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C50" w:rsidRPr="00D50C50" w:rsidRDefault="00D50C50" w:rsidP="00D50C50">
      <w:pPr>
        <w:spacing w:after="0" w:line="240" w:lineRule="auto"/>
        <w:ind w:left="5580"/>
        <w:rPr>
          <w:rFonts w:ascii="Times New Roman" w:eastAsia="Times New Roman" w:hAnsi="Times New Roman" w:cs="Times New Roman"/>
          <w:sz w:val="28"/>
          <w:szCs w:val="28"/>
          <w:lang w:eastAsia="ru-RU"/>
        </w:rPr>
      </w:pPr>
      <w:r w:rsidRPr="00D50C50">
        <w:rPr>
          <w:rFonts w:ascii="Times New Roman" w:eastAsia="Times New Roman" w:hAnsi="Times New Roman" w:cs="Times New Roman"/>
          <w:sz w:val="28"/>
          <w:szCs w:val="28"/>
          <w:lang w:eastAsia="ru-RU"/>
        </w:rPr>
        <w:t>ЗАТВЕРДЖЕНО</w:t>
      </w:r>
    </w:p>
    <w:p w:rsidR="00D50C50" w:rsidRPr="00D50C50" w:rsidRDefault="00D50C50" w:rsidP="00D50C50">
      <w:pPr>
        <w:spacing w:after="0" w:line="240" w:lineRule="auto"/>
        <w:ind w:left="5580"/>
        <w:rPr>
          <w:rFonts w:ascii="Times New Roman" w:eastAsia="Times New Roman" w:hAnsi="Times New Roman" w:cs="Times New Roman"/>
          <w:sz w:val="28"/>
          <w:szCs w:val="28"/>
          <w:lang w:eastAsia="ru-RU"/>
        </w:rPr>
      </w:pPr>
      <w:r w:rsidRPr="00D50C50">
        <w:rPr>
          <w:rFonts w:ascii="Times New Roman" w:eastAsia="Times New Roman" w:hAnsi="Times New Roman" w:cs="Times New Roman"/>
          <w:sz w:val="28"/>
          <w:szCs w:val="28"/>
          <w:lang w:eastAsia="ru-RU"/>
        </w:rPr>
        <w:t xml:space="preserve">Наказ </w:t>
      </w:r>
      <w:proofErr w:type="spellStart"/>
      <w:r w:rsidRPr="00D50C50">
        <w:rPr>
          <w:rFonts w:ascii="Times New Roman" w:eastAsia="Times New Roman" w:hAnsi="Times New Roman" w:cs="Times New Roman"/>
          <w:sz w:val="28"/>
          <w:szCs w:val="28"/>
          <w:lang w:eastAsia="ru-RU"/>
        </w:rPr>
        <w:t>Грушівської</w:t>
      </w:r>
      <w:proofErr w:type="spellEnd"/>
      <w:r w:rsidRPr="00D50C50">
        <w:rPr>
          <w:rFonts w:ascii="Times New Roman" w:eastAsia="Times New Roman" w:hAnsi="Times New Roman" w:cs="Times New Roman"/>
          <w:sz w:val="28"/>
          <w:szCs w:val="28"/>
          <w:lang w:eastAsia="ru-RU"/>
        </w:rPr>
        <w:t xml:space="preserve"> загальноосвітньої школи І-ІІ ступенів від 15.02.2019</w:t>
      </w:r>
    </w:p>
    <w:p w:rsidR="00D50C50" w:rsidRPr="00D50C50" w:rsidRDefault="00D50C50" w:rsidP="00D50C50">
      <w:pPr>
        <w:spacing w:after="0" w:line="240" w:lineRule="auto"/>
        <w:ind w:left="5580"/>
        <w:rPr>
          <w:rFonts w:ascii="Times New Roman" w:eastAsia="Times New Roman" w:hAnsi="Times New Roman" w:cs="Times New Roman"/>
          <w:sz w:val="28"/>
          <w:szCs w:val="28"/>
          <w:lang w:eastAsia="ru-RU"/>
        </w:rPr>
      </w:pPr>
      <w:r w:rsidRPr="00D50C50">
        <w:rPr>
          <w:rFonts w:ascii="Times New Roman" w:eastAsia="Times New Roman" w:hAnsi="Times New Roman" w:cs="Times New Roman"/>
          <w:sz w:val="28"/>
          <w:szCs w:val="28"/>
          <w:lang w:eastAsia="ru-RU"/>
        </w:rPr>
        <w:t>№ 01-05/11</w:t>
      </w:r>
    </w:p>
    <w:p w:rsidR="00D50C50" w:rsidRDefault="00D50C50" w:rsidP="00105048">
      <w:pPr>
        <w:shd w:val="clear" w:color="auto" w:fill="FFFFFF"/>
        <w:spacing w:after="0" w:line="311" w:lineRule="atLeast"/>
        <w:jc w:val="center"/>
        <w:rPr>
          <w:rFonts w:ascii="Times New Roman" w:eastAsia="Times New Roman" w:hAnsi="Times New Roman" w:cs="Times New Roman"/>
          <w:b/>
          <w:bCs/>
          <w:sz w:val="28"/>
          <w:szCs w:val="28"/>
          <w:lang w:eastAsia="uk-UA"/>
        </w:rPr>
      </w:pPr>
    </w:p>
    <w:p w:rsidR="00D50C50" w:rsidRDefault="00D50C50" w:rsidP="00105048">
      <w:pPr>
        <w:shd w:val="clear" w:color="auto" w:fill="FFFFFF"/>
        <w:spacing w:after="0" w:line="311" w:lineRule="atLeast"/>
        <w:jc w:val="center"/>
        <w:rPr>
          <w:rFonts w:ascii="Times New Roman" w:eastAsia="Times New Roman" w:hAnsi="Times New Roman" w:cs="Times New Roman"/>
          <w:b/>
          <w:bCs/>
          <w:sz w:val="28"/>
          <w:szCs w:val="28"/>
          <w:lang w:eastAsia="uk-UA"/>
        </w:rPr>
      </w:pPr>
    </w:p>
    <w:p w:rsidR="00105048" w:rsidRPr="00105048" w:rsidRDefault="00105048" w:rsidP="00105048">
      <w:pPr>
        <w:shd w:val="clear" w:color="auto" w:fill="FFFFFF"/>
        <w:spacing w:after="0" w:line="311" w:lineRule="atLeast"/>
        <w:jc w:val="center"/>
        <w:rPr>
          <w:rFonts w:ascii="Helvetica" w:eastAsia="Times New Roman" w:hAnsi="Helvetica" w:cs="Times New Roman"/>
          <w:sz w:val="27"/>
          <w:szCs w:val="27"/>
          <w:lang w:eastAsia="uk-UA"/>
        </w:rPr>
      </w:pPr>
      <w:r w:rsidRPr="00105048">
        <w:rPr>
          <w:rFonts w:ascii="Times New Roman" w:eastAsia="Times New Roman" w:hAnsi="Times New Roman" w:cs="Times New Roman"/>
          <w:b/>
          <w:bCs/>
          <w:sz w:val="28"/>
          <w:szCs w:val="28"/>
          <w:lang w:eastAsia="uk-UA"/>
        </w:rPr>
        <w:t xml:space="preserve">Порядок реагування на доведені випадку </w:t>
      </w:r>
      <w:proofErr w:type="spellStart"/>
      <w:r w:rsidRPr="00105048">
        <w:rPr>
          <w:rFonts w:ascii="Times New Roman" w:eastAsia="Times New Roman" w:hAnsi="Times New Roman" w:cs="Times New Roman"/>
          <w:b/>
          <w:bCs/>
          <w:sz w:val="28"/>
          <w:szCs w:val="28"/>
          <w:lang w:eastAsia="uk-UA"/>
        </w:rPr>
        <w:t>булінгу</w:t>
      </w:r>
      <w:proofErr w:type="spellEnd"/>
      <w:r w:rsidRPr="00105048">
        <w:rPr>
          <w:rFonts w:ascii="Times New Roman" w:eastAsia="Times New Roman" w:hAnsi="Times New Roman" w:cs="Times New Roman"/>
          <w:b/>
          <w:bCs/>
          <w:sz w:val="28"/>
          <w:szCs w:val="28"/>
          <w:lang w:eastAsia="uk-UA"/>
        </w:rPr>
        <w:t xml:space="preserve"> (цькування) в </w:t>
      </w:r>
      <w:proofErr w:type="spellStart"/>
      <w:r w:rsidRPr="00105048">
        <w:rPr>
          <w:rFonts w:ascii="Times New Roman" w:eastAsia="Times New Roman" w:hAnsi="Times New Roman" w:cs="Times New Roman"/>
          <w:b/>
          <w:bCs/>
          <w:sz w:val="28"/>
          <w:szCs w:val="28"/>
          <w:lang w:eastAsia="uk-UA"/>
        </w:rPr>
        <w:t>Грушівській</w:t>
      </w:r>
      <w:proofErr w:type="spellEnd"/>
      <w:r w:rsidRPr="00105048">
        <w:rPr>
          <w:rFonts w:ascii="Times New Roman" w:eastAsia="Times New Roman" w:hAnsi="Times New Roman" w:cs="Times New Roman"/>
          <w:b/>
          <w:bCs/>
          <w:sz w:val="28"/>
          <w:szCs w:val="28"/>
          <w:lang w:eastAsia="uk-UA"/>
        </w:rPr>
        <w:t xml:space="preserve"> ЗОШ I-II ступенів та відповідальність осіб, причетних до </w:t>
      </w:r>
      <w:proofErr w:type="spellStart"/>
      <w:r w:rsidRPr="00105048">
        <w:rPr>
          <w:rFonts w:ascii="Times New Roman" w:eastAsia="Times New Roman" w:hAnsi="Times New Roman" w:cs="Times New Roman"/>
          <w:b/>
          <w:bCs/>
          <w:sz w:val="28"/>
          <w:szCs w:val="28"/>
          <w:lang w:eastAsia="uk-UA"/>
        </w:rPr>
        <w:t>булінгу</w:t>
      </w:r>
      <w:proofErr w:type="spellEnd"/>
      <w:r w:rsidRPr="00105048">
        <w:rPr>
          <w:rFonts w:ascii="Times New Roman" w:eastAsia="Times New Roman" w:hAnsi="Times New Roman" w:cs="Times New Roman"/>
          <w:b/>
          <w:bCs/>
          <w:sz w:val="28"/>
          <w:szCs w:val="28"/>
          <w:lang w:eastAsia="uk-UA"/>
        </w:rPr>
        <w:t xml:space="preserve"> (цькування)</w:t>
      </w:r>
    </w:p>
    <w:p w:rsidR="00105048" w:rsidRPr="00105048" w:rsidRDefault="00105048" w:rsidP="00105048">
      <w:pPr>
        <w:shd w:val="clear" w:color="auto" w:fill="FFFFFF"/>
        <w:spacing w:after="0" w:line="311" w:lineRule="atLeast"/>
        <w:jc w:val="center"/>
        <w:rPr>
          <w:rFonts w:ascii="Helvetica" w:eastAsia="Times New Roman" w:hAnsi="Helvetica" w:cs="Times New Roman"/>
          <w:sz w:val="27"/>
          <w:szCs w:val="27"/>
          <w:lang w:eastAsia="uk-UA"/>
        </w:rPr>
      </w:pPr>
      <w:r w:rsidRPr="00105048">
        <w:rPr>
          <w:rFonts w:ascii="Times New Roman" w:eastAsia="Times New Roman" w:hAnsi="Times New Roman" w:cs="Times New Roman"/>
          <w:b/>
          <w:bCs/>
          <w:sz w:val="28"/>
          <w:szCs w:val="28"/>
          <w:lang w:eastAsia="uk-UA"/>
        </w:rPr>
        <w:t> </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1. У разі підтвердження факту вчинення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за результатами розслідування та висновк</w:t>
      </w:r>
      <w:r w:rsidR="00D50C50">
        <w:rPr>
          <w:rFonts w:ascii="Times New Roman" w:eastAsia="Times New Roman" w:hAnsi="Times New Roman" w:cs="Times New Roman"/>
          <w:sz w:val="28"/>
          <w:szCs w:val="28"/>
          <w:lang w:eastAsia="uk-UA"/>
        </w:rPr>
        <w:t xml:space="preserve">ів комісії з розгляду випадку </w:t>
      </w:r>
      <w:proofErr w:type="spellStart"/>
      <w:r w:rsidR="00D50C50">
        <w:rPr>
          <w:rFonts w:ascii="Times New Roman" w:eastAsia="Times New Roman" w:hAnsi="Times New Roman" w:cs="Times New Roman"/>
          <w:sz w:val="28"/>
          <w:szCs w:val="28"/>
          <w:lang w:eastAsia="uk-UA"/>
        </w:rPr>
        <w:t>б</w:t>
      </w:r>
      <w:r w:rsidRPr="00105048">
        <w:rPr>
          <w:rFonts w:ascii="Times New Roman" w:eastAsia="Times New Roman" w:hAnsi="Times New Roman" w:cs="Times New Roman"/>
          <w:sz w:val="28"/>
          <w:szCs w:val="28"/>
          <w:lang w:eastAsia="uk-UA"/>
        </w:rPr>
        <w:t>улінгу</w:t>
      </w:r>
      <w:proofErr w:type="spellEnd"/>
      <w:r w:rsidRPr="00105048">
        <w:rPr>
          <w:rFonts w:ascii="Times New Roman" w:eastAsia="Times New Roman" w:hAnsi="Times New Roman" w:cs="Times New Roman"/>
          <w:sz w:val="28"/>
          <w:szCs w:val="28"/>
          <w:lang w:eastAsia="uk-UA"/>
        </w:rPr>
        <w:t xml:space="preserve"> (цькування), керівник закладу повідомляє уповноважені підрозділи органів Національної поліції України та </w:t>
      </w:r>
      <w:proofErr w:type="spellStart"/>
      <w:r w:rsidRPr="00105048">
        <w:rPr>
          <w:rFonts w:ascii="Times New Roman" w:eastAsia="Times New Roman" w:hAnsi="Times New Roman" w:cs="Times New Roman"/>
          <w:sz w:val="28"/>
          <w:szCs w:val="28"/>
          <w:lang w:eastAsia="uk-UA"/>
        </w:rPr>
        <w:t>Cлужб</w:t>
      </w:r>
      <w:r w:rsidR="00D50C50">
        <w:rPr>
          <w:rFonts w:ascii="Times New Roman" w:eastAsia="Times New Roman" w:hAnsi="Times New Roman" w:cs="Times New Roman"/>
          <w:sz w:val="28"/>
          <w:szCs w:val="28"/>
          <w:lang w:eastAsia="uk-UA"/>
        </w:rPr>
        <w:t>и</w:t>
      </w:r>
      <w:proofErr w:type="spellEnd"/>
      <w:r w:rsidR="00D50C50">
        <w:rPr>
          <w:rFonts w:ascii="Times New Roman" w:eastAsia="Times New Roman" w:hAnsi="Times New Roman" w:cs="Times New Roman"/>
          <w:sz w:val="28"/>
          <w:szCs w:val="28"/>
          <w:lang w:eastAsia="uk-UA"/>
        </w:rPr>
        <w:t xml:space="preserve"> у справах дітей про випадки б</w:t>
      </w:r>
      <w:bookmarkStart w:id="0" w:name="_GoBack"/>
      <w:bookmarkEnd w:id="0"/>
      <w:r w:rsidRPr="00105048">
        <w:rPr>
          <w:rFonts w:ascii="Times New Roman" w:eastAsia="Times New Roman" w:hAnsi="Times New Roman" w:cs="Times New Roman"/>
          <w:sz w:val="28"/>
          <w:szCs w:val="28"/>
          <w:lang w:eastAsia="uk-UA"/>
        </w:rPr>
        <w:t>улінгу (цькування) в закладі освіти.</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2. Комісія за результатами проведеного розслідування щодо з'ясування обставин на підставі заяви про </w:t>
      </w:r>
      <w:proofErr w:type="spellStart"/>
      <w:r w:rsidRPr="00105048">
        <w:rPr>
          <w:rFonts w:ascii="Times New Roman" w:eastAsia="Times New Roman" w:hAnsi="Times New Roman" w:cs="Times New Roman"/>
          <w:sz w:val="28"/>
          <w:szCs w:val="28"/>
          <w:lang w:eastAsia="uk-UA"/>
        </w:rPr>
        <w:t>булінг</w:t>
      </w:r>
      <w:proofErr w:type="spellEnd"/>
      <w:r w:rsidRPr="00105048">
        <w:rPr>
          <w:rFonts w:ascii="Times New Roman" w:eastAsia="Times New Roman" w:hAnsi="Times New Roman" w:cs="Times New Roman"/>
          <w:sz w:val="28"/>
          <w:szCs w:val="28"/>
          <w:lang w:eastAsia="uk-UA"/>
        </w:rPr>
        <w:t xml:space="preserve"> (цькування), визначених сторін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встановлених можливих причин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розробляє рекомендації для педагогічних працівників щодо освітньої діяльності з учнями, причетними до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їх батьками (особами, що їх заміняють), заходи стабілізації психологічного клімату у колективі, надання соціальних та психолого-педагогічних послуг сторонам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3. Надаються соціальні та психолого-педагогічні послуги здобувачам освіти, які вчинили </w:t>
      </w:r>
      <w:proofErr w:type="spellStart"/>
      <w:r w:rsidRPr="00105048">
        <w:rPr>
          <w:rFonts w:ascii="Times New Roman" w:eastAsia="Times New Roman" w:hAnsi="Times New Roman" w:cs="Times New Roman"/>
          <w:sz w:val="28"/>
          <w:szCs w:val="28"/>
          <w:lang w:eastAsia="uk-UA"/>
        </w:rPr>
        <w:t>булінг</w:t>
      </w:r>
      <w:proofErr w:type="spellEnd"/>
      <w:r w:rsidRPr="00105048">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w:t>
      </w:r>
    </w:p>
    <w:p w:rsidR="00105048" w:rsidRPr="00105048" w:rsidRDefault="00105048" w:rsidP="00105048">
      <w:pPr>
        <w:shd w:val="clear" w:color="auto" w:fill="FFFFFF"/>
        <w:spacing w:after="0" w:line="311" w:lineRule="atLeast"/>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4. Практичний психолог у межах своїх посадових обов’язків:</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діагностує  стан психологічного клімату в колективі, в якому відбувся </w:t>
      </w:r>
      <w:proofErr w:type="spellStart"/>
      <w:r w:rsidRPr="00105048">
        <w:rPr>
          <w:rFonts w:ascii="Times New Roman" w:eastAsia="Times New Roman" w:hAnsi="Times New Roman" w:cs="Times New Roman"/>
          <w:sz w:val="28"/>
          <w:szCs w:val="28"/>
          <w:lang w:eastAsia="uk-UA"/>
        </w:rPr>
        <w:t>булінг</w:t>
      </w:r>
      <w:proofErr w:type="spellEnd"/>
      <w:r w:rsidRPr="00105048">
        <w:rPr>
          <w:rFonts w:ascii="Times New Roman" w:eastAsia="Times New Roman" w:hAnsi="Times New Roman" w:cs="Times New Roman"/>
          <w:sz w:val="28"/>
          <w:szCs w:val="28"/>
          <w:lang w:eastAsia="uk-UA"/>
        </w:rPr>
        <w:t xml:space="preserve"> (цькування) та за результатами діагностики розробляє план корекційної роботи з кривдником та свідками із залученням батьків (законних представників);</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розробляє та реалізує програму індивідуальної реабілітації для потерпілого;</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розробляє профілактичні заходи для групи (класу), в якій зафіксовано випадок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для батьків або законних представників;</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здійснює супровід педагогічних, науково-педагогічних працівників, які забезпечують освітній процес для групи (класу), в якій зафіксовано випадок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забезпечує надання психологічного супроводу здобувачів освіти, які постраждали від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стали його свідками або вчинили </w:t>
      </w:r>
      <w:proofErr w:type="spellStart"/>
      <w:r w:rsidRPr="00105048">
        <w:rPr>
          <w:rFonts w:ascii="Times New Roman" w:eastAsia="Times New Roman" w:hAnsi="Times New Roman" w:cs="Times New Roman"/>
          <w:sz w:val="28"/>
          <w:szCs w:val="28"/>
          <w:lang w:eastAsia="uk-UA"/>
        </w:rPr>
        <w:t>булінг</w:t>
      </w:r>
      <w:proofErr w:type="spellEnd"/>
      <w:r w:rsidRPr="00105048">
        <w:rPr>
          <w:rFonts w:ascii="Times New Roman" w:eastAsia="Times New Roman" w:hAnsi="Times New Roman" w:cs="Times New Roman"/>
          <w:sz w:val="28"/>
          <w:szCs w:val="28"/>
          <w:lang w:eastAsia="uk-UA"/>
        </w:rPr>
        <w:t xml:space="preserve"> (цькування).</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5. Педагогічні працівники, які працюють з класом чи групою, у якій зафіксовано випадок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забезпечують:</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виконання рекомендації комісія з розгляду випадків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в закладі освіти щодо доцільних методів навчання та організації роботи з учнями, причетними до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та їхніми батьками (законними представниками);</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дотримання правил поведінки учасниками освітнього процесу в закладі освіти, визначених статутом закладу освіти, законодавством;</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lastRenderedPageBreak/>
        <w:t>виробляють спільно з здобувачами освіти правила взаємодії класу чи групи під час освітнього процесу.</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6. Батьки здобувачів освіти (законні представники) зобов’язані виконувати рішення та рекомендації комісії з розгляду випадків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в закладі освіти.</w:t>
      </w:r>
    </w:p>
    <w:p w:rsidR="00105048" w:rsidRPr="00105048" w:rsidRDefault="00105048" w:rsidP="00105048">
      <w:pPr>
        <w:shd w:val="clear" w:color="auto" w:fill="FFFFFF"/>
        <w:spacing w:after="0" w:line="311" w:lineRule="atLeast"/>
        <w:ind w:firstLine="567"/>
        <w:jc w:val="both"/>
        <w:textAlignment w:val="baseline"/>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7.</w:t>
      </w:r>
      <w:r w:rsidRPr="00105048">
        <w:rPr>
          <w:rFonts w:ascii="Helvetica" w:eastAsia="Times New Roman" w:hAnsi="Helvetica" w:cs="Times New Roman"/>
          <w:sz w:val="27"/>
          <w:szCs w:val="27"/>
          <w:lang w:eastAsia="uk-UA"/>
        </w:rPr>
        <w:t> </w:t>
      </w:r>
      <w:r w:rsidRPr="00105048">
        <w:rPr>
          <w:rFonts w:ascii="Times New Roman" w:eastAsia="Times New Roman" w:hAnsi="Times New Roman" w:cs="Times New Roman"/>
          <w:sz w:val="28"/>
          <w:szCs w:val="28"/>
          <w:lang w:eastAsia="uk-UA"/>
        </w:rPr>
        <w:t xml:space="preserve">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відповідає уповноважена особа або особа, яка її замінює у разі відсутності відповідно до наказу про склад комісії.</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8.Визначаються відповідальні особи, причетні до </w:t>
      </w:r>
      <w:proofErr w:type="spellStart"/>
      <w:r w:rsidRPr="00105048">
        <w:rPr>
          <w:rFonts w:ascii="Times New Roman" w:eastAsia="Times New Roman" w:hAnsi="Times New Roman" w:cs="Times New Roman"/>
          <w:sz w:val="28"/>
          <w:szCs w:val="28"/>
          <w:lang w:eastAsia="uk-UA"/>
        </w:rPr>
        <w:t>булінгу</w:t>
      </w:r>
      <w:proofErr w:type="spellEnd"/>
      <w:r w:rsidRPr="00105048">
        <w:rPr>
          <w:rFonts w:ascii="Times New Roman" w:eastAsia="Times New Roman" w:hAnsi="Times New Roman" w:cs="Times New Roman"/>
          <w:sz w:val="28"/>
          <w:szCs w:val="28"/>
          <w:lang w:eastAsia="uk-UA"/>
        </w:rPr>
        <w:t xml:space="preserve"> (цькування) та накладаються адміністративні стягнення.</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Цькування неповнолітнього карається штрафом від 50 до 100 неоподатковуваних мінімумів доходів громадян (850 та 1700 гривень відповідно) або громадськими роботами від 20 до 40 годин.</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Така ж поведінка, вчинена групою осіб або повторно протягом року після</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накладення адміністративного стягнення, передбачає штраф від 1700 гривень до 3400 гривень або громадськими роботами від 40 до 60 годин.</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За </w:t>
      </w:r>
      <w:proofErr w:type="spellStart"/>
      <w:r w:rsidRPr="00105048">
        <w:rPr>
          <w:rFonts w:ascii="Times New Roman" w:eastAsia="Times New Roman" w:hAnsi="Times New Roman" w:cs="Times New Roman"/>
          <w:sz w:val="28"/>
          <w:szCs w:val="28"/>
          <w:lang w:eastAsia="uk-UA"/>
        </w:rPr>
        <w:t>булінг</w:t>
      </w:r>
      <w:proofErr w:type="spellEnd"/>
      <w:r w:rsidRPr="00105048">
        <w:rPr>
          <w:rFonts w:ascii="Times New Roman" w:eastAsia="Times New Roman" w:hAnsi="Times New Roman" w:cs="Times New Roman"/>
          <w:sz w:val="28"/>
          <w:szCs w:val="28"/>
          <w:lang w:eastAsia="uk-UA"/>
        </w:rPr>
        <w:t>, вчинений малолітніми або неповнолітніми особами віком від 14 до</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16 років, тягне за собою накладання штрафу на батьків або осіб, які їх замінюють.</w:t>
      </w:r>
    </w:p>
    <w:p w:rsidR="00105048" w:rsidRPr="00105048" w:rsidRDefault="00105048" w:rsidP="00105048">
      <w:pPr>
        <w:shd w:val="clear" w:color="auto" w:fill="FFFFFF"/>
        <w:spacing w:after="0" w:line="240" w:lineRule="auto"/>
        <w:ind w:left="1416" w:firstLine="708"/>
        <w:jc w:val="center"/>
        <w:rPr>
          <w:rFonts w:ascii="Helvetica" w:eastAsia="Times New Roman" w:hAnsi="Helvetica" w:cs="Times New Roman"/>
          <w:sz w:val="27"/>
          <w:szCs w:val="27"/>
          <w:lang w:eastAsia="uk-UA"/>
        </w:rPr>
      </w:pPr>
      <w:r w:rsidRPr="00105048">
        <w:rPr>
          <w:rFonts w:ascii="Helvetica" w:eastAsia="Times New Roman" w:hAnsi="Helvetica" w:cs="Times New Roman"/>
          <w:sz w:val="27"/>
          <w:szCs w:val="27"/>
          <w:lang w:eastAsia="uk-UA"/>
        </w:rPr>
        <w:t> </w:t>
      </w:r>
    </w:p>
    <w:p w:rsidR="00105048" w:rsidRPr="00105048" w:rsidRDefault="00105048" w:rsidP="00105048">
      <w:pPr>
        <w:shd w:val="clear" w:color="auto" w:fill="FFFFFF"/>
        <w:spacing w:after="0" w:line="311" w:lineRule="atLeast"/>
        <w:ind w:firstLine="567"/>
        <w:jc w:val="both"/>
        <w:rPr>
          <w:rFonts w:ascii="Helvetica" w:eastAsia="Times New Roman" w:hAnsi="Helvetica" w:cs="Times New Roman"/>
          <w:sz w:val="27"/>
          <w:szCs w:val="27"/>
          <w:lang w:eastAsia="uk-UA"/>
        </w:rPr>
      </w:pPr>
      <w:r w:rsidRPr="00105048">
        <w:rPr>
          <w:rFonts w:ascii="Times New Roman" w:eastAsia="Times New Roman" w:hAnsi="Times New Roman" w:cs="Times New Roman"/>
          <w:sz w:val="28"/>
          <w:szCs w:val="28"/>
          <w:lang w:eastAsia="uk-UA"/>
        </w:rPr>
        <w:t xml:space="preserve">Якщо директор закладу освіти не повідомить уповноважений підрозділ органів Національної поліції України про відомі йому випадки цькування учасників освітнього процесу тягне за собою накладання на нього штрафу від 50 до 100 </w:t>
      </w:r>
      <w:proofErr w:type="spellStart"/>
      <w:r w:rsidRPr="00105048">
        <w:rPr>
          <w:rFonts w:ascii="Times New Roman" w:eastAsia="Times New Roman" w:hAnsi="Times New Roman" w:cs="Times New Roman"/>
          <w:sz w:val="28"/>
          <w:szCs w:val="28"/>
          <w:lang w:eastAsia="uk-UA"/>
        </w:rPr>
        <w:t>неопадоткованих</w:t>
      </w:r>
      <w:proofErr w:type="spellEnd"/>
      <w:r w:rsidRPr="00105048">
        <w:rPr>
          <w:rFonts w:ascii="Times New Roman" w:eastAsia="Times New Roman" w:hAnsi="Times New Roman" w:cs="Times New Roman"/>
          <w:sz w:val="28"/>
          <w:szCs w:val="28"/>
          <w:lang w:eastAsia="uk-UA"/>
        </w:rPr>
        <w:t xml:space="preserve"> мінімумів доходів громадян або виправні роботи на строк до 1 місяця з відрахуванням до 20 % заробітку.</w:t>
      </w:r>
    </w:p>
    <w:p w:rsidR="00481C47" w:rsidRDefault="00481C47"/>
    <w:p w:rsidR="00D50C50" w:rsidRDefault="00D50C50" w:rsidP="00D50C50">
      <w:pPr>
        <w:widowControl w:val="0"/>
        <w:autoSpaceDE w:val="0"/>
        <w:autoSpaceDN w:val="0"/>
        <w:adjustRightInd w:val="0"/>
        <w:spacing w:after="0" w:line="240" w:lineRule="auto"/>
        <w:rPr>
          <w:rFonts w:ascii="Times New Roman" w:eastAsia="Times New Roman" w:hAnsi="Times New Roman" w:cs="Times New Roman"/>
          <w:sz w:val="32"/>
          <w:szCs w:val="28"/>
          <w:lang w:eastAsia="ru-RU"/>
        </w:rPr>
      </w:pPr>
    </w:p>
    <w:p w:rsidR="00D50C50" w:rsidRPr="00D50C50" w:rsidRDefault="00D50C50" w:rsidP="00D50C50">
      <w:pPr>
        <w:widowControl w:val="0"/>
        <w:autoSpaceDE w:val="0"/>
        <w:autoSpaceDN w:val="0"/>
        <w:adjustRightInd w:val="0"/>
        <w:spacing w:after="0" w:line="240" w:lineRule="auto"/>
        <w:rPr>
          <w:rFonts w:ascii="Times New Roman" w:eastAsia="Times New Roman" w:hAnsi="Times New Roman" w:cs="Times New Roman"/>
          <w:sz w:val="32"/>
          <w:szCs w:val="28"/>
          <w:lang w:eastAsia="ru-RU"/>
        </w:rPr>
      </w:pPr>
      <w:r w:rsidRPr="00D50C50">
        <w:rPr>
          <w:rFonts w:ascii="Times New Roman" w:eastAsia="Times New Roman" w:hAnsi="Times New Roman" w:cs="Times New Roman"/>
          <w:sz w:val="32"/>
          <w:szCs w:val="28"/>
          <w:lang w:eastAsia="ru-RU"/>
        </w:rPr>
        <w:t xml:space="preserve">Директор школи                                          </w:t>
      </w:r>
      <w:proofErr w:type="spellStart"/>
      <w:r w:rsidRPr="00D50C50">
        <w:rPr>
          <w:rFonts w:ascii="Times New Roman" w:eastAsia="Times New Roman" w:hAnsi="Times New Roman" w:cs="Times New Roman"/>
          <w:sz w:val="32"/>
          <w:szCs w:val="28"/>
          <w:lang w:eastAsia="ru-RU"/>
        </w:rPr>
        <w:t>О.Дзюбук</w:t>
      </w:r>
      <w:proofErr w:type="spellEnd"/>
    </w:p>
    <w:p w:rsidR="00D50C50" w:rsidRPr="00105048" w:rsidRDefault="00D50C50"/>
    <w:sectPr w:rsidR="00D50C50" w:rsidRPr="0010504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48"/>
    <w:rsid w:val="00105048"/>
    <w:rsid w:val="00481C47"/>
    <w:rsid w:val="00D50C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0877"/>
  <w15:chartTrackingRefBased/>
  <w15:docId w15:val="{DA7C1871-F240-46E3-A45B-8D8849C8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15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2640</Words>
  <Characters>1506</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Інститут Модернізації та Змісту освіти</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2019-09-03T08:45:00Z</dcterms:created>
  <dcterms:modified xsi:type="dcterms:W3CDTF">2019-09-04T06:47:00Z</dcterms:modified>
</cp:coreProperties>
</file>