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6A" w:rsidRPr="006A636A" w:rsidRDefault="006A636A" w:rsidP="006A636A">
      <w:pPr>
        <w:pStyle w:val="a7"/>
        <w:rPr>
          <w:color w:val="000000"/>
          <w:sz w:val="44"/>
          <w:szCs w:val="44"/>
          <w:lang w:eastAsia="uk-UA"/>
        </w:rPr>
      </w:pPr>
      <w:r w:rsidRPr="006A636A">
        <w:rPr>
          <w:sz w:val="44"/>
          <w:szCs w:val="44"/>
          <w:lang w:eastAsia="uk-UA"/>
        </w:rPr>
        <w:t>Тема. Коло, описане навколо трикутника</w:t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Дата 19.03.2020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Мета: домогтися засвоєння учнями: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• означення кола, описаного навколо трикутника;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• властивостей вершин трикутника, вписаного в коло;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• змісту теореми про коло, описане навколо трикутника, та схеми її доведення;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• наслідку з теореми.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Сформувати вміння: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• відтворювати формулювання означення та теореми про коло, описане навколо трикутника;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• використовувати ці формулювання під час розв’язування задач.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Тип уроку: засвоєння знань, умінь та навичок.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Наочність та обладнання: набір креслярського приладдя; таблиця «Коло, описане навколо трикутника».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ХІД УРОКУ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І. Організаційний момент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ІІ. Перевірка домашнього завдання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Виконання домашніх завдань слід перевірити під час роботи на виписування.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Самостійна робота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Варіант 1 — задача 2; варіант 2 — задача 4.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Учні, використовуючи розв’язання відповідних домашніх задач, виписують короткі відповіді на запитання.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Питання для самостійної роботи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1. Перша умова P</w:t>
      </w:r>
      <w:r w:rsidRPr="006A636A">
        <w:rPr>
          <w:color w:val="000000"/>
          <w:sz w:val="26"/>
          <w:szCs w:val="26"/>
          <w:vertAlign w:val="subscript"/>
          <w:lang w:eastAsia="uk-UA"/>
        </w:rPr>
        <w:t>1</w:t>
      </w:r>
      <w:r w:rsidRPr="006A636A">
        <w:rPr>
          <w:color w:val="000000"/>
          <w:sz w:val="26"/>
          <w:szCs w:val="26"/>
          <w:lang w:eastAsia="uk-UA"/>
        </w:rPr>
        <w:t>, яку задовольняє шукане ГМТ...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2. Друга умова P</w:t>
      </w:r>
      <w:r w:rsidRPr="006A636A">
        <w:rPr>
          <w:color w:val="000000"/>
          <w:sz w:val="26"/>
          <w:szCs w:val="26"/>
          <w:vertAlign w:val="subscript"/>
          <w:lang w:eastAsia="uk-UA"/>
        </w:rPr>
        <w:t>2</w:t>
      </w:r>
      <w:r w:rsidRPr="006A636A">
        <w:rPr>
          <w:color w:val="000000"/>
          <w:sz w:val="26"/>
          <w:szCs w:val="26"/>
          <w:lang w:eastAsia="uk-UA"/>
        </w:rPr>
        <w:t>, яку задовольняє шукане ГМТ...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3. ГМТ, що задовольняє умову P</w:t>
      </w:r>
      <w:r w:rsidRPr="006A636A">
        <w:rPr>
          <w:color w:val="000000"/>
          <w:sz w:val="26"/>
          <w:szCs w:val="26"/>
          <w:vertAlign w:val="subscript"/>
          <w:lang w:eastAsia="uk-UA"/>
        </w:rPr>
        <w:t>1</w:t>
      </w:r>
      <w:r w:rsidRPr="006A636A">
        <w:rPr>
          <w:color w:val="000000"/>
          <w:sz w:val="26"/>
          <w:szCs w:val="26"/>
          <w:lang w:eastAsia="uk-UA"/>
        </w:rPr>
        <w:t>...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4. ГМТ, що задовольняє умову P</w:t>
      </w:r>
      <w:r w:rsidRPr="006A636A">
        <w:rPr>
          <w:color w:val="000000"/>
          <w:sz w:val="26"/>
          <w:szCs w:val="26"/>
          <w:vertAlign w:val="subscript"/>
          <w:lang w:eastAsia="uk-UA"/>
        </w:rPr>
        <w:t>2</w:t>
      </w:r>
      <w:r w:rsidRPr="006A636A">
        <w:rPr>
          <w:color w:val="000000"/>
          <w:sz w:val="26"/>
          <w:szCs w:val="26"/>
          <w:lang w:eastAsia="uk-UA"/>
        </w:rPr>
        <w:t>...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5. Шукане ГМТ — ...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Після виконання цієї роботи, вчитель збирає відповіді учнів та демонструє виконані заздалегідь побудови.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ІІІ. Мотивація навчальної діяльності. Формулювання мети й завдань уроку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Завдання. Із фігур, що зображені на рисунку 1, утворіть пари таких, взаємне розташування яких було розглянуто на попередніх уроках.</w:t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br/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>
        <w:rPr>
          <w:noProof/>
          <w:color w:val="000000"/>
          <w:sz w:val="26"/>
          <w:szCs w:val="26"/>
          <w:lang w:eastAsia="uk-UA"/>
        </w:rPr>
        <w:drawing>
          <wp:inline distT="0" distB="0" distL="0" distR="0">
            <wp:extent cx="5821680" cy="1485900"/>
            <wp:effectExtent l="19050" t="0" r="7620" b="0"/>
            <wp:docPr id="1" name="Рисунок 1" descr="49-1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-1 Рисун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br/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Взаємне розташування яких фігур ще не досліджено?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lastRenderedPageBreak/>
        <w:t>Вчитель формулює основну мету на цей та наступний уроки — дослідити взаємне розташування кола та трикутника. На цьому уроці розглядається та досліджується випадок, коли трикутник знаходиться всередині кола.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IV. Актуалізація опорних знань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Для свідомого сприйняття учнями доведення теореми про коло, описане навколо трикутника, та змісту наслідків, слід активізувати знання учнів про: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• метод доведення від супротивного;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• властивість прямих, перпендикулярних двом паралельним прямим;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• теорему про серединний перпендикуляр;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• означення кола;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• види трикутників за градусною мірою внутрішніх кутів.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Виконання усних вправ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1. Знайдіть довжини відрізків OM,OP і ON, якщо радіус кола дорівнює 6 см (рис 2).</w:t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br/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>
        <w:rPr>
          <w:noProof/>
          <w:color w:val="000000"/>
          <w:sz w:val="26"/>
          <w:szCs w:val="26"/>
          <w:lang w:eastAsia="uk-UA"/>
        </w:rPr>
        <w:drawing>
          <wp:inline distT="0" distB="0" distL="0" distR="0">
            <wp:extent cx="1485900" cy="1485900"/>
            <wp:effectExtent l="19050" t="0" r="0" b="0"/>
            <wp:docPr id="2" name="Рисунок 2" descr="49-2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-2 Рисун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br/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2. Знайдіть довжину відрізка DE (рис. 3), якщо</w:t>
      </w:r>
      <w:r w:rsidRPr="006A636A">
        <w:rPr>
          <w:color w:val="000000"/>
          <w:sz w:val="26"/>
          <w:lang w:eastAsia="uk-UA"/>
        </w:rPr>
        <w:t> </w:t>
      </w:r>
      <w:r>
        <w:rPr>
          <w:noProof/>
          <w:color w:val="000000"/>
          <w:sz w:val="26"/>
          <w:szCs w:val="26"/>
          <w:vertAlign w:val="subscript"/>
          <w:lang w:eastAsia="uk-UA"/>
        </w:rPr>
        <w:drawing>
          <wp:inline distT="0" distB="0" distL="0" distR="0">
            <wp:extent cx="2499360" cy="259080"/>
            <wp:effectExtent l="19050" t="0" r="0" b="0"/>
            <wp:docPr id="3" name="Рисунок 3" descr="https://subject.com.ua/lesson/mathematics/geometry7/geometry7.files/image5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lesson/mathematics/geometry7/geometry7.files/image51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6A">
        <w:rPr>
          <w:color w:val="000000"/>
          <w:sz w:val="26"/>
          <w:szCs w:val="26"/>
          <w:lang w:eastAsia="uk-UA"/>
        </w:rPr>
        <w:t>Відповідь обґрунтуйте. Як називається пряма DP? Яку властивість має будь-яка точка цієї прямої?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>
        <w:rPr>
          <w:noProof/>
          <w:color w:val="000000"/>
          <w:sz w:val="26"/>
          <w:szCs w:val="26"/>
          <w:lang w:eastAsia="uk-UA"/>
        </w:rPr>
        <w:drawing>
          <wp:inline distT="0" distB="0" distL="0" distR="0">
            <wp:extent cx="1943100" cy="1371600"/>
            <wp:effectExtent l="19050" t="0" r="0" b="0"/>
            <wp:docPr id="4" name="Рисунок 4" descr="49-3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9-3 Рисун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br/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3. У трикутнику ABC кут A дорівнює 60°, кут B дорівнює 50°. Яким є цей трикутник: гострокутним, прямокутним або тупокутним?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V. Засвоєння нових знань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План вивчення нового матеріалу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1°. Уявлення про коло, описане навколо трикутника.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2°. Теорема про коло, описане навколо трикутника (з доведенням).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3°. Наслідок з теореми про коло, описане навколо трикутника.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4°. Положення центра описаного кола залежно від виду трикутника.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Методичний коментар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lastRenderedPageBreak/>
        <w:t>Для свідомого сприйняття означення кола, описаного навколо трикутника, та його властивості доцільно працювати з таблицею 1 «Описане коло». Таким чином, учні мають можливість наочно побачити відповідне коло та його властивості.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Таблиця 1</w:t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br/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>
        <w:rPr>
          <w:noProof/>
          <w:color w:val="000000"/>
          <w:sz w:val="26"/>
          <w:szCs w:val="26"/>
          <w:lang w:eastAsia="uk-UA"/>
        </w:rPr>
        <w:drawing>
          <wp:inline distT="0" distB="0" distL="0" distR="0">
            <wp:extent cx="5600700" cy="4792980"/>
            <wp:effectExtent l="19050" t="0" r="0" b="0"/>
            <wp:docPr id="5" name="Рисунок 5" descr="49-4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9-4 Таблиц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br/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Дуже важливим моментом цієї теми є випадки розташування центра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описаного кола. Вивчаючи це питання, спираємось на таблицю 2.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Таблиця 2</w:t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br/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>
        <w:rPr>
          <w:noProof/>
          <w:color w:val="000000"/>
          <w:sz w:val="26"/>
          <w:szCs w:val="26"/>
          <w:lang w:eastAsia="uk-UA"/>
        </w:rPr>
        <w:lastRenderedPageBreak/>
        <w:drawing>
          <wp:inline distT="0" distB="0" distL="0" distR="0">
            <wp:extent cx="6057900" cy="2400300"/>
            <wp:effectExtent l="19050" t="0" r="0" b="0"/>
            <wp:docPr id="6" name="Рисунок 6" descr="49-5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9-5 Таблиц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br/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VI. Первинне усвідомлення нового матеріалу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Виконання усних вправ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1. Коло проходить через усі вершини трикутника. Як називається таке коло?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2. Коло з центром O описане навколо трикутника MPA. Відрізок MO дорівнює 9 см. Чому дорівнює відрізок PO?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3. Серединні перпендикуляри до сторін трикутника ABC перетинаються в точці O. Чи означає це, що: а) OA = OB; б)</w:t>
      </w:r>
      <w:r w:rsidRPr="006A636A">
        <w:rPr>
          <w:color w:val="000000"/>
          <w:sz w:val="26"/>
          <w:lang w:eastAsia="uk-UA"/>
        </w:rPr>
        <w:t> </w:t>
      </w:r>
      <w:r w:rsidRPr="006A636A">
        <w:rPr>
          <w:color w:val="000000"/>
          <w:sz w:val="26"/>
          <w:szCs w:val="26"/>
          <w:lang w:eastAsia="uk-UA"/>
        </w:rPr>
        <w:t>в) точка O може лежати на одній зі сторін трикутника?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Виконання графічної вправи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Накресліть коло й позначте на ньому точки A, B і C. Проведіть перпендикуляри з центра до сторін трикутника ABC. У якому відношенні вони ділять сторони трикутника?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Виконання письмових вправ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Рівень А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Навколо рівнобедреного трикутника ABC (AB = BC) описано коло з центром O (рис. 4).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а) Доведіть, що</w:t>
      </w:r>
      <w:r w:rsidRPr="006A636A">
        <w:rPr>
          <w:color w:val="000000"/>
          <w:sz w:val="26"/>
          <w:lang w:eastAsia="uk-UA"/>
        </w:rPr>
        <w:t> </w:t>
      </w:r>
      <w:r>
        <w:rPr>
          <w:noProof/>
          <w:color w:val="000000"/>
          <w:sz w:val="26"/>
          <w:szCs w:val="26"/>
          <w:vertAlign w:val="subscript"/>
          <w:lang w:eastAsia="uk-UA"/>
        </w:rPr>
        <w:drawing>
          <wp:inline distT="0" distB="0" distL="0" distR="0">
            <wp:extent cx="1333500" cy="220980"/>
            <wp:effectExtent l="19050" t="0" r="0" b="0"/>
            <wp:docPr id="7" name="Рисунок 7" descr="https://subject.com.ua/lesson/mathematics/geometry7/geometry7.files/image5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bject.com.ua/lesson/mathematics/geometry7/geometry7.files/image51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б) Знайдіть кут AOC, якщо</w:t>
      </w:r>
      <w:r w:rsidRPr="006A636A">
        <w:rPr>
          <w:color w:val="000000"/>
          <w:sz w:val="26"/>
          <w:lang w:eastAsia="uk-UA"/>
        </w:rPr>
        <w:t> </w:t>
      </w:r>
      <w:r>
        <w:rPr>
          <w:noProof/>
          <w:color w:val="000000"/>
          <w:sz w:val="26"/>
          <w:szCs w:val="26"/>
          <w:vertAlign w:val="subscript"/>
          <w:lang w:eastAsia="uk-UA"/>
        </w:rPr>
        <w:drawing>
          <wp:inline distT="0" distB="0" distL="0" distR="0">
            <wp:extent cx="1028700" cy="259080"/>
            <wp:effectExtent l="19050" t="0" r="0" b="0"/>
            <wp:docPr id="8" name="Рисунок 8" descr="https://subject.com.ua/lesson/mathematics/geometry7/geometry7.files/image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bject.com.ua/lesson/mathematics/geometry7/geometry7.files/image51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br/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>
        <w:rPr>
          <w:noProof/>
          <w:color w:val="000000"/>
          <w:sz w:val="26"/>
          <w:szCs w:val="26"/>
          <w:lang w:eastAsia="uk-UA"/>
        </w:rPr>
        <w:drawing>
          <wp:inline distT="0" distB="0" distL="0" distR="0">
            <wp:extent cx="1600200" cy="1714500"/>
            <wp:effectExtent l="19050" t="0" r="0" b="0"/>
            <wp:docPr id="9" name="Рисунок 9" descr="49-6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9-6 Рисунок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6A" w:rsidRPr="006A636A" w:rsidRDefault="006A636A" w:rsidP="006A636A">
      <w:pPr>
        <w:pStyle w:val="a7"/>
        <w:rPr>
          <w:rFonts w:ascii="Times New Roman" w:hAnsi="Times New Roman" w:cs="Times New Roman"/>
          <w:sz w:val="24"/>
          <w:szCs w:val="24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br/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Рівень Б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Серединні перпендикуляри до сторін трикутника ABC перетинаються в точці O. Знайдіть довжину сторони AB, якщо OA = 8 см,</w:t>
      </w:r>
      <w:r w:rsidRPr="006A636A">
        <w:rPr>
          <w:color w:val="000000"/>
          <w:sz w:val="26"/>
          <w:lang w:eastAsia="uk-UA"/>
        </w:rPr>
        <w:t> 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Рівень В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lastRenderedPageBreak/>
        <w:t>Опорна задача. Доведіть: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а) у прямокутному трикутнику центр описаного кола лежить на середині гіпотенузи;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б) якщо радіус кола, описаного навколо трикутника, дорівнює половині його сторони, то цей трикутник прямокутний.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Формулювання задачі учні записують в зошити як опорні факти.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Обговорюється ідея та план розв’язання задачі.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VII. Підсумки уроку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Дано трикутник і коло. Визначте, чи є дане коло описаним навколо трикутника, якщо: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а) центр кола рівновіддалений від усіх сторін трикутника;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б) центр кола рівновіддалений від усіх вершин трикутника;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в) всі сторони трикутника — хорди кола;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г) всі сторони трикутника дотикаються до кола?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VIII. Домашнє завдання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Вивчити теоретичний матеріал. Письмово розв’язати задачі.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1. Побудуйте коло, описане навколо даного трикутника.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2. Точка O — центр кола, описаного навколо трикутника ABC, OD — відстань від точки O до сторони AB. Знайдіть довжину відрізка AB, якщо AD = 9 см.</w:t>
      </w:r>
    </w:p>
    <w:p w:rsidR="006A636A" w:rsidRPr="006A636A" w:rsidRDefault="006A636A" w:rsidP="006A636A">
      <w:pPr>
        <w:pStyle w:val="a7"/>
        <w:rPr>
          <w:color w:val="000000"/>
          <w:sz w:val="26"/>
          <w:szCs w:val="26"/>
          <w:lang w:eastAsia="uk-UA"/>
        </w:rPr>
      </w:pPr>
      <w:r w:rsidRPr="006A636A">
        <w:rPr>
          <w:color w:val="000000"/>
          <w:sz w:val="26"/>
          <w:szCs w:val="26"/>
          <w:lang w:eastAsia="uk-UA"/>
        </w:rPr>
        <w:t>Записати розв’язання опорної задачі.</w:t>
      </w:r>
    </w:p>
    <w:p w:rsidR="00AC2A50" w:rsidRDefault="00AC2A50" w:rsidP="006A636A">
      <w:pPr>
        <w:pStyle w:val="a7"/>
      </w:pPr>
    </w:p>
    <w:sectPr w:rsidR="00AC2A50" w:rsidSect="00AC2A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36A"/>
    <w:rsid w:val="001B38FA"/>
    <w:rsid w:val="00266734"/>
    <w:rsid w:val="006A636A"/>
    <w:rsid w:val="00AC2A50"/>
    <w:rsid w:val="00D11276"/>
    <w:rsid w:val="00E1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6A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6A636A"/>
    <w:rPr>
      <w:b/>
      <w:bCs/>
    </w:rPr>
  </w:style>
  <w:style w:type="paragraph" w:styleId="a4">
    <w:name w:val="Normal (Web)"/>
    <w:basedOn w:val="a"/>
    <w:uiPriority w:val="99"/>
    <w:semiHidden/>
    <w:unhideWhenUsed/>
    <w:rsid w:val="006A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A636A"/>
  </w:style>
  <w:style w:type="paragraph" w:styleId="a5">
    <w:name w:val="Balloon Text"/>
    <w:basedOn w:val="a"/>
    <w:link w:val="a6"/>
    <w:uiPriority w:val="99"/>
    <w:semiHidden/>
    <w:unhideWhenUsed/>
    <w:rsid w:val="006A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636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A63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3208</Words>
  <Characters>1830</Characters>
  <Application>Microsoft Office Word</Application>
  <DocSecurity>0</DocSecurity>
  <Lines>15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2020-03-19T09:02:00Z</dcterms:created>
  <dcterms:modified xsi:type="dcterms:W3CDTF">2020-03-19T09:03:00Z</dcterms:modified>
</cp:coreProperties>
</file>