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A9" w:rsidRDefault="00060DA9" w:rsidP="00060DA9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1 </w:t>
      </w:r>
      <w:r>
        <w:rPr>
          <w:rFonts w:ascii="Times New Roman" w:hAnsi="Times New Roman" w:cs="Times New Roman"/>
          <w:b/>
          <w:color w:val="000000" w:themeColor="text1"/>
        </w:rPr>
        <w:t>клас</w:t>
      </w:r>
    </w:p>
    <w:p w:rsidR="00060DA9" w:rsidRPr="00060DA9" w:rsidRDefault="00060DA9" w:rsidP="00060DA9">
      <w:bookmarkStart w:id="0" w:name="_GoBack"/>
      <w:bookmarkEnd w:id="0"/>
    </w:p>
    <w:p w:rsidR="007D59B0" w:rsidRPr="003328FC" w:rsidRDefault="00CB1CF2" w:rsidP="00CB1CF2">
      <w:pPr>
        <w:pStyle w:val="1"/>
        <w:rPr>
          <w:rFonts w:ascii="Times New Roman" w:hAnsi="Times New Roman" w:cs="Times New Roman"/>
          <w:b/>
          <w:color w:val="000000" w:themeColor="text1"/>
          <w:lang w:val="ru-RU"/>
        </w:rPr>
      </w:pPr>
      <w:proofErr w:type="spellStart"/>
      <w:r w:rsidRPr="003328FC">
        <w:rPr>
          <w:rFonts w:ascii="Times New Roman" w:hAnsi="Times New Roman" w:cs="Times New Roman"/>
          <w:b/>
          <w:color w:val="000000" w:themeColor="text1"/>
          <w:lang w:val="ru-RU"/>
        </w:rPr>
        <w:t>Українська</w:t>
      </w:r>
      <w:proofErr w:type="spellEnd"/>
      <w:r w:rsidRPr="003328FC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proofErr w:type="spellStart"/>
      <w:r w:rsidRPr="003328FC">
        <w:rPr>
          <w:rFonts w:ascii="Times New Roman" w:hAnsi="Times New Roman" w:cs="Times New Roman"/>
          <w:b/>
          <w:color w:val="000000" w:themeColor="text1"/>
          <w:lang w:val="ru-RU"/>
        </w:rPr>
        <w:t>мова</w:t>
      </w:r>
      <w:proofErr w:type="spellEnd"/>
    </w:p>
    <w:p w:rsidR="003912CB" w:rsidRDefault="003912CB">
      <w:pPr>
        <w:rPr>
          <w:lang w:val="ru-RU"/>
        </w:rPr>
      </w:pPr>
    </w:p>
    <w:tbl>
      <w:tblPr>
        <w:tblpPr w:leftFromText="180" w:rightFromText="180" w:bottomFromText="160" w:vertAnchor="text" w:horzAnchor="page" w:tblpX="871" w:tblpY="197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23"/>
        <w:gridCol w:w="3089"/>
        <w:gridCol w:w="706"/>
        <w:gridCol w:w="1260"/>
        <w:gridCol w:w="3140"/>
      </w:tblGrid>
      <w:tr w:rsidR="00CB1CF2" w:rsidTr="003328FC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CF2" w:rsidRP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22B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17.03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59" w:rsidRDefault="00121659" w:rsidP="0012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С.54-55</w:t>
            </w:r>
          </w:p>
          <w:p w:rsidR="00CB1CF2" w:rsidRPr="00121659" w:rsidRDefault="00121659" w:rsidP="001216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Позначення буквою «ї» звука [і] та м'якості попереднього приголосного.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Робота з дитячою книжкою.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CB1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37-38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Pr="003F5241" w:rsidRDefault="003F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Написати малу та велику букви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їЇ</w:t>
            </w:r>
            <w:proofErr w:type="spellEnd"/>
          </w:p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складів, слів і речень з вивченими буквами. Навчальний диктант.</w:t>
            </w:r>
          </w:p>
        </w:tc>
      </w:tr>
      <w:tr w:rsidR="00CB1CF2" w:rsidTr="003328FC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CF2" w:rsidRP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22B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20.03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12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56-57</w:t>
            </w:r>
          </w:p>
          <w:p w:rsidR="00CB1CF2" w:rsidRDefault="001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позначення нею звуків 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]. Звуковий аналіз слів.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CB1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39-40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3F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Написати малу та велику букви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щЩ</w:t>
            </w:r>
            <w:proofErr w:type="spellEnd"/>
          </w:p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Письмо складів, слів і речень. Записування відповіді на запитання</w:t>
            </w:r>
          </w:p>
        </w:tc>
      </w:tr>
      <w:tr w:rsidR="00CB1CF2" w:rsidTr="003328FC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CF2" w:rsidRP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22B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24.03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12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58-59</w:t>
            </w:r>
          </w:p>
          <w:p w:rsidR="00CB1CF2" w:rsidRDefault="001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Закріплення звукового значення вивчених букв. Читання складів, слів, речень і тексту з вивченими літерами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Pr="003F5241" w:rsidRDefault="003F5241" w:rsidP="003F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Списати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 «Яке щастя?» ст.58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складів, слів і речень з вивченими буквами.  Списування друкованого речення. </w:t>
            </w:r>
          </w:p>
        </w:tc>
      </w:tr>
      <w:tr w:rsidR="00CB1CF2" w:rsidTr="003328FC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CF2" w:rsidRP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22B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27.03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12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60-63</w:t>
            </w:r>
          </w:p>
          <w:p w:rsidR="00CB1CF2" w:rsidRDefault="001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[ф], позначення його буквою «еф». Читання слів, речень і тексту з вивченими літерами. Скоромовки.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42, 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3F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Написати малу та велику букви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фФ</w:t>
            </w:r>
            <w:proofErr w:type="spellEnd"/>
          </w:p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Письмо складів, слів і речень з вивченими буквами.  Списування друкованого речення. </w:t>
            </w:r>
          </w:p>
        </w:tc>
      </w:tr>
      <w:tr w:rsidR="00CB1CF2" w:rsidTr="003328FC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CF2" w:rsidRP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22B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31.03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12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64-65</w:t>
            </w:r>
          </w:p>
          <w:p w:rsidR="00CB1CF2" w:rsidRDefault="001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Закріплення звукового значення вивчених букв. Читання  тексту «Фунікулер у Києві»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43, 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Pr="003F5241" w:rsidRDefault="003F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241">
              <w:rPr>
                <w:rFonts w:ascii="Times New Roman" w:eastAsia="Times New Roman" w:hAnsi="Times New Roman" w:cs="Times New Roman"/>
                <w:sz w:val="20"/>
                <w:szCs w:val="20"/>
              </w:rPr>
              <w:t>Спис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ати вірш В.Кравчука</w:t>
            </w:r>
          </w:p>
          <w:p w:rsidR="00CB1CF2" w:rsidRPr="003F5241" w:rsidRDefault="003F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ст.62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складів, слів і речень з вивченими буквами.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Розвиток зв’язного мовлення (Пори року)</w:t>
            </w:r>
          </w:p>
        </w:tc>
      </w:tr>
      <w:tr w:rsidR="00CB1CF2" w:rsidTr="003328FC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1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BEE" w:rsidRDefault="00A22BEE" w:rsidP="00A2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CF2" w:rsidRPr="00A22BEE" w:rsidRDefault="00A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22B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03.04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12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66-67</w:t>
            </w:r>
          </w:p>
          <w:p w:rsidR="00CB1CF2" w:rsidRPr="00121659" w:rsidRDefault="00121659" w:rsidP="0012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Звуки </w:t>
            </w:r>
            <w:r>
              <w:rPr>
                <w:rFonts w:ascii="Times New Roman" w:eastAsia="Times New Roman" w:hAnsi="Times New Roman" w:cs="Times New Roman"/>
                <w:noProof/>
                <w:position w:val="-8"/>
                <w:sz w:val="28"/>
                <w:szCs w:val="28"/>
                <w:lang w:val="ru-RU"/>
              </w:rPr>
              <w:drawing>
                <wp:inline distT="0" distB="0" distL="0" distR="0" wp14:anchorId="59FE8C2F" wp14:editId="1554BCF2">
                  <wp:extent cx="457200" cy="276225"/>
                  <wp:effectExtent l="0" t="0" r="0" b="9525"/>
                  <wp:docPr id="2" name="Рисунок 2" descr="Без 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Без 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val="ru-RU"/>
              </w:rPr>
              <w:drawing>
                <wp:inline distT="0" distB="0" distL="0" distR="0" wp14:anchorId="6EE14988" wp14:editId="53CEDA65">
                  <wp:extent cx="457200" cy="276225"/>
                  <wp:effectExtent l="0" t="0" r="0" b="9525"/>
                  <wp:docPr id="1" name="Рисунок 1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буквосполученням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Default="00CB1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46-47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F2" w:rsidRPr="003F5241" w:rsidRDefault="003F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Написати слова із буквосполученням дз</w:t>
            </w:r>
          </w:p>
          <w:p w:rsidR="00CB1CF2" w:rsidRDefault="00CB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F2" w:rsidRDefault="00CB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буквосполучень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складів, слів і речень з вивченими буквами. Побудова речень за поданим початком і малюнками. </w:t>
            </w:r>
          </w:p>
        </w:tc>
      </w:tr>
    </w:tbl>
    <w:p w:rsidR="003912CB" w:rsidRPr="003328FC" w:rsidRDefault="003912CB">
      <w:pPr>
        <w:rPr>
          <w:lang w:val="ru-RU"/>
        </w:rPr>
      </w:pPr>
    </w:p>
    <w:p w:rsidR="00B31E28" w:rsidRPr="00B31E28" w:rsidRDefault="00B31E28"/>
    <w:p w:rsidR="00B31E28" w:rsidRDefault="00B31E28">
      <w:pPr>
        <w:rPr>
          <w:lang w:val="ru-RU"/>
        </w:rPr>
      </w:pPr>
    </w:p>
    <w:p w:rsidR="00B31E28" w:rsidRDefault="00B31E28">
      <w:pPr>
        <w:rPr>
          <w:lang w:val="ru-RU"/>
        </w:rPr>
      </w:pPr>
    </w:p>
    <w:p w:rsidR="00B31E28" w:rsidRDefault="00B31E28">
      <w:pPr>
        <w:rPr>
          <w:lang w:val="ru-RU"/>
        </w:rPr>
      </w:pPr>
    </w:p>
    <w:p w:rsidR="00B31E28" w:rsidRDefault="00B31E28">
      <w:pPr>
        <w:rPr>
          <w:lang w:val="ru-RU"/>
        </w:rPr>
      </w:pPr>
    </w:p>
    <w:p w:rsidR="003912CB" w:rsidRPr="003328FC" w:rsidRDefault="007F63E2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328FC">
        <w:rPr>
          <w:rFonts w:ascii="Times New Roman" w:hAnsi="Times New Roman" w:cs="Times New Roman"/>
          <w:b/>
          <w:sz w:val="32"/>
          <w:szCs w:val="32"/>
          <w:lang w:val="ru-RU"/>
        </w:rPr>
        <w:t>Математика</w:t>
      </w:r>
    </w:p>
    <w:tbl>
      <w:tblPr>
        <w:tblW w:w="9630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5953"/>
        <w:gridCol w:w="2258"/>
      </w:tblGrid>
      <w:tr w:rsidR="007F63E2" w:rsidTr="007F63E2"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3E2" w:rsidRDefault="007F63E2" w:rsidP="007F63E2">
            <w:pPr>
              <w:autoSpaceDE w:val="0"/>
              <w:autoSpaceDN w:val="0"/>
              <w:adjustRightInd w:val="0"/>
              <w:spacing w:after="0" w:line="240" w:lineRule="auto"/>
              <w:ind w:left="141" w:right="-675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35</w:t>
            </w:r>
          </w:p>
          <w:p w:rsidR="007F63E2" w:rsidRPr="007F63E2" w:rsidRDefault="007F63E2" w:rsidP="007F63E2">
            <w:pPr>
              <w:autoSpaceDE w:val="0"/>
              <w:autoSpaceDN w:val="0"/>
              <w:adjustRightInd w:val="0"/>
              <w:spacing w:after="0" w:line="240" w:lineRule="auto"/>
              <w:ind w:left="141" w:right="-675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3E2" w:rsidRPr="007F63E2" w:rsidRDefault="007F63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F63E2">
              <w:rPr>
                <w:rFonts w:ascii="Times New Roman" w:hAnsi="Times New Roman"/>
                <w:sz w:val="20"/>
                <w:szCs w:val="20"/>
                <w:lang w:val="ru-RU" w:eastAsia="en-US"/>
              </w:rPr>
              <w:t>18.03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63E2" w:rsidRDefault="007F63E2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Порівнюємо число і математичний вираз. Порівнюємо математичні вирази.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F63E2" w:rsidRPr="007F63E2" w:rsidRDefault="007F63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6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Ознайомитись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із порівнянням математичного виразу і числа ст. 101-104. Виконати №3 ст.101; №3 ст.103</w:t>
            </w:r>
          </w:p>
        </w:tc>
      </w:tr>
      <w:tr w:rsidR="007F63E2" w:rsidTr="007F63E2"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3E2" w:rsidRPr="007F63E2" w:rsidRDefault="007F63E2" w:rsidP="007F63E2">
            <w:pPr>
              <w:autoSpaceDE w:val="0"/>
              <w:autoSpaceDN w:val="0"/>
              <w:adjustRightInd w:val="0"/>
              <w:spacing w:after="0" w:line="240" w:lineRule="auto"/>
              <w:ind w:left="141" w:right="-675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3E2" w:rsidRPr="007F63E2" w:rsidRDefault="007F63E2" w:rsidP="007F63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F63E2">
              <w:rPr>
                <w:rFonts w:ascii="Times New Roman" w:hAnsi="Times New Roman"/>
                <w:sz w:val="20"/>
                <w:szCs w:val="20"/>
                <w:lang w:val="ru-RU" w:eastAsia="en-US"/>
              </w:rPr>
              <w:t>23.03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63E2" w:rsidRDefault="007F63E2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Вимірюємо маси предметів. 1 кілограм — 1 кг, терези, гирі. Вимірюємо місткості посудин. 1 літр — 1 л. Перевіряємо свої досягнення з теми </w:t>
            </w:r>
            <w:r>
              <w:rPr>
                <w:rStyle w:val="FontStyle42"/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Додавання і віднімання в межах 10. Задача»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F63E2" w:rsidRDefault="00C13DB4" w:rsidP="007F63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lang w:eastAsia="en-US"/>
              </w:rPr>
            </w:pPr>
            <w:r w:rsidRPr="007F6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Ознайомитись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із поняттям кг, як одиницею маси, літр – одиниця об'єму. Виконати №4 ст.105. З батьками порівняй місткість посудин на око за №1 ст.106</w:t>
            </w:r>
          </w:p>
        </w:tc>
      </w:tr>
      <w:tr w:rsidR="007F63E2" w:rsidTr="007F63E2">
        <w:tc>
          <w:tcPr>
            <w:tcW w:w="9630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6A6A6"/>
            <w:hideMark/>
          </w:tcPr>
          <w:p w:rsidR="007F63E2" w:rsidRPr="007F63E2" w:rsidRDefault="007F63E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7F63E2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Тема 4. Двоцифрові числа</w:t>
            </w:r>
          </w:p>
        </w:tc>
      </w:tr>
      <w:tr w:rsidR="007F63E2" w:rsidTr="007F63E2"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3E2" w:rsidRPr="007F63E2" w:rsidRDefault="007F63E2" w:rsidP="007F63E2">
            <w:pPr>
              <w:autoSpaceDE w:val="0"/>
              <w:autoSpaceDN w:val="0"/>
              <w:adjustRightInd w:val="0"/>
              <w:spacing w:after="0" w:line="240" w:lineRule="auto"/>
              <w:ind w:left="141" w:right="-675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3E2" w:rsidRPr="007F63E2" w:rsidRDefault="007F63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F63E2">
              <w:rPr>
                <w:rFonts w:ascii="Times New Roman" w:hAnsi="Times New Roman"/>
                <w:sz w:val="20"/>
                <w:szCs w:val="20"/>
                <w:lang w:val="ru-RU" w:eastAsia="en-US"/>
              </w:rPr>
              <w:t>25.03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63E2" w:rsidRDefault="007F63E2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Записуємо задачу коротко. Опорна схема задачі. Досліджуємо властивості величин: ціле, частина.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F63E2" w:rsidRPr="00C13DB4" w:rsidRDefault="00C13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3D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зразком запису до задачі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№2 ст.108 спробувати виконати завдання №3 ст.108 усно, знайти пропущені числа за таблицею №4.  </w:t>
            </w:r>
          </w:p>
        </w:tc>
      </w:tr>
      <w:tr w:rsidR="007F63E2" w:rsidTr="007F63E2"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3E2" w:rsidRPr="007F63E2" w:rsidRDefault="007F63E2" w:rsidP="007F63E2">
            <w:pPr>
              <w:autoSpaceDE w:val="0"/>
              <w:autoSpaceDN w:val="0"/>
              <w:adjustRightInd w:val="0"/>
              <w:spacing w:after="0" w:line="240" w:lineRule="auto"/>
              <w:ind w:left="141" w:right="-675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3E2" w:rsidRPr="007F63E2" w:rsidRDefault="007F63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F63E2">
              <w:rPr>
                <w:rFonts w:ascii="Times New Roman" w:hAnsi="Times New Roman"/>
                <w:sz w:val="20"/>
                <w:szCs w:val="20"/>
                <w:lang w:val="ru-RU" w:eastAsia="en-US"/>
              </w:rPr>
              <w:t>01.03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63E2" w:rsidRDefault="007F63E2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Досліджуємо лічильну одиницю «десяток». Порівнюємо, додаємо і віднімаємо десятки. Одержуємо круглі числа. Додаємо і віднімаємо круглі числа.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F63E2" w:rsidRPr="00C13DB4" w:rsidRDefault="00C13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Із паличок (10) зробити пучок, зв'язавши ниткою.</w:t>
            </w:r>
            <w:r w:rsidR="00903F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Ознайомитись із величиною десяток за №3 ст.110.Рахуємо десятками до 100 за малюнками №2 ст.112.</w:t>
            </w:r>
          </w:p>
        </w:tc>
      </w:tr>
      <w:tr w:rsidR="00CF5433" w:rsidTr="007F63E2"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433" w:rsidRDefault="00CF5433" w:rsidP="00CF5433">
            <w:pPr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5433" w:rsidRDefault="00CF5433" w:rsidP="00CF5433">
            <w:pPr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5433" w:rsidRPr="00CF5433" w:rsidRDefault="00CF5433" w:rsidP="007F63E2">
            <w:pPr>
              <w:autoSpaceDE w:val="0"/>
              <w:autoSpaceDN w:val="0"/>
              <w:adjustRightInd w:val="0"/>
              <w:spacing w:after="0" w:line="240" w:lineRule="auto"/>
              <w:ind w:left="141" w:right="-67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433" w:rsidRPr="007F63E2" w:rsidRDefault="00CF5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433" w:rsidRDefault="00CF5433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</w:p>
          <w:p w:rsidR="00CF5433" w:rsidRPr="00CF5433" w:rsidRDefault="00CF5433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sz w:val="28"/>
                <w:szCs w:val="28"/>
                <w:lang w:val="uk-UA" w:eastAsia="uk-UA"/>
              </w:rPr>
              <w:t>Дизайн і технології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F5433" w:rsidRDefault="00CF5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5433" w:rsidTr="007F63E2"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433" w:rsidRDefault="00CF5433" w:rsidP="00CF5433">
            <w:pPr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433" w:rsidRPr="00CF5433" w:rsidRDefault="00CF5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 w:eastAsia="en-US"/>
              </w:rPr>
            </w:pPr>
            <w:r w:rsidRPr="00CF5433">
              <w:rPr>
                <w:rFonts w:ascii="Times New Roman" w:hAnsi="Times New Roman"/>
                <w:b/>
                <w:sz w:val="20"/>
                <w:szCs w:val="20"/>
                <w:u w:val="single"/>
                <w:lang w:val="ru-RU" w:eastAsia="en-US"/>
              </w:rPr>
              <w:t>16.03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433" w:rsidRDefault="00CF5433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Робота з папером. Згинання та складання паперу. Виготовлення </w:t>
            </w:r>
            <w:proofErr w:type="spellStart"/>
            <w:r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тигрика</w:t>
            </w:r>
            <w:proofErr w:type="spellEnd"/>
            <w:r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за зразком у техніці </w:t>
            </w:r>
            <w:proofErr w:type="spellStart"/>
            <w:r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оригамі</w:t>
            </w:r>
            <w:proofErr w:type="spellEnd"/>
            <w:r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F5433" w:rsidRDefault="00CF5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Спробувати разом із дорослими виготовити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тигрика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F5433" w:rsidTr="007F63E2"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433" w:rsidRDefault="00CF5433" w:rsidP="00CF5433">
            <w:pPr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  <w:p w:rsidR="00CF5433" w:rsidRDefault="00CF5433" w:rsidP="00CF5433">
            <w:pPr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5433" w:rsidRDefault="00CF5433" w:rsidP="00CF5433">
            <w:pPr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5433" w:rsidRDefault="00CF5433" w:rsidP="00CF5433">
            <w:pPr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433" w:rsidRPr="00CF5433" w:rsidRDefault="00CF5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433" w:rsidRDefault="00CF5433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</w:p>
          <w:p w:rsidR="00CF5433" w:rsidRDefault="00CF5433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</w:p>
          <w:p w:rsidR="00CF5433" w:rsidRDefault="00CF5433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</w:p>
          <w:p w:rsidR="00CF5433" w:rsidRDefault="00CF5433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</w:p>
          <w:p w:rsidR="00CF5433" w:rsidRDefault="00CF5433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</w:p>
          <w:p w:rsidR="00CF5433" w:rsidRDefault="00CF5433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F5433" w:rsidRDefault="00CF5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5433" w:rsidTr="00CF5433">
        <w:trPr>
          <w:trHeight w:val="805"/>
        </w:trPr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433" w:rsidRDefault="00CF5433" w:rsidP="00CF5433">
            <w:pPr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433" w:rsidRPr="00CF5433" w:rsidRDefault="00CF5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433" w:rsidRPr="00CF5433" w:rsidRDefault="00CF5433" w:rsidP="00CF5433">
            <w:pPr>
              <w:pStyle w:val="Style16"/>
              <w:spacing w:line="240" w:lineRule="auto"/>
              <w:ind w:right="-1"/>
              <w:rPr>
                <w:rFonts w:ascii="Times New Roman" w:hAnsi="Times New Roman" w:cs="Bookman Old Style"/>
                <w:b/>
                <w:bCs/>
                <w:sz w:val="28"/>
                <w:szCs w:val="28"/>
                <w:lang w:val="uk-UA" w:eastAsia="uk-UA"/>
              </w:rPr>
            </w:pPr>
            <w:r w:rsidRPr="00CF5433">
              <w:rPr>
                <w:rStyle w:val="FontStyle42"/>
                <w:rFonts w:ascii="Times New Roman" w:hAnsi="Times New Roman"/>
                <w:sz w:val="28"/>
                <w:szCs w:val="28"/>
                <w:lang w:val="uk-UA" w:eastAsia="uk-UA"/>
              </w:rPr>
              <w:t>Я досліджую світ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F5433" w:rsidRDefault="00CF5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5433" w:rsidTr="00CF5433">
        <w:trPr>
          <w:trHeight w:val="805"/>
        </w:trPr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433" w:rsidRDefault="00CF5433" w:rsidP="00CF5433">
            <w:pPr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433" w:rsidRPr="00CF5433" w:rsidRDefault="00CF5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 w:eastAsia="en-US"/>
              </w:rPr>
              <w:t>02.04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433" w:rsidRPr="00CF5433" w:rsidRDefault="00CF5433" w:rsidP="00CF5433">
            <w:pPr>
              <w:pStyle w:val="Style16"/>
              <w:spacing w:line="240" w:lineRule="auto"/>
              <w:ind w:right="-1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Я і моя громада. Природа рідного краю.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F5433" w:rsidRDefault="00CF5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Разом із батьками опрацювати сторінки підручника 72-</w:t>
            </w:r>
            <w:r w:rsidR="00275B9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86. </w:t>
            </w:r>
          </w:p>
        </w:tc>
      </w:tr>
    </w:tbl>
    <w:p w:rsidR="003912CB" w:rsidRDefault="003912CB">
      <w:pPr>
        <w:rPr>
          <w:lang w:val="ru-RU"/>
        </w:rPr>
      </w:pPr>
    </w:p>
    <w:p w:rsidR="00CB1CF2" w:rsidRDefault="00CB1CF2">
      <w:pPr>
        <w:rPr>
          <w:lang w:val="ru-RU"/>
        </w:rPr>
      </w:pPr>
    </w:p>
    <w:p w:rsidR="00CB1CF2" w:rsidRDefault="00CB1CF2">
      <w:pPr>
        <w:rPr>
          <w:lang w:val="ru-RU"/>
        </w:rPr>
      </w:pPr>
    </w:p>
    <w:p w:rsidR="00CB1CF2" w:rsidRPr="00B31E28" w:rsidRDefault="00CB1CF2"/>
    <w:p w:rsidR="00CB1CF2" w:rsidRPr="003328FC" w:rsidRDefault="003328FC">
      <w:pPr>
        <w:rPr>
          <w:b/>
          <w:sz w:val="32"/>
          <w:szCs w:val="32"/>
          <w:lang w:val="ru-RU"/>
        </w:rPr>
      </w:pPr>
      <w:proofErr w:type="spellStart"/>
      <w:r w:rsidRPr="003328FC">
        <w:rPr>
          <w:b/>
          <w:sz w:val="32"/>
          <w:szCs w:val="32"/>
          <w:lang w:val="ru-RU"/>
        </w:rPr>
        <w:t>Мистецтво</w:t>
      </w:r>
      <w:proofErr w:type="spellEnd"/>
    </w:p>
    <w:p w:rsidR="00B31E28" w:rsidRDefault="00B31E28">
      <w:pPr>
        <w:rPr>
          <w:lang w:val="ru-RU"/>
        </w:rPr>
      </w:pPr>
    </w:p>
    <w:p w:rsidR="00B31E28" w:rsidRPr="004537EB" w:rsidRDefault="00B31E28">
      <w:pPr>
        <w:rPr>
          <w:lang w:val="ru-RU"/>
        </w:rPr>
      </w:pPr>
    </w:p>
    <w:p w:rsidR="00B31E28" w:rsidRDefault="00B31E28">
      <w:pPr>
        <w:rPr>
          <w:lang w:val="ru-RU"/>
        </w:rPr>
      </w:pPr>
    </w:p>
    <w:p w:rsidR="00B31E28" w:rsidRPr="004537EB" w:rsidRDefault="00B31E28">
      <w:pPr>
        <w:rPr>
          <w:lang w:val="ru-RU"/>
        </w:rPr>
      </w:pPr>
    </w:p>
    <w:tbl>
      <w:tblPr>
        <w:tblpPr w:leftFromText="180" w:rightFromText="180" w:horzAnchor="margin" w:tblpXSpec="center" w:tblpY="750"/>
        <w:tblW w:w="1034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211"/>
        <w:gridCol w:w="4067"/>
        <w:gridCol w:w="4065"/>
      </w:tblGrid>
      <w:tr w:rsidR="00B31E28" w:rsidRPr="00CB1CF2" w:rsidTr="00B37997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B31E28" w:rsidRDefault="00B31E28" w:rsidP="00B37997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7. КРАСА ВЕСНИ</w:t>
            </w:r>
          </w:p>
          <w:p w:rsidR="00B31E28" w:rsidRDefault="00B31E28" w:rsidP="00B3799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31E28" w:rsidRDefault="00B31E28" w:rsidP="00B3799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31E28" w:rsidRPr="007F0A5C" w:rsidRDefault="00B31E28" w:rsidP="00B37997">
            <w:pPr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</w:pPr>
            <w:r w:rsidRPr="007F0A5C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19.03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B31E28" w:rsidRPr="00CB1CF2" w:rsidRDefault="00B31E28" w:rsidP="00B379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Вальс, веснянки, </w:t>
            </w:r>
            <w:proofErr w:type="spellStart"/>
            <w:r w:rsidRPr="00CB1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пісні-заклички</w:t>
            </w:r>
            <w:proofErr w:type="spellEnd"/>
            <w:r w:rsidRPr="00CB1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31E28" w:rsidRPr="00CB1CF2" w:rsidRDefault="00B31E28" w:rsidP="00B37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E28" w:rsidRPr="00CB1CF2" w:rsidRDefault="00B31E28" w:rsidP="00B37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C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Сприймання</w:t>
            </w:r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>: Й.Штраус. Вальс «Весняні голоси».</w:t>
            </w:r>
          </w:p>
          <w:p w:rsidR="00B31E28" w:rsidRPr="00CB1CF2" w:rsidRDefault="00B31E28" w:rsidP="00B37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>У.н.п</w:t>
            </w:r>
            <w:proofErr w:type="spellEnd"/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«Вийди, </w:t>
            </w:r>
            <w:proofErr w:type="spellStart"/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>вийди</w:t>
            </w:r>
            <w:proofErr w:type="spellEnd"/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>, сонечко»</w:t>
            </w:r>
          </w:p>
          <w:p w:rsidR="00B31E28" w:rsidRPr="00CB1CF2" w:rsidRDefault="00B31E28" w:rsidP="00B37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E28" w:rsidRPr="00CB1CF2" w:rsidRDefault="00B31E28" w:rsidP="00B37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C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Розучування: </w:t>
            </w:r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proofErr w:type="spellStart"/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>Верменич</w:t>
            </w:r>
            <w:proofErr w:type="spellEnd"/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«Повертайся, ластівко» (вокальна імпровізація)</w:t>
            </w:r>
          </w:p>
          <w:p w:rsidR="00B31E28" w:rsidRPr="00CB1CF2" w:rsidRDefault="00B31E28" w:rsidP="00B37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B31E28" w:rsidRPr="00CB1CF2" w:rsidRDefault="00B31E28" w:rsidP="00B379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Відтінки кольору. Монотипія.</w:t>
            </w:r>
          </w:p>
          <w:p w:rsidR="00B31E28" w:rsidRPr="00CB1CF2" w:rsidRDefault="00B31E28" w:rsidP="00B379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Розміщення зображення на</w:t>
            </w:r>
          </w:p>
          <w:p w:rsidR="00B31E28" w:rsidRPr="00CB1CF2" w:rsidRDefault="00B31E28" w:rsidP="00B379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горизонтальному або вертикальному аркуші.</w:t>
            </w:r>
          </w:p>
          <w:p w:rsidR="00B31E28" w:rsidRPr="00CB1CF2" w:rsidRDefault="00B31E28" w:rsidP="00B37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E28" w:rsidRPr="00CB1CF2" w:rsidRDefault="00B31E28" w:rsidP="00B37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>СОМ: М.</w:t>
            </w:r>
            <w:proofErr w:type="spellStart"/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>Глущенко</w:t>
            </w:r>
            <w:proofErr w:type="spellEnd"/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«Лат</w:t>
            </w:r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>ття</w:t>
            </w:r>
            <w:proofErr w:type="spellEnd"/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31E28" w:rsidRPr="00CB1CF2" w:rsidRDefault="00B31E28" w:rsidP="00B37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E28" w:rsidRPr="00CB1CF2" w:rsidRDefault="00B31E28" w:rsidP="00B37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ХДТ: виконання весняної монотипії з відтінків зеленого кольору </w:t>
            </w:r>
            <w:r w:rsidRPr="00CB1C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(гуаш)</w:t>
            </w:r>
          </w:p>
        </w:tc>
      </w:tr>
    </w:tbl>
    <w:p w:rsidR="00B31E28" w:rsidRPr="00B31E28" w:rsidRDefault="00B31E28">
      <w:pPr>
        <w:rPr>
          <w:lang w:val="ru-RU"/>
        </w:rPr>
      </w:pPr>
    </w:p>
    <w:sectPr w:rsidR="00B31E28" w:rsidRPr="00B3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1E"/>
    <w:rsid w:val="00060DA9"/>
    <w:rsid w:val="00121659"/>
    <w:rsid w:val="00275B97"/>
    <w:rsid w:val="002E691E"/>
    <w:rsid w:val="003328FC"/>
    <w:rsid w:val="003912CB"/>
    <w:rsid w:val="003F5241"/>
    <w:rsid w:val="004537EB"/>
    <w:rsid w:val="006F320A"/>
    <w:rsid w:val="007F0A5C"/>
    <w:rsid w:val="007F63E2"/>
    <w:rsid w:val="00903F48"/>
    <w:rsid w:val="00A22BEE"/>
    <w:rsid w:val="00B31E28"/>
    <w:rsid w:val="00C13DB4"/>
    <w:rsid w:val="00CB1CF2"/>
    <w:rsid w:val="00CF5433"/>
    <w:rsid w:val="00D5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CB"/>
    <w:pPr>
      <w:suppressAutoHyphens/>
      <w:spacing w:after="200" w:line="276" w:lineRule="auto"/>
    </w:pPr>
    <w:rPr>
      <w:rFonts w:ascii="Calibri" w:eastAsia="Calibri" w:hAnsi="Calibri" w:cs="Calibri"/>
      <w:kern w:val="2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B1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CF2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uk-UA" w:eastAsia="ru-RU"/>
    </w:rPr>
  </w:style>
  <w:style w:type="paragraph" w:styleId="a3">
    <w:name w:val="No Spacing"/>
    <w:uiPriority w:val="1"/>
    <w:qFormat/>
    <w:rsid w:val="007F63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F63E2"/>
    <w:pPr>
      <w:suppressAutoHyphens w:val="0"/>
      <w:ind w:left="720"/>
      <w:contextualSpacing/>
    </w:pPr>
    <w:rPr>
      <w:rFonts w:eastAsia="Times New Roman" w:cs="Times New Roman"/>
      <w:kern w:val="0"/>
      <w:lang w:val="ru-RU"/>
    </w:rPr>
  </w:style>
  <w:style w:type="paragraph" w:customStyle="1" w:styleId="Style16">
    <w:name w:val="Style16"/>
    <w:basedOn w:val="a"/>
    <w:rsid w:val="007F63E2"/>
    <w:pPr>
      <w:widowControl w:val="0"/>
      <w:suppressAutoHyphens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kern w:val="0"/>
      <w:sz w:val="24"/>
      <w:szCs w:val="24"/>
      <w:lang w:val="ru-RU"/>
    </w:rPr>
  </w:style>
  <w:style w:type="character" w:customStyle="1" w:styleId="FontStyle42">
    <w:name w:val="Font Style42"/>
    <w:rsid w:val="007F63E2"/>
    <w:rPr>
      <w:rFonts w:ascii="Bookman Old Style" w:hAnsi="Bookman Old Style" w:cs="Bookman Old Style" w:hint="default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B3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E28"/>
    <w:rPr>
      <w:rFonts w:ascii="Tahoma" w:eastAsia="Calibri" w:hAnsi="Tahoma" w:cs="Tahoma"/>
      <w:kern w:val="2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CB"/>
    <w:pPr>
      <w:suppressAutoHyphens/>
      <w:spacing w:after="200" w:line="276" w:lineRule="auto"/>
    </w:pPr>
    <w:rPr>
      <w:rFonts w:ascii="Calibri" w:eastAsia="Calibri" w:hAnsi="Calibri" w:cs="Calibri"/>
      <w:kern w:val="2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B1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CF2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uk-UA" w:eastAsia="ru-RU"/>
    </w:rPr>
  </w:style>
  <w:style w:type="paragraph" w:styleId="a3">
    <w:name w:val="No Spacing"/>
    <w:uiPriority w:val="1"/>
    <w:qFormat/>
    <w:rsid w:val="007F63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F63E2"/>
    <w:pPr>
      <w:suppressAutoHyphens w:val="0"/>
      <w:ind w:left="720"/>
      <w:contextualSpacing/>
    </w:pPr>
    <w:rPr>
      <w:rFonts w:eastAsia="Times New Roman" w:cs="Times New Roman"/>
      <w:kern w:val="0"/>
      <w:lang w:val="ru-RU"/>
    </w:rPr>
  </w:style>
  <w:style w:type="paragraph" w:customStyle="1" w:styleId="Style16">
    <w:name w:val="Style16"/>
    <w:basedOn w:val="a"/>
    <w:rsid w:val="007F63E2"/>
    <w:pPr>
      <w:widowControl w:val="0"/>
      <w:suppressAutoHyphens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kern w:val="0"/>
      <w:sz w:val="24"/>
      <w:szCs w:val="24"/>
      <w:lang w:val="ru-RU"/>
    </w:rPr>
  </w:style>
  <w:style w:type="character" w:customStyle="1" w:styleId="FontStyle42">
    <w:name w:val="Font Style42"/>
    <w:rsid w:val="007F63E2"/>
    <w:rPr>
      <w:rFonts w:ascii="Bookman Old Style" w:hAnsi="Bookman Old Style" w:cs="Bookman Old Style" w:hint="default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B3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E28"/>
    <w:rPr>
      <w:rFonts w:ascii="Tahoma" w:eastAsia="Calibri" w:hAnsi="Tahoma" w:cs="Tahoma"/>
      <w:kern w:val="2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2020-03-16T10:26:00Z</dcterms:created>
  <dcterms:modified xsi:type="dcterms:W3CDTF">2020-03-16T10:26:00Z</dcterms:modified>
</cp:coreProperties>
</file>