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92" w:rsidRDefault="00B32892">
      <w:pPr>
        <w:framePr w:wrap="none" w:vAnchor="page" w:hAnchor="page" w:x="617" w:y="427"/>
        <w:rPr>
          <w:sz w:val="2"/>
          <w:szCs w:val="2"/>
        </w:rPr>
      </w:pPr>
    </w:p>
    <w:p w:rsidR="008C1826" w:rsidRPr="008C1826" w:rsidRDefault="008C1826" w:rsidP="008C1826">
      <w:pPr>
        <w:pStyle w:val="1"/>
        <w:rPr>
          <w:sz w:val="28"/>
          <w:szCs w:val="28"/>
        </w:rPr>
      </w:pPr>
      <w:r>
        <w:rPr>
          <w:sz w:val="28"/>
          <w:szCs w:val="28"/>
        </w:rPr>
        <w:t>Затверджено</w:t>
      </w:r>
      <w:r w:rsidR="0057097C">
        <w:rPr>
          <w:sz w:val="28"/>
          <w:szCs w:val="28"/>
        </w:rPr>
        <w:t xml:space="preserve">                                                                                        Обговорено та схвалено</w:t>
      </w:r>
    </w:p>
    <w:p w:rsidR="008C1826" w:rsidRDefault="008C1826" w:rsidP="008C1826">
      <w:pPr>
        <w:pStyle w:val="1"/>
        <w:rPr>
          <w:sz w:val="28"/>
          <w:szCs w:val="28"/>
        </w:rPr>
      </w:pPr>
      <w:r>
        <w:rPr>
          <w:sz w:val="28"/>
          <w:szCs w:val="28"/>
        </w:rPr>
        <w:t xml:space="preserve">Соціально-гуманітарним </w:t>
      </w:r>
      <w:r w:rsidR="0057097C">
        <w:rPr>
          <w:sz w:val="28"/>
          <w:szCs w:val="28"/>
        </w:rPr>
        <w:t>відділом                                                    на педагогічній раді</w:t>
      </w:r>
      <w:r>
        <w:rPr>
          <w:sz w:val="28"/>
          <w:szCs w:val="28"/>
        </w:rPr>
        <w:t xml:space="preserve"> </w:t>
      </w:r>
    </w:p>
    <w:p w:rsidR="008C1826" w:rsidRPr="0057097C" w:rsidRDefault="008C1826" w:rsidP="008C1826">
      <w:pPr>
        <w:pStyle w:val="1"/>
        <w:rPr>
          <w:sz w:val="28"/>
          <w:szCs w:val="28"/>
        </w:rPr>
      </w:pPr>
      <w:proofErr w:type="spellStart"/>
      <w:r>
        <w:rPr>
          <w:sz w:val="28"/>
          <w:szCs w:val="28"/>
        </w:rPr>
        <w:t>Поворської</w:t>
      </w:r>
      <w:proofErr w:type="spellEnd"/>
      <w:r>
        <w:rPr>
          <w:sz w:val="28"/>
          <w:szCs w:val="28"/>
        </w:rPr>
        <w:t xml:space="preserve"> сільської ради:</w:t>
      </w:r>
      <w:r w:rsidR="0057097C">
        <w:rPr>
          <w:sz w:val="28"/>
          <w:szCs w:val="28"/>
        </w:rPr>
        <w:t xml:space="preserve">                                                                 Протокол №</w:t>
      </w:r>
      <w:r w:rsidR="00C50381">
        <w:rPr>
          <w:sz w:val="28"/>
          <w:szCs w:val="28"/>
        </w:rPr>
        <w:t xml:space="preserve">   </w:t>
      </w:r>
      <w:r w:rsidR="0057097C">
        <w:rPr>
          <w:sz w:val="28"/>
          <w:szCs w:val="28"/>
        </w:rPr>
        <w:t xml:space="preserve"> від                                                                                 </w:t>
      </w:r>
    </w:p>
    <w:p w:rsidR="008C1826" w:rsidRDefault="00C50381" w:rsidP="008C1826">
      <w:pPr>
        <w:pStyle w:val="1"/>
        <w:rPr>
          <w:sz w:val="28"/>
          <w:szCs w:val="28"/>
        </w:rPr>
      </w:pPr>
      <w:r>
        <w:rPr>
          <w:sz w:val="28"/>
          <w:szCs w:val="28"/>
        </w:rPr>
        <w:t xml:space="preserve">                                                                                                               Голова педради:</w:t>
      </w:r>
    </w:p>
    <w:p w:rsidR="008C1826" w:rsidRDefault="00C50381" w:rsidP="008C1826">
      <w:pPr>
        <w:pStyle w:val="1"/>
        <w:rPr>
          <w:sz w:val="28"/>
          <w:szCs w:val="28"/>
        </w:rPr>
      </w:pPr>
      <w:proofErr w:type="spellStart"/>
      <w:r>
        <w:rPr>
          <w:sz w:val="28"/>
          <w:szCs w:val="28"/>
        </w:rPr>
        <w:t>Сільчук</w:t>
      </w:r>
      <w:proofErr w:type="spellEnd"/>
      <w:r>
        <w:rPr>
          <w:sz w:val="28"/>
          <w:szCs w:val="28"/>
        </w:rPr>
        <w:t xml:space="preserve"> С.В.</w:t>
      </w:r>
    </w:p>
    <w:p w:rsidR="008C1826" w:rsidRPr="00C50381" w:rsidRDefault="00C50381" w:rsidP="00C50381">
      <w:pPr>
        <w:pStyle w:val="1"/>
        <w:rPr>
          <w:sz w:val="28"/>
          <w:szCs w:val="28"/>
        </w:rPr>
      </w:pPr>
      <w:r>
        <w:t xml:space="preserve">                                                                                                                                  </w:t>
      </w:r>
      <w:r>
        <w:rPr>
          <w:sz w:val="28"/>
          <w:szCs w:val="28"/>
        </w:rPr>
        <w:t>Ковальчук О.А.</w:t>
      </w:r>
    </w:p>
    <w:p w:rsidR="008C1826" w:rsidRDefault="008C1826" w:rsidP="008C1826">
      <w:pPr>
        <w:pStyle w:val="1"/>
        <w:rPr>
          <w:sz w:val="28"/>
          <w:szCs w:val="28"/>
        </w:rPr>
      </w:pPr>
    </w:p>
    <w:p w:rsidR="008C1826" w:rsidRDefault="008C1826" w:rsidP="008C1826">
      <w:pPr>
        <w:pStyle w:val="1"/>
        <w:rPr>
          <w:sz w:val="40"/>
          <w:szCs w:val="40"/>
        </w:rPr>
      </w:pPr>
    </w:p>
    <w:p w:rsidR="002D76F2" w:rsidRDefault="002D76F2" w:rsidP="002D76F2">
      <w:pPr>
        <w:rPr>
          <w:lang w:val="uk-UA" w:eastAsia="uk-UA" w:bidi="ar-SA"/>
        </w:rPr>
      </w:pPr>
    </w:p>
    <w:p w:rsidR="002D76F2" w:rsidRDefault="002D76F2" w:rsidP="002D76F2">
      <w:pPr>
        <w:rPr>
          <w:lang w:val="uk-UA" w:eastAsia="uk-UA" w:bidi="ar-SA"/>
        </w:rPr>
      </w:pPr>
    </w:p>
    <w:p w:rsidR="002D76F2" w:rsidRDefault="002D76F2" w:rsidP="002D76F2">
      <w:pPr>
        <w:rPr>
          <w:lang w:val="uk-UA" w:eastAsia="uk-UA" w:bidi="ar-SA"/>
        </w:rPr>
      </w:pPr>
    </w:p>
    <w:p w:rsidR="002D76F2" w:rsidRDefault="002D76F2" w:rsidP="002D76F2">
      <w:pPr>
        <w:rPr>
          <w:lang w:val="uk-UA" w:eastAsia="uk-UA" w:bidi="ar-SA"/>
        </w:rPr>
      </w:pPr>
    </w:p>
    <w:p w:rsidR="002D76F2" w:rsidRDefault="002D76F2" w:rsidP="002D76F2">
      <w:pPr>
        <w:rPr>
          <w:lang w:val="uk-UA" w:eastAsia="uk-UA" w:bidi="ar-SA"/>
        </w:rPr>
      </w:pPr>
    </w:p>
    <w:p w:rsidR="002D76F2" w:rsidRDefault="002D76F2" w:rsidP="002D76F2">
      <w:pPr>
        <w:rPr>
          <w:lang w:val="uk-UA" w:eastAsia="uk-UA" w:bidi="ar-SA"/>
        </w:rPr>
      </w:pPr>
    </w:p>
    <w:p w:rsidR="002D76F2" w:rsidRPr="002D76F2" w:rsidRDefault="002D76F2" w:rsidP="002D76F2">
      <w:pPr>
        <w:rPr>
          <w:lang w:val="uk-UA" w:eastAsia="uk-UA" w:bidi="ar-SA"/>
        </w:rPr>
      </w:pPr>
    </w:p>
    <w:p w:rsidR="008C1826" w:rsidRDefault="008C1826" w:rsidP="008C1826">
      <w:pPr>
        <w:pStyle w:val="1"/>
        <w:rPr>
          <w:sz w:val="28"/>
          <w:szCs w:val="28"/>
        </w:rPr>
      </w:pPr>
    </w:p>
    <w:p w:rsidR="0057097C" w:rsidRDefault="009A39C0" w:rsidP="008C1826">
      <w:pPr>
        <w:pStyle w:val="2"/>
        <w:rPr>
          <w:sz w:val="40"/>
          <w:szCs w:val="40"/>
        </w:rPr>
      </w:pPr>
      <w:r>
        <w:rPr>
          <w:sz w:val="40"/>
          <w:szCs w:val="40"/>
        </w:rPr>
        <w:t>Освітня програма</w:t>
      </w:r>
    </w:p>
    <w:p w:rsidR="002D76F2" w:rsidRPr="002D76F2" w:rsidRDefault="002D76F2" w:rsidP="002D76F2">
      <w:pPr>
        <w:rPr>
          <w:lang w:val="uk-UA" w:eastAsia="ru-RU" w:bidi="ar-SA"/>
        </w:rPr>
      </w:pPr>
    </w:p>
    <w:p w:rsidR="00C50381" w:rsidRPr="00C50381" w:rsidRDefault="00C50381" w:rsidP="00C50381">
      <w:pPr>
        <w:rPr>
          <w:lang w:val="uk-UA" w:eastAsia="ru-RU" w:bidi="ar-SA"/>
        </w:rPr>
      </w:pPr>
    </w:p>
    <w:p w:rsidR="0057097C" w:rsidRDefault="0057097C" w:rsidP="0057097C">
      <w:pPr>
        <w:rPr>
          <w:lang w:val="uk-UA" w:eastAsia="ru-RU" w:bidi="ar-SA"/>
        </w:rPr>
      </w:pPr>
    </w:p>
    <w:p w:rsidR="0057097C" w:rsidRDefault="009A39C0" w:rsidP="009A39C0">
      <w:pPr>
        <w:pStyle w:val="2"/>
        <w:ind w:firstLine="0"/>
        <w:jc w:val="left"/>
        <w:rPr>
          <w:sz w:val="40"/>
          <w:szCs w:val="40"/>
        </w:rPr>
      </w:pPr>
      <w:r>
        <w:rPr>
          <w:sz w:val="40"/>
          <w:szCs w:val="40"/>
        </w:rPr>
        <w:t xml:space="preserve">                  </w:t>
      </w:r>
      <w:r w:rsidR="002D76F2">
        <w:rPr>
          <w:sz w:val="40"/>
          <w:szCs w:val="40"/>
        </w:rPr>
        <w:t xml:space="preserve">   </w:t>
      </w:r>
      <w:r>
        <w:rPr>
          <w:sz w:val="40"/>
          <w:szCs w:val="40"/>
        </w:rPr>
        <w:t xml:space="preserve"> </w:t>
      </w:r>
      <w:r w:rsidR="002D76F2">
        <w:rPr>
          <w:sz w:val="40"/>
          <w:szCs w:val="40"/>
        </w:rPr>
        <w:t>з</w:t>
      </w:r>
      <w:r>
        <w:rPr>
          <w:sz w:val="40"/>
          <w:szCs w:val="40"/>
        </w:rPr>
        <w:t>агальноосвітньої школи І ступеня</w:t>
      </w:r>
    </w:p>
    <w:p w:rsidR="002D76F2" w:rsidRPr="002D76F2" w:rsidRDefault="002D76F2" w:rsidP="002D76F2">
      <w:pPr>
        <w:rPr>
          <w:lang w:val="uk-UA" w:eastAsia="ru-RU" w:bidi="ar-SA"/>
        </w:rPr>
      </w:pPr>
    </w:p>
    <w:p w:rsidR="00C50381" w:rsidRPr="00C50381" w:rsidRDefault="00C50381" w:rsidP="00C50381">
      <w:pPr>
        <w:rPr>
          <w:lang w:val="uk-UA" w:eastAsia="ru-RU" w:bidi="ar-SA"/>
        </w:rPr>
      </w:pPr>
    </w:p>
    <w:p w:rsidR="0057097C" w:rsidRPr="0057097C" w:rsidRDefault="0057097C" w:rsidP="0057097C">
      <w:pPr>
        <w:rPr>
          <w:lang w:val="uk-UA" w:eastAsia="ru-RU" w:bidi="ar-SA"/>
        </w:rPr>
      </w:pPr>
    </w:p>
    <w:p w:rsidR="002D76F2" w:rsidRDefault="009A39C0" w:rsidP="009A39C0">
      <w:pPr>
        <w:pStyle w:val="2"/>
        <w:jc w:val="left"/>
        <w:rPr>
          <w:rFonts w:eastAsia="Microsoft Sans Serif"/>
        </w:rPr>
      </w:pPr>
      <w:r w:rsidRPr="002D76F2">
        <w:rPr>
          <w:rFonts w:eastAsia="Microsoft Sans Serif"/>
          <w:lang w:val="ru-RU"/>
        </w:rPr>
        <w:t xml:space="preserve">                                                             </w:t>
      </w:r>
      <w:r w:rsidR="0057097C">
        <w:rPr>
          <w:rFonts w:eastAsia="Microsoft Sans Serif"/>
        </w:rPr>
        <w:t xml:space="preserve"> </w:t>
      </w:r>
      <w:r>
        <w:rPr>
          <w:rFonts w:eastAsia="Microsoft Sans Serif"/>
          <w:sz w:val="40"/>
          <w:szCs w:val="40"/>
        </w:rPr>
        <w:t>с.</w:t>
      </w:r>
      <w:r w:rsidRPr="009A39C0">
        <w:rPr>
          <w:rFonts w:eastAsia="Microsoft Sans Serif"/>
          <w:sz w:val="40"/>
          <w:szCs w:val="40"/>
          <w:lang w:val="ru-RU"/>
        </w:rPr>
        <w:t xml:space="preserve"> </w:t>
      </w:r>
      <w:proofErr w:type="spellStart"/>
      <w:r>
        <w:rPr>
          <w:rFonts w:eastAsia="Microsoft Sans Serif"/>
          <w:sz w:val="40"/>
          <w:szCs w:val="40"/>
        </w:rPr>
        <w:t>Грив’ятки</w:t>
      </w:r>
      <w:proofErr w:type="spellEnd"/>
      <w:r w:rsidR="0057097C">
        <w:rPr>
          <w:rFonts w:eastAsia="Microsoft Sans Serif"/>
        </w:rPr>
        <w:t xml:space="preserve"> </w:t>
      </w:r>
    </w:p>
    <w:p w:rsidR="00C50381" w:rsidRPr="009A39C0" w:rsidRDefault="0057097C" w:rsidP="009A39C0">
      <w:pPr>
        <w:pStyle w:val="2"/>
        <w:jc w:val="left"/>
        <w:rPr>
          <w:sz w:val="40"/>
          <w:szCs w:val="40"/>
        </w:rPr>
      </w:pPr>
      <w:r>
        <w:rPr>
          <w:rFonts w:eastAsia="Microsoft Sans Serif"/>
        </w:rPr>
        <w:t xml:space="preserve">            </w:t>
      </w:r>
    </w:p>
    <w:p w:rsidR="00C50381" w:rsidRPr="00C50381" w:rsidRDefault="00C50381" w:rsidP="00C50381">
      <w:pPr>
        <w:rPr>
          <w:lang w:val="uk-UA" w:eastAsia="ru-RU" w:bidi="ar-SA"/>
        </w:rPr>
      </w:pPr>
    </w:p>
    <w:p w:rsidR="00C50381" w:rsidRPr="00C50381" w:rsidRDefault="00C50381" w:rsidP="00C50381">
      <w:pPr>
        <w:rPr>
          <w:lang w:val="uk-UA" w:eastAsia="ru-RU" w:bidi="ar-SA"/>
        </w:rPr>
      </w:pPr>
    </w:p>
    <w:p w:rsidR="008D60A8" w:rsidRDefault="00C50381" w:rsidP="0057097C">
      <w:pPr>
        <w:pStyle w:val="2"/>
        <w:ind w:firstLine="0"/>
        <w:jc w:val="left"/>
      </w:pPr>
      <w:r>
        <w:rPr>
          <w:sz w:val="28"/>
          <w:szCs w:val="28"/>
        </w:rPr>
        <w:t xml:space="preserve">              </w:t>
      </w:r>
      <w:r w:rsidR="002D76F2">
        <w:rPr>
          <w:sz w:val="28"/>
          <w:szCs w:val="28"/>
        </w:rPr>
        <w:t xml:space="preserve">                       </w:t>
      </w:r>
      <w:r>
        <w:rPr>
          <w:sz w:val="28"/>
          <w:szCs w:val="28"/>
        </w:rPr>
        <w:t xml:space="preserve"> </w:t>
      </w:r>
      <w:r w:rsidR="002D76F2">
        <w:rPr>
          <w:sz w:val="40"/>
          <w:szCs w:val="40"/>
        </w:rPr>
        <w:t>на 2018-2019 навчальний рік.</w:t>
      </w:r>
      <w:r w:rsidR="008D60A8">
        <w:br w:type="page"/>
      </w:r>
    </w:p>
    <w:p w:rsidR="008D60A8" w:rsidRPr="008D60A8" w:rsidRDefault="008D60A8" w:rsidP="000A4334">
      <w:pPr>
        <w:widowControl/>
        <w:ind w:left="4500"/>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lastRenderedPageBreak/>
        <w:t xml:space="preserve"> </w:t>
      </w:r>
    </w:p>
    <w:p w:rsidR="008D60A8" w:rsidRPr="008D60A8" w:rsidRDefault="008D60A8" w:rsidP="008D60A8">
      <w:pPr>
        <w:widowControl/>
        <w:jc w:val="both"/>
        <w:rPr>
          <w:rFonts w:ascii="Times New Roman" w:eastAsia="Calibri" w:hAnsi="Times New Roman" w:cs="Times New Roman"/>
          <w:color w:val="auto"/>
          <w:sz w:val="28"/>
          <w:szCs w:val="28"/>
          <w:lang w:val="uk-UA" w:bidi="ar-SA"/>
        </w:rPr>
      </w:pPr>
    </w:p>
    <w:p w:rsidR="008D60A8" w:rsidRPr="008D60A8" w:rsidRDefault="000A4334" w:rsidP="008D60A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О</w:t>
      </w:r>
      <w:r w:rsidR="008D60A8" w:rsidRPr="008D60A8">
        <w:rPr>
          <w:rFonts w:ascii="Times New Roman" w:eastAsia="Calibri" w:hAnsi="Times New Roman" w:cs="Times New Roman"/>
          <w:b/>
          <w:bCs/>
          <w:color w:val="auto"/>
          <w:sz w:val="28"/>
          <w:szCs w:val="28"/>
          <w:lang w:val="uk-UA" w:bidi="ar-SA"/>
        </w:rPr>
        <w:t xml:space="preserve">світня програма </w:t>
      </w:r>
    </w:p>
    <w:p w:rsidR="008D60A8" w:rsidRPr="008D60A8" w:rsidRDefault="000A4334" w:rsidP="008D60A8">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Загальноосвітньої школи </w:t>
      </w:r>
      <w:r w:rsidR="008D60A8" w:rsidRPr="008D60A8">
        <w:rPr>
          <w:rFonts w:ascii="Times New Roman" w:eastAsia="Calibri" w:hAnsi="Times New Roman" w:cs="Times New Roman"/>
          <w:b/>
          <w:color w:val="auto"/>
          <w:sz w:val="28"/>
          <w:szCs w:val="28"/>
          <w:lang w:val="uk-UA" w:bidi="ar-SA"/>
        </w:rPr>
        <w:t xml:space="preserve"> </w:t>
      </w:r>
      <w:r w:rsidR="008D60A8" w:rsidRPr="008D60A8">
        <w:rPr>
          <w:rFonts w:ascii="Times New Roman" w:eastAsia="Calibri" w:hAnsi="Times New Roman" w:cs="Times New Roman"/>
          <w:b/>
          <w:bCs/>
          <w:color w:val="auto"/>
          <w:sz w:val="28"/>
          <w:szCs w:val="28"/>
          <w:lang w:val="uk-UA" w:bidi="ar-SA"/>
        </w:rPr>
        <w:t>І ступеня</w:t>
      </w:r>
      <w:r>
        <w:rPr>
          <w:rFonts w:ascii="Times New Roman" w:eastAsia="Calibri" w:hAnsi="Times New Roman" w:cs="Times New Roman"/>
          <w:b/>
          <w:bCs/>
          <w:color w:val="auto"/>
          <w:sz w:val="28"/>
          <w:szCs w:val="28"/>
          <w:lang w:val="uk-UA" w:bidi="ar-SA"/>
        </w:rPr>
        <w:t xml:space="preserve"> </w:t>
      </w:r>
      <w:proofErr w:type="spellStart"/>
      <w:r>
        <w:rPr>
          <w:rFonts w:ascii="Times New Roman" w:eastAsia="Calibri" w:hAnsi="Times New Roman" w:cs="Times New Roman"/>
          <w:b/>
          <w:bCs/>
          <w:color w:val="auto"/>
          <w:sz w:val="28"/>
          <w:szCs w:val="28"/>
          <w:lang w:val="uk-UA" w:bidi="ar-SA"/>
        </w:rPr>
        <w:t>с.Грив’ятки</w:t>
      </w:r>
      <w:proofErr w:type="spellEnd"/>
    </w:p>
    <w:p w:rsidR="008D60A8" w:rsidRPr="008D60A8" w:rsidRDefault="008D60A8" w:rsidP="008D60A8">
      <w:pPr>
        <w:widowControl/>
        <w:ind w:right="85"/>
        <w:jc w:val="center"/>
        <w:rPr>
          <w:rFonts w:ascii="Times New Roman" w:eastAsia="Calibri" w:hAnsi="Times New Roman" w:cs="Times New Roman"/>
          <w:b/>
          <w:bCs/>
          <w:color w:val="auto"/>
          <w:sz w:val="28"/>
          <w:szCs w:val="28"/>
          <w:lang w:val="uk-UA" w:bidi="ar-SA"/>
        </w:rPr>
      </w:pPr>
    </w:p>
    <w:p w:rsidR="008D60A8" w:rsidRPr="008D60A8" w:rsidRDefault="000A4334" w:rsidP="008D60A8">
      <w:pPr>
        <w:widowControl/>
        <w:ind w:right="85"/>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bCs/>
          <w:color w:val="auto"/>
          <w:sz w:val="28"/>
          <w:szCs w:val="28"/>
          <w:lang w:val="uk-UA" w:bidi="ar-SA"/>
        </w:rPr>
        <w:t xml:space="preserve">Загальні положення </w:t>
      </w:r>
      <w:r w:rsidR="008D60A8" w:rsidRPr="008D60A8">
        <w:rPr>
          <w:rFonts w:ascii="Times New Roman" w:eastAsia="Calibri" w:hAnsi="Times New Roman" w:cs="Times New Roman"/>
          <w:bCs/>
          <w:color w:val="auto"/>
          <w:sz w:val="28"/>
          <w:szCs w:val="28"/>
          <w:lang w:val="uk-UA" w:bidi="ar-SA"/>
        </w:rPr>
        <w:t xml:space="preserve"> освітньої програми </w:t>
      </w:r>
      <w:r w:rsidR="008D60A8" w:rsidRPr="008D60A8">
        <w:rPr>
          <w:rFonts w:ascii="Times New Roman" w:eastAsia="Calibri" w:hAnsi="Times New Roman" w:cs="Times New Roman"/>
          <w:bCs/>
          <w:color w:val="auto"/>
          <w:sz w:val="28"/>
          <w:szCs w:val="28"/>
          <w:lang w:val="uk-UA" w:bidi="ar-SA"/>
        </w:rPr>
        <w:br/>
        <w:t xml:space="preserve">закладів </w:t>
      </w:r>
      <w:r w:rsidR="008D60A8" w:rsidRPr="008D60A8">
        <w:rPr>
          <w:rFonts w:ascii="Times New Roman" w:eastAsia="Calibri" w:hAnsi="Times New Roman" w:cs="Times New Roman"/>
          <w:color w:val="auto"/>
          <w:sz w:val="28"/>
          <w:szCs w:val="28"/>
          <w:lang w:val="uk-UA" w:bidi="ar-SA"/>
        </w:rPr>
        <w:t xml:space="preserve">загальної середньої освіти </w:t>
      </w:r>
      <w:r w:rsidR="008D60A8" w:rsidRPr="008D60A8">
        <w:rPr>
          <w:rFonts w:ascii="Times New Roman" w:eastAsia="Calibri" w:hAnsi="Times New Roman" w:cs="Times New Roman"/>
          <w:bCs/>
          <w:color w:val="auto"/>
          <w:sz w:val="28"/>
          <w:szCs w:val="28"/>
          <w:lang w:val="uk-UA" w:bidi="ar-SA"/>
        </w:rPr>
        <w:t>І ступеня</w:t>
      </w:r>
    </w:p>
    <w:p w:rsidR="008D60A8" w:rsidRPr="008D60A8" w:rsidRDefault="008D60A8" w:rsidP="008D60A8">
      <w:pPr>
        <w:widowControl/>
        <w:jc w:val="both"/>
        <w:rPr>
          <w:rFonts w:ascii="Times New Roman" w:eastAsia="Calibri" w:hAnsi="Times New Roman" w:cs="Times New Roman"/>
          <w:color w:val="auto"/>
          <w:sz w:val="28"/>
          <w:szCs w:val="28"/>
          <w:lang w:val="uk-UA" w:bidi="ar-SA"/>
        </w:rPr>
      </w:pPr>
    </w:p>
    <w:p w:rsidR="008D60A8" w:rsidRPr="008D60A8" w:rsidRDefault="000A4334" w:rsidP="008D60A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0A4334">
        <w:rPr>
          <w:rFonts w:ascii="Times New Roman" w:eastAsia="Calibri" w:hAnsi="Times New Roman" w:cs="Times New Roman"/>
          <w:color w:val="auto"/>
          <w:sz w:val="28"/>
          <w:szCs w:val="28"/>
          <w:lang w:val="uk-UA" w:bidi="ar-SA"/>
        </w:rPr>
        <w:t>О</w:t>
      </w:r>
      <w:r w:rsidR="008D60A8" w:rsidRPr="008D60A8">
        <w:rPr>
          <w:rFonts w:ascii="Times New Roman" w:eastAsia="Calibri" w:hAnsi="Times New Roman" w:cs="Times New Roman"/>
          <w:color w:val="auto"/>
          <w:sz w:val="28"/>
          <w:szCs w:val="28"/>
          <w:lang w:val="uk-UA" w:bidi="ar-SA"/>
        </w:rPr>
        <w:t xml:space="preserve">світня програма закладів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8D60A8" w:rsidRPr="008D60A8" w:rsidRDefault="000A4334" w:rsidP="008D60A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О</w:t>
      </w:r>
      <w:r w:rsidR="008D60A8" w:rsidRPr="008D60A8">
        <w:rPr>
          <w:rFonts w:ascii="Times New Roman" w:eastAsia="Calibri" w:hAnsi="Times New Roman" w:cs="Times New Roman"/>
          <w:color w:val="auto"/>
          <w:sz w:val="28"/>
          <w:szCs w:val="28"/>
          <w:lang w:val="uk-UA" w:bidi="ar-SA"/>
        </w:rPr>
        <w:t xml:space="preserve">світня програма </w:t>
      </w:r>
      <w:r>
        <w:rPr>
          <w:rFonts w:ascii="Times New Roman" w:eastAsia="Calibri" w:hAnsi="Times New Roman" w:cs="Times New Roman"/>
          <w:color w:val="auto"/>
          <w:sz w:val="28"/>
          <w:szCs w:val="28"/>
          <w:lang w:val="uk-UA" w:bidi="ar-SA"/>
        </w:rPr>
        <w:t xml:space="preserve">початкової освіти (далі - </w:t>
      </w:r>
      <w:r w:rsidR="008D60A8" w:rsidRPr="008D60A8">
        <w:rPr>
          <w:rFonts w:ascii="Times New Roman" w:eastAsia="Calibri" w:hAnsi="Times New Roman" w:cs="Times New Roman"/>
          <w:color w:val="auto"/>
          <w:sz w:val="28"/>
          <w:szCs w:val="28"/>
          <w:lang w:val="uk-UA" w:bidi="ar-SA"/>
        </w:rPr>
        <w:t xml:space="preserve">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8D60A8" w:rsidRPr="008D60A8" w:rsidRDefault="000A4334" w:rsidP="008D60A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8D60A8" w:rsidRPr="008D60A8">
        <w:rPr>
          <w:rFonts w:ascii="Times New Roman" w:eastAsia="Calibri" w:hAnsi="Times New Roman" w:cs="Times New Roman"/>
          <w:color w:val="auto"/>
          <w:sz w:val="28"/>
          <w:szCs w:val="28"/>
          <w:lang w:val="uk-UA" w:bidi="ar-SA"/>
        </w:rPr>
        <w:t xml:space="preserve">світня програма визначає: </w:t>
      </w:r>
    </w:p>
    <w:p w:rsidR="008D60A8" w:rsidRPr="008D60A8" w:rsidRDefault="008D60A8" w:rsidP="008D60A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w:t>
      </w:r>
      <w:r w:rsidR="000A4334">
        <w:rPr>
          <w:rFonts w:ascii="Times New Roman" w:eastAsia="Calibri" w:hAnsi="Times New Roman" w:cs="Times New Roman"/>
          <w:color w:val="auto"/>
          <w:sz w:val="28"/>
          <w:szCs w:val="28"/>
          <w:lang w:val="uk-UA" w:bidi="ar-SA"/>
        </w:rPr>
        <w:t>х навчальних планів (таблиці 1</w:t>
      </w:r>
      <w:r w:rsidRPr="008D60A8">
        <w:rPr>
          <w:rFonts w:ascii="Times New Roman" w:eastAsia="Calibri" w:hAnsi="Times New Roman" w:cs="Times New Roman"/>
          <w:color w:val="auto"/>
          <w:sz w:val="28"/>
          <w:szCs w:val="28"/>
          <w:lang w:val="uk-UA" w:bidi="ar-SA"/>
        </w:rPr>
        <w:t>);</w:t>
      </w:r>
    </w:p>
    <w:p w:rsidR="008D60A8" w:rsidRPr="008D60A8" w:rsidRDefault="008D60A8" w:rsidP="008D60A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8;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8D60A8">
        <w:rPr>
          <w:rFonts w:ascii="Times New Roman" w:eastAsia="Calibri" w:hAnsi="Times New Roman" w:cs="Times New Roman"/>
          <w:color w:val="auto"/>
          <w:sz w:val="28"/>
          <w:szCs w:val="28"/>
          <w:lang w:val="uk-UA" w:bidi="ar-SA"/>
        </w:rPr>
        <w:t>веб-сайті</w:t>
      </w:r>
      <w:proofErr w:type="spellEnd"/>
      <w:r w:rsidRPr="008D60A8">
        <w:rPr>
          <w:rFonts w:ascii="Times New Roman" w:eastAsia="Calibri" w:hAnsi="Times New Roman" w:cs="Times New Roman"/>
          <w:color w:val="auto"/>
          <w:sz w:val="28"/>
          <w:szCs w:val="28"/>
          <w:lang w:val="uk-UA" w:bidi="ar-SA"/>
        </w:rPr>
        <w:t xml:space="preserve"> МОН); </w:t>
      </w:r>
    </w:p>
    <w:p w:rsidR="008D60A8" w:rsidRPr="008D60A8" w:rsidRDefault="008D60A8" w:rsidP="008D60A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8D60A8" w:rsidRPr="008D60A8" w:rsidRDefault="008D60A8" w:rsidP="008D60A8">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8D60A8" w:rsidRPr="008D60A8" w:rsidRDefault="008D60A8" w:rsidP="008D60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8D60A8">
        <w:rPr>
          <w:rFonts w:ascii="Times New Roman" w:eastAsia="Calibri" w:hAnsi="Times New Roman" w:cs="Times New Roman"/>
          <w:color w:val="auto"/>
          <w:sz w:val="28"/>
          <w:szCs w:val="28"/>
          <w:lang w:val="uk-UA" w:bidi="ar-SA"/>
        </w:rPr>
        <w:t xml:space="preserve">. Загальний обсяг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w:t>
      </w:r>
      <w:r w:rsidRPr="008D60A8">
        <w:rPr>
          <w:rFonts w:ascii="Times New Roman" w:eastAsia="Calibri" w:hAnsi="Times New Roman" w:cs="Times New Roman"/>
          <w:sz w:val="28"/>
          <w:szCs w:val="28"/>
          <w:lang w:val="uk-UA" w:bidi="ar-SA"/>
        </w:rPr>
        <w:t xml:space="preserve">окреслено у </w:t>
      </w:r>
      <w:r w:rsidRPr="008D60A8">
        <w:rPr>
          <w:rFonts w:ascii="Times New Roman" w:eastAsia="Calibri" w:hAnsi="Times New Roman" w:cs="Times New Roman"/>
          <w:color w:val="auto"/>
          <w:sz w:val="28"/>
          <w:szCs w:val="28"/>
          <w:lang w:val="uk-UA" w:bidi="ar-SA"/>
        </w:rPr>
        <w:t xml:space="preserve">навчальних планах закладів загальної середньої освіти І ступеня (далі </w:t>
      </w:r>
      <w:proofErr w:type="spellStart"/>
      <w:r w:rsidRPr="008D60A8">
        <w:rPr>
          <w:rFonts w:ascii="Times New Roman" w:eastAsia="Calibri" w:hAnsi="Times New Roman" w:cs="Times New Roman"/>
          <w:color w:val="auto"/>
          <w:sz w:val="28"/>
          <w:szCs w:val="28"/>
          <w:lang w:val="uk-UA" w:bidi="ar-SA"/>
        </w:rPr>
        <w:t>–навчальний</w:t>
      </w:r>
      <w:proofErr w:type="spellEnd"/>
      <w:r w:rsidRPr="008D60A8">
        <w:rPr>
          <w:rFonts w:ascii="Times New Roman" w:eastAsia="Calibri" w:hAnsi="Times New Roman" w:cs="Times New Roman"/>
          <w:color w:val="auto"/>
          <w:sz w:val="28"/>
          <w:szCs w:val="28"/>
          <w:lang w:val="uk-UA" w:bidi="ar-SA"/>
        </w:rPr>
        <w:t xml:space="preserve"> план). </w:t>
      </w:r>
    </w:p>
    <w:p w:rsidR="008D60A8" w:rsidRPr="008D60A8" w:rsidRDefault="008D60A8" w:rsidP="008D60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8D60A8" w:rsidRPr="008D60A8" w:rsidRDefault="008D60A8" w:rsidP="000A4334">
      <w:pPr>
        <w:widowControl/>
        <w:tabs>
          <w:tab w:val="left" w:pos="3740"/>
        </w:tabs>
        <w:jc w:val="both"/>
        <w:rPr>
          <w:rFonts w:ascii="Times New Roman" w:eastAsia="Calibri" w:hAnsi="Times New Roman" w:cs="Times New Roman"/>
          <w:sz w:val="28"/>
          <w:szCs w:val="28"/>
          <w:lang w:val="uk-UA" w:eastAsia="uk-UA" w:bidi="uk-UA"/>
        </w:rPr>
      </w:pPr>
    </w:p>
    <w:p w:rsidR="008D60A8" w:rsidRPr="000A4334" w:rsidRDefault="008D60A8" w:rsidP="000A4334">
      <w:pPr>
        <w:widowControl/>
        <w:tabs>
          <w:tab w:val="left" w:pos="3740"/>
        </w:tabs>
        <w:ind w:firstLine="709"/>
        <w:jc w:val="both"/>
        <w:rPr>
          <w:rFonts w:ascii="Times New Roman" w:eastAsia="Calibri" w:hAnsi="Times New Roman" w:cs="Times New Roman"/>
          <w:sz w:val="28"/>
          <w:szCs w:val="28"/>
          <w:lang w:val="uk-UA" w:eastAsia="uk-UA" w:bidi="uk-UA"/>
        </w:rPr>
      </w:pPr>
    </w:p>
    <w:p w:rsidR="008D60A8" w:rsidRPr="008D60A8" w:rsidRDefault="008D60A8" w:rsidP="008D60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8D60A8" w:rsidRPr="008D60A8" w:rsidRDefault="008D60A8" w:rsidP="008D60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sz w:val="28"/>
          <w:szCs w:val="28"/>
          <w:lang w:val="uk-UA" w:eastAsia="uk-UA" w:bidi="uk-UA"/>
        </w:rPr>
        <w:lastRenderedPageBreak/>
        <w:t>Освітні галузі "Математика", "Природознавство" реалізуються через однойменні окремі предмети, відповідно, - "Математика", "</w:t>
      </w:r>
      <w:r w:rsidRPr="008D60A8">
        <w:rPr>
          <w:rFonts w:ascii="Times New Roman" w:eastAsia="Calibri" w:hAnsi="Times New Roman" w:cs="Times New Roman"/>
          <w:color w:val="auto"/>
          <w:sz w:val="28"/>
          <w:szCs w:val="28"/>
          <w:lang w:val="uk-UA" w:eastAsia="uk-UA" w:bidi="uk-UA"/>
        </w:rPr>
        <w:t>Природознавство".</w:t>
      </w:r>
    </w:p>
    <w:p w:rsidR="008D60A8" w:rsidRPr="008D60A8" w:rsidRDefault="008D60A8" w:rsidP="008D60A8">
      <w:pPr>
        <w:widowControl/>
        <w:shd w:val="clear" w:color="auto" w:fill="FFFFFF"/>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Освітня галузь "Суспільствознавство" реалізується предметом "Я у світі".</w:t>
      </w:r>
    </w:p>
    <w:p w:rsidR="008D60A8" w:rsidRPr="008D60A8" w:rsidRDefault="008D60A8" w:rsidP="008D60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w:t>
      </w:r>
      <w:r w:rsidRPr="008D60A8">
        <w:rPr>
          <w:rFonts w:ascii="Times New Roman" w:eastAsia="Calibri" w:hAnsi="Times New Roman" w:cs="Times New Roman"/>
          <w:color w:val="auto"/>
          <w:sz w:val="28"/>
          <w:szCs w:val="28"/>
          <w:lang w:val="uk-UA" w:eastAsia="uk-UA" w:bidi="uk-UA"/>
        </w:rPr>
        <w:t xml:space="preserve">та "Фізична культура". </w:t>
      </w:r>
    </w:p>
    <w:p w:rsidR="008D60A8" w:rsidRPr="008D60A8" w:rsidRDefault="008D60A8" w:rsidP="008D60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Освітня галузь "Технології" реалізується через окремі предмети "Трудове навчання" та "Інформатика".</w:t>
      </w:r>
    </w:p>
    <w:p w:rsidR="008D60A8" w:rsidRPr="008D60A8" w:rsidRDefault="008D60A8" w:rsidP="000A4334">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Освітня галузь "Мистецтво" реалізується окремими предметами "Образотворче мистецтво" і "Музичне мистецтво" або інтегровани</w:t>
      </w:r>
      <w:r w:rsidR="000A4334">
        <w:rPr>
          <w:rFonts w:ascii="Times New Roman" w:eastAsia="Calibri" w:hAnsi="Times New Roman" w:cs="Times New Roman"/>
          <w:color w:val="auto"/>
          <w:sz w:val="28"/>
          <w:szCs w:val="28"/>
          <w:lang w:val="uk-UA" w:eastAsia="uk-UA" w:bidi="uk-UA"/>
        </w:rPr>
        <w:t>м курсом "Мистецтв</w:t>
      </w:r>
      <w:r w:rsidRPr="008D60A8">
        <w:rPr>
          <w:rFonts w:ascii="Times New Roman" w:eastAsia="Calibri" w:hAnsi="Times New Roman" w:cs="Times New Roman"/>
          <w:color w:val="auto"/>
          <w:sz w:val="28"/>
          <w:szCs w:val="28"/>
          <w:lang w:val="uk-UA" w:bidi="ar-SA"/>
        </w:rPr>
        <w:t xml:space="preserve"> </w:t>
      </w:r>
    </w:p>
    <w:p w:rsidR="008D60A8" w:rsidRPr="008D60A8" w:rsidRDefault="008D60A8" w:rsidP="008D60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8D60A8">
        <w:rPr>
          <w:rFonts w:ascii="Times New Roman" w:eastAsia="Calibri" w:hAnsi="Times New Roman" w:cs="Times New Roman"/>
          <w:color w:val="auto"/>
          <w:sz w:val="28"/>
          <w:szCs w:val="28"/>
          <w:lang w:eastAsia="uk-UA" w:bidi="uk-UA"/>
        </w:rPr>
        <w:t> </w:t>
      </w:r>
      <w:r w:rsidRPr="008D60A8">
        <w:rPr>
          <w:rFonts w:ascii="Times New Roman" w:eastAsia="Calibri" w:hAnsi="Times New Roman" w:cs="Times New Roman"/>
          <w:color w:val="auto"/>
          <w:sz w:val="28"/>
          <w:szCs w:val="28"/>
          <w:lang w:val="uk-UA" w:eastAsia="uk-UA" w:bidi="uk-UA"/>
        </w:rPr>
        <w:t>хвилин.</w:t>
      </w:r>
      <w:r w:rsidRPr="008D60A8">
        <w:rPr>
          <w:rFonts w:ascii="Times New Roman" w:eastAsia="Calibri" w:hAnsi="Times New Roman" w:cs="Times New Roman"/>
          <w:color w:val="auto"/>
          <w:sz w:val="28"/>
          <w:szCs w:val="28"/>
          <w:lang w:val="uk-UA" w:bidi="ar-SA"/>
        </w:rPr>
        <w:t xml:space="preserve"> </w:t>
      </w:r>
    </w:p>
    <w:p w:rsidR="008D60A8" w:rsidRPr="008D60A8" w:rsidRDefault="008D60A8" w:rsidP="008D60A8">
      <w:pPr>
        <w:widowControl/>
        <w:ind w:firstLine="709"/>
        <w:jc w:val="both"/>
        <w:rPr>
          <w:rFonts w:ascii="Calibri" w:eastAsia="Calibri" w:hAnsi="Calibri" w:cs="Times New Roman"/>
          <w:color w:val="auto"/>
          <w:sz w:val="22"/>
          <w:szCs w:val="22"/>
          <w:lang w:val="uk-UA" w:bidi="ar-SA"/>
        </w:rPr>
      </w:pPr>
      <w:r w:rsidRPr="008D60A8">
        <w:rPr>
          <w:rFonts w:ascii="Times New Roman" w:eastAsia="Calibri" w:hAnsi="Times New Roman" w:cs="Times New Roman"/>
          <w:color w:val="auto"/>
          <w:sz w:val="28"/>
          <w:szCs w:val="28"/>
          <w:lang w:val="uk-UA" w:bidi="ar-S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8D60A8" w:rsidRPr="008D60A8" w:rsidRDefault="008D60A8" w:rsidP="008D60A8">
      <w:pPr>
        <w:widowControl/>
        <w:tabs>
          <w:tab w:val="left" w:pos="8430"/>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8D60A8">
        <w:rPr>
          <w:rFonts w:ascii="Times New Roman" w:eastAsia="Calibri" w:hAnsi="Times New Roman" w:cs="Times New Roman"/>
          <w:color w:val="auto"/>
          <w:sz w:val="28"/>
          <w:szCs w:val="28"/>
          <w:lang w:val="uk-UA" w:bidi="ar-S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8D60A8" w:rsidRPr="008D60A8" w:rsidRDefault="008D60A8" w:rsidP="00D00D1F">
      <w:pPr>
        <w:widowControl/>
        <w:ind w:right="85"/>
        <w:jc w:val="both"/>
        <w:rPr>
          <w:rFonts w:ascii="Calibri" w:eastAsia="Calibri" w:hAnsi="Calibri" w:cs="Times New Roman"/>
          <w:color w:val="auto"/>
          <w:sz w:val="22"/>
          <w:szCs w:val="22"/>
          <w:lang w:val="uk-UA" w:bidi="ar-SA"/>
        </w:rPr>
      </w:pPr>
    </w:p>
    <w:p w:rsidR="008D60A8" w:rsidRPr="008D60A8" w:rsidRDefault="008D60A8" w:rsidP="008D60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8D60A8" w:rsidRPr="008D60A8" w:rsidRDefault="008D60A8" w:rsidP="008D60A8">
      <w:pPr>
        <w:widowControl/>
        <w:shd w:val="clear" w:color="auto" w:fill="FFFFFF"/>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w:t>
      </w:r>
      <w:proofErr w:type="spellStart"/>
      <w:r w:rsidRPr="008D60A8">
        <w:rPr>
          <w:rFonts w:ascii="Times New Roman" w:eastAsia="Calibri" w:hAnsi="Times New Roman" w:cs="Times New Roman"/>
          <w:color w:val="auto"/>
          <w:sz w:val="28"/>
          <w:szCs w:val="28"/>
          <w:lang w:val="uk-UA" w:bidi="ar-SA"/>
        </w:rPr>
        <w:t>статево-вікових</w:t>
      </w:r>
      <w:proofErr w:type="spellEnd"/>
      <w:r w:rsidRPr="008D60A8">
        <w:rPr>
          <w:rFonts w:ascii="Times New Roman" w:eastAsia="Calibri" w:hAnsi="Times New Roman" w:cs="Times New Roman"/>
          <w:color w:val="auto"/>
          <w:sz w:val="28"/>
          <w:szCs w:val="28"/>
          <w:lang w:val="uk-UA" w:bidi="ar-SA"/>
        </w:rPr>
        <w:t xml:space="preserve"> особливостей учнів, їх інтересів, матеріально-технічної бази навчального закладу, кадрового забезпече</w:t>
      </w:r>
      <w:r w:rsidR="00D00D1F">
        <w:rPr>
          <w:rFonts w:ascii="Times New Roman" w:eastAsia="Calibri" w:hAnsi="Times New Roman" w:cs="Times New Roman"/>
          <w:color w:val="auto"/>
          <w:sz w:val="28"/>
          <w:szCs w:val="28"/>
          <w:lang w:val="uk-UA" w:bidi="ar-SA"/>
        </w:rPr>
        <w:t>ння.</w:t>
      </w:r>
      <w:r w:rsidRPr="008D60A8">
        <w:rPr>
          <w:rFonts w:ascii="Times New Roman" w:eastAsia="Calibri" w:hAnsi="Times New Roman" w:cs="Times New Roman"/>
          <w:color w:val="auto"/>
          <w:sz w:val="28"/>
          <w:szCs w:val="28"/>
          <w:lang w:val="uk-UA" w:bidi="ar-SA"/>
        </w:rPr>
        <w:t xml:space="preserve"> </w:t>
      </w:r>
    </w:p>
    <w:p w:rsidR="008D60A8" w:rsidRPr="008D60A8" w:rsidRDefault="008D60A8" w:rsidP="00D00D1F">
      <w:pPr>
        <w:widowControl/>
        <w:shd w:val="clear" w:color="auto" w:fill="FFFFFF"/>
        <w:jc w:val="both"/>
        <w:rPr>
          <w:rFonts w:ascii="Times New Roman" w:eastAsia="Calibri" w:hAnsi="Times New Roman" w:cs="Times New Roman"/>
          <w:color w:val="auto"/>
          <w:sz w:val="28"/>
          <w:szCs w:val="28"/>
          <w:lang w:val="uk-UA" w:bidi="ar-SA"/>
        </w:rPr>
      </w:pPr>
    </w:p>
    <w:p w:rsidR="008D60A8" w:rsidRPr="008D60A8" w:rsidRDefault="008D60A8" w:rsidP="008D60A8">
      <w:pPr>
        <w:widowControl/>
        <w:shd w:val="clear" w:color="auto" w:fill="FFFFFF"/>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Гранична наповнюваність класів встановлюється відповідно до Закону України "Про загальну середню освіту". </w:t>
      </w:r>
    </w:p>
    <w:p w:rsidR="008D60A8" w:rsidRPr="008D60A8" w:rsidRDefault="008D60A8" w:rsidP="008D60A8">
      <w:pPr>
        <w:widowControl/>
        <w:shd w:val="clear" w:color="auto" w:fill="FFFFFF"/>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Навчальні плани зорієнтовані на роботу початкової школи за 5-денним навчальними тижнем.</w:t>
      </w:r>
    </w:p>
    <w:p w:rsidR="008D60A8" w:rsidRPr="008D60A8" w:rsidRDefault="008D60A8" w:rsidP="008D60A8">
      <w:pPr>
        <w:widowControl/>
        <w:ind w:firstLine="709"/>
        <w:jc w:val="both"/>
        <w:rPr>
          <w:rFonts w:ascii="Times New Roman" w:eastAsia="Times New Roman" w:hAnsi="Times New Roman" w:cs="Times New Roman"/>
          <w:color w:val="auto"/>
          <w:sz w:val="28"/>
          <w:szCs w:val="28"/>
          <w:highlight w:val="white"/>
          <w:lang w:val="uk-UA" w:bidi="ar-SA"/>
        </w:rPr>
      </w:pPr>
      <w:r w:rsidRPr="008D60A8">
        <w:rPr>
          <w:rFonts w:ascii="Times New Roman" w:eastAsia="Calibri" w:hAnsi="Times New Roman" w:cs="Times New Roman"/>
          <w:i/>
          <w:color w:val="auto"/>
          <w:sz w:val="28"/>
          <w:szCs w:val="28"/>
          <w:lang w:val="uk-UA" w:bidi="ar-SA"/>
        </w:rPr>
        <w:t>Очікувані результати навчання здобувачів освіти.</w:t>
      </w:r>
      <w:r w:rsidRPr="008D60A8">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8D60A8">
        <w:rPr>
          <w:rFonts w:ascii="Times New Roman" w:eastAsia="Calibri" w:hAnsi="Times New Roman" w:cs="Times New Roman"/>
          <w:color w:val="auto"/>
          <w:sz w:val="28"/>
          <w:szCs w:val="28"/>
          <w:lang w:val="uk-UA" w:bidi="ar-SA"/>
        </w:rPr>
        <w:t>Результати навчання повинні</w:t>
      </w:r>
      <w:r w:rsidRPr="008D60A8">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8D60A8">
        <w:rPr>
          <w:rFonts w:ascii="Times New Roman" w:eastAsia="Times New Roman" w:hAnsi="Times New Roman" w:cs="Times New Roman"/>
          <w:color w:val="auto"/>
          <w:sz w:val="28"/>
          <w:szCs w:val="28"/>
          <w:highlight w:val="white"/>
          <w:lang w:val="uk-UA" w:bidi="ar-SA"/>
        </w:rPr>
        <w:t>компетентностей</w:t>
      </w:r>
      <w:proofErr w:type="spellEnd"/>
      <w:r w:rsidRPr="008D60A8">
        <w:rPr>
          <w:rFonts w:ascii="Times New Roman" w:eastAsia="Times New Roman" w:hAnsi="Times New Roman" w:cs="Times New Roman"/>
          <w:color w:val="auto"/>
          <w:sz w:val="28"/>
          <w:szCs w:val="28"/>
          <w:highlight w:val="white"/>
          <w:lang w:val="uk-UA" w:bidi="ar-SA"/>
        </w:rPr>
        <w:t xml:space="preserve"> учнів.</w:t>
      </w:r>
    </w:p>
    <w:p w:rsidR="008D60A8" w:rsidRPr="008D60A8" w:rsidRDefault="008D60A8" w:rsidP="008D60A8">
      <w:pPr>
        <w:widowControl/>
        <w:ind w:firstLine="709"/>
        <w:jc w:val="both"/>
        <w:rPr>
          <w:rFonts w:ascii="Times New Roman" w:eastAsia="Arial" w:hAnsi="Times New Roman" w:cs="Times New Roman"/>
          <w:color w:val="auto"/>
          <w:sz w:val="28"/>
          <w:szCs w:val="28"/>
          <w:highlight w:val="white"/>
          <w:lang w:val="uk-UA" w:eastAsia="uk-UA" w:bidi="ar-SA"/>
        </w:rPr>
      </w:pPr>
      <w:r w:rsidRPr="008D60A8">
        <w:rPr>
          <w:rFonts w:ascii="Times New Roman" w:eastAsia="Arial" w:hAnsi="Times New Roman" w:cs="Times New Roman"/>
          <w:color w:val="auto"/>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8D60A8">
        <w:rPr>
          <w:rFonts w:ascii="Times New Roman" w:eastAsia="Arial" w:hAnsi="Times New Roman" w:cs="Times New Roman"/>
          <w:color w:val="auto"/>
          <w:sz w:val="28"/>
          <w:szCs w:val="28"/>
          <w:highlight w:val="white"/>
          <w:lang w:val="uk-UA" w:eastAsia="uk-UA" w:bidi="ar-SA"/>
        </w:rPr>
        <w:t>компетентностей</w:t>
      </w:r>
      <w:proofErr w:type="spellEnd"/>
      <w:r w:rsidRPr="008D60A8">
        <w:rPr>
          <w:rFonts w:ascii="Times New Roman" w:eastAsia="Arial" w:hAnsi="Times New Roman" w:cs="Times New Roman"/>
          <w:color w:val="auto"/>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eastAsia="Arial" w:hAnsi="Times New Roman" w:cs="Times New Roman"/>
          <w:b/>
          <w:color w:val="auto"/>
          <w:sz w:val="28"/>
          <w:szCs w:val="28"/>
          <w:highlight w:val="white"/>
          <w:lang w:val="uk-UA" w:eastAsia="uk-UA" w:bidi="ar-SA"/>
        </w:rPr>
        <w:t xml:space="preserve"> </w:t>
      </w:r>
      <w:r w:rsidRPr="008D60A8">
        <w:rPr>
          <w:rFonts w:ascii="Times New Roman" w:eastAsia="Arial" w:hAnsi="Times New Roman" w:cs="Times New Roman"/>
          <w:color w:val="auto"/>
          <w:sz w:val="28"/>
          <w:szCs w:val="28"/>
          <w:highlight w:val="white"/>
          <w:lang w:val="uk-UA" w:eastAsia="uk-UA" w:bidi="ar-SA"/>
        </w:rPr>
        <w:t>формування в учнів здатності застосовувати знання й уміння у реальних життєвих ситуаціях.</w:t>
      </w:r>
    </w:p>
    <w:p w:rsidR="008D60A8" w:rsidRPr="008D60A8" w:rsidRDefault="008D60A8" w:rsidP="008D60A8">
      <w:pPr>
        <w:widowControl/>
        <w:ind w:firstLine="709"/>
        <w:jc w:val="both"/>
        <w:rPr>
          <w:rFonts w:ascii="Times New Roman" w:eastAsia="Times New Roman" w:hAnsi="Times New Roman" w:cs="Times New Roman"/>
          <w:color w:val="auto"/>
          <w:sz w:val="28"/>
          <w:szCs w:val="28"/>
          <w:highlight w:val="white"/>
          <w:lang w:val="uk-UA" w:bidi="ar-SA"/>
        </w:rPr>
      </w:pPr>
      <w:r w:rsidRPr="008D60A8">
        <w:rPr>
          <w:rFonts w:ascii="Times New Roman" w:eastAsia="Times New Roman" w:hAnsi="Times New Roman" w:cs="Times New Roman"/>
          <w:color w:val="auto"/>
          <w:sz w:val="28"/>
          <w:szCs w:val="28"/>
          <w:highlight w:val="white"/>
          <w:lang w:val="uk-UA" w:bidi="ar-SA"/>
        </w:rPr>
        <w:lastRenderedPageBreak/>
        <w:t xml:space="preserve">Необхідною умовою формування </w:t>
      </w:r>
      <w:proofErr w:type="spellStart"/>
      <w:r w:rsidRPr="008D60A8">
        <w:rPr>
          <w:rFonts w:ascii="Times New Roman" w:eastAsia="Times New Roman" w:hAnsi="Times New Roman" w:cs="Times New Roman"/>
          <w:color w:val="auto"/>
          <w:sz w:val="28"/>
          <w:szCs w:val="28"/>
          <w:highlight w:val="white"/>
          <w:lang w:val="uk-UA" w:bidi="ar-SA"/>
        </w:rPr>
        <w:t>компетентностей</w:t>
      </w:r>
      <w:proofErr w:type="spellEnd"/>
      <w:r w:rsidRPr="008D60A8">
        <w:rPr>
          <w:rFonts w:ascii="Times New Roman" w:eastAsia="Times New Roman" w:hAnsi="Times New Roman" w:cs="Times New Roman"/>
          <w:color w:val="auto"/>
          <w:sz w:val="28"/>
          <w:szCs w:val="28"/>
          <w:highlight w:val="white"/>
          <w:lang w:val="uk-UA" w:bidi="ar-SA"/>
        </w:rPr>
        <w:t xml:space="preserve"> є </w:t>
      </w:r>
      <w:proofErr w:type="spellStart"/>
      <w:r w:rsidRPr="008D60A8">
        <w:rPr>
          <w:rFonts w:ascii="Times New Roman" w:eastAsia="Times New Roman" w:hAnsi="Times New Roman" w:cs="Times New Roman"/>
          <w:color w:val="auto"/>
          <w:sz w:val="28"/>
          <w:szCs w:val="28"/>
          <w:highlight w:val="white"/>
          <w:lang w:val="uk-UA" w:bidi="ar-SA"/>
        </w:rPr>
        <w:t>діяльнісна</w:t>
      </w:r>
      <w:proofErr w:type="spellEnd"/>
      <w:r w:rsidRPr="008D60A8">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8D60A8">
        <w:rPr>
          <w:rFonts w:ascii="Times New Roman" w:eastAsia="Times New Roman" w:hAnsi="Times New Roman" w:cs="Times New Roman"/>
          <w:color w:val="auto"/>
          <w:sz w:val="28"/>
          <w:szCs w:val="28"/>
          <w:highlight w:val="white"/>
          <w:lang w:val="uk-UA" w:bidi="ar-SA"/>
        </w:rPr>
        <w:t>компетентностей</w:t>
      </w:r>
      <w:proofErr w:type="spellEnd"/>
      <w:r w:rsidRPr="008D60A8">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w:t>
      </w:r>
      <w:proofErr w:type="spellStart"/>
      <w:r w:rsidRPr="008D60A8">
        <w:rPr>
          <w:rFonts w:ascii="Times New Roman" w:eastAsia="Times New Roman" w:hAnsi="Times New Roman" w:cs="Times New Roman"/>
          <w:color w:val="auto"/>
          <w:sz w:val="28"/>
          <w:szCs w:val="28"/>
          <w:highlight w:val="white"/>
          <w:lang w:val="uk-UA" w:bidi="ar-SA"/>
        </w:rPr>
        <w:t>міжпредметних</w:t>
      </w:r>
      <w:proofErr w:type="spellEnd"/>
      <w:r w:rsidRPr="008D60A8">
        <w:rPr>
          <w:rFonts w:ascii="Times New Roman" w:eastAsia="Times New Roman" w:hAnsi="Times New Roman" w:cs="Times New Roman"/>
          <w:color w:val="auto"/>
          <w:sz w:val="28"/>
          <w:szCs w:val="28"/>
          <w:highlight w:val="white"/>
          <w:lang w:val="uk-UA" w:bidi="ar-SA"/>
        </w:rPr>
        <w:t xml:space="preserve"> і </w:t>
      </w:r>
      <w:proofErr w:type="spellStart"/>
      <w:r w:rsidRPr="008D60A8">
        <w:rPr>
          <w:rFonts w:ascii="Times New Roman" w:eastAsia="Times New Roman" w:hAnsi="Times New Roman" w:cs="Times New Roman"/>
          <w:color w:val="auto"/>
          <w:sz w:val="28"/>
          <w:szCs w:val="28"/>
          <w:highlight w:val="white"/>
          <w:lang w:val="uk-UA" w:bidi="ar-SA"/>
        </w:rPr>
        <w:t>внутрішньопредметних</w:t>
      </w:r>
      <w:proofErr w:type="spellEnd"/>
      <w:r w:rsidRPr="008D60A8">
        <w:rPr>
          <w:rFonts w:ascii="Times New Roman" w:eastAsia="Times New Roman" w:hAnsi="Times New Roman" w:cs="Times New Roman"/>
          <w:color w:val="auto"/>
          <w:sz w:val="28"/>
          <w:szCs w:val="28"/>
          <w:highlight w:val="white"/>
          <w:lang w:val="uk-UA" w:bidi="ar-SA"/>
        </w:rPr>
        <w:t xml:space="preserve"> зв’язків, а саме: змістово-інформаційних, </w:t>
      </w:r>
      <w:proofErr w:type="spellStart"/>
      <w:r w:rsidRPr="008D60A8">
        <w:rPr>
          <w:rFonts w:ascii="Times New Roman" w:eastAsia="Times New Roman" w:hAnsi="Times New Roman" w:cs="Times New Roman"/>
          <w:color w:val="auto"/>
          <w:sz w:val="28"/>
          <w:szCs w:val="28"/>
          <w:highlight w:val="white"/>
          <w:lang w:val="uk-UA" w:bidi="ar-SA"/>
        </w:rPr>
        <w:t>операційно-діяльнісних</w:t>
      </w:r>
      <w:proofErr w:type="spellEnd"/>
      <w:r w:rsidRPr="008D60A8">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8D60A8" w:rsidRPr="008D60A8" w:rsidRDefault="008D60A8" w:rsidP="008D60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Pr="008D60A8">
        <w:rPr>
          <w:rFonts w:ascii="Times New Roman" w:eastAsia="Calibri" w:hAnsi="Times New Roman" w:cs="Times New Roman"/>
          <w:b/>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 xml:space="preserve">Початкова освіта здобувається, як правило, з шести років (відповідно до Закону України «Про освіту»). </w:t>
      </w:r>
    </w:p>
    <w:p w:rsidR="008D60A8" w:rsidRPr="008D60A8" w:rsidRDefault="008D60A8" w:rsidP="008368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8D60A8" w:rsidRPr="008D60A8" w:rsidRDefault="008D60A8" w:rsidP="008368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Перелік освітніх галузей.</w:t>
      </w:r>
      <w:r w:rsidR="00D00D1F">
        <w:rPr>
          <w:rFonts w:ascii="Times New Roman" w:eastAsia="Calibri" w:hAnsi="Times New Roman"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 xml:space="preserve"> освітню програму укладено за такими освітніми галузями:</w:t>
      </w:r>
    </w:p>
    <w:p w:rsidR="008D60A8" w:rsidRPr="008D60A8" w:rsidRDefault="008D60A8" w:rsidP="008368A8">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Мови і літератури </w:t>
      </w:r>
    </w:p>
    <w:p w:rsidR="008D60A8" w:rsidRPr="008D60A8" w:rsidRDefault="008D60A8" w:rsidP="008368A8">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Суспільствознавство</w:t>
      </w:r>
    </w:p>
    <w:p w:rsidR="008D60A8" w:rsidRPr="008D60A8" w:rsidRDefault="008D60A8" w:rsidP="008368A8">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Мистецтво</w:t>
      </w:r>
    </w:p>
    <w:p w:rsidR="008D60A8" w:rsidRPr="008D60A8" w:rsidRDefault="008D60A8" w:rsidP="008368A8">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Математика</w:t>
      </w:r>
    </w:p>
    <w:p w:rsidR="008D60A8" w:rsidRPr="008D60A8" w:rsidRDefault="008D60A8" w:rsidP="008368A8">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Природознавство</w:t>
      </w:r>
    </w:p>
    <w:p w:rsidR="008D60A8" w:rsidRPr="008D60A8" w:rsidRDefault="008D60A8" w:rsidP="008368A8">
      <w:pPr>
        <w:widowControl/>
        <w:tabs>
          <w:tab w:val="left" w:pos="1134"/>
        </w:tabs>
        <w:jc w:val="both"/>
        <w:rPr>
          <w:rFonts w:ascii="Times New Roman" w:eastAsia="Calibri" w:hAnsi="Times New Roman" w:cs="Times New Roman"/>
          <w:b/>
          <w:i/>
          <w:color w:val="auto"/>
          <w:sz w:val="28"/>
          <w:szCs w:val="28"/>
          <w:lang w:val="uk-UA" w:bidi="ar-SA"/>
        </w:rPr>
      </w:pPr>
      <w:r w:rsidRPr="008D60A8">
        <w:rPr>
          <w:rFonts w:ascii="Times New Roman" w:eastAsia="Calibri" w:hAnsi="Times New Roman" w:cs="Times New Roman"/>
          <w:color w:val="auto"/>
          <w:sz w:val="28"/>
          <w:szCs w:val="28"/>
          <w:lang w:val="uk-UA" w:bidi="ar-SA"/>
        </w:rPr>
        <w:t>Технології</w:t>
      </w:r>
    </w:p>
    <w:p w:rsidR="008D60A8" w:rsidRPr="008D60A8" w:rsidRDefault="008D60A8" w:rsidP="008368A8">
      <w:pPr>
        <w:widowControl/>
        <w:tabs>
          <w:tab w:val="left" w:pos="1134"/>
        </w:tabs>
        <w:jc w:val="both"/>
        <w:rPr>
          <w:rFonts w:ascii="Times New Roman" w:eastAsia="Calibri" w:hAnsi="Times New Roman" w:cs="Times New Roman"/>
          <w:b/>
          <w:i/>
          <w:color w:val="auto"/>
          <w:sz w:val="28"/>
          <w:szCs w:val="28"/>
          <w:lang w:val="uk-UA" w:bidi="ar-SA"/>
        </w:rPr>
      </w:pPr>
      <w:r w:rsidRPr="008D60A8">
        <w:rPr>
          <w:rFonts w:ascii="Times New Roman" w:eastAsia="Calibri" w:hAnsi="Times New Roman" w:cs="Times New Roman"/>
          <w:color w:val="auto"/>
          <w:sz w:val="28"/>
          <w:szCs w:val="28"/>
          <w:lang w:val="uk-UA" w:bidi="ar-SA"/>
        </w:rPr>
        <w:t>Здоров’я і фізична культура</w:t>
      </w:r>
    </w:p>
    <w:p w:rsidR="008D60A8" w:rsidRPr="008D60A8" w:rsidRDefault="008D60A8" w:rsidP="008368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Логічна послідовність вивчення предметів</w:t>
      </w:r>
      <w:r w:rsidRPr="008D60A8">
        <w:rPr>
          <w:rFonts w:ascii="Times New Roman" w:eastAsia="Calibri" w:hAnsi="Times New Roman" w:cs="Times New Roman"/>
          <w:color w:val="auto"/>
          <w:sz w:val="28"/>
          <w:szCs w:val="28"/>
          <w:lang w:val="uk-UA" w:bidi="ar-SA"/>
        </w:rPr>
        <w:t xml:space="preserve"> розкривається у відповідних </w:t>
      </w:r>
      <w:r w:rsidRPr="008D60A8">
        <w:rPr>
          <w:rFonts w:ascii="Times New Roman" w:eastAsia="Calibri" w:hAnsi="Times New Roman" w:cs="Times New Roman"/>
          <w:i/>
          <w:color w:val="auto"/>
          <w:sz w:val="28"/>
          <w:szCs w:val="28"/>
          <w:lang w:val="uk-UA" w:bidi="ar-SA"/>
        </w:rPr>
        <w:t>навчальних</w:t>
      </w:r>
      <w:r w:rsidRPr="008D60A8">
        <w:rPr>
          <w:rFonts w:ascii="Times New Roman" w:eastAsia="Calibri" w:hAnsi="Times New Roman" w:cs="Times New Roman"/>
          <w:color w:val="auto"/>
          <w:sz w:val="28"/>
          <w:szCs w:val="28"/>
          <w:lang w:val="uk-UA" w:bidi="ar-SA"/>
        </w:rPr>
        <w:t xml:space="preserve"> </w:t>
      </w:r>
      <w:r w:rsidRPr="008D60A8">
        <w:rPr>
          <w:rFonts w:ascii="Times New Roman" w:eastAsia="Calibri" w:hAnsi="Times New Roman" w:cs="Times New Roman"/>
          <w:i/>
          <w:color w:val="auto"/>
          <w:sz w:val="28"/>
          <w:szCs w:val="28"/>
          <w:lang w:val="uk-UA" w:bidi="ar-SA"/>
        </w:rPr>
        <w:t>програмах</w:t>
      </w:r>
      <w:r w:rsidRPr="008D60A8">
        <w:rPr>
          <w:rFonts w:ascii="Times New Roman" w:eastAsia="Calibri" w:hAnsi="Times New Roman" w:cs="Times New Roman"/>
          <w:color w:val="auto"/>
          <w:sz w:val="28"/>
          <w:szCs w:val="28"/>
          <w:lang w:val="uk-UA" w:bidi="ar-SA"/>
        </w:rPr>
        <w:t>.</w:t>
      </w:r>
    </w:p>
    <w:p w:rsidR="008D60A8" w:rsidRPr="008D60A8" w:rsidRDefault="00D00D1F" w:rsidP="008368A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i/>
          <w:color w:val="auto"/>
          <w:sz w:val="28"/>
          <w:szCs w:val="28"/>
          <w:lang w:val="uk-UA" w:bidi="ar-SA"/>
        </w:rPr>
        <w:t xml:space="preserve"> Ф</w:t>
      </w:r>
      <w:r w:rsidR="008D60A8" w:rsidRPr="008D60A8">
        <w:rPr>
          <w:rFonts w:ascii="Times New Roman" w:eastAsia="Calibri" w:hAnsi="Times New Roman" w:cs="Times New Roman"/>
          <w:i/>
          <w:color w:val="auto"/>
          <w:sz w:val="28"/>
          <w:szCs w:val="28"/>
          <w:lang w:val="uk-UA" w:bidi="ar-SA"/>
        </w:rPr>
        <w:t>орми організації освітнього процесу.</w:t>
      </w:r>
      <w:r w:rsidR="008D60A8" w:rsidRPr="008D60A8">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екскурсії, віртуальні подорожі, спектаклі, </w:t>
      </w:r>
      <w:proofErr w:type="spellStart"/>
      <w:r w:rsidR="008D60A8" w:rsidRPr="008D60A8">
        <w:rPr>
          <w:rFonts w:ascii="Times New Roman" w:eastAsia="Calibri" w:hAnsi="Times New Roman" w:cs="Times New Roman"/>
          <w:color w:val="auto"/>
          <w:sz w:val="28"/>
          <w:szCs w:val="28"/>
          <w:lang w:val="uk-UA" w:bidi="ar-SA"/>
        </w:rPr>
        <w:t>квести</w:t>
      </w:r>
      <w:proofErr w:type="spellEnd"/>
      <w:r w:rsidR="008D60A8" w:rsidRPr="008D60A8">
        <w:rPr>
          <w:rFonts w:ascii="Times New Roman" w:eastAsia="Calibri" w:hAnsi="Times New Roman" w:cs="Times New Roman"/>
          <w:color w:val="auto"/>
          <w:sz w:val="28"/>
          <w:szCs w:val="28"/>
          <w:lang w:val="uk-UA" w:bidi="ar-SA"/>
        </w:rPr>
        <w:t xml:space="preserve">, які вчитель організує у межах уроку або в позаурочний час. </w:t>
      </w:r>
    </w:p>
    <w:p w:rsidR="008D60A8" w:rsidRPr="008D60A8" w:rsidRDefault="008D60A8" w:rsidP="008368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D60A8" w:rsidRPr="008D60A8" w:rsidRDefault="008D60A8" w:rsidP="008368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D60A8" w:rsidRPr="008D60A8" w:rsidRDefault="008D60A8" w:rsidP="008368A8">
      <w:pPr>
        <w:widowControl/>
        <w:shd w:val="clear" w:color="auto" w:fill="FFFFFF"/>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8D60A8">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8D60A8" w:rsidRPr="008D60A8" w:rsidRDefault="008D60A8" w:rsidP="008368A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кадрове забезпечення освітньої діяльності;</w:t>
      </w:r>
    </w:p>
    <w:p w:rsidR="008D60A8" w:rsidRPr="008D60A8" w:rsidRDefault="008D60A8" w:rsidP="008368A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8D60A8" w:rsidRPr="008D60A8" w:rsidRDefault="008D60A8" w:rsidP="008368A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8D60A8" w:rsidRPr="008D60A8" w:rsidRDefault="008D60A8" w:rsidP="008368A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якість проведення навчальних занять;</w:t>
      </w:r>
    </w:p>
    <w:p w:rsidR="008D60A8" w:rsidRPr="008D60A8" w:rsidRDefault="008D60A8" w:rsidP="008368A8">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моніторинг досягнення </w:t>
      </w:r>
      <w:r w:rsidRPr="008D60A8">
        <w:rPr>
          <w:rFonts w:ascii="Times New Roman" w:eastAsia="Times New Roman" w:hAnsi="Times New Roman" w:cs="Times New Roman"/>
          <w:color w:val="auto"/>
          <w:sz w:val="28"/>
          <w:szCs w:val="28"/>
          <w:lang w:val="uk-UA" w:eastAsia="uk-UA" w:bidi="ar-SA"/>
        </w:rPr>
        <w:t xml:space="preserve">учнями </w:t>
      </w:r>
      <w:r w:rsidRPr="008D60A8">
        <w:rPr>
          <w:rFonts w:ascii="Times New Roman" w:eastAsia="Calibri" w:hAnsi="Times New Roman" w:cs="Times New Roman"/>
          <w:color w:val="auto"/>
          <w:sz w:val="28"/>
          <w:szCs w:val="28"/>
          <w:lang w:val="uk-UA" w:bidi="ar-SA"/>
        </w:rPr>
        <w:t>результатів навчання (</w:t>
      </w:r>
      <w:proofErr w:type="spellStart"/>
      <w:r w:rsidRPr="008D60A8">
        <w:rPr>
          <w:rFonts w:ascii="Times New Roman" w:eastAsia="Calibri" w:hAnsi="Times New Roman" w:cs="Times New Roman"/>
          <w:color w:val="auto"/>
          <w:sz w:val="28"/>
          <w:szCs w:val="28"/>
          <w:lang w:val="uk-UA" w:bidi="ar-SA"/>
        </w:rPr>
        <w:t>компетентностей</w:t>
      </w:r>
      <w:proofErr w:type="spellEnd"/>
      <w:r w:rsidRPr="008D60A8">
        <w:rPr>
          <w:rFonts w:ascii="Times New Roman" w:eastAsia="Calibri" w:hAnsi="Times New Roman" w:cs="Times New Roman"/>
          <w:color w:val="auto"/>
          <w:sz w:val="28"/>
          <w:szCs w:val="28"/>
          <w:lang w:val="uk-UA" w:bidi="ar-SA"/>
        </w:rPr>
        <w:t>).</w:t>
      </w:r>
    </w:p>
    <w:p w:rsidR="008D60A8" w:rsidRPr="008D60A8" w:rsidRDefault="008D60A8" w:rsidP="008368A8">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8D60A8" w:rsidRPr="008D60A8" w:rsidRDefault="008D60A8" w:rsidP="008368A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оновлення методичної бази освітньої діяльності;</w:t>
      </w:r>
    </w:p>
    <w:p w:rsidR="008D60A8" w:rsidRPr="008D60A8" w:rsidRDefault="008D60A8" w:rsidP="008368A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D60A8" w:rsidRPr="008D60A8" w:rsidRDefault="008D60A8" w:rsidP="008368A8">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8D60A8" w:rsidRPr="008D60A8" w:rsidRDefault="008D60A8" w:rsidP="008368A8">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8D60A8">
        <w:rPr>
          <w:rFonts w:ascii="Times New Roman" w:eastAsia="Calibri" w:hAnsi="Times New Roman" w:cs="Times New Roman"/>
          <w:color w:val="auto"/>
          <w:sz w:val="28"/>
          <w:szCs w:val="28"/>
          <w:lang w:val="uk-UA" w:bidi="ar-SA"/>
        </w:rPr>
        <w:lastRenderedPageBreak/>
        <w:t>створення необхідних умов для підвищення фахового кваліфікаційного рівня педагогічних працівників.</w:t>
      </w:r>
    </w:p>
    <w:p w:rsidR="008D60A8" w:rsidRPr="008D60A8" w:rsidRDefault="008D60A8" w:rsidP="00D00D1F">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Освітня програма закладу початкової освіти</w:t>
      </w:r>
      <w:r w:rsidR="00D00D1F">
        <w:rPr>
          <w:rFonts w:ascii="Times New Roman" w:eastAsia="Calibri" w:hAnsi="Times New Roman" w:cs="Times New Roman"/>
          <w:color w:val="auto"/>
          <w:sz w:val="28"/>
          <w:szCs w:val="28"/>
          <w:lang w:val="uk-UA" w:bidi="ar-SA"/>
        </w:rPr>
        <w:t xml:space="preserve"> передбачає</w:t>
      </w:r>
      <w:r w:rsidRPr="008D60A8">
        <w:rPr>
          <w:rFonts w:ascii="Times New Roman" w:eastAsia="Calibri" w:hAnsi="Times New Roman" w:cs="Times New Roman"/>
          <w:color w:val="auto"/>
          <w:sz w:val="28"/>
          <w:szCs w:val="28"/>
          <w:lang w:val="uk-UA" w:bidi="ar-SA"/>
        </w:rPr>
        <w:t xml:space="preserve"> досягнення учнями результатів навчання (</w:t>
      </w:r>
      <w:proofErr w:type="spellStart"/>
      <w:r w:rsidRPr="008D60A8">
        <w:rPr>
          <w:rFonts w:ascii="Times New Roman" w:eastAsia="Calibri" w:hAnsi="Times New Roman" w:cs="Times New Roman"/>
          <w:color w:val="auto"/>
          <w:sz w:val="28"/>
          <w:szCs w:val="28"/>
          <w:lang w:val="uk-UA" w:bidi="ar-SA"/>
        </w:rPr>
        <w:t>компетентностей</w:t>
      </w:r>
      <w:proofErr w:type="spellEnd"/>
      <w:r w:rsidRPr="008D60A8">
        <w:rPr>
          <w:rFonts w:ascii="Times New Roman" w:eastAsia="Calibri" w:hAnsi="Times New Roman" w:cs="Times New Roman"/>
          <w:color w:val="auto"/>
          <w:sz w:val="28"/>
          <w:szCs w:val="28"/>
          <w:lang w:val="uk-UA" w:bidi="ar-SA"/>
        </w:rPr>
        <w:t>),</w:t>
      </w:r>
      <w:r w:rsidR="00D00D1F">
        <w:rPr>
          <w:rFonts w:ascii="Times New Roman" w:eastAsia="Calibri" w:hAnsi="Times New Roman" w:cs="Times New Roman"/>
          <w:color w:val="auto"/>
          <w:sz w:val="28"/>
          <w:szCs w:val="28"/>
          <w:lang w:val="uk-UA" w:bidi="ar-SA"/>
        </w:rPr>
        <w:t xml:space="preserve"> визначених Державним стандартом.</w:t>
      </w:r>
    </w:p>
    <w:p w:rsidR="008D60A8" w:rsidRPr="008D60A8" w:rsidRDefault="008D60A8" w:rsidP="008368A8">
      <w:pPr>
        <w:widowControl/>
        <w:ind w:firstLine="709"/>
        <w:jc w:val="both"/>
        <w:rPr>
          <w:rFonts w:ascii="Times New Roman" w:eastAsia="Calibri" w:hAnsi="Times New Roman" w:cs="Times New Roman"/>
          <w:color w:val="auto"/>
          <w:sz w:val="28"/>
          <w:szCs w:val="28"/>
          <w:lang w:val="uk-UA" w:bidi="ar-SA"/>
        </w:rPr>
      </w:pPr>
    </w:p>
    <w:p w:rsidR="008D60A8" w:rsidRPr="008D60A8" w:rsidRDefault="008D60A8" w:rsidP="008D60A8">
      <w:pPr>
        <w:widowControl/>
        <w:jc w:val="both"/>
        <w:rPr>
          <w:rFonts w:ascii="Times New Roman" w:eastAsia="Calibri" w:hAnsi="Times New Roman" w:cs="Times New Roman"/>
          <w:color w:val="auto"/>
          <w:sz w:val="28"/>
          <w:szCs w:val="28"/>
          <w:lang w:val="uk-UA" w:bidi="ar-SA"/>
        </w:rPr>
      </w:pPr>
    </w:p>
    <w:p w:rsidR="008D60A8" w:rsidRPr="008D60A8" w:rsidRDefault="008D60A8" w:rsidP="008D60A8">
      <w:pPr>
        <w:widowControl/>
        <w:shd w:val="clear" w:color="auto" w:fill="FFFFFF"/>
        <w:ind w:left="5670"/>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br w:type="page"/>
      </w:r>
      <w:r w:rsidRPr="008D60A8">
        <w:rPr>
          <w:rFonts w:ascii="Times New Roman" w:eastAsia="Calibri" w:hAnsi="Times New Roman" w:cs="Times New Roman"/>
          <w:color w:val="auto"/>
          <w:sz w:val="28"/>
          <w:szCs w:val="28"/>
          <w:lang w:val="uk-UA" w:bidi="ar-SA"/>
        </w:rPr>
        <w:lastRenderedPageBreak/>
        <w:t>Таблиця 1</w:t>
      </w:r>
    </w:p>
    <w:p w:rsidR="008D60A8" w:rsidRPr="008D60A8" w:rsidRDefault="008D60A8" w:rsidP="008D60A8">
      <w:pPr>
        <w:widowControl/>
        <w:shd w:val="clear" w:color="auto" w:fill="FFFFFF"/>
        <w:ind w:left="5670"/>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до Типової освітньої програми</w:t>
      </w:r>
    </w:p>
    <w:p w:rsidR="008D60A8" w:rsidRPr="008D60A8" w:rsidRDefault="008D60A8" w:rsidP="008D60A8">
      <w:pPr>
        <w:widowControl/>
        <w:ind w:left="4320"/>
        <w:jc w:val="center"/>
        <w:rPr>
          <w:rFonts w:ascii="Times New Roman" w:eastAsia="Calibri" w:hAnsi="Times New Roman" w:cs="Times New Roman"/>
          <w:b/>
          <w:bCs/>
          <w:color w:val="auto"/>
          <w:sz w:val="28"/>
          <w:szCs w:val="28"/>
          <w:lang w:val="uk-UA" w:bidi="ar-SA"/>
        </w:rPr>
      </w:pPr>
    </w:p>
    <w:p w:rsidR="008D60A8" w:rsidRPr="008D60A8" w:rsidRDefault="008D60A8" w:rsidP="008D60A8">
      <w:pPr>
        <w:widowControl/>
        <w:jc w:val="center"/>
        <w:rPr>
          <w:rFonts w:ascii="Times New Roman" w:eastAsia="Calibri" w:hAnsi="Times New Roman" w:cs="Times New Roman"/>
          <w:b/>
          <w:bCs/>
          <w:color w:val="auto"/>
          <w:sz w:val="28"/>
          <w:szCs w:val="28"/>
          <w:lang w:val="uk-UA" w:bidi="ar-SA"/>
        </w:rPr>
      </w:pPr>
      <w:r w:rsidRPr="008D60A8">
        <w:rPr>
          <w:rFonts w:ascii="Times New Roman" w:eastAsia="Calibri" w:hAnsi="Times New Roman" w:cs="Times New Roman"/>
          <w:b/>
          <w:bCs/>
          <w:color w:val="auto"/>
          <w:sz w:val="28"/>
          <w:szCs w:val="28"/>
          <w:lang w:val="uk-UA" w:bidi="ar-SA"/>
        </w:rPr>
        <w:t xml:space="preserve">Навчальний план </w:t>
      </w:r>
    </w:p>
    <w:p w:rsidR="008D60A8" w:rsidRPr="008D60A8" w:rsidRDefault="008D60A8" w:rsidP="008D60A8">
      <w:pPr>
        <w:widowControl/>
        <w:jc w:val="center"/>
        <w:rPr>
          <w:rFonts w:ascii="Times New Roman" w:eastAsia="Calibri" w:hAnsi="Times New Roman" w:cs="Times New Roman"/>
          <w:b/>
          <w:bCs/>
          <w:color w:val="auto"/>
          <w:sz w:val="28"/>
          <w:szCs w:val="28"/>
          <w:lang w:val="uk-UA" w:bidi="ar-SA"/>
        </w:rPr>
      </w:pPr>
      <w:r w:rsidRPr="008D60A8">
        <w:rPr>
          <w:rFonts w:ascii="Times New Roman" w:eastAsia="Calibri" w:hAnsi="Times New Roman" w:cs="Times New Roman"/>
          <w:b/>
          <w:sz w:val="28"/>
          <w:szCs w:val="28"/>
          <w:lang w:val="uk-UA" w:eastAsia="uk-UA" w:bidi="uk-UA"/>
        </w:rPr>
        <w:t>початкової школи з українською мовою навчання</w:t>
      </w:r>
      <w:r w:rsidRPr="008D60A8">
        <w:rPr>
          <w:rFonts w:ascii="Times New Roman" w:eastAsia="Calibri" w:hAnsi="Times New Roman" w:cs="Times New Roman"/>
          <w:b/>
          <w:bCs/>
          <w:color w:val="auto"/>
          <w:sz w:val="28"/>
          <w:szCs w:val="28"/>
          <w:lang w:val="uk-UA" w:bidi="ar-SA"/>
        </w:rPr>
        <w:t xml:space="preserve"> </w:t>
      </w:r>
    </w:p>
    <w:p w:rsidR="008D60A8" w:rsidRPr="008D60A8" w:rsidRDefault="008D60A8" w:rsidP="008D60A8">
      <w:pPr>
        <w:widowControl/>
        <w:jc w:val="center"/>
        <w:rPr>
          <w:rFonts w:ascii="Times New Roman" w:eastAsia="Calibri" w:hAnsi="Times New Roman" w:cs="Times New Roman"/>
          <w:b/>
          <w:bCs/>
          <w:color w:val="auto"/>
          <w:sz w:val="28"/>
          <w:szCs w:val="28"/>
          <w:lang w:val="uk-UA" w:bidi="ar-SA"/>
        </w:rPr>
      </w:pPr>
    </w:p>
    <w:tbl>
      <w:tblPr>
        <w:tblW w:w="9923" w:type="dxa"/>
        <w:tblInd w:w="10" w:type="dxa"/>
        <w:tblLayout w:type="fixed"/>
        <w:tblCellMar>
          <w:left w:w="10" w:type="dxa"/>
          <w:right w:w="10" w:type="dxa"/>
        </w:tblCellMar>
        <w:tblLook w:val="04A0"/>
      </w:tblPr>
      <w:tblGrid>
        <w:gridCol w:w="2835"/>
        <w:gridCol w:w="3400"/>
        <w:gridCol w:w="8"/>
        <w:gridCol w:w="845"/>
        <w:gridCol w:w="850"/>
        <w:gridCol w:w="993"/>
        <w:gridCol w:w="992"/>
      </w:tblGrid>
      <w:tr w:rsidR="008D60A8" w:rsidRPr="000A4334" w:rsidTr="000A4334">
        <w:trPr>
          <w:trHeight w:val="20"/>
        </w:trPr>
        <w:tc>
          <w:tcPr>
            <w:tcW w:w="2835" w:type="dxa"/>
            <w:vMerge w:val="restart"/>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Освітні галузі</w:t>
            </w:r>
          </w:p>
        </w:tc>
        <w:tc>
          <w:tcPr>
            <w:tcW w:w="3400" w:type="dxa"/>
            <w:vMerge w:val="restart"/>
            <w:tcBorders>
              <w:top w:val="single" w:sz="4" w:space="0" w:color="auto"/>
              <w:left w:val="single" w:sz="4" w:space="0" w:color="auto"/>
            </w:tcBorders>
            <w:shd w:val="clear" w:color="auto" w:fill="FFFFFF"/>
            <w:vAlign w:val="center"/>
          </w:tcPr>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Предмети</w:t>
            </w:r>
          </w:p>
        </w:tc>
        <w:tc>
          <w:tcPr>
            <w:tcW w:w="3688" w:type="dxa"/>
            <w:gridSpan w:val="5"/>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Кількість годин на тиждень у класах</w:t>
            </w:r>
          </w:p>
        </w:tc>
      </w:tr>
      <w:tr w:rsidR="008D60A8" w:rsidRPr="008D60A8" w:rsidTr="000A4334">
        <w:trPr>
          <w:trHeight w:val="20"/>
        </w:trPr>
        <w:tc>
          <w:tcPr>
            <w:tcW w:w="2835" w:type="dxa"/>
            <w:vMerge/>
            <w:tcBorders>
              <w:left w:val="single" w:sz="4" w:space="0" w:color="auto"/>
            </w:tcBorders>
            <w:shd w:val="clear" w:color="auto" w:fill="FFFFFF"/>
            <w:vAlign w:val="center"/>
          </w:tcPr>
          <w:p w:rsidR="008D60A8" w:rsidRPr="008D60A8" w:rsidRDefault="008D60A8" w:rsidP="008D60A8">
            <w:pPr>
              <w:widowControl/>
              <w:rPr>
                <w:rFonts w:ascii="Times New Roman" w:eastAsia="Calibri" w:hAnsi="Times New Roman" w:cs="Times New Roman"/>
                <w:b/>
                <w:color w:val="auto"/>
                <w:sz w:val="28"/>
                <w:szCs w:val="28"/>
                <w:lang w:val="uk-UA" w:bidi="ar-SA"/>
              </w:rPr>
            </w:pPr>
          </w:p>
        </w:tc>
        <w:tc>
          <w:tcPr>
            <w:tcW w:w="3400" w:type="dxa"/>
            <w:vMerge/>
            <w:tcBorders>
              <w:left w:val="single" w:sz="4" w:space="0" w:color="auto"/>
            </w:tcBorders>
            <w:shd w:val="clear" w:color="auto" w:fill="FFFFFF"/>
            <w:vAlign w:val="center"/>
          </w:tcPr>
          <w:p w:rsidR="008D60A8" w:rsidRPr="008D60A8" w:rsidRDefault="008D60A8" w:rsidP="008D60A8">
            <w:pPr>
              <w:widowControl/>
              <w:rPr>
                <w:rFonts w:ascii="Times New Roman" w:eastAsia="Calibri" w:hAnsi="Times New Roman" w:cs="Times New Roman"/>
                <w:b/>
                <w:color w:val="auto"/>
                <w:sz w:val="28"/>
                <w:szCs w:val="28"/>
                <w:lang w:val="uk-UA" w:bidi="ar-SA"/>
              </w:rPr>
            </w:pP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360"/>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2</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360"/>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3</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360"/>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4</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sz w:val="28"/>
                <w:szCs w:val="28"/>
                <w:lang w:val="uk-UA" w:eastAsia="uk-UA" w:bidi="uk-UA"/>
              </w:rPr>
              <w:t>Разом</w:t>
            </w:r>
          </w:p>
        </w:tc>
      </w:tr>
      <w:tr w:rsidR="008D60A8" w:rsidRPr="008D60A8" w:rsidTr="000A4334">
        <w:trPr>
          <w:trHeight w:val="20"/>
        </w:trPr>
        <w:tc>
          <w:tcPr>
            <w:tcW w:w="2835" w:type="dxa"/>
            <w:vMerge w:val="restart"/>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Українська мова</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7</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7</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7</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28</w:t>
            </w:r>
          </w:p>
        </w:tc>
      </w:tr>
      <w:tr w:rsidR="008D60A8" w:rsidRPr="008D60A8" w:rsidTr="000A4334">
        <w:trPr>
          <w:trHeight w:val="20"/>
        </w:trPr>
        <w:tc>
          <w:tcPr>
            <w:tcW w:w="2835" w:type="dxa"/>
            <w:vMerge/>
            <w:tcBorders>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Іноземна мова</w:t>
            </w:r>
          </w:p>
        </w:tc>
        <w:tc>
          <w:tcPr>
            <w:tcW w:w="853" w:type="dxa"/>
            <w:gridSpan w:val="2"/>
            <w:tcBorders>
              <w:top w:val="single" w:sz="4" w:space="0" w:color="auto"/>
              <w:lef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3" w:type="dxa"/>
            <w:tcBorders>
              <w:top w:val="single" w:sz="4" w:space="0" w:color="auto"/>
              <w:lef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7</w:t>
            </w:r>
          </w:p>
        </w:tc>
      </w:tr>
      <w:tr w:rsidR="008D60A8" w:rsidRPr="008D60A8" w:rsidTr="000A4334">
        <w:trPr>
          <w:trHeight w:val="20"/>
        </w:trPr>
        <w:tc>
          <w:tcPr>
            <w:tcW w:w="2835" w:type="dxa"/>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Математика</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Математика</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16</w:t>
            </w:r>
          </w:p>
        </w:tc>
      </w:tr>
      <w:tr w:rsidR="008D60A8" w:rsidRPr="008D60A8" w:rsidTr="000A4334">
        <w:trPr>
          <w:trHeight w:val="20"/>
        </w:trPr>
        <w:tc>
          <w:tcPr>
            <w:tcW w:w="2835" w:type="dxa"/>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Природознавство</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Природознавство</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8</w:t>
            </w:r>
          </w:p>
        </w:tc>
      </w:tr>
      <w:tr w:rsidR="008D60A8" w:rsidRPr="008D60A8" w:rsidTr="000A4334">
        <w:trPr>
          <w:trHeight w:val="20"/>
        </w:trPr>
        <w:tc>
          <w:tcPr>
            <w:tcW w:w="2835" w:type="dxa"/>
            <w:tcBorders>
              <w:top w:val="single" w:sz="4" w:space="0" w:color="auto"/>
              <w:left w:val="single" w:sz="4" w:space="0" w:color="auto"/>
            </w:tcBorders>
            <w:shd w:val="clear" w:color="auto" w:fill="FFFFFF"/>
            <w:vAlign w:val="center"/>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Суспільствознавство</w:t>
            </w:r>
          </w:p>
        </w:tc>
        <w:tc>
          <w:tcPr>
            <w:tcW w:w="340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Я у світі</w:t>
            </w:r>
          </w:p>
        </w:tc>
        <w:tc>
          <w:tcPr>
            <w:tcW w:w="853" w:type="dxa"/>
            <w:gridSpan w:val="2"/>
            <w:tcBorders>
              <w:top w:val="single" w:sz="4" w:space="0" w:color="auto"/>
              <w:lef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r>
      <w:tr w:rsidR="008D60A8" w:rsidRPr="008D60A8" w:rsidTr="000A4334">
        <w:trPr>
          <w:trHeight w:val="20"/>
        </w:trPr>
        <w:tc>
          <w:tcPr>
            <w:tcW w:w="2835" w:type="dxa"/>
            <w:vMerge w:val="restart"/>
            <w:tcBorders>
              <w:top w:val="single" w:sz="4" w:space="0" w:color="auto"/>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Мистецтво</w:t>
            </w:r>
          </w:p>
        </w:tc>
        <w:tc>
          <w:tcPr>
            <w:tcW w:w="3400" w:type="dxa"/>
            <w:vMerge w:val="restart"/>
            <w:tcBorders>
              <w:top w:val="single" w:sz="4" w:space="0" w:color="auto"/>
              <w:left w:val="single" w:sz="4" w:space="0" w:color="auto"/>
            </w:tcBorders>
            <w:shd w:val="clear" w:color="auto" w:fill="FFFFFF"/>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Мистецтво*/</w:t>
            </w:r>
            <w:r w:rsidRPr="008D60A8">
              <w:rPr>
                <w:rFonts w:ascii="Times New Roman" w:eastAsia="Calibri" w:hAnsi="Times New Roman" w:cs="Times New Roman"/>
                <w:sz w:val="28"/>
                <w:szCs w:val="28"/>
                <w:lang w:val="uk-UA" w:eastAsia="uk-UA" w:bidi="uk-UA"/>
              </w:rPr>
              <w:t>музичне мистецтво, образотворче мистецтво</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r>
      <w:tr w:rsidR="008D60A8" w:rsidRPr="008D60A8" w:rsidTr="000A4334">
        <w:trPr>
          <w:trHeight w:val="20"/>
        </w:trPr>
        <w:tc>
          <w:tcPr>
            <w:tcW w:w="2835" w:type="dxa"/>
            <w:vMerge/>
            <w:tcBorders>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p>
        </w:tc>
        <w:tc>
          <w:tcPr>
            <w:tcW w:w="3400" w:type="dxa"/>
            <w:vMerge/>
            <w:tcBorders>
              <w:left w:val="single" w:sz="4" w:space="0" w:color="auto"/>
            </w:tcBorders>
            <w:shd w:val="clear" w:color="auto" w:fill="FFFFFF"/>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r>
      <w:tr w:rsidR="008D60A8" w:rsidRPr="008D60A8" w:rsidTr="000A4334">
        <w:trPr>
          <w:trHeight w:val="20"/>
        </w:trPr>
        <w:tc>
          <w:tcPr>
            <w:tcW w:w="2835" w:type="dxa"/>
            <w:vMerge w:val="restart"/>
            <w:tcBorders>
              <w:top w:val="single" w:sz="4" w:space="0" w:color="auto"/>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Технології</w:t>
            </w:r>
          </w:p>
        </w:tc>
        <w:tc>
          <w:tcPr>
            <w:tcW w:w="340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Трудове навчання</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r>
      <w:tr w:rsidR="008D60A8" w:rsidRPr="008D60A8" w:rsidTr="000A4334">
        <w:trPr>
          <w:trHeight w:val="20"/>
        </w:trPr>
        <w:tc>
          <w:tcPr>
            <w:tcW w:w="2835" w:type="dxa"/>
            <w:vMerge/>
            <w:tcBorders>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Інформатика</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r>
      <w:tr w:rsidR="008D60A8" w:rsidRPr="008D60A8" w:rsidTr="000A4334">
        <w:trPr>
          <w:trHeight w:val="20"/>
        </w:trPr>
        <w:tc>
          <w:tcPr>
            <w:tcW w:w="2835" w:type="dxa"/>
            <w:vMerge w:val="restart"/>
            <w:tcBorders>
              <w:top w:val="single" w:sz="4" w:space="0" w:color="auto"/>
              <w:left w:val="single" w:sz="4" w:space="0" w:color="auto"/>
            </w:tcBorders>
            <w:shd w:val="clear" w:color="auto" w:fill="FFFFFF"/>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Здоров'я і фізична культура</w:t>
            </w: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Основи здоров'я</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r>
      <w:tr w:rsidR="008D60A8" w:rsidRPr="008D60A8" w:rsidTr="000A4334">
        <w:trPr>
          <w:trHeight w:val="20"/>
        </w:trPr>
        <w:tc>
          <w:tcPr>
            <w:tcW w:w="2835" w:type="dxa"/>
            <w:vMerge/>
            <w:tcBorders>
              <w:left w:val="single" w:sz="4" w:space="0" w:color="auto"/>
            </w:tcBorders>
            <w:shd w:val="clear" w:color="auto" w:fill="FFFFFF"/>
          </w:tcPr>
          <w:p w:rsidR="008D60A8" w:rsidRPr="008D60A8" w:rsidRDefault="008D60A8" w:rsidP="008D60A8">
            <w:pPr>
              <w:widowControl/>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vAlign w:val="bottom"/>
          </w:tcPr>
          <w:p w:rsidR="008D60A8" w:rsidRPr="008D60A8" w:rsidRDefault="008D60A8" w:rsidP="008D60A8">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Фізична культура**</w:t>
            </w:r>
          </w:p>
        </w:tc>
        <w:tc>
          <w:tcPr>
            <w:tcW w:w="853" w:type="dxa"/>
            <w:gridSpan w:val="2"/>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12</w:t>
            </w:r>
          </w:p>
        </w:tc>
      </w:tr>
      <w:tr w:rsidR="008D60A8" w:rsidRPr="008D60A8" w:rsidTr="000A4334">
        <w:trPr>
          <w:trHeight w:val="20"/>
        </w:trPr>
        <w:tc>
          <w:tcPr>
            <w:tcW w:w="6243" w:type="dxa"/>
            <w:gridSpan w:val="3"/>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sz w:val="28"/>
                <w:szCs w:val="28"/>
                <w:lang w:val="uk-UA" w:eastAsia="uk-UA" w:bidi="uk-UA"/>
              </w:rPr>
              <w:t>Усього</w:t>
            </w:r>
          </w:p>
        </w:tc>
        <w:tc>
          <w:tcPr>
            <w:tcW w:w="845"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20+3</w:t>
            </w:r>
          </w:p>
        </w:tc>
        <w:tc>
          <w:tcPr>
            <w:tcW w:w="850"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21+3</w:t>
            </w:r>
          </w:p>
        </w:tc>
        <w:tc>
          <w:tcPr>
            <w:tcW w:w="993" w:type="dxa"/>
            <w:tcBorders>
              <w:top w:val="single" w:sz="4" w:space="0" w:color="auto"/>
              <w:lef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21+3</w:t>
            </w:r>
          </w:p>
        </w:tc>
        <w:tc>
          <w:tcPr>
            <w:tcW w:w="992" w:type="dxa"/>
            <w:tcBorders>
              <w:top w:val="single" w:sz="4" w:space="0" w:color="auto"/>
              <w:left w:val="single" w:sz="4" w:space="0" w:color="auto"/>
              <w:right w:val="single" w:sz="4" w:space="0" w:color="auto"/>
            </w:tcBorders>
            <w:shd w:val="clear" w:color="auto" w:fill="FFFFFF"/>
            <w:vAlign w:val="bottom"/>
          </w:tcPr>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80+12</w:t>
            </w:r>
          </w:p>
        </w:tc>
      </w:tr>
      <w:tr w:rsidR="008D60A8" w:rsidRPr="008D60A8" w:rsidTr="000A4334">
        <w:trPr>
          <w:trHeight w:val="20"/>
        </w:trPr>
        <w:tc>
          <w:tcPr>
            <w:tcW w:w="6243" w:type="dxa"/>
            <w:gridSpan w:val="3"/>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5" w:type="dxa"/>
            <w:tcBorders>
              <w:top w:val="single" w:sz="4" w:space="0" w:color="auto"/>
              <w:lef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3" w:type="dxa"/>
            <w:tcBorders>
              <w:top w:val="single" w:sz="4" w:space="0" w:color="auto"/>
              <w:lef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8</w:t>
            </w:r>
          </w:p>
        </w:tc>
      </w:tr>
      <w:tr w:rsidR="008D60A8" w:rsidRPr="008D60A8" w:rsidTr="000A4334">
        <w:trPr>
          <w:trHeight w:val="20"/>
        </w:trPr>
        <w:tc>
          <w:tcPr>
            <w:tcW w:w="6243" w:type="dxa"/>
            <w:gridSpan w:val="3"/>
            <w:tcBorders>
              <w:top w:val="single" w:sz="4" w:space="0" w:color="auto"/>
              <w:left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Гранично допустиме тижневе навчальне навантаження на учня</w:t>
            </w:r>
          </w:p>
        </w:tc>
        <w:tc>
          <w:tcPr>
            <w:tcW w:w="845" w:type="dxa"/>
            <w:tcBorders>
              <w:top w:val="single" w:sz="4" w:space="0" w:color="auto"/>
              <w:lef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22</w:t>
            </w:r>
          </w:p>
        </w:tc>
        <w:tc>
          <w:tcPr>
            <w:tcW w:w="850" w:type="dxa"/>
            <w:tcBorders>
              <w:top w:val="single" w:sz="4" w:space="0" w:color="auto"/>
              <w:left w:val="single" w:sz="4" w:space="0" w:color="auto"/>
            </w:tcBorders>
            <w:shd w:val="clear" w:color="auto" w:fill="FFFFFF"/>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23</w:t>
            </w:r>
          </w:p>
        </w:tc>
        <w:tc>
          <w:tcPr>
            <w:tcW w:w="993" w:type="dxa"/>
            <w:tcBorders>
              <w:top w:val="single" w:sz="4" w:space="0" w:color="auto"/>
              <w:left w:val="single" w:sz="4" w:space="0" w:color="auto"/>
            </w:tcBorders>
            <w:shd w:val="clear" w:color="auto" w:fill="FFFFFF"/>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23</w:t>
            </w:r>
          </w:p>
        </w:tc>
        <w:tc>
          <w:tcPr>
            <w:tcW w:w="992" w:type="dxa"/>
            <w:tcBorders>
              <w:top w:val="single" w:sz="4" w:space="0" w:color="auto"/>
              <w:left w:val="single" w:sz="4" w:space="0" w:color="auto"/>
              <w:righ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88</w:t>
            </w:r>
          </w:p>
        </w:tc>
      </w:tr>
      <w:tr w:rsidR="008D60A8" w:rsidRPr="008D60A8" w:rsidTr="000A4334">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8D60A8" w:rsidRPr="008D60A8" w:rsidRDefault="008D60A8" w:rsidP="008D60A8">
            <w:pPr>
              <w:widowControl/>
              <w:ind w:left="127"/>
              <w:rPr>
                <w:rFonts w:ascii="Times New Roman" w:eastAsia="Calibri" w:hAnsi="Times New Roman" w:cs="Times New Roman"/>
                <w:b/>
                <w:color w:val="auto"/>
                <w:lang w:val="uk-UA" w:bidi="ar-SA"/>
              </w:rPr>
            </w:pPr>
            <w:r w:rsidRPr="008D60A8">
              <w:rPr>
                <w:rFonts w:ascii="Times New Roman" w:eastAsia="Calibri" w:hAnsi="Times New Roman" w:cs="Times New Roman"/>
                <w:b/>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5" w:type="dxa"/>
            <w:tcBorders>
              <w:top w:val="single" w:sz="4" w:space="0" w:color="auto"/>
              <w:left w:val="single" w:sz="4" w:space="0" w:color="auto"/>
              <w:bottom w:val="single" w:sz="4" w:space="0" w:color="auto"/>
            </w:tcBorders>
            <w:shd w:val="clear" w:color="auto" w:fill="FFFFFF"/>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25</w:t>
            </w:r>
          </w:p>
        </w:tc>
        <w:tc>
          <w:tcPr>
            <w:tcW w:w="850" w:type="dxa"/>
            <w:tcBorders>
              <w:top w:val="single" w:sz="4" w:space="0" w:color="auto"/>
              <w:left w:val="single" w:sz="4" w:space="0" w:color="auto"/>
              <w:bottom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26</w:t>
            </w:r>
          </w:p>
        </w:tc>
        <w:tc>
          <w:tcPr>
            <w:tcW w:w="993" w:type="dxa"/>
            <w:tcBorders>
              <w:top w:val="single" w:sz="4" w:space="0" w:color="auto"/>
              <w:left w:val="single" w:sz="4" w:space="0" w:color="auto"/>
              <w:bottom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D60A8" w:rsidRPr="008D60A8" w:rsidRDefault="008D60A8" w:rsidP="008D60A8">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100</w:t>
            </w:r>
          </w:p>
        </w:tc>
      </w:tr>
    </w:tbl>
    <w:p w:rsidR="008D60A8" w:rsidRPr="008D60A8" w:rsidRDefault="008D60A8" w:rsidP="008D60A8">
      <w:pPr>
        <w:widowControl/>
        <w:shd w:val="clear" w:color="auto" w:fill="FFFFFF"/>
        <w:jc w:val="both"/>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8D60A8" w:rsidRPr="00D00D1F" w:rsidRDefault="008D60A8" w:rsidP="00D00D1F">
      <w:pPr>
        <w:widowControl/>
        <w:shd w:val="clear" w:color="auto" w:fill="FFFFFF"/>
        <w:jc w:val="both"/>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8D60A8" w:rsidRPr="008D60A8" w:rsidRDefault="008D60A8" w:rsidP="008D60A8">
      <w:pPr>
        <w:widowControl/>
        <w:shd w:val="clear" w:color="auto" w:fill="FFFFFF"/>
        <w:ind w:left="142" w:firstLine="709"/>
        <w:jc w:val="right"/>
        <w:rPr>
          <w:rFonts w:ascii="Times New Roman" w:eastAsia="Calibri" w:hAnsi="Times New Roman" w:cs="Times New Roman"/>
          <w:color w:val="auto"/>
          <w:sz w:val="28"/>
          <w:szCs w:val="28"/>
          <w:lang w:val="uk-UA" w:bidi="ar-SA"/>
        </w:rPr>
      </w:pPr>
    </w:p>
    <w:p w:rsidR="008D60A8" w:rsidRPr="008D60A8" w:rsidRDefault="008D60A8" w:rsidP="008D60A8">
      <w:pPr>
        <w:widowControl/>
        <w:jc w:val="both"/>
        <w:rPr>
          <w:rFonts w:ascii="Times New Roman" w:eastAsia="Calibri" w:hAnsi="Times New Roman" w:cs="Times New Roman"/>
          <w:color w:val="auto"/>
          <w:sz w:val="28"/>
          <w:szCs w:val="28"/>
          <w:lang w:val="uk-UA" w:bidi="ar-SA"/>
        </w:rPr>
      </w:pPr>
    </w:p>
    <w:p w:rsidR="008D60A8" w:rsidRPr="008D60A8" w:rsidRDefault="008D60A8" w:rsidP="008D60A8">
      <w:pPr>
        <w:widowControl/>
        <w:jc w:val="both"/>
        <w:rPr>
          <w:rFonts w:ascii="Times New Roman" w:eastAsia="Calibri" w:hAnsi="Times New Roman" w:cs="Times New Roman"/>
          <w:color w:val="auto"/>
          <w:sz w:val="28"/>
          <w:szCs w:val="28"/>
          <w:lang w:val="uk-UA" w:bidi="ar-SA"/>
        </w:rPr>
      </w:pPr>
    </w:p>
    <w:p w:rsidR="00EA1262" w:rsidRPr="008D60A8" w:rsidRDefault="00EA1262" w:rsidP="00EA1262">
      <w:pPr>
        <w:widowControl/>
        <w:shd w:val="clear" w:color="auto" w:fill="FFFFFF"/>
        <w:ind w:left="5529"/>
        <w:rPr>
          <w:rFonts w:ascii="Times New Roman" w:eastAsia="Calibri" w:hAnsi="Times New Roman" w:cs="Times New Roman"/>
          <w:b/>
          <w:sz w:val="28"/>
          <w:szCs w:val="28"/>
          <w:lang w:val="uk-UA" w:eastAsia="uk-UA" w:bidi="uk-UA"/>
        </w:rPr>
      </w:pPr>
    </w:p>
    <w:p w:rsidR="00EA1262" w:rsidRPr="008D60A8" w:rsidRDefault="008D60A8" w:rsidP="00EA1262">
      <w:pPr>
        <w:widowControl/>
        <w:shd w:val="clear" w:color="auto" w:fill="FFFFFF"/>
        <w:ind w:left="5529"/>
        <w:rPr>
          <w:rFonts w:ascii="Times New Roman" w:eastAsia="Calibri" w:hAnsi="Times New Roman" w:cs="Times New Roman"/>
          <w:b/>
          <w:sz w:val="28"/>
          <w:szCs w:val="28"/>
          <w:lang w:val="uk-UA" w:eastAsia="uk-UA" w:bidi="uk-UA"/>
        </w:rPr>
      </w:pPr>
      <w:r w:rsidRPr="008D60A8">
        <w:rPr>
          <w:rFonts w:ascii="Times New Roman" w:eastAsia="Calibri" w:hAnsi="Times New Roman" w:cs="Times New Roman"/>
          <w:color w:val="auto"/>
          <w:sz w:val="28"/>
          <w:szCs w:val="28"/>
          <w:lang w:val="uk-UA" w:bidi="ar-SA"/>
        </w:rPr>
        <w:br w:type="page"/>
      </w:r>
    </w:p>
    <w:p w:rsidR="008D60A8" w:rsidRPr="008D60A8" w:rsidRDefault="008D60A8" w:rsidP="008D60A8">
      <w:pPr>
        <w:widowControl/>
        <w:shd w:val="clear" w:color="auto" w:fill="FFFFFF"/>
        <w:ind w:left="-142"/>
        <w:jc w:val="center"/>
        <w:textAlignment w:val="top"/>
        <w:rPr>
          <w:rFonts w:ascii="Times New Roman" w:eastAsia="Calibri" w:hAnsi="Times New Roman" w:cs="Times New Roman"/>
          <w:b/>
          <w:bCs/>
          <w:color w:val="auto"/>
          <w:sz w:val="28"/>
          <w:szCs w:val="28"/>
          <w:lang w:val="uk-UA" w:bidi="ar-SA"/>
        </w:rPr>
      </w:pPr>
    </w:p>
    <w:p w:rsidR="008D60A8" w:rsidRPr="008D60A8" w:rsidRDefault="00EA1262" w:rsidP="008D60A8">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Таблиця </w:t>
      </w:r>
    </w:p>
    <w:p w:rsidR="008D60A8" w:rsidRPr="008D60A8" w:rsidRDefault="008D60A8" w:rsidP="008D60A8">
      <w:pPr>
        <w:widowControl/>
        <w:shd w:val="clear" w:color="auto" w:fill="FFFFFF"/>
        <w:ind w:left="5529"/>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до Типової освітньої програми</w:t>
      </w:r>
    </w:p>
    <w:p w:rsidR="008D60A8" w:rsidRPr="008D60A8" w:rsidRDefault="008D60A8" w:rsidP="008D60A8">
      <w:pPr>
        <w:widowControl/>
        <w:rPr>
          <w:rFonts w:ascii="Times New Roman" w:eastAsia="Calibri" w:hAnsi="Times New Roman" w:cs="Times New Roman"/>
          <w:color w:val="auto"/>
          <w:sz w:val="28"/>
          <w:szCs w:val="28"/>
          <w:lang w:val="uk-UA" w:bidi="ar-SA"/>
        </w:rPr>
      </w:pPr>
    </w:p>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 xml:space="preserve">Перелік навчальних програм </w:t>
      </w:r>
    </w:p>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для учнів закладів загальної середньої освіти І ступеня</w:t>
      </w:r>
    </w:p>
    <w:p w:rsidR="008D60A8" w:rsidRPr="008D60A8" w:rsidRDefault="008D60A8" w:rsidP="008D60A8">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(затверджені наказом МОН від 29.05.2015 № 584)</w:t>
      </w:r>
    </w:p>
    <w:p w:rsidR="008D60A8" w:rsidRPr="008D60A8" w:rsidRDefault="008D60A8" w:rsidP="008D60A8">
      <w:pPr>
        <w:widowControl/>
        <w:jc w:val="center"/>
        <w:rPr>
          <w:rFonts w:ascii="Times New Roman" w:eastAsia="Calibri" w:hAnsi="Times New Roman" w:cs="Times New Roman"/>
          <w:i/>
          <w:color w:val="auto"/>
          <w:sz w:val="28"/>
          <w:szCs w:val="28"/>
          <w:lang w:val="uk-UA" w:bidi="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9874"/>
      </w:tblGrid>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hideMark/>
          </w:tcPr>
          <w:p w:rsidR="008D60A8" w:rsidRPr="008D60A8" w:rsidRDefault="008D60A8" w:rsidP="008D60A8">
            <w:pPr>
              <w:widowControl/>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 п/п</w:t>
            </w:r>
          </w:p>
        </w:tc>
        <w:tc>
          <w:tcPr>
            <w:tcW w:w="9874" w:type="dxa"/>
            <w:tcBorders>
              <w:top w:val="single" w:sz="4" w:space="0" w:color="auto"/>
              <w:left w:val="single" w:sz="4" w:space="0" w:color="auto"/>
              <w:bottom w:val="single" w:sz="4" w:space="0" w:color="auto"/>
              <w:right w:val="single" w:sz="4" w:space="0" w:color="auto"/>
            </w:tcBorders>
            <w:hideMark/>
          </w:tcPr>
          <w:p w:rsidR="008D60A8" w:rsidRPr="008D60A8" w:rsidRDefault="008D60A8" w:rsidP="008D60A8">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Назва навчальної програми</w:t>
            </w:r>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8" w:tgtFrame="_blank" w:history="1">
              <w:r w:rsidR="008D60A8" w:rsidRPr="008D60A8">
                <w:rPr>
                  <w:rFonts w:ascii="Times New Roman" w:eastAsia="Times New Roman" w:hAnsi="Times New Roman" w:cs="Times New Roman"/>
                  <w:sz w:val="28"/>
                  <w:szCs w:val="28"/>
                  <w:lang w:val="uk-UA" w:eastAsia="uk-UA" w:bidi="ar-SA"/>
                </w:rPr>
                <w:t>Українська мова. Навчальна програма для загальноосвітніх навчальних закладів 1–4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9" w:tgtFrame="_blank" w:history="1">
              <w:r w:rsidR="008D60A8" w:rsidRPr="008D60A8">
                <w:rPr>
                  <w:rFonts w:ascii="Times New Roman" w:eastAsia="Times New Roman" w:hAnsi="Times New Roman" w:cs="Times New Roman"/>
                  <w:sz w:val="28"/>
                  <w:szCs w:val="28"/>
                  <w:lang w:val="uk-UA" w:eastAsia="uk-UA" w:bidi="ar-SA"/>
                </w:rPr>
                <w:t>Українська мова (для шкіл з навчанням російською мовою). Навчальна програма для загальноосвітніх навчальних закладів 1–4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10" w:tgtFrame="_blank" w:history="1">
              <w:r w:rsidR="008D60A8" w:rsidRPr="008D60A8">
                <w:rPr>
                  <w:rFonts w:ascii="Times New Roman" w:eastAsia="Times New Roman" w:hAnsi="Times New Roman" w:cs="Times New Roman"/>
                  <w:sz w:val="28"/>
                  <w:szCs w:val="28"/>
                  <w:lang w:val="uk-UA" w:eastAsia="uk-UA" w:bidi="ar-SA"/>
                </w:rPr>
                <w:t>Українська мова. Навчальна програма для загальноосвітніх навчальних закладів з навчанням польською мовою 1–4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11" w:tgtFrame="_blank" w:history="1">
              <w:r w:rsidR="008D60A8" w:rsidRPr="008D60A8">
                <w:rPr>
                  <w:rFonts w:ascii="Times New Roman" w:eastAsia="Times New Roman" w:hAnsi="Times New Roman" w:cs="Times New Roman"/>
                  <w:sz w:val="28"/>
                  <w:szCs w:val="28"/>
                  <w:lang w:val="uk-UA" w:eastAsia="uk-UA" w:bidi="ar-SA"/>
                </w:rPr>
                <w:t>Українська мова. Навчальна програма для загальноосвітніх навчальних закладів з навчанням румунською (молдовською) мовою 1–4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12" w:tgtFrame="_blank" w:history="1">
              <w:r w:rsidR="008D60A8" w:rsidRPr="008D60A8">
                <w:rPr>
                  <w:rFonts w:ascii="Times New Roman" w:eastAsia="Times New Roman" w:hAnsi="Times New Roman" w:cs="Times New Roman"/>
                  <w:sz w:val="28"/>
                  <w:szCs w:val="28"/>
                  <w:lang w:val="uk-UA" w:eastAsia="uk-UA" w:bidi="ar-SA"/>
                </w:rPr>
                <w:t>Українська мова. Навчальна програма для загальноосвітніх навчальних закладів з навчанням угорською мовою 1–4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13" w:tgtFrame="_blank" w:history="1">
              <w:r w:rsidR="008D60A8" w:rsidRPr="008D60A8">
                <w:rPr>
                  <w:rFonts w:ascii="Times New Roman" w:eastAsia="Times New Roman" w:hAnsi="Times New Roman" w:cs="Times New Roman"/>
                  <w:sz w:val="28"/>
                  <w:szCs w:val="28"/>
                  <w:lang w:val="uk-UA" w:eastAsia="uk-UA" w:bidi="ar-SA"/>
                </w:rPr>
                <w:t>Інформатика. Навчальна програма для загальноосвітніх навчальних закладів 2–4 класів</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14" w:tgtFrame="_blank" w:history="1">
              <w:r w:rsidR="008D60A8" w:rsidRPr="008D60A8">
                <w:rPr>
                  <w:rFonts w:ascii="Times New Roman" w:eastAsia="Times New Roman" w:hAnsi="Times New Roman" w:cs="Times New Roman"/>
                  <w:sz w:val="28"/>
                  <w:szCs w:val="28"/>
                  <w:lang w:val="uk-UA" w:eastAsia="uk-UA" w:bidi="ar-SA"/>
                </w:rPr>
                <w:t>Літературне читання. Навчальна програма для загальноосвітніх навчальних закладів 2–4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15" w:tgtFrame="_blank" w:history="1">
              <w:r w:rsidR="008D60A8" w:rsidRPr="008D60A8">
                <w:rPr>
                  <w:rFonts w:ascii="Times New Roman" w:eastAsia="Times New Roman" w:hAnsi="Times New Roman" w:cs="Times New Roman"/>
                  <w:sz w:val="28"/>
                  <w:szCs w:val="28"/>
                  <w:lang w:val="uk-UA" w:eastAsia="uk-UA" w:bidi="ar-SA"/>
                </w:rPr>
                <w:t>Математика. Навчальна програма для загальноосвітніх навчальних закладів 1–4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16" w:tgtFrame="_blank" w:history="1">
              <w:r w:rsidR="008D60A8" w:rsidRPr="008D60A8">
                <w:rPr>
                  <w:rFonts w:ascii="Times New Roman" w:eastAsia="Times New Roman" w:hAnsi="Times New Roman" w:cs="Times New Roman"/>
                  <w:sz w:val="28"/>
                  <w:szCs w:val="28"/>
                  <w:lang w:val="uk-UA" w:eastAsia="uk-UA" w:bidi="ar-SA"/>
                </w:rPr>
                <w:t>Мистецтво. Навчальна програма для загальноосвітніх навчальних закладів 1–4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17" w:tgtFrame="_blank" w:history="1">
              <w:r w:rsidR="008D60A8" w:rsidRPr="008D60A8">
                <w:rPr>
                  <w:rFonts w:ascii="Times New Roman" w:eastAsia="Times New Roman" w:hAnsi="Times New Roman" w:cs="Times New Roman"/>
                  <w:sz w:val="28"/>
                  <w:szCs w:val="28"/>
                  <w:lang w:val="uk-UA" w:eastAsia="uk-UA" w:bidi="ar-SA"/>
                </w:rPr>
                <w:t>Музичне мистецтво. Навчальна програма для загальноосвітніх навчальних закладів 1–4 класи</w:t>
              </w:r>
            </w:hyperlink>
            <w:r w:rsidR="008D60A8" w:rsidRPr="008D60A8">
              <w:rPr>
                <w:rFonts w:ascii="Times New Roman" w:eastAsia="Times New Roman" w:hAnsi="Times New Roman" w:cs="Times New Roman"/>
                <w:color w:val="auto"/>
                <w:sz w:val="28"/>
                <w:szCs w:val="28"/>
                <w:lang w:val="uk-UA" w:eastAsia="uk-UA" w:bidi="ar-SA"/>
              </w:rPr>
              <w:t xml:space="preserve"> </w:t>
            </w:r>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18" w:tgtFrame="_blank" w:history="1">
              <w:r w:rsidR="008D60A8" w:rsidRPr="008D60A8">
                <w:rPr>
                  <w:rFonts w:ascii="Times New Roman" w:eastAsia="Times New Roman" w:hAnsi="Times New Roman" w:cs="Times New Roman"/>
                  <w:sz w:val="28"/>
                  <w:szCs w:val="28"/>
                  <w:lang w:val="uk-UA" w:eastAsia="uk-UA" w:bidi="ar-SA"/>
                </w:rPr>
                <w:t>Образотворче мистецтво. Навчальна програма для загальноосвітніх навчальних закладів 1–4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19" w:tgtFrame="_blank" w:history="1">
              <w:r w:rsidR="008D60A8" w:rsidRPr="008D60A8">
                <w:rPr>
                  <w:rFonts w:ascii="Times New Roman" w:eastAsia="Times New Roman" w:hAnsi="Times New Roman" w:cs="Times New Roman"/>
                  <w:sz w:val="28"/>
                  <w:szCs w:val="28"/>
                  <w:lang w:val="uk-UA" w:eastAsia="uk-UA" w:bidi="ar-SA"/>
                </w:rPr>
                <w:t>Основи здоров'я. Навчальна програма для загальноосвітніх навчальних закладів 1–4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20" w:tgtFrame="_blank" w:history="1">
              <w:r w:rsidR="008D60A8" w:rsidRPr="008D60A8">
                <w:rPr>
                  <w:rFonts w:ascii="Times New Roman" w:eastAsia="Times New Roman" w:hAnsi="Times New Roman" w:cs="Times New Roman"/>
                  <w:sz w:val="28"/>
                  <w:szCs w:val="28"/>
                  <w:lang w:val="uk-UA" w:eastAsia="uk-UA" w:bidi="ar-SA"/>
                </w:rPr>
                <w:t>Природознавство. Навчальна програма для загальноосвітніх навчальних закладів 1–4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21" w:tgtFrame="_blank" w:history="1">
              <w:r w:rsidR="008D60A8" w:rsidRPr="008D60A8">
                <w:rPr>
                  <w:rFonts w:ascii="Times New Roman" w:eastAsia="Times New Roman" w:hAnsi="Times New Roman" w:cs="Times New Roman"/>
                  <w:sz w:val="28"/>
                  <w:szCs w:val="28"/>
                  <w:lang w:val="uk-UA" w:eastAsia="uk-UA" w:bidi="ar-SA"/>
                </w:rPr>
                <w:t>Трудове навчання. Навчальна програма для загальноосвітніх навчальних закладів 1–4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22" w:tgtFrame="_blank" w:history="1">
              <w:r w:rsidR="008D60A8" w:rsidRPr="008D60A8">
                <w:rPr>
                  <w:rFonts w:ascii="Times New Roman" w:eastAsia="Times New Roman" w:hAnsi="Times New Roman" w:cs="Times New Roman"/>
                  <w:sz w:val="28"/>
                  <w:szCs w:val="28"/>
                  <w:lang w:val="uk-UA" w:eastAsia="uk-UA" w:bidi="ar-SA"/>
                </w:rPr>
                <w:t>Фізична культура. Навчальна програма для загальноосвітніх навчальних закладів 1–4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23" w:tgtFrame="_blank" w:history="1">
              <w:r w:rsidR="008D60A8" w:rsidRPr="008D60A8">
                <w:rPr>
                  <w:rFonts w:ascii="Times New Roman" w:eastAsia="Times New Roman" w:hAnsi="Times New Roman" w:cs="Times New Roman"/>
                  <w:sz w:val="28"/>
                  <w:szCs w:val="28"/>
                  <w:lang w:val="uk-UA" w:eastAsia="uk-UA" w:bidi="ar-SA"/>
                </w:rPr>
                <w:t>Я у світі. Навчальна програма для загальноосвітніх навчальних закладів 3–4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24" w:tgtFrame="_blank" w:history="1">
              <w:r w:rsidR="008D60A8" w:rsidRPr="008D60A8">
                <w:rPr>
                  <w:rFonts w:ascii="Times New Roman" w:eastAsia="Times New Roman" w:hAnsi="Times New Roman" w:cs="Times New Roman"/>
                  <w:sz w:val="28"/>
                  <w:szCs w:val="28"/>
                  <w:lang w:val="uk-UA" w:eastAsia="uk-UA" w:bidi="ar-SA"/>
                </w:rPr>
                <w:t>Болгарська мова та літературне читання. Навчальна програма для загальноосвітніх навчальних закладів з навчанням болгарською мовою 1–4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25" w:tgtFrame="_blank" w:history="1">
              <w:r w:rsidR="008D60A8" w:rsidRPr="008D60A8">
                <w:rPr>
                  <w:rFonts w:ascii="Times New Roman" w:eastAsia="Times New Roman" w:hAnsi="Times New Roman" w:cs="Times New Roman"/>
                  <w:sz w:val="28"/>
                  <w:szCs w:val="28"/>
                  <w:lang w:val="uk-UA" w:eastAsia="uk-UA" w:bidi="ar-SA"/>
                </w:rPr>
                <w:t>Болгарська мова. Навчальна програма для загальноосвітніх навчальних закладів з навчанням українською мовою 1–4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26" w:tgtFrame="_blank" w:history="1">
              <w:r w:rsidR="008D60A8" w:rsidRPr="008D60A8">
                <w:rPr>
                  <w:rFonts w:ascii="Times New Roman" w:eastAsia="Times New Roman" w:hAnsi="Times New Roman" w:cs="Times New Roman"/>
                  <w:sz w:val="28"/>
                  <w:szCs w:val="28"/>
                  <w:lang w:val="uk-UA" w:eastAsia="uk-UA" w:bidi="ar-SA"/>
                </w:rPr>
                <w:t>Вірменська мова. Навчальна програма для загальноосвітніх навчальних закладів з навчанням українською (російською) мовою 1–4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27" w:tgtFrame="_blank" w:history="1">
              <w:r w:rsidR="008D60A8" w:rsidRPr="008D60A8">
                <w:rPr>
                  <w:rFonts w:ascii="Times New Roman" w:eastAsia="Times New Roman" w:hAnsi="Times New Roman" w:cs="Times New Roman"/>
                  <w:sz w:val="28"/>
                  <w:szCs w:val="28"/>
                  <w:lang w:val="uk-UA" w:eastAsia="uk-UA" w:bidi="ar-SA"/>
                </w:rPr>
                <w:t>Гагаузька мова. Навчальна програма для загальноосвітніх навчальних закладів з навчанням українською мовою 1–4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28" w:tgtFrame="_blank" w:history="1">
              <w:r w:rsidR="008D60A8" w:rsidRPr="008D60A8">
                <w:rPr>
                  <w:rFonts w:ascii="Times New Roman" w:eastAsia="Times New Roman" w:hAnsi="Times New Roman" w:cs="Times New Roman"/>
                  <w:sz w:val="28"/>
                  <w:szCs w:val="28"/>
                  <w:lang w:val="uk-UA" w:eastAsia="uk-UA" w:bidi="ar-SA"/>
                </w:rPr>
                <w:t>Кримськотатарська мова загальноосвітніх навчальних закладів з навчанням кримськотатарською мовою 1–4 класи. Літературне читання 2–4 класи загальноосвітніх навчальних закладів з навчанням кримськотатарською мовою</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29" w:tgtFrame="_blank" w:history="1">
              <w:r w:rsidR="008D60A8" w:rsidRPr="008D60A8">
                <w:rPr>
                  <w:rFonts w:ascii="Times New Roman" w:eastAsia="Times New Roman" w:hAnsi="Times New Roman" w:cs="Times New Roman"/>
                  <w:sz w:val="28"/>
                  <w:szCs w:val="28"/>
                  <w:lang w:val="uk-UA" w:eastAsia="uk-UA" w:bidi="ar-SA"/>
                </w:rPr>
                <w:t xml:space="preserve">Літературне читання. Навчальна програма для загальноосвітніх навчальних закладів з російською мовою навчання 1-4 класи </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30" w:tgtFrame="_blank" w:history="1">
              <w:r w:rsidR="008D60A8" w:rsidRPr="008D60A8">
                <w:rPr>
                  <w:rFonts w:ascii="Times New Roman" w:eastAsia="Times New Roman" w:hAnsi="Times New Roman" w:cs="Times New Roman"/>
                  <w:sz w:val="28"/>
                  <w:szCs w:val="28"/>
                  <w:lang w:val="uk-UA" w:eastAsia="uk-UA" w:bidi="ar-SA"/>
                </w:rPr>
                <w:t>Літературне читання. Навчальна програма для загальноосвітніх навчальних закладів з навчанням польською мовою 2–4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Calibri" w:hAnsi="Times New Roman" w:cs="Times New Roman"/>
                <w:color w:val="auto"/>
                <w:sz w:val="28"/>
                <w:szCs w:val="28"/>
                <w:lang w:val="uk-UA" w:bidi="ar-SA"/>
              </w:rPr>
            </w:pPr>
            <w:hyperlink r:id="rId31" w:tgtFrame="_blank" w:history="1">
              <w:r w:rsidR="008D60A8" w:rsidRPr="008D60A8">
                <w:rPr>
                  <w:rFonts w:ascii="Times New Roman" w:eastAsia="Calibri" w:hAnsi="Times New Roman" w:cs="Times New Roman"/>
                  <w:sz w:val="28"/>
                  <w:szCs w:val="28"/>
                  <w:lang w:val="uk-UA" w:bidi="ar-SA"/>
                </w:rPr>
                <w:t>Літературне читання. Навчальна програма загальноосвітніх навчальних закладів з навчанням молдовською мовою 2–4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32" w:tgtFrame="_blank" w:history="1">
              <w:r w:rsidR="008D60A8" w:rsidRPr="008D60A8">
                <w:rPr>
                  <w:rFonts w:ascii="Times New Roman" w:eastAsia="Times New Roman" w:hAnsi="Times New Roman" w:cs="Times New Roman"/>
                  <w:sz w:val="28"/>
                  <w:szCs w:val="28"/>
                  <w:lang w:val="uk-UA" w:eastAsia="uk-UA" w:bidi="ar-SA"/>
                </w:rPr>
                <w:t>Мова іврит. Навчальна програма для загальноосвітніх навчальних закладів з навчанням українською мовою 1–4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33" w:tgtFrame="_blank" w:history="1">
              <w:r w:rsidR="008D60A8" w:rsidRPr="008D60A8">
                <w:rPr>
                  <w:rFonts w:ascii="Times New Roman" w:eastAsia="Times New Roman" w:hAnsi="Times New Roman" w:cs="Times New Roman"/>
                  <w:sz w:val="28"/>
                  <w:szCs w:val="28"/>
                  <w:lang w:val="uk-UA" w:eastAsia="uk-UA" w:bidi="ar-SA"/>
                </w:rPr>
                <w:t>Молдовська мова. Навчальна програма для загальноосвітніх навчальних закладів з навчанням українською мовою 1–4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34" w:tgtFrame="_blank" w:history="1">
              <w:r w:rsidR="008D60A8" w:rsidRPr="008D60A8">
                <w:rPr>
                  <w:rFonts w:ascii="Times New Roman" w:eastAsia="Times New Roman" w:hAnsi="Times New Roman" w:cs="Times New Roman"/>
                  <w:sz w:val="28"/>
                  <w:szCs w:val="28"/>
                  <w:lang w:val="uk-UA" w:eastAsia="uk-UA" w:bidi="ar-SA"/>
                </w:rPr>
                <w:t>Молдовська мова. Навчальна програма для загальноосвітніх навчальних закладів з навчанням молдовською мовою 1–4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35" w:tgtFrame="_blank" w:history="1">
              <w:r w:rsidR="008D60A8" w:rsidRPr="008D60A8">
                <w:rPr>
                  <w:rFonts w:ascii="Times New Roman" w:eastAsia="Times New Roman" w:hAnsi="Times New Roman" w:cs="Times New Roman"/>
                  <w:sz w:val="28"/>
                  <w:szCs w:val="28"/>
                  <w:lang w:val="uk-UA" w:eastAsia="uk-UA" w:bidi="ar-SA"/>
                </w:rPr>
                <w:t>Польська мова. Навчальна програма для загальноосвітніх навчальних закладів з навчанням польською мовою 1–4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36" w:tgtFrame="_blank" w:history="1">
              <w:r w:rsidR="008D60A8" w:rsidRPr="008D60A8">
                <w:rPr>
                  <w:rFonts w:ascii="Times New Roman" w:eastAsia="Times New Roman" w:hAnsi="Times New Roman" w:cs="Times New Roman"/>
                  <w:sz w:val="28"/>
                  <w:szCs w:val="28"/>
                  <w:lang w:val="uk-UA" w:eastAsia="uk-UA" w:bidi="ar-SA"/>
                </w:rPr>
                <w:t>Польська мова. Навчальна програма для загальноосвітніх навчальних закладів з навчанням українською мовою 1–4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37" w:tgtFrame="_blank" w:history="1">
              <w:proofErr w:type="spellStart"/>
              <w:r w:rsidR="008D60A8" w:rsidRPr="008D60A8">
                <w:rPr>
                  <w:rFonts w:ascii="Times New Roman" w:eastAsia="Times New Roman" w:hAnsi="Times New Roman" w:cs="Times New Roman"/>
                  <w:sz w:val="28"/>
                  <w:szCs w:val="28"/>
                  <w:lang w:val="uk-UA" w:eastAsia="uk-UA" w:bidi="ar-SA"/>
                </w:rPr>
                <w:t>Ромська</w:t>
              </w:r>
              <w:proofErr w:type="spellEnd"/>
              <w:r w:rsidR="008D60A8" w:rsidRPr="008D60A8">
                <w:rPr>
                  <w:rFonts w:ascii="Times New Roman" w:eastAsia="Times New Roman" w:hAnsi="Times New Roman" w:cs="Times New Roman"/>
                  <w:sz w:val="28"/>
                  <w:szCs w:val="28"/>
                  <w:lang w:val="uk-UA" w:eastAsia="uk-UA" w:bidi="ar-SA"/>
                </w:rPr>
                <w:t xml:space="preserve"> мова. Навчальна програма для загальноосвітніх навчальних закладів з навчанням українською мовою 1–4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38" w:tgtFrame="_blank" w:history="1">
              <w:r w:rsidR="008D60A8" w:rsidRPr="008D60A8">
                <w:rPr>
                  <w:rFonts w:ascii="Times New Roman" w:eastAsia="Times New Roman" w:hAnsi="Times New Roman" w:cs="Times New Roman"/>
                  <w:sz w:val="28"/>
                  <w:szCs w:val="28"/>
                  <w:lang w:val="uk-UA" w:eastAsia="uk-UA" w:bidi="ar-SA"/>
                </w:rPr>
                <w:t xml:space="preserve">Російська мова. Навчальна програма для загальноосвітніх навчальних закладів з українською мовою навчання 1-4 класи </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39" w:tgtFrame="_blank" w:history="1">
              <w:r w:rsidR="008D60A8" w:rsidRPr="008D60A8">
                <w:rPr>
                  <w:rFonts w:ascii="Times New Roman" w:eastAsia="Times New Roman" w:hAnsi="Times New Roman" w:cs="Times New Roman"/>
                  <w:sz w:val="28"/>
                  <w:szCs w:val="28"/>
                  <w:lang w:val="uk-UA" w:eastAsia="uk-UA" w:bidi="ar-SA"/>
                </w:rPr>
                <w:t>Російська мова. Навчальна програма для загальноосвітніх навчальних закладів з російською мовою навчання 1-4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40" w:tgtFrame="_blank" w:history="1">
              <w:r w:rsidR="008D60A8" w:rsidRPr="008D60A8">
                <w:rPr>
                  <w:rFonts w:ascii="Times New Roman" w:eastAsia="Times New Roman" w:hAnsi="Times New Roman" w:cs="Times New Roman"/>
                  <w:sz w:val="28"/>
                  <w:szCs w:val="28"/>
                  <w:lang w:val="uk-UA" w:eastAsia="uk-UA" w:bidi="ar-SA"/>
                </w:rPr>
                <w:t>Румунська мова та літературне читання. Навчальна програма для загальноосвітніх навчальних закладів з румунською мовою навчання 1–4 клас</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41" w:tgtFrame="_blank" w:history="1">
              <w:r w:rsidR="008D60A8" w:rsidRPr="008D60A8">
                <w:rPr>
                  <w:rFonts w:ascii="Times New Roman" w:eastAsia="Times New Roman" w:hAnsi="Times New Roman" w:cs="Times New Roman"/>
                  <w:sz w:val="28"/>
                  <w:szCs w:val="28"/>
                  <w:lang w:val="uk-UA" w:eastAsia="uk-UA" w:bidi="ar-SA"/>
                </w:rPr>
                <w:t>Словацька мова для загальноосвітніх навчальних закладів з навчанням словацькою мовою 1–4 класи. Літературне читання для загальноосвітніх навчальних закладів з навчанням словацькою мовою 2–4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42" w:tgtFrame="_blank" w:history="1">
              <w:r w:rsidR="008D60A8" w:rsidRPr="008D60A8">
                <w:rPr>
                  <w:rFonts w:ascii="Times New Roman" w:eastAsia="Times New Roman" w:hAnsi="Times New Roman" w:cs="Times New Roman"/>
                  <w:sz w:val="28"/>
                  <w:szCs w:val="28"/>
                  <w:lang w:val="uk-UA" w:eastAsia="uk-UA" w:bidi="ar-SA"/>
                </w:rPr>
                <w:t>Угорська мова для загальноосвітніх навчальних закладів з навчанням угорською мовою 1–4 класи. Літературне читання загальноосвітніх навчальних закладів з навчанням угорською мовою 2–4 класи</w:t>
              </w:r>
            </w:hyperlink>
          </w:p>
        </w:tc>
      </w:tr>
      <w:tr w:rsidR="008D60A8" w:rsidRPr="008D60A8"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43" w:tgtFrame="_blank" w:history="1">
              <w:r w:rsidR="008D60A8" w:rsidRPr="008D60A8">
                <w:rPr>
                  <w:rFonts w:ascii="Times New Roman" w:eastAsia="Times New Roman" w:hAnsi="Times New Roman" w:cs="Times New Roman"/>
                  <w:sz w:val="28"/>
                  <w:szCs w:val="28"/>
                  <w:lang w:val="uk-UA" w:eastAsia="uk-UA" w:bidi="ar-SA"/>
                </w:rPr>
                <w:t>Угорська мова. Навчальна програма для загальноосвітніх навчальних закладів з навчанням українською мовою 1–4 класи</w:t>
              </w:r>
            </w:hyperlink>
          </w:p>
        </w:tc>
      </w:tr>
      <w:tr w:rsidR="008D60A8" w:rsidRPr="000A4334" w:rsidTr="000A4334">
        <w:trPr>
          <w:trHeight w:val="20"/>
        </w:trPr>
        <w:tc>
          <w:tcPr>
            <w:tcW w:w="617" w:type="dxa"/>
            <w:tcBorders>
              <w:top w:val="single" w:sz="4" w:space="0" w:color="auto"/>
              <w:left w:val="single" w:sz="4" w:space="0" w:color="auto"/>
              <w:bottom w:val="single" w:sz="4" w:space="0" w:color="auto"/>
              <w:right w:val="single" w:sz="4" w:space="0" w:color="auto"/>
            </w:tcBorders>
          </w:tcPr>
          <w:p w:rsidR="008D60A8" w:rsidRPr="008D60A8" w:rsidRDefault="008D60A8" w:rsidP="008D60A8">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874" w:type="dxa"/>
            <w:tcBorders>
              <w:top w:val="single" w:sz="4" w:space="0" w:color="auto"/>
              <w:left w:val="single" w:sz="4" w:space="0" w:color="auto"/>
              <w:bottom w:val="single" w:sz="4" w:space="0" w:color="auto"/>
              <w:right w:val="single" w:sz="4" w:space="0" w:color="auto"/>
            </w:tcBorders>
          </w:tcPr>
          <w:p w:rsidR="008D60A8" w:rsidRPr="008D60A8" w:rsidRDefault="00E31846" w:rsidP="008D60A8">
            <w:pPr>
              <w:widowControl/>
              <w:rPr>
                <w:rFonts w:ascii="Times New Roman" w:eastAsia="Times New Roman" w:hAnsi="Times New Roman" w:cs="Times New Roman"/>
                <w:color w:val="auto"/>
                <w:sz w:val="28"/>
                <w:szCs w:val="28"/>
                <w:lang w:val="uk-UA" w:eastAsia="uk-UA" w:bidi="ar-SA"/>
              </w:rPr>
            </w:pPr>
            <w:hyperlink r:id="rId44" w:tgtFrame="_blank" w:history="1">
              <w:r w:rsidR="008D60A8" w:rsidRPr="008D60A8">
                <w:rPr>
                  <w:rFonts w:ascii="Times New Roman" w:eastAsia="Times New Roman" w:hAnsi="Times New Roman" w:cs="Times New Roman"/>
                  <w:sz w:val="28"/>
                  <w:szCs w:val="28"/>
                  <w:lang w:val="uk-UA" w:eastAsia="uk-UA" w:bidi="ar-SA"/>
                </w:rPr>
                <w:t>Іноземні мови. Навчальні програми для 1–4 класів загальноосвітніх навчальних закладів та спеціалізованих шкіл</w:t>
              </w:r>
            </w:hyperlink>
          </w:p>
        </w:tc>
      </w:tr>
    </w:tbl>
    <w:p w:rsidR="008D60A8" w:rsidRPr="008D60A8" w:rsidRDefault="008D60A8" w:rsidP="008D60A8">
      <w:pPr>
        <w:widowControl/>
        <w:jc w:val="both"/>
        <w:rPr>
          <w:rFonts w:ascii="Times New Roman" w:eastAsia="Calibri" w:hAnsi="Times New Roman" w:cs="Times New Roman"/>
          <w:b/>
          <w:bCs/>
          <w:color w:val="auto"/>
          <w:sz w:val="28"/>
          <w:szCs w:val="28"/>
          <w:lang w:val="uk-UA" w:bidi="ar-SA"/>
        </w:rPr>
      </w:pPr>
      <w:r w:rsidRPr="008D60A8">
        <w:rPr>
          <w:rFonts w:ascii="Times New Roman" w:eastAsia="Calibri" w:hAnsi="Times New Roman" w:cs="Times New Roman"/>
          <w:b/>
          <w:bCs/>
          <w:color w:val="auto"/>
          <w:sz w:val="28"/>
          <w:szCs w:val="28"/>
          <w:lang w:val="uk-UA" w:bidi="ar-SA"/>
        </w:rPr>
        <w:tab/>
      </w:r>
    </w:p>
    <w:p w:rsidR="008D60A8" w:rsidRPr="008D60A8" w:rsidRDefault="008D60A8" w:rsidP="008D60A8">
      <w:pPr>
        <w:widowControl/>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b/>
          <w:color w:val="535353"/>
          <w:sz w:val="28"/>
          <w:szCs w:val="28"/>
          <w:lang w:val="uk-UA" w:bidi="ar-SA"/>
        </w:rPr>
        <w:tab/>
      </w:r>
    </w:p>
    <w:p w:rsidR="00B32892" w:rsidRPr="00EA1262" w:rsidRDefault="00B32892" w:rsidP="00EA1262">
      <w:pPr>
        <w:widowControl/>
        <w:ind w:left="-426"/>
        <w:jc w:val="both"/>
        <w:rPr>
          <w:rFonts w:ascii="Times New Roman" w:eastAsia="Calibri" w:hAnsi="Times New Roman" w:cs="Times New Roman"/>
          <w:color w:val="auto"/>
          <w:sz w:val="28"/>
          <w:szCs w:val="28"/>
          <w:lang w:val="uk-UA" w:bidi="ar-SA"/>
        </w:rPr>
      </w:pPr>
    </w:p>
    <w:sectPr w:rsidR="00B32892" w:rsidRPr="00EA1262" w:rsidSect="008368A8">
      <w:pgSz w:w="11909" w:h="16840"/>
      <w:pgMar w:top="360" w:right="569" w:bottom="360" w:left="5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ED5" w:rsidRDefault="00272ED5">
      <w:r>
        <w:separator/>
      </w:r>
    </w:p>
  </w:endnote>
  <w:endnote w:type="continuationSeparator" w:id="0">
    <w:p w:rsidR="00272ED5" w:rsidRDefault="00272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ED5" w:rsidRDefault="00272ED5"/>
  </w:footnote>
  <w:footnote w:type="continuationSeparator" w:id="0">
    <w:p w:rsidR="00272ED5" w:rsidRDefault="00272E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32892"/>
    <w:rsid w:val="000A4334"/>
    <w:rsid w:val="00272ED5"/>
    <w:rsid w:val="002D76F2"/>
    <w:rsid w:val="0057097C"/>
    <w:rsid w:val="008368A8"/>
    <w:rsid w:val="008C1826"/>
    <w:rsid w:val="008D60A8"/>
    <w:rsid w:val="009A39C0"/>
    <w:rsid w:val="00B32892"/>
    <w:rsid w:val="00C50381"/>
    <w:rsid w:val="00D00D1F"/>
    <w:rsid w:val="00D66F69"/>
    <w:rsid w:val="00E31846"/>
    <w:rsid w:val="00EA1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1846"/>
    <w:rPr>
      <w:color w:val="000000"/>
    </w:rPr>
  </w:style>
  <w:style w:type="paragraph" w:styleId="1">
    <w:name w:val="heading 1"/>
    <w:basedOn w:val="a"/>
    <w:next w:val="a"/>
    <w:link w:val="10"/>
    <w:qFormat/>
    <w:rsid w:val="008D60A8"/>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8D60A8"/>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8D60A8"/>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8D60A8"/>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8D60A8"/>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8D60A8"/>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8D60A8"/>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8D60A8"/>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8D60A8"/>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1846"/>
    <w:rPr>
      <w:color w:val="0066CC"/>
      <w:u w:val="single"/>
    </w:rPr>
  </w:style>
  <w:style w:type="character" w:customStyle="1" w:styleId="10">
    <w:name w:val="Заголовок 1 Знак"/>
    <w:basedOn w:val="a0"/>
    <w:link w:val="1"/>
    <w:rsid w:val="008D60A8"/>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8D60A8"/>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8D60A8"/>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8D60A8"/>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8D60A8"/>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8D60A8"/>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8D60A8"/>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8D60A8"/>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8D60A8"/>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8D60A8"/>
  </w:style>
  <w:style w:type="character" w:customStyle="1" w:styleId="a4">
    <w:name w:val="Основной текст Знак"/>
    <w:link w:val="a5"/>
    <w:semiHidden/>
    <w:rsid w:val="008D60A8"/>
    <w:rPr>
      <w:rFonts w:ascii="Times New Roman" w:eastAsia="Times New Roman" w:hAnsi="Times New Roman" w:cs="Times New Roman"/>
      <w:sz w:val="20"/>
      <w:lang w:eastAsia="uk-UA"/>
    </w:rPr>
  </w:style>
  <w:style w:type="paragraph" w:styleId="a5">
    <w:name w:val="Body Text"/>
    <w:basedOn w:val="a"/>
    <w:link w:val="a4"/>
    <w:semiHidden/>
    <w:unhideWhenUsed/>
    <w:rsid w:val="008D60A8"/>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8D60A8"/>
    <w:rPr>
      <w:color w:val="000000"/>
    </w:rPr>
  </w:style>
  <w:style w:type="character" w:customStyle="1" w:styleId="13">
    <w:name w:val="Основний текст Знак1"/>
    <w:basedOn w:val="a0"/>
    <w:uiPriority w:val="99"/>
    <w:semiHidden/>
    <w:rsid w:val="008D60A8"/>
  </w:style>
  <w:style w:type="table" w:styleId="a6">
    <w:name w:val="Table Grid"/>
    <w:basedOn w:val="a1"/>
    <w:uiPriority w:val="59"/>
    <w:rsid w:val="008D60A8"/>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D60A8"/>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8D60A8"/>
    <w:rPr>
      <w:rFonts w:ascii="Times New Roman" w:eastAsia="Times New Roman" w:hAnsi="Times New Roman" w:cs="Times New Roman"/>
      <w:szCs w:val="20"/>
      <w:lang w:eastAsia="ru-RU"/>
    </w:rPr>
  </w:style>
  <w:style w:type="paragraph" w:styleId="a9">
    <w:name w:val="Body Text Indent"/>
    <w:basedOn w:val="a"/>
    <w:link w:val="a8"/>
    <w:semiHidden/>
    <w:unhideWhenUsed/>
    <w:rsid w:val="008D60A8"/>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8D60A8"/>
    <w:rPr>
      <w:color w:val="000000"/>
    </w:rPr>
  </w:style>
  <w:style w:type="character" w:customStyle="1" w:styleId="15">
    <w:name w:val="Основний текст з відступом Знак1"/>
    <w:basedOn w:val="a0"/>
    <w:uiPriority w:val="99"/>
    <w:semiHidden/>
    <w:rsid w:val="008D60A8"/>
  </w:style>
  <w:style w:type="character" w:customStyle="1" w:styleId="aa">
    <w:name w:val="Текст выноски Знак"/>
    <w:link w:val="ab"/>
    <w:uiPriority w:val="99"/>
    <w:semiHidden/>
    <w:rsid w:val="008D60A8"/>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8D60A8"/>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8D60A8"/>
    <w:rPr>
      <w:rFonts w:ascii="Segoe UI" w:hAnsi="Segoe UI" w:cs="Segoe UI"/>
      <w:color w:val="000000"/>
      <w:sz w:val="18"/>
      <w:szCs w:val="18"/>
    </w:rPr>
  </w:style>
  <w:style w:type="character" w:customStyle="1" w:styleId="17">
    <w:name w:val="Текст у виносці Знак1"/>
    <w:uiPriority w:val="99"/>
    <w:semiHidden/>
    <w:rsid w:val="008D60A8"/>
    <w:rPr>
      <w:rFonts w:ascii="Tahoma" w:hAnsi="Tahoma" w:cs="Tahoma"/>
      <w:sz w:val="16"/>
      <w:szCs w:val="16"/>
    </w:rPr>
  </w:style>
  <w:style w:type="paragraph" w:customStyle="1" w:styleId="ac">
    <w:name w:val="Знак Знак Знак"/>
    <w:basedOn w:val="a"/>
    <w:rsid w:val="008D60A8"/>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8D60A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8D60A8"/>
    <w:rPr>
      <w:rFonts w:ascii="Calibri" w:eastAsia="Calibri" w:hAnsi="Calibri" w:cs="Times New Roman"/>
      <w:sz w:val="22"/>
      <w:szCs w:val="22"/>
      <w:lang w:val="uk-UA" w:bidi="ar-SA"/>
    </w:rPr>
  </w:style>
  <w:style w:type="paragraph" w:styleId="af">
    <w:name w:val="footer"/>
    <w:basedOn w:val="a"/>
    <w:link w:val="af0"/>
    <w:uiPriority w:val="99"/>
    <w:unhideWhenUsed/>
    <w:rsid w:val="008D60A8"/>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8D60A8"/>
    <w:rPr>
      <w:rFonts w:ascii="Calibri" w:eastAsia="Calibri" w:hAnsi="Calibri" w:cs="Times New Roman"/>
      <w:sz w:val="22"/>
      <w:szCs w:val="22"/>
      <w:lang w:val="uk-UA" w:bidi="ar-SA"/>
    </w:rPr>
  </w:style>
  <w:style w:type="paragraph" w:styleId="af1">
    <w:name w:val="Normal (Web)"/>
    <w:basedOn w:val="a"/>
    <w:uiPriority w:val="99"/>
    <w:unhideWhenUsed/>
    <w:rsid w:val="008D60A8"/>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8D60A8"/>
    <w:rPr>
      <w:rFonts w:ascii="Times New Roman CYR" w:hAnsi="Times New Roman CYR" w:cs="Times New Roman CYR"/>
      <w:sz w:val="20"/>
      <w:szCs w:val="20"/>
      <w:lang w:eastAsia="uk-UA"/>
    </w:rPr>
  </w:style>
  <w:style w:type="paragraph" w:customStyle="1" w:styleId="18">
    <w:name w:val="Абзац списка1"/>
    <w:basedOn w:val="a"/>
    <w:rsid w:val="008D60A8"/>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8D60A8"/>
    <w:rPr>
      <w:sz w:val="26"/>
      <w:szCs w:val="26"/>
      <w:shd w:val="clear" w:color="auto" w:fill="FFFFFF"/>
      <w:lang w:bidi="ar-SA"/>
    </w:rPr>
  </w:style>
  <w:style w:type="paragraph" w:customStyle="1" w:styleId="19">
    <w:name w:val="Основний текст1"/>
    <w:basedOn w:val="a"/>
    <w:link w:val="af2"/>
    <w:rsid w:val="008D60A8"/>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8D60A8"/>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8D60A8"/>
    <w:rPr>
      <w:rFonts w:ascii="Calibri" w:eastAsia="Calibri" w:hAnsi="Calibri" w:cs="Times New Roman"/>
      <w:lang w:bidi="ar-SA"/>
    </w:rPr>
  </w:style>
  <w:style w:type="character" w:styleId="af5">
    <w:name w:val="footnote reference"/>
    <w:uiPriority w:val="99"/>
    <w:rsid w:val="008D60A8"/>
    <w:rPr>
      <w:rFonts w:cs="Times New Roman"/>
      <w:vertAlign w:val="superscript"/>
    </w:rPr>
  </w:style>
  <w:style w:type="paragraph" w:styleId="af6">
    <w:name w:val="No Spacing"/>
    <w:uiPriority w:val="1"/>
    <w:qFormat/>
    <w:rsid w:val="008D60A8"/>
    <w:pPr>
      <w:widowControl/>
    </w:pPr>
    <w:rPr>
      <w:rFonts w:ascii="Arial" w:eastAsia="Arial" w:hAnsi="Arial" w:cs="Arial"/>
      <w:color w:val="000000"/>
      <w:sz w:val="22"/>
      <w:szCs w:val="22"/>
      <w:lang w:val="uk-UA" w:eastAsia="uk-UA" w:bidi="ar-SA"/>
    </w:rPr>
  </w:style>
  <w:style w:type="character" w:customStyle="1" w:styleId="rvts0">
    <w:name w:val="rvts0"/>
    <w:rsid w:val="008D60A8"/>
  </w:style>
  <w:style w:type="character" w:customStyle="1" w:styleId="21">
    <w:name w:val="Основной текст (2)_"/>
    <w:link w:val="22"/>
    <w:rsid w:val="008D60A8"/>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D60A8"/>
    <w:pPr>
      <w:shd w:val="clear" w:color="auto" w:fill="FFFFFF"/>
      <w:spacing w:before="360" w:after="300" w:line="0" w:lineRule="atLeast"/>
    </w:pPr>
    <w:rPr>
      <w:rFonts w:ascii="Times New Roman" w:eastAsia="Times New Roman" w:hAnsi="Times New Roman"/>
      <w:color w:val="auto"/>
      <w:sz w:val="28"/>
      <w:szCs w:val="28"/>
    </w:rPr>
  </w:style>
  <w:style w:type="character" w:customStyle="1" w:styleId="23">
    <w:name w:val="Основний текст (2)_"/>
    <w:rsid w:val="008D60A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8D6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8D60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8D60A8"/>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8D60A8"/>
    <w:pPr>
      <w:shd w:val="clear" w:color="auto" w:fill="FFFFFF"/>
      <w:spacing w:after="300" w:line="331" w:lineRule="exact"/>
      <w:jc w:val="center"/>
      <w:outlineLvl w:val="1"/>
    </w:pPr>
    <w:rPr>
      <w:rFonts w:ascii="Times New Roman" w:eastAsia="Times New Roman" w:hAnsi="Times New Roman"/>
      <w:b/>
      <w:bCs/>
      <w:color w:val="auto"/>
      <w:sz w:val="28"/>
      <w:szCs w:val="28"/>
    </w:rPr>
  </w:style>
  <w:style w:type="character" w:customStyle="1" w:styleId="213pt">
    <w:name w:val="Основний текст (2) + 13 pt;Напівжирний"/>
    <w:rsid w:val="008D60A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8D60A8"/>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8D60A8"/>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5-informatika-2-4-klas.docx" TargetMode="External"/><Relationship Id="rId18" Type="http://schemas.openxmlformats.org/officeDocument/2006/relationships/hyperlink" Target="https://mon.gov.ua/storage/app/media/zagalna%20serednya/programy-1-4-klas/9-obrazotvorche-mistecztvo-1-4-klas.doc" TargetMode="External"/><Relationship Id="rId26" Type="http://schemas.openxmlformats.org/officeDocument/2006/relationships/hyperlink" Target="https://mon.gov.ua/storage/app/media/zagalna%20serednya/programy-1-4-klas/10.-trudovenavchannya-1-4-klas.doc" TargetMode="External"/><Relationship Id="rId39" Type="http://schemas.openxmlformats.org/officeDocument/2006/relationships/hyperlink" Target="https://mon.gov.ua/storage/app/media/zagalna%20serednya/programy-1-4-klas/8-rosijska-mova-dlya-shkil-z-ros.-movoyu-navch.1-4-klas.doc" TargetMode="External"/><Relationship Id="rId3" Type="http://schemas.openxmlformats.org/officeDocument/2006/relationships/styles" Target="styles.xml"/><Relationship Id="rId21" Type="http://schemas.openxmlformats.org/officeDocument/2006/relationships/hyperlink" Target="https://mon.gov.ua/storage/app/media/zagalna%20serednya/programy-1-4-klas/10.-trudovenavchannya-1-4-klas.doc" TargetMode="External"/><Relationship Id="rId34" Type="http://schemas.openxmlformats.org/officeDocument/2006/relationships/hyperlink" Target="https://mon.gov.ua/storage/app/media/zagalna%20serednya/programy-1-4-klas/23.-moldovskamova-1-4-shknavchmoldovskoyumovoyu.doc" TargetMode="External"/><Relationship Id="rId42" Type="http://schemas.openxmlformats.org/officeDocument/2006/relationships/hyperlink" Target="https://mon.gov.ua/storage/app/media/zagalna%20serednya/programy-1-4-klas/30.-ugorskamova-1-4-litchit-2-4-shknavchugorskoyumovoyu.doc" TargetMode="External"/><Relationship Id="rId7" Type="http://schemas.openxmlformats.org/officeDocument/2006/relationships/endnotes" Target="endnotes.xml"/><Relationship Id="rId12" Type="http://schemas.openxmlformats.org/officeDocument/2006/relationships/hyperlink" Target="https://mon.gov.ua/storage/app/media/zagalna%20serednya/programy-1-4-klas/35.-ukrmova-1-4-shknavchugorskoyumovoyu.doc" TargetMode="External"/><Relationship Id="rId17" Type="http://schemas.openxmlformats.org/officeDocument/2006/relationships/hyperlink" Target="https://mon.gov.ua/storage/app/media/zagalna%20serednya/programy-1-4-klas/1-muzichne-mistecztvo-1-4-klas.docx" TargetMode="External"/><Relationship Id="rId25" Type="http://schemas.openxmlformats.org/officeDocument/2006/relationships/hyperlink" Target="https://mon.gov.ua/storage/app/media/zagalna%20serednya/programy-1-4-klas/20.-bolgarskamova-1-4-shknavchukrmovoyu.doc" TargetMode="External"/><Relationship Id="rId33" Type="http://schemas.openxmlformats.org/officeDocument/2006/relationships/hyperlink" Target="https://mon.gov.ua/storage/app/media/zagalna%20serednya/programy-1-4-klas/22.-moldovskamova-1-4-shknavchukrmovoyu.doc" TargetMode="External"/><Relationship Id="rId38" Type="http://schemas.openxmlformats.org/officeDocument/2006/relationships/hyperlink" Target="https://mon.gov.ua/storage/app/media/zagalna%20serednya/programy-1-4-klas/28.-rusyazyik-1-4-shknavchukrmovoyu.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n.gov.ua/storage/app/media/zagalna%20serednya/programy-1-4-klas/8.-mistecztvo-1-4-klas.doc" TargetMode="External"/><Relationship Id="rId20" Type="http://schemas.openxmlformats.org/officeDocument/2006/relationships/hyperlink" Target="https://mon.gov.ua/storage/app/media/zagalna%20serednya/programy-1-4-klas/12.-prirodoznavstvo.-1-4-klas.doc" TargetMode="External"/><Relationship Id="rId29" Type="http://schemas.openxmlformats.org/officeDocument/2006/relationships/hyperlink" Target="https://mon.gov.ua/storage/app/media/zagalna%20serednya/programy-1-4-klas/37.-litchtenie-1-4-shkrussskimyazobucheniya.doc" TargetMode="External"/><Relationship Id="rId41" Type="http://schemas.openxmlformats.org/officeDocument/2006/relationships/hyperlink" Target="https://mon.gov.ua/storage/app/media/zagalna%20serednya/programy-1-4-klas/29.-slovaczkamova-1-4-litchit-2-4-shknavchslovaczkoyumovoyu.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4-klas/34.-ukrmova-1-4-shknavchrummoldmovami.doc" TargetMode="External"/><Relationship Id="rId24" Type="http://schemas.openxmlformats.org/officeDocument/2006/relationships/hyperlink" Target="https://mon.gov.ua/storage/app/media/zagalna%20serednya/programy-1-4-klas/21.-bolgarmova-1-4-litchit-2-4-shknavchbolgarmovoyu.doc" TargetMode="External"/><Relationship Id="rId32" Type="http://schemas.openxmlformats.org/officeDocument/2006/relationships/hyperlink" Target="https://mon.gov.ua/storage/app/media/zagalna%20serednya/programy-1-4-klas/17.-movaivrit-1-4-shknavchukrmovoyu.doc" TargetMode="External"/><Relationship Id="rId37" Type="http://schemas.openxmlformats.org/officeDocument/2006/relationships/hyperlink" Target="https://mon.gov.ua/storage/app/media/zagalna%20serednya/programy-1-4-klas/26.-romskamova-1-4-shknavchukrmovoyu.doc" TargetMode="External"/><Relationship Id="rId40" Type="http://schemas.openxmlformats.org/officeDocument/2006/relationships/hyperlink" Target="https://mon.gov.ua/storage/app/media/zagalna%20serednya/programy-1-4-klas/27.-rumunskamova-1-4-litchit-2-4-shknavchrumunskoyumovoyu.do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n.gov.ua/storage/app/media/zagalna%20serednya/programy-1-4-klas/4.-matematika.-1-4-klas.doc" TargetMode="External"/><Relationship Id="rId23" Type="http://schemas.openxmlformats.org/officeDocument/2006/relationships/hyperlink" Target="https://mon.gov.ua/storage/app/media/zagalna%20serednya/programy-1-4-klas/7.-ya-u-sviti.-3-4-klas.docx" TargetMode="External"/><Relationship Id="rId28" Type="http://schemas.openxmlformats.org/officeDocument/2006/relationships/hyperlink" Target="https://mon.gov.ua/storage/app/media/zagalna%20serednya/programy-1-4-klas/36.-krimskotatarmova-1-4-litchit-2-4-shknavchkrtatmovoyu.doc" TargetMode="External"/><Relationship Id="rId36" Type="http://schemas.openxmlformats.org/officeDocument/2006/relationships/hyperlink" Target="https://mon.gov.ua/storage/app/media/zagalna%20serednya/programy-1-4-klas/25.-polskamova-1-4-shknavchukrmovoyu.doc" TargetMode="External"/><Relationship Id="rId10" Type="http://schemas.openxmlformats.org/officeDocument/2006/relationships/hyperlink" Target="https://mon.gov.ua/storage/app/media/zagalna%20serednya/programy-1-4-klas/33.-ukrmova-1-4-shknavchpolskoyumovoyu.doc" TargetMode="External"/><Relationship Id="rId19" Type="http://schemas.openxmlformats.org/officeDocument/2006/relationships/hyperlink" Target="https://mon.gov.ua/storage/app/media/zagalna%20serednya/programy-1-4-klas/6.-osnovi-zdorovya.-1-4-klas.doc" TargetMode="External"/><Relationship Id="rId31" Type="http://schemas.openxmlformats.org/officeDocument/2006/relationships/hyperlink" Target="https://mon.gov.ua/storage/app/media/zagalna%20serednya/programy-1-4-klas/litchitannya-2-4-shknachmoldovskoyumovoyu.doc" TargetMode="External"/><Relationship Id="rId44" Type="http://schemas.openxmlformats.org/officeDocument/2006/relationships/hyperlink" Target="https://mon.gov.ua/storage/app/media/zagalna%20serednya/programy-1-4-klas/inozemna-mova-poyasnyuvalna-znz-sznz-1-4-klas-belyaeva-xarchenko-finalna-zv.pdf"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3-ukrayinska-mova-dlya-1-4-kl-shkil-z-ros-movoyu-navch.doc" TargetMode="External"/><Relationship Id="rId14" Type="http://schemas.openxmlformats.org/officeDocument/2006/relationships/hyperlink" Target="https://mon.gov.ua/storage/app/media/zagalna%20serednya/programy-1-4-klas/2.-literaturne-chitannya.-2-4-klas-29.07-tanya.docx" TargetMode="External"/><Relationship Id="rId22" Type="http://schemas.openxmlformats.org/officeDocument/2006/relationships/hyperlink" Target="https://mon.gov.ua/storage/app/media/zagalna%20serednya/programy-1-4-klas/13.-fizichna-kultura-.1-4-klas-mon-zaminiti.doc" TargetMode="External"/><Relationship Id="rId27" Type="http://schemas.openxmlformats.org/officeDocument/2006/relationships/hyperlink" Target="https://mon.gov.ua/storage/app/media/zagalna%20serednya/programy-1-4-klas/18.-gagauzkamova-1-4-shnavchkukrmovoyu.doc" TargetMode="External"/><Relationship Id="rId30" Type="http://schemas.openxmlformats.org/officeDocument/2006/relationships/hyperlink" Target="https://mon.gov.ua/storage/app/media/zagalna%20serednya/programy-1-4-klas/38.-literchitannya-2-4-shknavchpolskoyumovoyu.doc" TargetMode="External"/><Relationship Id="rId35" Type="http://schemas.openxmlformats.org/officeDocument/2006/relationships/hyperlink" Target="https://mon.gov.ua/storage/app/media/zagalna%20serednya/programy-1-4-klas/24.-polskamova-1-4-shknavchpolskoyumovoyu.doc" TargetMode="External"/><Relationship Id="rId43" Type="http://schemas.openxmlformats.org/officeDocument/2006/relationships/hyperlink" Target="https://mon.gov.ua/storage/app/media/zagalna%20serednya/programy-1-4-klas/31.-ugorskamova-1-4-shknavchugormovoyu.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C4FBE-7C61-4396-A1B0-D9CF7F33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3202</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Admin</cp:lastModifiedBy>
  <cp:revision>4</cp:revision>
  <dcterms:created xsi:type="dcterms:W3CDTF">2018-04-23T10:29:00Z</dcterms:created>
  <dcterms:modified xsi:type="dcterms:W3CDTF">2018-09-02T11:48:00Z</dcterms:modified>
</cp:coreProperties>
</file>