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0C2" w:rsidRPr="00AA1A77" w:rsidRDefault="00B238D0" w:rsidP="002549CB">
      <w:pPr>
        <w:spacing w:after="5" w:line="266" w:lineRule="auto"/>
        <w:ind w:left="1866" w:right="1579" w:hanging="10"/>
        <w:jc w:val="center"/>
        <w:rPr>
          <w:b/>
          <w:sz w:val="28"/>
          <w:szCs w:val="28"/>
        </w:rPr>
      </w:pPr>
      <w:r>
        <w:rPr>
          <w:noProof/>
          <w:lang w:val="ru-RU" w:eastAsia="ru-RU"/>
        </w:rPr>
        <w:drawing>
          <wp:inline distT="0" distB="0" distL="0" distR="0">
            <wp:extent cx="1029335" cy="446405"/>
            <wp:effectExtent l="0" t="0" r="0" b="0"/>
            <wp:docPr id="1" name="Рисунок 1" descr="Изображение 102"/>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10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9335" cy="446405"/>
                    </a:xfrm>
                    <a:prstGeom prst="rect">
                      <a:avLst/>
                    </a:prstGeom>
                    <a:noFill/>
                    <a:ln>
                      <a:noFill/>
                    </a:ln>
                  </pic:spPr>
                </pic:pic>
              </a:graphicData>
            </a:graphic>
          </wp:inline>
        </w:drawing>
      </w:r>
    </w:p>
    <w:tbl>
      <w:tblPr>
        <w:tblpPr w:leftFromText="180" w:rightFromText="180" w:vertAnchor="text" w:horzAnchor="margin" w:tblpXSpec="right"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B238D0" w:rsidRPr="00380255" w:rsidTr="006E72A0">
        <w:tc>
          <w:tcPr>
            <w:tcW w:w="7904" w:type="dxa"/>
            <w:tcBorders>
              <w:top w:val="nil"/>
              <w:left w:val="nil"/>
              <w:bottom w:val="nil"/>
              <w:right w:val="nil"/>
            </w:tcBorders>
          </w:tcPr>
          <w:p w:rsidR="00B238D0" w:rsidRPr="00380255" w:rsidRDefault="00B238D0" w:rsidP="006E72A0">
            <w:pPr>
              <w:ind w:left="3119" w:right="85"/>
              <w:rPr>
                <w:bCs/>
                <w:sz w:val="28"/>
                <w:szCs w:val="28"/>
              </w:rPr>
            </w:pPr>
            <w:r w:rsidRPr="00380255">
              <w:rPr>
                <w:bCs/>
                <w:sz w:val="28"/>
                <w:szCs w:val="28"/>
              </w:rPr>
              <w:t xml:space="preserve">ЗАТВЕРДЖЕНО </w:t>
            </w:r>
          </w:p>
          <w:p w:rsidR="00B238D0" w:rsidRPr="00380255" w:rsidRDefault="00380255" w:rsidP="006E72A0">
            <w:pPr>
              <w:ind w:left="3119" w:right="85"/>
              <w:rPr>
                <w:b/>
                <w:bCs/>
                <w:sz w:val="28"/>
                <w:szCs w:val="28"/>
              </w:rPr>
            </w:pPr>
            <w:r w:rsidRPr="00380255">
              <w:rPr>
                <w:bCs/>
                <w:sz w:val="28"/>
                <w:szCs w:val="28"/>
              </w:rPr>
              <w:t>наказом по гімназії від 29</w:t>
            </w:r>
            <w:r w:rsidR="00B238D0" w:rsidRPr="00380255">
              <w:rPr>
                <w:bCs/>
                <w:sz w:val="28"/>
                <w:szCs w:val="28"/>
              </w:rPr>
              <w:t>.08.2019 №_</w:t>
            </w:r>
            <w:r w:rsidR="00B238D0" w:rsidRPr="00380255">
              <w:rPr>
                <w:b/>
                <w:bCs/>
                <w:sz w:val="28"/>
                <w:szCs w:val="28"/>
              </w:rPr>
              <w:t>_</w:t>
            </w:r>
          </w:p>
          <w:p w:rsidR="00B238D0" w:rsidRPr="00380255" w:rsidRDefault="00B238D0" w:rsidP="006E72A0">
            <w:pPr>
              <w:ind w:left="3119" w:right="85"/>
              <w:rPr>
                <w:bCs/>
                <w:sz w:val="28"/>
                <w:szCs w:val="28"/>
              </w:rPr>
            </w:pPr>
            <w:r w:rsidRPr="00380255">
              <w:rPr>
                <w:bCs/>
                <w:sz w:val="28"/>
                <w:szCs w:val="28"/>
              </w:rPr>
              <w:t xml:space="preserve">Керівник закладу </w:t>
            </w:r>
          </w:p>
          <w:p w:rsidR="00B238D0" w:rsidRPr="00380255" w:rsidRDefault="00B238D0" w:rsidP="006E72A0">
            <w:pPr>
              <w:ind w:left="3119" w:right="85"/>
              <w:rPr>
                <w:bCs/>
                <w:sz w:val="28"/>
                <w:szCs w:val="28"/>
              </w:rPr>
            </w:pPr>
            <w:r w:rsidRPr="00380255">
              <w:rPr>
                <w:bCs/>
                <w:sz w:val="28"/>
                <w:szCs w:val="28"/>
              </w:rPr>
              <w:t>Макарович В.В.</w:t>
            </w:r>
          </w:p>
          <w:p w:rsidR="00B238D0" w:rsidRPr="00380255" w:rsidRDefault="00B238D0" w:rsidP="006E72A0">
            <w:pPr>
              <w:ind w:left="5387" w:right="85"/>
              <w:rPr>
                <w:b/>
                <w:bCs/>
                <w:sz w:val="28"/>
                <w:szCs w:val="28"/>
              </w:rPr>
            </w:pPr>
          </w:p>
          <w:p w:rsidR="00B238D0" w:rsidRPr="00380255" w:rsidRDefault="00B238D0" w:rsidP="006E72A0">
            <w:pPr>
              <w:tabs>
                <w:tab w:val="left" w:pos="7425"/>
              </w:tabs>
              <w:spacing w:line="276" w:lineRule="auto"/>
              <w:rPr>
                <w:sz w:val="28"/>
                <w:szCs w:val="28"/>
              </w:rPr>
            </w:pPr>
          </w:p>
        </w:tc>
      </w:tr>
    </w:tbl>
    <w:p w:rsidR="00B238D0" w:rsidRPr="00380255" w:rsidRDefault="00B238D0" w:rsidP="00B238D0">
      <w:pPr>
        <w:spacing w:line="276" w:lineRule="auto"/>
        <w:ind w:firstLine="851"/>
        <w:rPr>
          <w:sz w:val="28"/>
          <w:szCs w:val="28"/>
        </w:rPr>
      </w:pPr>
    </w:p>
    <w:p w:rsidR="00B238D0" w:rsidRPr="00380255" w:rsidRDefault="00B238D0" w:rsidP="00B238D0">
      <w:pPr>
        <w:ind w:left="3119" w:right="85"/>
        <w:rPr>
          <w:sz w:val="28"/>
          <w:szCs w:val="28"/>
        </w:rPr>
      </w:pPr>
      <w:r w:rsidRPr="00380255">
        <w:rPr>
          <w:sz w:val="28"/>
          <w:szCs w:val="28"/>
        </w:rPr>
        <w:tab/>
      </w:r>
    </w:p>
    <w:p w:rsidR="00B238D0" w:rsidRPr="00380255" w:rsidRDefault="00B238D0" w:rsidP="00B238D0">
      <w:pPr>
        <w:spacing w:line="276" w:lineRule="auto"/>
        <w:ind w:firstLine="851"/>
        <w:rPr>
          <w:sz w:val="28"/>
          <w:szCs w:val="28"/>
        </w:rPr>
      </w:pPr>
    </w:p>
    <w:p w:rsidR="00D51DE1" w:rsidRPr="00380255" w:rsidRDefault="00B238D0" w:rsidP="00D51DE1">
      <w:pPr>
        <w:spacing w:line="276" w:lineRule="auto"/>
        <w:ind w:left="708" w:firstLine="851"/>
        <w:rPr>
          <w:sz w:val="28"/>
          <w:szCs w:val="28"/>
        </w:rPr>
      </w:pPr>
      <w:r w:rsidRPr="00380255">
        <w:rPr>
          <w:sz w:val="28"/>
          <w:szCs w:val="28"/>
        </w:rPr>
        <w:tab/>
      </w:r>
    </w:p>
    <w:p w:rsidR="00D51DE1" w:rsidRPr="00380255" w:rsidRDefault="00D51DE1" w:rsidP="00D51DE1">
      <w:pPr>
        <w:spacing w:line="276" w:lineRule="auto"/>
        <w:ind w:left="708" w:firstLine="851"/>
        <w:rPr>
          <w:sz w:val="28"/>
          <w:szCs w:val="28"/>
        </w:rPr>
      </w:pPr>
    </w:p>
    <w:p w:rsidR="00D51DE1" w:rsidRPr="00380255" w:rsidRDefault="00D51DE1" w:rsidP="00D51DE1">
      <w:pPr>
        <w:spacing w:line="276" w:lineRule="auto"/>
        <w:ind w:left="708" w:firstLine="851"/>
        <w:rPr>
          <w:sz w:val="28"/>
          <w:szCs w:val="28"/>
        </w:rPr>
      </w:pPr>
    </w:p>
    <w:p w:rsidR="00D51DE1" w:rsidRPr="00380255" w:rsidRDefault="00D51DE1" w:rsidP="00D51DE1">
      <w:pPr>
        <w:spacing w:line="276" w:lineRule="auto"/>
        <w:ind w:left="708" w:firstLine="851"/>
        <w:rPr>
          <w:sz w:val="28"/>
          <w:szCs w:val="28"/>
        </w:rPr>
      </w:pPr>
    </w:p>
    <w:p w:rsidR="00D51DE1" w:rsidRPr="00380255" w:rsidRDefault="00D51DE1" w:rsidP="00D51DE1">
      <w:pPr>
        <w:spacing w:line="276" w:lineRule="auto"/>
        <w:ind w:left="708" w:firstLine="851"/>
        <w:rPr>
          <w:sz w:val="28"/>
          <w:szCs w:val="28"/>
        </w:rPr>
      </w:pPr>
    </w:p>
    <w:p w:rsidR="00D51DE1" w:rsidRPr="00380255" w:rsidRDefault="00D51DE1" w:rsidP="00D51DE1">
      <w:pPr>
        <w:spacing w:line="276" w:lineRule="auto"/>
        <w:ind w:left="708" w:firstLine="851"/>
        <w:rPr>
          <w:sz w:val="28"/>
          <w:szCs w:val="28"/>
        </w:rPr>
      </w:pPr>
    </w:p>
    <w:p w:rsidR="00D51DE1" w:rsidRPr="00D335F0" w:rsidRDefault="00D51DE1" w:rsidP="00D51DE1">
      <w:pPr>
        <w:pStyle w:val="a6"/>
        <w:spacing w:before="0" w:beforeAutospacing="0" w:after="0" w:afterAutospacing="0" w:line="360" w:lineRule="auto"/>
        <w:ind w:left="708"/>
        <w:jc w:val="center"/>
        <w:rPr>
          <w:color w:val="0070C0"/>
          <w:sz w:val="72"/>
          <w:szCs w:val="72"/>
          <w:lang w:val="uk-UA"/>
        </w:rPr>
      </w:pPr>
      <w:r w:rsidRPr="00D335F0">
        <w:rPr>
          <w:b/>
          <w:bCs/>
          <w:color w:val="0070C0"/>
          <w:sz w:val="72"/>
          <w:szCs w:val="72"/>
          <w:lang w:val="uk-UA"/>
        </w:rPr>
        <w:t>Освітня програма</w:t>
      </w:r>
    </w:p>
    <w:p w:rsidR="00D335F0" w:rsidRPr="00281680" w:rsidRDefault="00D51DE1" w:rsidP="00D335F0">
      <w:pPr>
        <w:pStyle w:val="a6"/>
        <w:spacing w:before="0" w:beforeAutospacing="0" w:after="0" w:afterAutospacing="0"/>
        <w:ind w:left="-142" w:right="-568"/>
        <w:rPr>
          <w:color w:val="0070C0"/>
          <w:sz w:val="52"/>
          <w:szCs w:val="52"/>
        </w:rPr>
      </w:pPr>
      <w:r w:rsidRPr="00281680">
        <w:rPr>
          <w:b/>
          <w:bCs/>
          <w:color w:val="0070C0"/>
          <w:sz w:val="52"/>
          <w:szCs w:val="52"/>
          <w:lang w:val="uk-UA"/>
        </w:rPr>
        <w:t xml:space="preserve">Гринівської гімназії </w:t>
      </w:r>
    </w:p>
    <w:p w:rsidR="00D51DE1" w:rsidRPr="00D335F0" w:rsidRDefault="00D51DE1" w:rsidP="00D51DE1">
      <w:pPr>
        <w:jc w:val="center"/>
        <w:rPr>
          <w:color w:val="0070C0"/>
          <w:sz w:val="28"/>
          <w:szCs w:val="28"/>
        </w:rPr>
      </w:pPr>
    </w:p>
    <w:p w:rsidR="00D51DE1" w:rsidRPr="00281680" w:rsidRDefault="00281680" w:rsidP="00D51DE1">
      <w:pPr>
        <w:rPr>
          <w:color w:val="0070C0"/>
          <w:sz w:val="40"/>
          <w:szCs w:val="40"/>
        </w:rPr>
      </w:pPr>
      <w:r w:rsidRPr="00281680">
        <w:rPr>
          <w:b/>
          <w:color w:val="0070C0"/>
          <w:sz w:val="40"/>
          <w:szCs w:val="40"/>
        </w:rPr>
        <w:t xml:space="preserve">на 2019-2020 </w:t>
      </w:r>
      <w:r w:rsidR="00380255" w:rsidRPr="00281680">
        <w:rPr>
          <w:b/>
          <w:color w:val="0070C0"/>
          <w:sz w:val="40"/>
          <w:szCs w:val="40"/>
        </w:rPr>
        <w:t>н.р</w:t>
      </w:r>
      <w:r w:rsidR="00380255" w:rsidRPr="00281680">
        <w:rPr>
          <w:color w:val="0070C0"/>
          <w:sz w:val="40"/>
          <w:szCs w:val="40"/>
        </w:rPr>
        <w:t>.</w:t>
      </w:r>
    </w:p>
    <w:p w:rsidR="00B238D0" w:rsidRPr="00D335F0" w:rsidRDefault="00B238D0" w:rsidP="00B238D0">
      <w:pPr>
        <w:tabs>
          <w:tab w:val="left" w:pos="7425"/>
        </w:tabs>
        <w:spacing w:line="276" w:lineRule="auto"/>
        <w:ind w:left="708" w:firstLine="851"/>
        <w:rPr>
          <w:color w:val="0070C0"/>
          <w:sz w:val="28"/>
          <w:szCs w:val="28"/>
        </w:rPr>
      </w:pPr>
    </w:p>
    <w:p w:rsidR="00B238D0" w:rsidRPr="00380255" w:rsidRDefault="00B238D0" w:rsidP="00B238D0">
      <w:pPr>
        <w:tabs>
          <w:tab w:val="left" w:pos="7425"/>
        </w:tabs>
        <w:spacing w:line="276" w:lineRule="auto"/>
        <w:ind w:left="708" w:firstLine="851"/>
        <w:rPr>
          <w:sz w:val="28"/>
          <w:szCs w:val="28"/>
        </w:rPr>
      </w:pPr>
    </w:p>
    <w:p w:rsidR="00B238D0" w:rsidRPr="00380255" w:rsidRDefault="00B238D0" w:rsidP="00B238D0">
      <w:pPr>
        <w:spacing w:line="276" w:lineRule="auto"/>
        <w:ind w:left="708" w:firstLine="851"/>
        <w:rPr>
          <w:sz w:val="28"/>
          <w:szCs w:val="28"/>
        </w:rPr>
      </w:pPr>
    </w:p>
    <w:p w:rsidR="00B238D0" w:rsidRPr="00380255" w:rsidRDefault="00B238D0" w:rsidP="00B238D0">
      <w:pPr>
        <w:spacing w:line="276" w:lineRule="auto"/>
        <w:ind w:firstLine="851"/>
        <w:rPr>
          <w:sz w:val="28"/>
          <w:szCs w:val="28"/>
        </w:rPr>
      </w:pPr>
    </w:p>
    <w:tbl>
      <w:tblPr>
        <w:tblStyle w:val="a5"/>
        <w:tblpPr w:leftFromText="180" w:rightFromText="180" w:vertAnchor="text" w:horzAnchor="margin" w:tblpXSpec="right" w:tblpY="1302"/>
        <w:tblOverlap w:val="never"/>
        <w:tblW w:w="0" w:type="auto"/>
        <w:tblLook w:val="04A0"/>
      </w:tblPr>
      <w:tblGrid>
        <w:gridCol w:w="6940"/>
      </w:tblGrid>
      <w:tr w:rsidR="00B238D0" w:rsidRPr="00380255" w:rsidTr="006E72A0">
        <w:trPr>
          <w:trHeight w:val="695"/>
        </w:trPr>
        <w:tc>
          <w:tcPr>
            <w:tcW w:w="6940" w:type="dxa"/>
            <w:tcBorders>
              <w:top w:val="nil"/>
              <w:left w:val="nil"/>
              <w:bottom w:val="nil"/>
              <w:right w:val="nil"/>
            </w:tcBorders>
          </w:tcPr>
          <w:p w:rsidR="00B238D0" w:rsidRPr="00380255" w:rsidRDefault="00B238D0" w:rsidP="006E72A0">
            <w:pPr>
              <w:tabs>
                <w:tab w:val="center" w:pos="7825"/>
                <w:tab w:val="right" w:pos="12531"/>
              </w:tabs>
              <w:ind w:left="3119" w:right="85"/>
              <w:rPr>
                <w:bCs/>
                <w:sz w:val="28"/>
                <w:szCs w:val="28"/>
              </w:rPr>
            </w:pPr>
            <w:r w:rsidRPr="00380255">
              <w:rPr>
                <w:bCs/>
                <w:sz w:val="28"/>
                <w:szCs w:val="28"/>
              </w:rPr>
              <w:t>СХВАЛЕНО</w:t>
            </w:r>
            <w:r w:rsidRPr="00380255">
              <w:rPr>
                <w:b/>
                <w:bCs/>
                <w:sz w:val="28"/>
                <w:szCs w:val="28"/>
              </w:rPr>
              <w:br/>
            </w:r>
            <w:r w:rsidRPr="00380255">
              <w:rPr>
                <w:bCs/>
                <w:sz w:val="28"/>
                <w:szCs w:val="28"/>
              </w:rPr>
              <w:t xml:space="preserve"> рішенням педагогічної ради</w:t>
            </w:r>
          </w:p>
          <w:p w:rsidR="00B238D0" w:rsidRPr="00380255" w:rsidRDefault="00B238D0" w:rsidP="006E72A0">
            <w:pPr>
              <w:tabs>
                <w:tab w:val="center" w:pos="7825"/>
                <w:tab w:val="right" w:pos="12531"/>
              </w:tabs>
              <w:ind w:left="3119" w:right="85"/>
              <w:rPr>
                <w:bCs/>
                <w:sz w:val="28"/>
                <w:szCs w:val="28"/>
              </w:rPr>
            </w:pPr>
            <w:r w:rsidRPr="00380255">
              <w:rPr>
                <w:bCs/>
                <w:sz w:val="28"/>
                <w:szCs w:val="28"/>
              </w:rPr>
              <w:t>Гринівської  гімназії</w:t>
            </w:r>
          </w:p>
          <w:p w:rsidR="00B238D0" w:rsidRPr="00380255" w:rsidRDefault="00B238D0" w:rsidP="006E72A0">
            <w:pPr>
              <w:tabs>
                <w:tab w:val="left" w:pos="7350"/>
                <w:tab w:val="right" w:pos="12531"/>
              </w:tabs>
              <w:ind w:right="85"/>
              <w:rPr>
                <w:bCs/>
                <w:sz w:val="28"/>
                <w:szCs w:val="28"/>
              </w:rPr>
            </w:pPr>
          </w:p>
          <w:p w:rsidR="00B238D0" w:rsidRPr="00380255" w:rsidRDefault="00380255" w:rsidP="006E72A0">
            <w:pPr>
              <w:tabs>
                <w:tab w:val="center" w:pos="7825"/>
                <w:tab w:val="right" w:pos="12531"/>
              </w:tabs>
              <w:ind w:left="3119" w:right="85"/>
              <w:rPr>
                <w:bCs/>
                <w:sz w:val="28"/>
                <w:szCs w:val="28"/>
              </w:rPr>
            </w:pPr>
            <w:r w:rsidRPr="00380255">
              <w:rPr>
                <w:bCs/>
                <w:sz w:val="28"/>
                <w:szCs w:val="28"/>
              </w:rPr>
              <w:t>від 29</w:t>
            </w:r>
            <w:r w:rsidR="00B238D0" w:rsidRPr="00380255">
              <w:rPr>
                <w:bCs/>
                <w:sz w:val="28"/>
                <w:szCs w:val="28"/>
              </w:rPr>
              <w:t>.08.2019 №</w:t>
            </w:r>
            <w:r w:rsidRPr="00380255">
              <w:rPr>
                <w:bCs/>
                <w:sz w:val="28"/>
                <w:szCs w:val="28"/>
              </w:rPr>
              <w:t>1</w:t>
            </w:r>
            <w:r w:rsidR="00B238D0" w:rsidRPr="00380255">
              <w:rPr>
                <w:bCs/>
                <w:sz w:val="28"/>
                <w:szCs w:val="28"/>
              </w:rPr>
              <w:t>__</w:t>
            </w:r>
          </w:p>
          <w:p w:rsidR="00B238D0" w:rsidRPr="00380255" w:rsidRDefault="00B238D0" w:rsidP="006E72A0">
            <w:pPr>
              <w:tabs>
                <w:tab w:val="left" w:pos="7635"/>
              </w:tabs>
              <w:spacing w:line="276" w:lineRule="auto"/>
              <w:ind w:firstLine="851"/>
              <w:rPr>
                <w:sz w:val="28"/>
                <w:szCs w:val="28"/>
              </w:rPr>
            </w:pPr>
          </w:p>
          <w:p w:rsidR="00B238D0" w:rsidRPr="00380255" w:rsidRDefault="00B238D0" w:rsidP="006E72A0">
            <w:pPr>
              <w:spacing w:line="276" w:lineRule="auto"/>
              <w:ind w:firstLine="851"/>
              <w:rPr>
                <w:i/>
                <w:sz w:val="28"/>
                <w:szCs w:val="28"/>
              </w:rPr>
            </w:pPr>
          </w:p>
          <w:p w:rsidR="00B238D0" w:rsidRPr="00380255" w:rsidRDefault="00B238D0" w:rsidP="006E72A0">
            <w:pPr>
              <w:tabs>
                <w:tab w:val="left" w:pos="8160"/>
              </w:tabs>
              <w:spacing w:line="276" w:lineRule="auto"/>
              <w:rPr>
                <w:b/>
                <w:bCs/>
                <w:sz w:val="28"/>
                <w:szCs w:val="28"/>
              </w:rPr>
            </w:pPr>
          </w:p>
        </w:tc>
      </w:tr>
    </w:tbl>
    <w:p w:rsidR="004400C2" w:rsidRPr="00380255" w:rsidRDefault="004400C2" w:rsidP="002549CB">
      <w:pPr>
        <w:spacing w:after="5" w:line="266" w:lineRule="auto"/>
        <w:ind w:left="1866" w:right="1579" w:hanging="10"/>
        <w:jc w:val="center"/>
        <w:rPr>
          <w:b/>
          <w:sz w:val="28"/>
          <w:szCs w:val="28"/>
        </w:rPr>
      </w:pPr>
    </w:p>
    <w:p w:rsidR="00AA1A77" w:rsidRPr="00380255" w:rsidRDefault="00AA1A77" w:rsidP="00AA1A77">
      <w:pPr>
        <w:tabs>
          <w:tab w:val="left" w:pos="8160"/>
        </w:tabs>
        <w:spacing w:line="276" w:lineRule="auto"/>
        <w:ind w:firstLine="851"/>
        <w:rPr>
          <w:rFonts w:eastAsia="Calibri"/>
          <w:b/>
          <w:bCs/>
          <w:sz w:val="28"/>
          <w:szCs w:val="28"/>
          <w:lang w:eastAsia="en-US"/>
        </w:rPr>
      </w:pPr>
      <w:r w:rsidRPr="00380255">
        <w:rPr>
          <w:b/>
          <w:bCs/>
          <w:sz w:val="28"/>
          <w:szCs w:val="28"/>
        </w:rPr>
        <w:br w:type="textWrapping" w:clear="all"/>
      </w:r>
      <w:r w:rsidRPr="00380255">
        <w:rPr>
          <w:b/>
          <w:bCs/>
          <w:sz w:val="28"/>
          <w:szCs w:val="28"/>
        </w:rPr>
        <w:tab/>
      </w:r>
    </w:p>
    <w:p w:rsidR="00AA1A77" w:rsidRPr="00380255" w:rsidRDefault="00AA1A77" w:rsidP="00AA1A77">
      <w:pPr>
        <w:tabs>
          <w:tab w:val="left" w:pos="8160"/>
        </w:tabs>
        <w:spacing w:line="276" w:lineRule="auto"/>
        <w:ind w:firstLine="851"/>
        <w:rPr>
          <w:b/>
          <w:bCs/>
          <w:sz w:val="28"/>
          <w:szCs w:val="28"/>
        </w:rPr>
      </w:pPr>
    </w:p>
    <w:p w:rsidR="00AA1A77" w:rsidRPr="00380255" w:rsidRDefault="00AA1A77" w:rsidP="00AA1A77">
      <w:pPr>
        <w:tabs>
          <w:tab w:val="left" w:pos="8160"/>
        </w:tabs>
        <w:spacing w:line="276" w:lineRule="auto"/>
        <w:ind w:firstLine="851"/>
        <w:rPr>
          <w:bCs/>
          <w:sz w:val="28"/>
          <w:szCs w:val="28"/>
        </w:rPr>
      </w:pPr>
    </w:p>
    <w:p w:rsidR="00AA1A77" w:rsidRPr="00380255" w:rsidRDefault="00AA1A77" w:rsidP="00AA1A77">
      <w:pPr>
        <w:tabs>
          <w:tab w:val="left" w:pos="8160"/>
        </w:tabs>
        <w:spacing w:line="276" w:lineRule="auto"/>
        <w:ind w:firstLine="851"/>
        <w:rPr>
          <w:sz w:val="28"/>
          <w:szCs w:val="28"/>
        </w:rPr>
      </w:pPr>
      <w:r w:rsidRPr="00380255">
        <w:rPr>
          <w:i/>
          <w:sz w:val="28"/>
          <w:szCs w:val="28"/>
        </w:rPr>
        <w:tab/>
      </w:r>
    </w:p>
    <w:p w:rsidR="004400C2" w:rsidRPr="00380255" w:rsidRDefault="004400C2" w:rsidP="002549CB">
      <w:pPr>
        <w:spacing w:after="5" w:line="266" w:lineRule="auto"/>
        <w:ind w:left="1866" w:right="1579" w:hanging="10"/>
        <w:jc w:val="center"/>
        <w:rPr>
          <w:b/>
          <w:sz w:val="28"/>
          <w:szCs w:val="28"/>
        </w:rPr>
      </w:pPr>
    </w:p>
    <w:p w:rsidR="004400C2" w:rsidRPr="00380255" w:rsidRDefault="004400C2" w:rsidP="002549CB">
      <w:pPr>
        <w:spacing w:after="5" w:line="266" w:lineRule="auto"/>
        <w:ind w:left="1866" w:right="1579" w:hanging="10"/>
        <w:jc w:val="center"/>
        <w:rPr>
          <w:b/>
          <w:sz w:val="28"/>
          <w:szCs w:val="28"/>
        </w:rPr>
      </w:pPr>
    </w:p>
    <w:p w:rsidR="004400C2" w:rsidRPr="00380255" w:rsidRDefault="004400C2" w:rsidP="002549CB">
      <w:pPr>
        <w:spacing w:after="5" w:line="266" w:lineRule="auto"/>
        <w:ind w:left="1866" w:right="1579" w:hanging="10"/>
        <w:jc w:val="center"/>
        <w:rPr>
          <w:b/>
          <w:sz w:val="28"/>
          <w:szCs w:val="28"/>
        </w:rPr>
      </w:pPr>
    </w:p>
    <w:p w:rsidR="00B238D0" w:rsidRPr="00380255" w:rsidRDefault="00B238D0" w:rsidP="00E91028">
      <w:pPr>
        <w:spacing w:after="5" w:line="266" w:lineRule="auto"/>
        <w:ind w:left="1866" w:right="1579" w:hanging="10"/>
        <w:jc w:val="center"/>
        <w:rPr>
          <w:b/>
          <w:sz w:val="28"/>
          <w:szCs w:val="28"/>
        </w:rPr>
      </w:pPr>
    </w:p>
    <w:p w:rsidR="00016660" w:rsidRPr="00380255" w:rsidRDefault="00016660" w:rsidP="00E91028">
      <w:pPr>
        <w:spacing w:after="5" w:line="266" w:lineRule="auto"/>
        <w:ind w:left="1866" w:right="1579" w:hanging="10"/>
        <w:jc w:val="center"/>
        <w:rPr>
          <w:b/>
          <w:sz w:val="28"/>
          <w:szCs w:val="28"/>
        </w:rPr>
      </w:pPr>
    </w:p>
    <w:p w:rsidR="00016660" w:rsidRPr="00380255" w:rsidRDefault="00016660" w:rsidP="00E91028">
      <w:pPr>
        <w:spacing w:after="5" w:line="266" w:lineRule="auto"/>
        <w:ind w:left="1866" w:right="1579" w:hanging="10"/>
        <w:jc w:val="center"/>
        <w:rPr>
          <w:b/>
          <w:sz w:val="28"/>
          <w:szCs w:val="28"/>
        </w:rPr>
      </w:pPr>
    </w:p>
    <w:p w:rsidR="00016660" w:rsidRPr="00380255" w:rsidRDefault="00016660" w:rsidP="00E91028">
      <w:pPr>
        <w:spacing w:after="5" w:line="266" w:lineRule="auto"/>
        <w:ind w:left="1866" w:right="1579" w:hanging="10"/>
        <w:jc w:val="center"/>
        <w:rPr>
          <w:b/>
          <w:sz w:val="28"/>
          <w:szCs w:val="28"/>
        </w:rPr>
      </w:pPr>
    </w:p>
    <w:p w:rsidR="00016660" w:rsidRPr="00380255" w:rsidRDefault="00016660" w:rsidP="00E91028">
      <w:pPr>
        <w:spacing w:after="5" w:line="266" w:lineRule="auto"/>
        <w:ind w:left="1866" w:right="1579" w:hanging="10"/>
        <w:jc w:val="center"/>
        <w:rPr>
          <w:b/>
          <w:sz w:val="28"/>
          <w:szCs w:val="28"/>
        </w:rPr>
      </w:pPr>
    </w:p>
    <w:p w:rsidR="00016660" w:rsidRPr="00380255" w:rsidRDefault="00016660" w:rsidP="00E91028">
      <w:pPr>
        <w:spacing w:after="5" w:line="266" w:lineRule="auto"/>
        <w:ind w:left="1866" w:right="1579" w:hanging="10"/>
        <w:jc w:val="center"/>
        <w:rPr>
          <w:b/>
          <w:sz w:val="28"/>
          <w:szCs w:val="28"/>
        </w:rPr>
      </w:pPr>
    </w:p>
    <w:p w:rsidR="00D335F0" w:rsidRDefault="00D335F0" w:rsidP="00D335F0">
      <w:pPr>
        <w:spacing w:after="5" w:line="266" w:lineRule="auto"/>
        <w:ind w:left="0" w:right="1579" w:firstLine="0"/>
        <w:rPr>
          <w:b/>
          <w:sz w:val="28"/>
          <w:szCs w:val="28"/>
        </w:rPr>
      </w:pPr>
    </w:p>
    <w:p w:rsidR="00D335F0" w:rsidRDefault="00D335F0" w:rsidP="00D335F0">
      <w:pPr>
        <w:spacing w:after="5" w:line="266" w:lineRule="auto"/>
        <w:ind w:left="0" w:right="1579" w:firstLine="0"/>
        <w:rPr>
          <w:b/>
          <w:sz w:val="28"/>
          <w:szCs w:val="28"/>
        </w:rPr>
      </w:pPr>
    </w:p>
    <w:p w:rsidR="00E91028" w:rsidRDefault="00E91028" w:rsidP="00D335F0">
      <w:pPr>
        <w:spacing w:after="5" w:line="266" w:lineRule="auto"/>
        <w:ind w:left="0" w:right="1579" w:firstLine="0"/>
        <w:rPr>
          <w:b/>
          <w:color w:val="0070C0"/>
          <w:sz w:val="56"/>
          <w:szCs w:val="56"/>
        </w:rPr>
      </w:pPr>
      <w:r w:rsidRPr="00D335F0">
        <w:rPr>
          <w:b/>
          <w:color w:val="0070C0"/>
          <w:sz w:val="56"/>
          <w:szCs w:val="56"/>
        </w:rPr>
        <w:t>Зміст</w:t>
      </w:r>
    </w:p>
    <w:p w:rsidR="00D335F0" w:rsidRPr="00D335F0" w:rsidRDefault="00D335F0" w:rsidP="00D335F0">
      <w:pPr>
        <w:spacing w:after="5" w:line="266" w:lineRule="auto"/>
        <w:ind w:left="0" w:right="1579" w:firstLine="0"/>
        <w:rPr>
          <w:b/>
          <w:color w:val="0070C0"/>
          <w:sz w:val="56"/>
          <w:szCs w:val="56"/>
        </w:rPr>
      </w:pPr>
    </w:p>
    <w:p w:rsidR="00E91028" w:rsidRPr="00D335F0" w:rsidRDefault="00E91028" w:rsidP="00D335F0">
      <w:pPr>
        <w:spacing w:after="5" w:line="266" w:lineRule="auto"/>
        <w:ind w:right="-568"/>
        <w:jc w:val="left"/>
        <w:rPr>
          <w:b/>
          <w:sz w:val="40"/>
          <w:szCs w:val="40"/>
        </w:rPr>
      </w:pPr>
      <w:r w:rsidRPr="00D335F0">
        <w:rPr>
          <w:b/>
          <w:color w:val="0070C0"/>
          <w:sz w:val="40"/>
          <w:szCs w:val="40"/>
        </w:rPr>
        <w:t>Розділ 1.</w:t>
      </w:r>
      <w:r w:rsidRPr="00D335F0">
        <w:rPr>
          <w:b/>
          <w:sz w:val="40"/>
          <w:szCs w:val="40"/>
        </w:rPr>
        <w:t>Призначення гімназії та  засіб її  реалізація.</w:t>
      </w:r>
    </w:p>
    <w:p w:rsidR="00CF32E3" w:rsidRPr="00D335F0" w:rsidRDefault="00CF32E3" w:rsidP="00D335F0">
      <w:pPr>
        <w:spacing w:after="5" w:line="266" w:lineRule="auto"/>
        <w:ind w:right="-568"/>
        <w:jc w:val="left"/>
        <w:rPr>
          <w:b/>
          <w:sz w:val="40"/>
          <w:szCs w:val="40"/>
        </w:rPr>
      </w:pPr>
      <w:r w:rsidRPr="00D335F0">
        <w:rPr>
          <w:b/>
          <w:color w:val="0070C0"/>
          <w:sz w:val="40"/>
          <w:szCs w:val="40"/>
        </w:rPr>
        <w:t>Розділ 2.</w:t>
      </w:r>
      <w:r w:rsidRPr="00D335F0">
        <w:rPr>
          <w:b/>
          <w:sz w:val="40"/>
          <w:szCs w:val="40"/>
        </w:rPr>
        <w:t xml:space="preserve"> Опис «моделі»випусника гімназії.</w:t>
      </w:r>
    </w:p>
    <w:p w:rsidR="00CF32E3" w:rsidRPr="00D335F0" w:rsidRDefault="00CF32E3" w:rsidP="00D335F0">
      <w:pPr>
        <w:spacing w:after="5" w:line="266" w:lineRule="auto"/>
        <w:ind w:right="-568"/>
        <w:jc w:val="left"/>
        <w:rPr>
          <w:b/>
          <w:sz w:val="40"/>
          <w:szCs w:val="40"/>
        </w:rPr>
      </w:pPr>
      <w:r w:rsidRPr="00D335F0">
        <w:rPr>
          <w:b/>
          <w:color w:val="0070C0"/>
          <w:sz w:val="40"/>
          <w:szCs w:val="40"/>
        </w:rPr>
        <w:t>Розділ 3.</w:t>
      </w:r>
      <w:r w:rsidRPr="00D335F0">
        <w:rPr>
          <w:b/>
          <w:sz w:val="40"/>
          <w:szCs w:val="40"/>
        </w:rPr>
        <w:t xml:space="preserve">  Мета та завдання освітнього процесу гімназії.</w:t>
      </w:r>
    </w:p>
    <w:p w:rsidR="004400C2" w:rsidRPr="00D335F0" w:rsidRDefault="00CF32E3" w:rsidP="00D335F0">
      <w:pPr>
        <w:spacing w:after="5" w:line="266" w:lineRule="auto"/>
        <w:ind w:right="-568"/>
        <w:jc w:val="left"/>
        <w:rPr>
          <w:b/>
          <w:sz w:val="40"/>
          <w:szCs w:val="40"/>
        </w:rPr>
      </w:pPr>
      <w:r w:rsidRPr="00D335F0">
        <w:rPr>
          <w:b/>
          <w:color w:val="0070C0"/>
          <w:sz w:val="40"/>
          <w:szCs w:val="40"/>
        </w:rPr>
        <w:t>Розділ 4.</w:t>
      </w:r>
      <w:r w:rsidRPr="00D335F0">
        <w:rPr>
          <w:b/>
          <w:sz w:val="40"/>
          <w:szCs w:val="40"/>
        </w:rPr>
        <w:t xml:space="preserve">  Освітня програма закладу та її </w:t>
      </w:r>
      <w:r w:rsidR="00446FF7">
        <w:rPr>
          <w:b/>
          <w:sz w:val="40"/>
          <w:szCs w:val="40"/>
        </w:rPr>
        <w:t xml:space="preserve">     </w:t>
      </w:r>
      <w:r w:rsidRPr="00D335F0">
        <w:rPr>
          <w:b/>
          <w:sz w:val="40"/>
          <w:szCs w:val="40"/>
        </w:rPr>
        <w:t>обгрунтування</w:t>
      </w:r>
    </w:p>
    <w:p w:rsidR="00CF32E3" w:rsidRPr="00D335F0" w:rsidRDefault="00CF32E3" w:rsidP="00D335F0">
      <w:pPr>
        <w:spacing w:after="5" w:line="266" w:lineRule="auto"/>
        <w:ind w:right="-568"/>
        <w:jc w:val="left"/>
        <w:rPr>
          <w:b/>
          <w:sz w:val="40"/>
          <w:szCs w:val="40"/>
        </w:rPr>
      </w:pPr>
      <w:r w:rsidRPr="00D335F0">
        <w:rPr>
          <w:b/>
          <w:sz w:val="40"/>
          <w:szCs w:val="40"/>
        </w:rPr>
        <w:t xml:space="preserve">             4.1. Освітня програма початкової школи</w:t>
      </w:r>
    </w:p>
    <w:p w:rsidR="00CF32E3" w:rsidRPr="00D335F0" w:rsidRDefault="00CF32E3" w:rsidP="00D335F0">
      <w:pPr>
        <w:spacing w:after="5" w:line="266" w:lineRule="auto"/>
        <w:ind w:right="-568"/>
        <w:jc w:val="left"/>
        <w:rPr>
          <w:b/>
          <w:sz w:val="40"/>
          <w:szCs w:val="40"/>
        </w:rPr>
      </w:pPr>
      <w:r w:rsidRPr="00D335F0">
        <w:rPr>
          <w:b/>
          <w:sz w:val="40"/>
          <w:szCs w:val="40"/>
        </w:rPr>
        <w:t xml:space="preserve">             4.2. Освітня програма базової середньої школи</w:t>
      </w:r>
    </w:p>
    <w:p w:rsidR="00CF32E3" w:rsidRPr="00D335F0" w:rsidRDefault="00CF32E3" w:rsidP="00281680">
      <w:pPr>
        <w:spacing w:after="5" w:line="266" w:lineRule="auto"/>
        <w:ind w:right="-568"/>
        <w:jc w:val="left"/>
        <w:rPr>
          <w:b/>
          <w:sz w:val="40"/>
          <w:szCs w:val="40"/>
        </w:rPr>
      </w:pPr>
      <w:r w:rsidRPr="00D335F0">
        <w:rPr>
          <w:b/>
          <w:color w:val="0070C0"/>
          <w:sz w:val="40"/>
          <w:szCs w:val="40"/>
        </w:rPr>
        <w:t>Розділ 5.</w:t>
      </w:r>
      <w:r w:rsidRPr="00D335F0">
        <w:rPr>
          <w:b/>
          <w:sz w:val="40"/>
          <w:szCs w:val="40"/>
        </w:rPr>
        <w:t xml:space="preserve"> Особливості організації освітнього процесу та застосування в ньому педагогічних технологій.</w:t>
      </w:r>
    </w:p>
    <w:p w:rsidR="00CF32E3" w:rsidRPr="00D335F0" w:rsidRDefault="00D335F0" w:rsidP="00D335F0">
      <w:pPr>
        <w:spacing w:after="5" w:line="266" w:lineRule="auto"/>
        <w:ind w:right="-568"/>
        <w:jc w:val="left"/>
        <w:rPr>
          <w:b/>
          <w:sz w:val="40"/>
          <w:szCs w:val="40"/>
        </w:rPr>
      </w:pPr>
      <w:r w:rsidRPr="00D335F0">
        <w:rPr>
          <w:b/>
          <w:color w:val="0070C0"/>
          <w:sz w:val="40"/>
          <w:szCs w:val="40"/>
        </w:rPr>
        <w:t xml:space="preserve">Розділ </w:t>
      </w:r>
      <w:r w:rsidR="00CF32E3" w:rsidRPr="00D335F0">
        <w:rPr>
          <w:b/>
          <w:color w:val="0070C0"/>
          <w:sz w:val="40"/>
          <w:szCs w:val="40"/>
        </w:rPr>
        <w:t>6.</w:t>
      </w:r>
      <w:r w:rsidR="00CF32E3" w:rsidRPr="00D335F0">
        <w:rPr>
          <w:b/>
          <w:sz w:val="40"/>
          <w:szCs w:val="40"/>
        </w:rPr>
        <w:t>Програмно-методичне забезпечення освітнього процесу.</w:t>
      </w:r>
    </w:p>
    <w:p w:rsidR="00CF32E3" w:rsidRPr="00D335F0" w:rsidRDefault="00CF32E3" w:rsidP="00D335F0">
      <w:pPr>
        <w:spacing w:after="5" w:line="266" w:lineRule="auto"/>
        <w:ind w:right="-568"/>
        <w:jc w:val="left"/>
        <w:rPr>
          <w:b/>
          <w:sz w:val="40"/>
          <w:szCs w:val="40"/>
        </w:rPr>
      </w:pPr>
      <w:r w:rsidRPr="00D335F0">
        <w:rPr>
          <w:b/>
          <w:color w:val="0070C0"/>
          <w:sz w:val="40"/>
          <w:szCs w:val="40"/>
        </w:rPr>
        <w:t>Розділ 7.</w:t>
      </w:r>
      <w:r w:rsidRPr="00D335F0">
        <w:rPr>
          <w:b/>
          <w:sz w:val="40"/>
          <w:szCs w:val="40"/>
        </w:rPr>
        <w:t xml:space="preserve">  Структура навчального року.</w:t>
      </w:r>
    </w:p>
    <w:p w:rsidR="00C62265" w:rsidRPr="00D335F0" w:rsidRDefault="00C62265" w:rsidP="00D335F0">
      <w:pPr>
        <w:spacing w:after="5" w:line="266" w:lineRule="auto"/>
        <w:ind w:left="1866" w:right="-568" w:hanging="10"/>
        <w:jc w:val="left"/>
        <w:rPr>
          <w:b/>
          <w:sz w:val="40"/>
          <w:szCs w:val="40"/>
        </w:rPr>
      </w:pPr>
    </w:p>
    <w:p w:rsidR="00C62265" w:rsidRPr="00D335F0" w:rsidRDefault="00C62265" w:rsidP="00D335F0">
      <w:pPr>
        <w:spacing w:after="5" w:line="266" w:lineRule="auto"/>
        <w:ind w:left="1866" w:right="-568" w:hanging="10"/>
        <w:jc w:val="left"/>
        <w:rPr>
          <w:b/>
          <w:sz w:val="40"/>
          <w:szCs w:val="40"/>
        </w:rPr>
      </w:pPr>
    </w:p>
    <w:p w:rsidR="00C62265" w:rsidRPr="00D335F0" w:rsidRDefault="00C62265" w:rsidP="00D335F0">
      <w:pPr>
        <w:spacing w:after="5" w:line="266" w:lineRule="auto"/>
        <w:ind w:left="1866" w:right="-568" w:hanging="10"/>
        <w:jc w:val="left"/>
        <w:rPr>
          <w:b/>
          <w:sz w:val="40"/>
          <w:szCs w:val="40"/>
        </w:rPr>
      </w:pPr>
    </w:p>
    <w:p w:rsidR="00C62265" w:rsidRPr="00D335F0" w:rsidRDefault="00C62265" w:rsidP="00D335F0">
      <w:pPr>
        <w:spacing w:after="5" w:line="266" w:lineRule="auto"/>
        <w:ind w:left="1866" w:right="-568" w:hanging="10"/>
        <w:jc w:val="center"/>
        <w:rPr>
          <w:b/>
          <w:sz w:val="40"/>
          <w:szCs w:val="40"/>
        </w:rPr>
      </w:pPr>
    </w:p>
    <w:p w:rsidR="00C62265" w:rsidRPr="00380255" w:rsidRDefault="00C62265" w:rsidP="002549CB">
      <w:pPr>
        <w:spacing w:after="5" w:line="266" w:lineRule="auto"/>
        <w:ind w:left="1866" w:right="1579" w:hanging="10"/>
        <w:jc w:val="center"/>
        <w:rPr>
          <w:b/>
          <w:sz w:val="28"/>
          <w:szCs w:val="28"/>
        </w:rPr>
      </w:pPr>
    </w:p>
    <w:p w:rsidR="00C62265" w:rsidRPr="00380255" w:rsidRDefault="00C62265" w:rsidP="002549CB">
      <w:pPr>
        <w:spacing w:after="5" w:line="266" w:lineRule="auto"/>
        <w:ind w:left="1866" w:right="1579" w:hanging="10"/>
        <w:jc w:val="center"/>
        <w:rPr>
          <w:b/>
          <w:sz w:val="28"/>
          <w:szCs w:val="28"/>
        </w:rPr>
      </w:pPr>
    </w:p>
    <w:p w:rsidR="00C62265" w:rsidRPr="00380255" w:rsidRDefault="00C62265" w:rsidP="002549CB">
      <w:pPr>
        <w:spacing w:after="5" w:line="266" w:lineRule="auto"/>
        <w:ind w:left="1866" w:right="1579" w:hanging="10"/>
        <w:jc w:val="center"/>
        <w:rPr>
          <w:b/>
          <w:sz w:val="28"/>
          <w:szCs w:val="28"/>
        </w:rPr>
      </w:pPr>
    </w:p>
    <w:p w:rsidR="00C62265" w:rsidRPr="00380255" w:rsidRDefault="00C62265" w:rsidP="002549CB">
      <w:pPr>
        <w:spacing w:after="5" w:line="266" w:lineRule="auto"/>
        <w:ind w:left="1866" w:right="1579" w:hanging="10"/>
        <w:jc w:val="center"/>
        <w:rPr>
          <w:b/>
          <w:sz w:val="28"/>
          <w:szCs w:val="28"/>
        </w:rPr>
      </w:pPr>
    </w:p>
    <w:p w:rsidR="00C62265" w:rsidRPr="00380255" w:rsidRDefault="00C62265" w:rsidP="002549CB">
      <w:pPr>
        <w:spacing w:after="5" w:line="266" w:lineRule="auto"/>
        <w:ind w:left="1866" w:right="1579" w:hanging="10"/>
        <w:jc w:val="center"/>
        <w:rPr>
          <w:b/>
          <w:sz w:val="28"/>
          <w:szCs w:val="28"/>
        </w:rPr>
      </w:pPr>
    </w:p>
    <w:p w:rsidR="00C62265" w:rsidRPr="00380255" w:rsidRDefault="00C62265" w:rsidP="002549CB">
      <w:pPr>
        <w:spacing w:after="5" w:line="266" w:lineRule="auto"/>
        <w:ind w:left="1866" w:right="1579" w:hanging="10"/>
        <w:jc w:val="center"/>
        <w:rPr>
          <w:b/>
          <w:sz w:val="28"/>
          <w:szCs w:val="28"/>
        </w:rPr>
      </w:pPr>
    </w:p>
    <w:p w:rsidR="00C62265" w:rsidRPr="00380255" w:rsidRDefault="00C62265" w:rsidP="002549CB">
      <w:pPr>
        <w:spacing w:after="5" w:line="266" w:lineRule="auto"/>
        <w:ind w:left="1866" w:right="1579" w:hanging="10"/>
        <w:jc w:val="center"/>
        <w:rPr>
          <w:b/>
          <w:sz w:val="28"/>
          <w:szCs w:val="28"/>
        </w:rPr>
      </w:pPr>
    </w:p>
    <w:p w:rsidR="00D335F0" w:rsidRDefault="00D335F0" w:rsidP="00B238D0">
      <w:pPr>
        <w:spacing w:after="160" w:line="256" w:lineRule="auto"/>
        <w:ind w:left="0" w:right="0" w:firstLine="0"/>
        <w:jc w:val="left"/>
        <w:rPr>
          <w:b/>
          <w:sz w:val="28"/>
          <w:szCs w:val="28"/>
        </w:rPr>
      </w:pPr>
      <w:bookmarkStart w:id="0" w:name="_Toc105771"/>
    </w:p>
    <w:p w:rsidR="00446FF7" w:rsidRDefault="00446FF7" w:rsidP="00B238D0">
      <w:pPr>
        <w:spacing w:after="160" w:line="256" w:lineRule="auto"/>
        <w:ind w:left="0" w:right="0" w:firstLine="0"/>
        <w:jc w:val="left"/>
        <w:rPr>
          <w:b/>
          <w:color w:val="0070C0"/>
          <w:sz w:val="36"/>
          <w:szCs w:val="36"/>
        </w:rPr>
      </w:pPr>
    </w:p>
    <w:p w:rsidR="00687EAE" w:rsidRPr="00D335F0" w:rsidRDefault="00B83DF3" w:rsidP="00B238D0">
      <w:pPr>
        <w:spacing w:after="160" w:line="256" w:lineRule="auto"/>
        <w:ind w:left="0" w:right="0" w:firstLine="0"/>
        <w:jc w:val="left"/>
        <w:rPr>
          <w:color w:val="0070C0"/>
          <w:sz w:val="36"/>
          <w:szCs w:val="36"/>
        </w:rPr>
      </w:pPr>
      <w:r w:rsidRPr="00D335F0">
        <w:rPr>
          <w:b/>
          <w:color w:val="0070C0"/>
          <w:sz w:val="36"/>
          <w:szCs w:val="36"/>
        </w:rPr>
        <w:lastRenderedPageBreak/>
        <w:t>Розділ 1</w:t>
      </w:r>
      <w:r w:rsidR="00F931A7" w:rsidRPr="00D335F0">
        <w:rPr>
          <w:b/>
          <w:color w:val="0070C0"/>
          <w:sz w:val="36"/>
          <w:szCs w:val="36"/>
        </w:rPr>
        <w:t>.</w:t>
      </w:r>
      <w:r w:rsidRPr="00D335F0">
        <w:rPr>
          <w:b/>
          <w:color w:val="0070C0"/>
          <w:sz w:val="36"/>
          <w:szCs w:val="36"/>
        </w:rPr>
        <w:t xml:space="preserve"> Призначення гімназії</w:t>
      </w:r>
      <w:r w:rsidR="00AA1A77" w:rsidRPr="00D335F0">
        <w:rPr>
          <w:b/>
          <w:color w:val="0070C0"/>
          <w:sz w:val="36"/>
          <w:szCs w:val="36"/>
        </w:rPr>
        <w:t xml:space="preserve">  та   </w:t>
      </w:r>
      <w:r w:rsidR="002549CB" w:rsidRPr="00D335F0">
        <w:rPr>
          <w:b/>
          <w:color w:val="0070C0"/>
          <w:sz w:val="36"/>
          <w:szCs w:val="36"/>
        </w:rPr>
        <w:t>засіб її реалізації</w:t>
      </w:r>
    </w:p>
    <w:bookmarkEnd w:id="0"/>
    <w:p w:rsidR="00687EAE" w:rsidRPr="00380255" w:rsidRDefault="00687EAE" w:rsidP="00687EAE">
      <w:pPr>
        <w:ind w:firstLine="708"/>
        <w:rPr>
          <w:sz w:val="28"/>
          <w:szCs w:val="28"/>
        </w:rPr>
      </w:pPr>
      <w:r w:rsidRPr="00380255">
        <w:rPr>
          <w:b/>
          <w:color w:val="auto"/>
          <w:sz w:val="28"/>
          <w:szCs w:val="28"/>
        </w:rPr>
        <w:t>Гринівська гімназія є</w:t>
      </w:r>
      <w:r w:rsidRPr="00380255">
        <w:rPr>
          <w:sz w:val="28"/>
          <w:szCs w:val="28"/>
        </w:rPr>
        <w:t xml:space="preserve"> навчальним закладом, який перебуває у комунальній власності і діє на підставі</w:t>
      </w:r>
      <w:r w:rsidR="00453109" w:rsidRPr="00380255">
        <w:rPr>
          <w:color w:val="auto"/>
          <w:sz w:val="28"/>
          <w:szCs w:val="28"/>
        </w:rPr>
        <w:t>Статуту  Гринівської гімназії</w:t>
      </w:r>
      <w:r w:rsidR="00453109" w:rsidRPr="00380255">
        <w:rPr>
          <w:color w:val="FF0000"/>
          <w:sz w:val="28"/>
          <w:szCs w:val="28"/>
        </w:rPr>
        <w:t>.</w:t>
      </w:r>
      <w:r w:rsidRPr="00380255">
        <w:rPr>
          <w:sz w:val="28"/>
          <w:szCs w:val="28"/>
        </w:rPr>
        <w:t>Згідно чинного законодавства гімназія формує багатомірний освітній простір для дітей та підлітків віком від 6 до 15 років</w:t>
      </w:r>
    </w:p>
    <w:p w:rsidR="00687EAE" w:rsidRPr="00380255" w:rsidRDefault="00687EAE" w:rsidP="00687EAE">
      <w:pPr>
        <w:shd w:val="clear" w:color="auto" w:fill="FFFFFF"/>
        <w:ind w:firstLine="709"/>
        <w:rPr>
          <w:rFonts w:eastAsia="Calibri"/>
          <w:color w:val="auto"/>
          <w:sz w:val="28"/>
          <w:szCs w:val="28"/>
          <w:lang w:eastAsia="en-US"/>
        </w:rPr>
      </w:pPr>
      <w:r w:rsidRPr="00380255">
        <w:rPr>
          <w:rFonts w:eastAsia="Calibri"/>
          <w:color w:val="auto"/>
          <w:sz w:val="28"/>
          <w:szCs w:val="28"/>
          <w:lang w:bidi="uk-UA"/>
        </w:rPr>
        <w:t>Мова викладання українська.</w:t>
      </w:r>
    </w:p>
    <w:p w:rsidR="002549CB" w:rsidRPr="00380255" w:rsidRDefault="00687EAE" w:rsidP="00B238D0">
      <w:pPr>
        <w:rPr>
          <w:sz w:val="28"/>
          <w:szCs w:val="28"/>
        </w:rPr>
      </w:pPr>
      <w:r w:rsidRPr="00380255">
        <w:rPr>
          <w:sz w:val="28"/>
          <w:szCs w:val="28"/>
        </w:rPr>
        <w:tab/>
      </w:r>
      <w:r w:rsidR="00B83DF3" w:rsidRPr="00380255">
        <w:rPr>
          <w:sz w:val="28"/>
          <w:szCs w:val="28"/>
        </w:rPr>
        <w:t>Призначення гімназії</w:t>
      </w:r>
      <w:r w:rsidR="002549CB" w:rsidRPr="00380255">
        <w:rPr>
          <w:sz w:val="28"/>
          <w:szCs w:val="28"/>
        </w:rPr>
        <w:t xml:space="preserve"> полягає в наданні  якісної повної загальної освіти дітям </w:t>
      </w:r>
      <w:r w:rsidR="00B83DF3" w:rsidRPr="00380255">
        <w:rPr>
          <w:sz w:val="28"/>
          <w:szCs w:val="28"/>
        </w:rPr>
        <w:t xml:space="preserve">шкільного віку, </w:t>
      </w:r>
      <w:r w:rsidR="002549CB" w:rsidRPr="00380255">
        <w:rPr>
          <w:sz w:val="28"/>
          <w:szCs w:val="28"/>
        </w:rPr>
        <w:t xml:space="preserve">забезпеченні їх всебічного розвитку, виховання і самореалізації особистості </w:t>
      </w:r>
      <w:r w:rsidR="00016660" w:rsidRPr="00380255">
        <w:rPr>
          <w:sz w:val="28"/>
          <w:szCs w:val="28"/>
        </w:rPr>
        <w:t>.</w:t>
      </w:r>
      <w:r w:rsidR="002549CB" w:rsidRPr="00380255">
        <w:rPr>
          <w:sz w:val="28"/>
          <w:szCs w:val="28"/>
        </w:rPr>
        <w:t xml:space="preserve">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2549CB" w:rsidRPr="00380255" w:rsidRDefault="002549CB" w:rsidP="002549CB">
      <w:pPr>
        <w:ind w:left="-15" w:right="9" w:firstLine="566"/>
        <w:rPr>
          <w:sz w:val="28"/>
          <w:szCs w:val="28"/>
        </w:rPr>
      </w:pPr>
      <w:r w:rsidRPr="00380255">
        <w:rPr>
          <w:sz w:val="28"/>
          <w:szCs w:val="28"/>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2549CB" w:rsidRPr="00380255" w:rsidRDefault="002549CB" w:rsidP="002549CB">
      <w:pPr>
        <w:ind w:left="-15" w:right="9" w:firstLine="566"/>
        <w:rPr>
          <w:sz w:val="28"/>
          <w:szCs w:val="28"/>
        </w:rPr>
      </w:pPr>
      <w:r w:rsidRPr="00380255">
        <w:rPr>
          <w:sz w:val="28"/>
          <w:szCs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2549CB" w:rsidRPr="00380255" w:rsidRDefault="002549CB" w:rsidP="002549CB">
      <w:pPr>
        <w:ind w:left="-15" w:right="9" w:firstLine="566"/>
        <w:rPr>
          <w:sz w:val="28"/>
          <w:szCs w:val="28"/>
        </w:rPr>
      </w:pPr>
      <w:r w:rsidRPr="00380255">
        <w:rPr>
          <w:sz w:val="28"/>
          <w:szCs w:val="28"/>
        </w:rPr>
        <w:t>Основним засобом реалізації призначення  загальноосвітнього  закладу є з</w:t>
      </w:r>
      <w:r w:rsidR="00B83DF3" w:rsidRPr="00380255">
        <w:rPr>
          <w:sz w:val="28"/>
          <w:szCs w:val="28"/>
        </w:rPr>
        <w:t>асвоєння здобувачами освіти</w:t>
      </w:r>
      <w:r w:rsidRPr="00380255">
        <w:rPr>
          <w:sz w:val="28"/>
          <w:szCs w:val="28"/>
        </w:rPr>
        <w:t xml:space="preserve">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 </w:t>
      </w:r>
      <w:r w:rsidR="00FA1B66" w:rsidRPr="00380255">
        <w:rPr>
          <w:sz w:val="28"/>
          <w:szCs w:val="28"/>
        </w:rPr>
        <w:t>:</w:t>
      </w:r>
    </w:p>
    <w:p w:rsidR="002549CB" w:rsidRPr="00380255" w:rsidRDefault="002549CB" w:rsidP="002549CB">
      <w:pPr>
        <w:numPr>
          <w:ilvl w:val="0"/>
          <w:numId w:val="2"/>
        </w:numPr>
        <w:ind w:right="9" w:firstLine="566"/>
        <w:rPr>
          <w:sz w:val="28"/>
          <w:szCs w:val="28"/>
        </w:rPr>
      </w:pPr>
      <w:r w:rsidRPr="00380255">
        <w:rPr>
          <w:sz w:val="28"/>
          <w:szCs w:val="28"/>
        </w:rPr>
        <w:t>уведення в на</w:t>
      </w:r>
      <w:r w:rsidR="00B83DF3" w:rsidRPr="00380255">
        <w:rPr>
          <w:sz w:val="28"/>
          <w:szCs w:val="28"/>
        </w:rPr>
        <w:t>вчальний план предметів</w:t>
      </w:r>
      <w:r w:rsidRPr="00380255">
        <w:rPr>
          <w:sz w:val="28"/>
          <w:szCs w:val="28"/>
        </w:rPr>
        <w:t xml:space="preserve">, що сприяють загальнокультурному розвитку особистості та формують гуманістичний світогляд; </w:t>
      </w:r>
    </w:p>
    <w:p w:rsidR="002549CB" w:rsidRPr="00380255" w:rsidRDefault="002549CB" w:rsidP="00B83DF3">
      <w:pPr>
        <w:numPr>
          <w:ilvl w:val="0"/>
          <w:numId w:val="2"/>
        </w:numPr>
        <w:ind w:right="9" w:firstLine="566"/>
        <w:rPr>
          <w:sz w:val="28"/>
          <w:szCs w:val="28"/>
        </w:rPr>
      </w:pPr>
      <w:r w:rsidRPr="00380255">
        <w:rPr>
          <w:sz w:val="28"/>
          <w:szCs w:val="28"/>
        </w:rPr>
        <w:t xml:space="preserve">надання учням можливості спробувати себе в різних видах діяльності (інтелектуальної, трудової, художньо-естетичної тощо); </w:t>
      </w:r>
    </w:p>
    <w:p w:rsidR="002549CB" w:rsidRPr="00380255" w:rsidRDefault="002549CB" w:rsidP="002549CB">
      <w:pPr>
        <w:numPr>
          <w:ilvl w:val="0"/>
          <w:numId w:val="2"/>
        </w:numPr>
        <w:ind w:right="9" w:firstLine="566"/>
        <w:rPr>
          <w:sz w:val="28"/>
          <w:szCs w:val="28"/>
        </w:rPr>
      </w:pPr>
      <w:r w:rsidRPr="00380255">
        <w:rPr>
          <w:sz w:val="28"/>
          <w:szCs w:val="28"/>
        </w:rPr>
        <w:t xml:space="preserve">оригінальна організація навчальної діяльності, інтеграція навчальної та позанавчальної діяльності; </w:t>
      </w:r>
    </w:p>
    <w:p w:rsidR="008A3DEF" w:rsidRPr="00380255" w:rsidRDefault="008A3DEF" w:rsidP="002549CB">
      <w:pPr>
        <w:ind w:left="-15" w:right="9" w:firstLine="566"/>
        <w:rPr>
          <w:color w:val="FF0000"/>
          <w:sz w:val="28"/>
          <w:szCs w:val="28"/>
        </w:rPr>
      </w:pPr>
    </w:p>
    <w:p w:rsidR="00453109" w:rsidRPr="00380255" w:rsidRDefault="002549CB" w:rsidP="002549CB">
      <w:pPr>
        <w:ind w:left="-15" w:right="9" w:firstLine="566"/>
        <w:rPr>
          <w:sz w:val="28"/>
          <w:szCs w:val="28"/>
        </w:rPr>
      </w:pPr>
      <w:r w:rsidRPr="00380255">
        <w:rPr>
          <w:sz w:val="28"/>
          <w:szCs w:val="28"/>
        </w:rPr>
        <w:t xml:space="preserve">  Освітня програма, що реалізується в закладі, спрямована на: </w:t>
      </w:r>
    </w:p>
    <w:p w:rsidR="00453109" w:rsidRPr="00380255" w:rsidRDefault="00016660" w:rsidP="002549CB">
      <w:pPr>
        <w:ind w:left="-15" w:right="9" w:firstLine="566"/>
        <w:rPr>
          <w:sz w:val="28"/>
          <w:szCs w:val="28"/>
        </w:rPr>
      </w:pPr>
      <w:r w:rsidRPr="00380255">
        <w:rPr>
          <w:sz w:val="28"/>
          <w:szCs w:val="28"/>
        </w:rPr>
        <w:t>-</w:t>
      </w:r>
      <w:r w:rsidR="002549CB" w:rsidRPr="00380255">
        <w:rPr>
          <w:sz w:val="28"/>
          <w:szCs w:val="28"/>
        </w:rPr>
        <w:t xml:space="preserve">формування в учнів сучасної наукової картини світу; </w:t>
      </w:r>
    </w:p>
    <w:p w:rsidR="00016660" w:rsidRPr="00380255" w:rsidRDefault="00016660" w:rsidP="002549CB">
      <w:pPr>
        <w:ind w:left="-15" w:right="9" w:firstLine="566"/>
        <w:rPr>
          <w:sz w:val="28"/>
          <w:szCs w:val="28"/>
        </w:rPr>
      </w:pPr>
      <w:r w:rsidRPr="00380255">
        <w:rPr>
          <w:sz w:val="28"/>
          <w:szCs w:val="28"/>
        </w:rPr>
        <w:t>-</w:t>
      </w:r>
      <w:r w:rsidR="002549CB" w:rsidRPr="00380255">
        <w:rPr>
          <w:sz w:val="28"/>
          <w:szCs w:val="28"/>
        </w:rPr>
        <w:t xml:space="preserve">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w:t>
      </w:r>
      <w:r w:rsidRPr="00380255">
        <w:rPr>
          <w:sz w:val="28"/>
          <w:szCs w:val="28"/>
        </w:rPr>
        <w:t xml:space="preserve">-     </w:t>
      </w:r>
      <w:r w:rsidR="002549CB" w:rsidRPr="00380255">
        <w:rPr>
          <w:sz w:val="28"/>
          <w:szCs w:val="28"/>
        </w:rPr>
        <w:lastRenderedPageBreak/>
        <w:t xml:space="preserve">формування загальної культури особистості, адаптації особистості до життя в суспільстві; </w:t>
      </w:r>
    </w:p>
    <w:p w:rsidR="00016660" w:rsidRPr="00380255" w:rsidRDefault="00016660" w:rsidP="002549CB">
      <w:pPr>
        <w:ind w:left="-15" w:right="9" w:firstLine="566"/>
        <w:rPr>
          <w:sz w:val="28"/>
          <w:szCs w:val="28"/>
        </w:rPr>
      </w:pPr>
      <w:r w:rsidRPr="00380255">
        <w:rPr>
          <w:sz w:val="28"/>
          <w:szCs w:val="28"/>
        </w:rPr>
        <w:t>-</w:t>
      </w:r>
      <w:r w:rsidR="002549CB" w:rsidRPr="00380255">
        <w:rPr>
          <w:sz w:val="28"/>
          <w:szCs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016660" w:rsidRPr="00380255" w:rsidRDefault="00016660" w:rsidP="002549CB">
      <w:pPr>
        <w:ind w:left="-15" w:right="9" w:firstLine="566"/>
        <w:rPr>
          <w:sz w:val="28"/>
          <w:szCs w:val="28"/>
        </w:rPr>
      </w:pPr>
      <w:r w:rsidRPr="00380255">
        <w:rPr>
          <w:sz w:val="28"/>
          <w:szCs w:val="28"/>
        </w:rPr>
        <w:t>-</w:t>
      </w:r>
      <w:r w:rsidR="002549CB" w:rsidRPr="00380255">
        <w:rPr>
          <w:sz w:val="28"/>
          <w:szCs w:val="28"/>
        </w:rPr>
        <w:t xml:space="preserve">створення основи для усвідомленого відповідального вибору та наступного освоєння професійних освітніх програм; </w:t>
      </w:r>
    </w:p>
    <w:p w:rsidR="002549CB" w:rsidRPr="00380255" w:rsidRDefault="00016660" w:rsidP="002549CB">
      <w:pPr>
        <w:ind w:left="-15" w:right="9" w:firstLine="566"/>
        <w:rPr>
          <w:sz w:val="28"/>
          <w:szCs w:val="28"/>
        </w:rPr>
      </w:pPr>
      <w:r w:rsidRPr="00380255">
        <w:rPr>
          <w:sz w:val="28"/>
          <w:szCs w:val="28"/>
        </w:rPr>
        <w:t>-</w:t>
      </w:r>
      <w:r w:rsidR="002549CB" w:rsidRPr="00380255">
        <w:rPr>
          <w:sz w:val="28"/>
          <w:szCs w:val="28"/>
        </w:rPr>
        <w:t>формування потреб</w:t>
      </w:r>
      <w:r w:rsidR="00B83DF3" w:rsidRPr="00380255">
        <w:rPr>
          <w:sz w:val="28"/>
          <w:szCs w:val="28"/>
        </w:rPr>
        <w:t>и здобувачів освіти</w:t>
      </w:r>
      <w:r w:rsidR="002549CB" w:rsidRPr="00380255">
        <w:rPr>
          <w:sz w:val="28"/>
          <w:szCs w:val="28"/>
        </w:rPr>
        <w:t xml:space="preserve"> до самоосвіти, саморозвитку, самовдосконалення тощо. </w:t>
      </w:r>
    </w:p>
    <w:p w:rsidR="002549CB" w:rsidRPr="00380255" w:rsidRDefault="002549CB" w:rsidP="002549CB">
      <w:pPr>
        <w:ind w:left="575" w:right="9"/>
        <w:rPr>
          <w:sz w:val="28"/>
          <w:szCs w:val="28"/>
        </w:rPr>
      </w:pPr>
      <w:r w:rsidRPr="00380255">
        <w:rPr>
          <w:sz w:val="28"/>
          <w:szCs w:val="28"/>
        </w:rPr>
        <w:t>Реалізація освітньої прогр</w:t>
      </w:r>
      <w:r w:rsidR="00FA1B66" w:rsidRPr="00380255">
        <w:rPr>
          <w:sz w:val="28"/>
          <w:szCs w:val="28"/>
        </w:rPr>
        <w:t>ами гімназії</w:t>
      </w:r>
      <w:r w:rsidR="00B83DF3" w:rsidRPr="00380255">
        <w:rPr>
          <w:sz w:val="28"/>
          <w:szCs w:val="28"/>
        </w:rPr>
        <w:t xml:space="preserve"> здійснюється через два</w:t>
      </w:r>
      <w:r w:rsidRPr="00380255">
        <w:rPr>
          <w:sz w:val="28"/>
          <w:szCs w:val="28"/>
        </w:rPr>
        <w:t xml:space="preserve"> рівні освіти: </w:t>
      </w:r>
    </w:p>
    <w:p w:rsidR="00FA1B66" w:rsidRPr="00380255" w:rsidRDefault="002549CB" w:rsidP="002549CB">
      <w:pPr>
        <w:spacing w:after="2" w:line="276" w:lineRule="auto"/>
        <w:ind w:left="576" w:right="4462" w:hanging="10"/>
        <w:jc w:val="left"/>
        <w:rPr>
          <w:sz w:val="28"/>
          <w:szCs w:val="28"/>
        </w:rPr>
      </w:pPr>
      <w:r w:rsidRPr="00380255">
        <w:rPr>
          <w:sz w:val="28"/>
          <w:szCs w:val="28"/>
        </w:rPr>
        <w:t>поч</w:t>
      </w:r>
      <w:r w:rsidR="00016660" w:rsidRPr="00380255">
        <w:rPr>
          <w:sz w:val="28"/>
          <w:szCs w:val="28"/>
        </w:rPr>
        <w:t xml:space="preserve">аткова освіта тривалістю чотири </w:t>
      </w:r>
      <w:r w:rsidRPr="00380255">
        <w:rPr>
          <w:sz w:val="28"/>
          <w:szCs w:val="28"/>
        </w:rPr>
        <w:t xml:space="preserve">роки; </w:t>
      </w:r>
    </w:p>
    <w:p w:rsidR="002549CB" w:rsidRPr="00380255" w:rsidRDefault="002549CB" w:rsidP="002549CB">
      <w:pPr>
        <w:spacing w:after="2" w:line="276" w:lineRule="auto"/>
        <w:ind w:left="576" w:right="4462" w:hanging="10"/>
        <w:jc w:val="left"/>
        <w:rPr>
          <w:sz w:val="28"/>
          <w:szCs w:val="28"/>
        </w:rPr>
      </w:pPr>
      <w:r w:rsidRPr="00380255">
        <w:rPr>
          <w:sz w:val="28"/>
          <w:szCs w:val="28"/>
        </w:rPr>
        <w:t>базова середня</w:t>
      </w:r>
      <w:r w:rsidR="00FA1B66" w:rsidRPr="00380255">
        <w:rPr>
          <w:sz w:val="28"/>
          <w:szCs w:val="28"/>
        </w:rPr>
        <w:t xml:space="preserve"> освіта тривалістю </w:t>
      </w:r>
      <w:r w:rsidR="00B83DF3" w:rsidRPr="00380255">
        <w:rPr>
          <w:sz w:val="28"/>
          <w:szCs w:val="28"/>
        </w:rPr>
        <w:t>п’ять років.</w:t>
      </w:r>
    </w:p>
    <w:p w:rsidR="00105DFA" w:rsidRPr="00380255" w:rsidRDefault="00105DFA" w:rsidP="00105DFA">
      <w:pPr>
        <w:rPr>
          <w:sz w:val="28"/>
          <w:szCs w:val="28"/>
        </w:rPr>
      </w:pPr>
      <w:r w:rsidRPr="00380255">
        <w:rPr>
          <w:sz w:val="28"/>
          <w:szCs w:val="28"/>
        </w:rPr>
        <w:t>Гринівська гімназія є закладом, який має глибоке столітнє історичне коріння, розвиває національну культуру та мову, спираючись на традиції, родинні цінності поліетнічного і полікультурного середовища селища. Ми прагнемо зробити наших випускників конкурентоспроможними на національному і світовому ринках праці, а для цього озброюємо їх знанням сучасних інформаційних технологій, іноземних мов, фінансовою грамотністю. Ство</w:t>
      </w:r>
      <w:r w:rsidR="00016660" w:rsidRPr="00380255">
        <w:rPr>
          <w:sz w:val="28"/>
          <w:szCs w:val="28"/>
        </w:rPr>
        <w:t>рюючи новий стиль сучасної гімназі</w:t>
      </w:r>
      <w:r w:rsidRPr="00380255">
        <w:rPr>
          <w:sz w:val="28"/>
          <w:szCs w:val="28"/>
        </w:rPr>
        <w:t>, ми прагнемо зберегти власне непересічне обличчя, все те найкраще, що із вдячністю і любов’ю згадують наші випускники у різних куточках світу.</w:t>
      </w:r>
    </w:p>
    <w:p w:rsidR="002549CB" w:rsidRPr="00380255" w:rsidRDefault="002549CB" w:rsidP="002549CB">
      <w:pPr>
        <w:spacing w:after="21" w:line="256" w:lineRule="auto"/>
        <w:ind w:left="566" w:right="0" w:firstLine="0"/>
        <w:jc w:val="left"/>
        <w:rPr>
          <w:sz w:val="28"/>
          <w:szCs w:val="28"/>
        </w:rPr>
      </w:pPr>
    </w:p>
    <w:p w:rsidR="002549CB" w:rsidRPr="00D335F0" w:rsidRDefault="002549CB" w:rsidP="002549CB">
      <w:pPr>
        <w:pStyle w:val="1"/>
        <w:ind w:left="1866" w:right="1302"/>
        <w:rPr>
          <w:color w:val="0070C0"/>
          <w:sz w:val="36"/>
          <w:szCs w:val="36"/>
        </w:rPr>
      </w:pPr>
      <w:bookmarkStart w:id="1" w:name="_Toc105772"/>
      <w:r w:rsidRPr="00D335F0">
        <w:rPr>
          <w:color w:val="0070C0"/>
          <w:sz w:val="36"/>
          <w:szCs w:val="36"/>
        </w:rPr>
        <w:t xml:space="preserve">Розділ 2 </w:t>
      </w:r>
      <w:bookmarkEnd w:id="1"/>
    </w:p>
    <w:p w:rsidR="002549CB" w:rsidRPr="00D335F0" w:rsidRDefault="00FA1B66" w:rsidP="002549CB">
      <w:pPr>
        <w:spacing w:after="5" w:line="266" w:lineRule="auto"/>
        <w:ind w:left="1866" w:right="1302" w:hanging="10"/>
        <w:jc w:val="center"/>
        <w:rPr>
          <w:color w:val="0070C0"/>
          <w:sz w:val="36"/>
          <w:szCs w:val="36"/>
        </w:rPr>
      </w:pPr>
      <w:r w:rsidRPr="00D335F0">
        <w:rPr>
          <w:b/>
          <w:color w:val="0070C0"/>
          <w:sz w:val="36"/>
          <w:szCs w:val="36"/>
        </w:rPr>
        <w:t>Опис "моделі" випускника гімназії</w:t>
      </w:r>
    </w:p>
    <w:p w:rsidR="002549CB" w:rsidRPr="00380255" w:rsidRDefault="002549CB" w:rsidP="002549CB">
      <w:pPr>
        <w:spacing w:after="17" w:line="256" w:lineRule="auto"/>
        <w:ind w:left="566" w:right="0" w:firstLine="0"/>
        <w:jc w:val="left"/>
        <w:rPr>
          <w:sz w:val="28"/>
          <w:szCs w:val="28"/>
        </w:rPr>
      </w:pPr>
    </w:p>
    <w:p w:rsidR="002549CB" w:rsidRPr="00380255" w:rsidRDefault="002549CB" w:rsidP="002549CB">
      <w:pPr>
        <w:ind w:left="-15" w:right="9" w:firstLine="566"/>
        <w:rPr>
          <w:sz w:val="28"/>
          <w:szCs w:val="28"/>
        </w:rPr>
      </w:pPr>
      <w:r w:rsidRPr="00380255">
        <w:rPr>
          <w:sz w:val="28"/>
          <w:szCs w:val="28"/>
        </w:rPr>
        <w:t xml:space="preserve">Модель випускника </w:t>
      </w:r>
      <w:r w:rsidRPr="00380255">
        <w:rPr>
          <w:b/>
          <w:sz w:val="28"/>
          <w:szCs w:val="28"/>
        </w:rPr>
        <w:t xml:space="preserve">Нової Української Школи – </w:t>
      </w:r>
      <w:r w:rsidRPr="00380255">
        <w:rPr>
          <w:sz w:val="28"/>
          <w:szCs w:val="28"/>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2549CB" w:rsidRPr="00380255" w:rsidRDefault="00FA1B66" w:rsidP="002549CB">
      <w:pPr>
        <w:ind w:left="-15" w:right="9" w:firstLine="566"/>
        <w:rPr>
          <w:sz w:val="28"/>
          <w:szCs w:val="28"/>
        </w:rPr>
      </w:pPr>
      <w:r w:rsidRPr="00380255">
        <w:rPr>
          <w:sz w:val="28"/>
          <w:szCs w:val="28"/>
        </w:rPr>
        <w:t>Випускник гімназії</w:t>
      </w:r>
      <w:r w:rsidR="002549CB" w:rsidRPr="00380255">
        <w:rPr>
          <w:sz w:val="28"/>
          <w:szCs w:val="28"/>
        </w:rPr>
        <w:t xml:space="preserve"> має міцні знання і вміло користується ними. </w:t>
      </w:r>
      <w:r w:rsidR="00016660" w:rsidRPr="00380255">
        <w:rPr>
          <w:sz w:val="28"/>
          <w:szCs w:val="28"/>
        </w:rPr>
        <w:t xml:space="preserve">Знання та вміння отримані учнем здобувачами освіти </w:t>
      </w:r>
      <w:r w:rsidR="002549CB" w:rsidRPr="00380255">
        <w:rPr>
          <w:sz w:val="28"/>
          <w:szCs w:val="28"/>
        </w:rPr>
        <w:t xml:space="preserve">тісно взаємопов’язані з його ціннісними орієнтирами. </w:t>
      </w:r>
    </w:p>
    <w:p w:rsidR="002549CB" w:rsidRPr="00380255" w:rsidRDefault="002549CB" w:rsidP="002549CB">
      <w:pPr>
        <w:ind w:left="-15" w:right="9" w:firstLine="566"/>
        <w:rPr>
          <w:sz w:val="28"/>
          <w:szCs w:val="28"/>
        </w:rPr>
      </w:pPr>
      <w:r w:rsidRPr="00380255">
        <w:rPr>
          <w:sz w:val="28"/>
          <w:szCs w:val="28"/>
        </w:rPr>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2549CB" w:rsidRPr="00380255" w:rsidRDefault="002549CB" w:rsidP="002549CB">
      <w:pPr>
        <w:spacing w:after="34"/>
        <w:ind w:left="-15" w:right="9" w:firstLine="566"/>
        <w:rPr>
          <w:sz w:val="28"/>
          <w:szCs w:val="28"/>
        </w:rPr>
      </w:pPr>
      <w:r w:rsidRPr="00380255">
        <w:rPr>
          <w:b/>
          <w:sz w:val="28"/>
          <w:szCs w:val="28"/>
        </w:rPr>
        <w:lastRenderedPageBreak/>
        <w:t>Наш випускник</w:t>
      </w:r>
      <w:r w:rsidRPr="00380255">
        <w:rPr>
          <w:sz w:val="28"/>
          <w:szCs w:val="28"/>
        </w:rPr>
        <w:t xml:space="preserve"> – це передусім людина творча, з великим потенціалом саморозвитку та самореалізації, широким спектром особистості: </w:t>
      </w:r>
    </w:p>
    <w:p w:rsidR="002549CB" w:rsidRPr="00380255" w:rsidRDefault="00FA1B66" w:rsidP="002549CB">
      <w:pPr>
        <w:numPr>
          <w:ilvl w:val="0"/>
          <w:numId w:val="4"/>
        </w:numPr>
        <w:ind w:left="705" w:right="9" w:hanging="139"/>
        <w:rPr>
          <w:sz w:val="28"/>
          <w:szCs w:val="28"/>
        </w:rPr>
      </w:pPr>
      <w:r w:rsidRPr="00380255">
        <w:rPr>
          <w:sz w:val="28"/>
          <w:szCs w:val="28"/>
        </w:rPr>
        <w:t>випускник гімназії</w:t>
      </w:r>
      <w:r w:rsidR="002549CB" w:rsidRPr="00380255">
        <w:rPr>
          <w:sz w:val="28"/>
          <w:szCs w:val="28"/>
        </w:rPr>
        <w:t xml:space="preserve"> добре проінформована особистість; </w:t>
      </w:r>
    </w:p>
    <w:p w:rsidR="002549CB" w:rsidRPr="00380255" w:rsidRDefault="002549CB" w:rsidP="002549CB">
      <w:pPr>
        <w:numPr>
          <w:ilvl w:val="0"/>
          <w:numId w:val="4"/>
        </w:numPr>
        <w:ind w:left="705" w:right="9" w:hanging="139"/>
        <w:rPr>
          <w:sz w:val="28"/>
          <w:szCs w:val="28"/>
        </w:rPr>
      </w:pPr>
      <w:r w:rsidRPr="00380255">
        <w:rPr>
          <w:sz w:val="28"/>
          <w:szCs w:val="28"/>
        </w:rPr>
        <w:t xml:space="preserve">прагне до самоосвіти та вдосконалення; </w:t>
      </w:r>
    </w:p>
    <w:p w:rsidR="002549CB" w:rsidRPr="00380255" w:rsidRDefault="002549CB" w:rsidP="002549CB">
      <w:pPr>
        <w:numPr>
          <w:ilvl w:val="0"/>
          <w:numId w:val="4"/>
        </w:numPr>
        <w:ind w:left="705" w:right="9" w:hanging="139"/>
        <w:rPr>
          <w:sz w:val="28"/>
          <w:szCs w:val="28"/>
        </w:rPr>
      </w:pPr>
      <w:r w:rsidRPr="00380255">
        <w:rPr>
          <w:sz w:val="28"/>
          <w:szCs w:val="28"/>
        </w:rPr>
        <w:t xml:space="preserve">готовий брати активну участь у суспільно-культурному житті  громади, держави; </w:t>
      </w:r>
    </w:p>
    <w:p w:rsidR="002549CB" w:rsidRPr="00380255" w:rsidRDefault="002549CB" w:rsidP="002549CB">
      <w:pPr>
        <w:numPr>
          <w:ilvl w:val="0"/>
          <w:numId w:val="4"/>
        </w:numPr>
        <w:ind w:left="705" w:right="9" w:hanging="139"/>
        <w:rPr>
          <w:sz w:val="28"/>
          <w:szCs w:val="28"/>
        </w:rPr>
      </w:pPr>
      <w:r w:rsidRPr="00380255">
        <w:rPr>
          <w:sz w:val="28"/>
          <w:szCs w:val="28"/>
        </w:rPr>
        <w:t xml:space="preserve">є свідомим громадянином, готовим відповідати за свої вчинки; </w:t>
      </w:r>
    </w:p>
    <w:p w:rsidR="002549CB" w:rsidRPr="00380255" w:rsidRDefault="002549CB" w:rsidP="002549CB">
      <w:pPr>
        <w:numPr>
          <w:ilvl w:val="0"/>
          <w:numId w:val="4"/>
        </w:numPr>
        <w:ind w:left="705" w:right="9" w:hanging="139"/>
        <w:rPr>
          <w:sz w:val="28"/>
          <w:szCs w:val="28"/>
        </w:rPr>
      </w:pPr>
      <w:r w:rsidRPr="00380255">
        <w:rPr>
          <w:sz w:val="28"/>
          <w:szCs w:val="28"/>
        </w:rPr>
        <w:t xml:space="preserve">свідомо ставиться до свого здоров’я та довкілля; мислить креативно, використовуючи увесь свій творчий потенціал. </w:t>
      </w:r>
    </w:p>
    <w:p w:rsidR="002549CB" w:rsidRPr="00380255" w:rsidRDefault="002549CB" w:rsidP="002549CB">
      <w:pPr>
        <w:spacing w:after="33" w:line="256" w:lineRule="auto"/>
        <w:ind w:left="566" w:right="0" w:firstLine="0"/>
        <w:jc w:val="left"/>
        <w:rPr>
          <w:sz w:val="28"/>
          <w:szCs w:val="28"/>
        </w:rPr>
      </w:pPr>
    </w:p>
    <w:p w:rsidR="002549CB" w:rsidRPr="00380255" w:rsidRDefault="002549CB" w:rsidP="002549CB">
      <w:pPr>
        <w:spacing w:after="5"/>
        <w:ind w:left="-15" w:right="0" w:firstLine="566"/>
        <w:jc w:val="left"/>
        <w:rPr>
          <w:sz w:val="28"/>
          <w:szCs w:val="28"/>
        </w:rPr>
      </w:pPr>
      <w:r w:rsidRPr="00380255">
        <w:rPr>
          <w:b/>
          <w:sz w:val="28"/>
          <w:szCs w:val="28"/>
        </w:rPr>
        <w:t>Випускник компетентний у ставленні до життя — реалізує себе через самопізнання, саморозуміння та інтелектуальну культуру.</w:t>
      </w:r>
    </w:p>
    <w:p w:rsidR="002549CB" w:rsidRPr="00380255" w:rsidRDefault="002549CB" w:rsidP="002549CB">
      <w:pPr>
        <w:ind w:left="-15" w:right="9" w:firstLine="566"/>
        <w:rPr>
          <w:sz w:val="28"/>
          <w:szCs w:val="28"/>
        </w:rPr>
      </w:pPr>
      <w:r w:rsidRPr="00380255">
        <w:rPr>
          <w:b/>
          <w:sz w:val="28"/>
          <w:szCs w:val="28"/>
        </w:rPr>
        <w:t xml:space="preserve">Випускник початкових класів </w:t>
      </w:r>
      <w:r w:rsidRPr="00380255">
        <w:rPr>
          <w:sz w:val="28"/>
          <w:szCs w:val="28"/>
        </w:rPr>
        <w:t xml:space="preserve">має знання, уміння та навички, передбачені стандартом  початкової освіти. Вінупевнений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2549CB" w:rsidRPr="00380255" w:rsidRDefault="002549CB" w:rsidP="002549CB">
      <w:pPr>
        <w:ind w:left="-15" w:right="9" w:firstLine="566"/>
        <w:rPr>
          <w:sz w:val="28"/>
          <w:szCs w:val="28"/>
        </w:rPr>
      </w:pPr>
      <w:r w:rsidRPr="00380255">
        <w:rPr>
          <w:b/>
          <w:sz w:val="28"/>
          <w:szCs w:val="28"/>
        </w:rPr>
        <w:t xml:space="preserve">Випускник базової основної школи  володіє певними якостями і вміннями </w:t>
      </w:r>
      <w:r w:rsidRPr="00380255">
        <w:rPr>
          <w:sz w:val="28"/>
          <w:szCs w:val="28"/>
        </w:rPr>
        <w:t xml:space="preserve">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2549CB" w:rsidRPr="00380255" w:rsidRDefault="002549CB" w:rsidP="002549CB">
      <w:pPr>
        <w:ind w:left="-15" w:right="9" w:firstLine="566"/>
        <w:rPr>
          <w:sz w:val="28"/>
          <w:szCs w:val="28"/>
        </w:rPr>
      </w:pPr>
      <w:r w:rsidRPr="00380255">
        <w:rPr>
          <w:b/>
          <w:sz w:val="28"/>
          <w:szCs w:val="28"/>
        </w:rPr>
        <w:t xml:space="preserve">Наш випускник </w:t>
      </w:r>
      <w:r w:rsidRPr="00380255">
        <w:rPr>
          <w:sz w:val="28"/>
          <w:szCs w:val="28"/>
        </w:rPr>
        <w:t xml:space="preserve">- свідомий громадянин і патріот своєї країни, готовий до сміливих і успішних кроків у майбутнє. </w:t>
      </w:r>
    </w:p>
    <w:p w:rsidR="002549CB" w:rsidRPr="00380255" w:rsidRDefault="002549CB" w:rsidP="002549CB">
      <w:pPr>
        <w:spacing w:after="18" w:line="256" w:lineRule="auto"/>
        <w:ind w:left="566" w:right="0" w:firstLine="0"/>
        <w:jc w:val="left"/>
        <w:rPr>
          <w:sz w:val="28"/>
          <w:szCs w:val="28"/>
        </w:rPr>
      </w:pPr>
    </w:p>
    <w:p w:rsidR="002549CB" w:rsidRPr="00D335F0" w:rsidRDefault="00105DFA" w:rsidP="002549CB">
      <w:pPr>
        <w:pStyle w:val="1"/>
        <w:ind w:left="1866" w:right="1302"/>
        <w:rPr>
          <w:color w:val="0070C0"/>
          <w:sz w:val="36"/>
          <w:szCs w:val="36"/>
        </w:rPr>
      </w:pPr>
      <w:bookmarkStart w:id="2" w:name="_Toc105773"/>
      <w:r w:rsidRPr="00D335F0">
        <w:rPr>
          <w:color w:val="0070C0"/>
          <w:sz w:val="36"/>
          <w:szCs w:val="36"/>
        </w:rPr>
        <w:t xml:space="preserve">Розділ 3 Мета </w:t>
      </w:r>
      <w:r w:rsidR="002549CB" w:rsidRPr="00D335F0">
        <w:rPr>
          <w:color w:val="0070C0"/>
          <w:sz w:val="36"/>
          <w:szCs w:val="36"/>
        </w:rPr>
        <w:t>та</w:t>
      </w:r>
      <w:r w:rsidRPr="00D335F0">
        <w:rPr>
          <w:color w:val="0070C0"/>
          <w:sz w:val="36"/>
          <w:szCs w:val="36"/>
        </w:rPr>
        <w:t xml:space="preserve"> завдання </w:t>
      </w:r>
      <w:r w:rsidR="00751148" w:rsidRPr="00D335F0">
        <w:rPr>
          <w:color w:val="0070C0"/>
          <w:sz w:val="36"/>
          <w:szCs w:val="36"/>
        </w:rPr>
        <w:t>освітнього процесу гімназії</w:t>
      </w:r>
      <w:bookmarkEnd w:id="2"/>
    </w:p>
    <w:p w:rsidR="002549CB" w:rsidRPr="00380255" w:rsidRDefault="002549CB" w:rsidP="002549CB">
      <w:pPr>
        <w:spacing w:after="0" w:line="256" w:lineRule="auto"/>
        <w:ind w:left="613" w:right="0" w:firstLine="0"/>
        <w:jc w:val="center"/>
        <w:rPr>
          <w:sz w:val="28"/>
          <w:szCs w:val="28"/>
        </w:rPr>
      </w:pPr>
    </w:p>
    <w:p w:rsidR="002549CB" w:rsidRPr="00380255" w:rsidRDefault="00105DFA" w:rsidP="002549CB">
      <w:pPr>
        <w:ind w:left="-15" w:right="9" w:firstLine="566"/>
        <w:rPr>
          <w:sz w:val="28"/>
          <w:szCs w:val="28"/>
        </w:rPr>
      </w:pPr>
      <w:r w:rsidRPr="00380255">
        <w:rPr>
          <w:sz w:val="28"/>
          <w:szCs w:val="28"/>
        </w:rPr>
        <w:t>Мета та завдання освітнього про</w:t>
      </w:r>
      <w:r w:rsidR="002549CB" w:rsidRPr="00380255">
        <w:rPr>
          <w:sz w:val="28"/>
          <w:szCs w:val="28"/>
        </w:rPr>
        <w:t>цесу на кожному рівні реалізації освітніх програм повинні бути обумовлені "моделлю" випускн</w:t>
      </w:r>
      <w:r w:rsidR="00751148" w:rsidRPr="00380255">
        <w:rPr>
          <w:sz w:val="28"/>
          <w:szCs w:val="28"/>
        </w:rPr>
        <w:t>ика, призначенням і місцем гімназії в освітньому просторі села, району.</w:t>
      </w:r>
      <w:r w:rsidR="002549CB" w:rsidRPr="00380255">
        <w:rPr>
          <w:sz w:val="28"/>
          <w:szCs w:val="28"/>
        </w:rPr>
        <w:t xml:space="preserve"> Вони повинні бути сформульовані конкретно, бути вимірними, досяжними, визначеними за часом, несуперечливими по відношенню одна до одної. </w:t>
      </w:r>
      <w:r w:rsidR="002549CB" w:rsidRPr="00380255">
        <w:rPr>
          <w:sz w:val="28"/>
          <w:szCs w:val="28"/>
        </w:rPr>
        <w:lastRenderedPageBreak/>
        <w:t xml:space="preserve">Інакше кажучи, відповідати загальним вимогам, що пропонуються до визначення цілей і задач. </w:t>
      </w:r>
    </w:p>
    <w:p w:rsidR="002549CB" w:rsidRPr="00380255" w:rsidRDefault="00751148" w:rsidP="002549CB">
      <w:pPr>
        <w:ind w:left="575" w:right="9"/>
        <w:rPr>
          <w:sz w:val="28"/>
          <w:szCs w:val="28"/>
        </w:rPr>
      </w:pPr>
      <w:r w:rsidRPr="00380255">
        <w:rPr>
          <w:sz w:val="28"/>
          <w:szCs w:val="28"/>
        </w:rPr>
        <w:t>Перед гімназією</w:t>
      </w:r>
      <w:r w:rsidR="002549CB" w:rsidRPr="00380255">
        <w:rPr>
          <w:sz w:val="28"/>
          <w:szCs w:val="28"/>
        </w:rPr>
        <w:t xml:space="preserve">  поставлені такі цілі освітнього процесу: </w:t>
      </w:r>
    </w:p>
    <w:p w:rsidR="002549CB" w:rsidRPr="00380255" w:rsidRDefault="00751148" w:rsidP="002549CB">
      <w:pPr>
        <w:ind w:left="-15" w:right="9" w:firstLine="566"/>
        <w:rPr>
          <w:sz w:val="28"/>
          <w:szCs w:val="28"/>
        </w:rPr>
      </w:pPr>
      <w:r w:rsidRPr="00380255">
        <w:rPr>
          <w:sz w:val="28"/>
          <w:szCs w:val="28"/>
        </w:rPr>
        <w:t>1.Забезпечити засвоєння здобувачами освіти</w:t>
      </w:r>
      <w:r w:rsidR="002549CB" w:rsidRPr="00380255">
        <w:rPr>
          <w:sz w:val="28"/>
          <w:szCs w:val="28"/>
        </w:rPr>
        <w:t xml:space="preserve"> обов'язкового мінімуму змісту початково</w:t>
      </w:r>
      <w:r w:rsidR="00C62265" w:rsidRPr="00380255">
        <w:rPr>
          <w:sz w:val="28"/>
          <w:szCs w:val="28"/>
        </w:rPr>
        <w:t xml:space="preserve">ї, базової </w:t>
      </w:r>
      <w:r w:rsidR="002549CB" w:rsidRPr="00380255">
        <w:rPr>
          <w:sz w:val="28"/>
          <w:szCs w:val="28"/>
        </w:rPr>
        <w:t xml:space="preserve">загальної освіти на рівні вимог державного освітнього стандарту; </w:t>
      </w:r>
    </w:p>
    <w:p w:rsidR="002549CB" w:rsidRPr="00380255" w:rsidRDefault="002549CB" w:rsidP="002549CB">
      <w:pPr>
        <w:ind w:left="575" w:right="9"/>
        <w:rPr>
          <w:sz w:val="28"/>
          <w:szCs w:val="28"/>
        </w:rPr>
      </w:pPr>
      <w:r w:rsidRPr="00380255">
        <w:rPr>
          <w:sz w:val="28"/>
          <w:szCs w:val="28"/>
        </w:rPr>
        <w:t xml:space="preserve">2.Гарантувати наступність освітніх програм усіх рівнів; </w:t>
      </w:r>
    </w:p>
    <w:p w:rsidR="002549CB" w:rsidRPr="00380255" w:rsidRDefault="002549CB" w:rsidP="002549CB">
      <w:pPr>
        <w:ind w:left="-15" w:right="9" w:firstLine="566"/>
        <w:rPr>
          <w:sz w:val="28"/>
          <w:szCs w:val="28"/>
        </w:rPr>
      </w:pPr>
      <w:r w:rsidRPr="00380255">
        <w:rPr>
          <w:sz w:val="28"/>
          <w:szCs w:val="28"/>
        </w:rPr>
        <w:t>3.Ств</w:t>
      </w:r>
      <w:r w:rsidR="00751148" w:rsidRPr="00380255">
        <w:rPr>
          <w:sz w:val="28"/>
          <w:szCs w:val="28"/>
        </w:rPr>
        <w:t xml:space="preserve">орити основу для адаптації здобувачівосвіти </w:t>
      </w:r>
      <w:r w:rsidRPr="00380255">
        <w:rPr>
          <w:sz w:val="28"/>
          <w:szCs w:val="28"/>
        </w:rPr>
        <w:t xml:space="preserve">до життя в суспільстві, для усвідомленого вибору та наступного засвоєння професійних освітніх програм; </w:t>
      </w:r>
    </w:p>
    <w:p w:rsidR="002549CB" w:rsidRPr="00380255" w:rsidRDefault="002549CB" w:rsidP="002549CB">
      <w:pPr>
        <w:ind w:left="575" w:right="9"/>
        <w:rPr>
          <w:sz w:val="28"/>
          <w:szCs w:val="28"/>
        </w:rPr>
      </w:pPr>
      <w:r w:rsidRPr="00380255">
        <w:rPr>
          <w:sz w:val="28"/>
          <w:szCs w:val="28"/>
        </w:rPr>
        <w:t>4.Фор</w:t>
      </w:r>
      <w:r w:rsidR="00FA1B66" w:rsidRPr="00380255">
        <w:rPr>
          <w:sz w:val="28"/>
          <w:szCs w:val="28"/>
        </w:rPr>
        <w:t>мувати позитивну мотивацію здобувачів освіти</w:t>
      </w:r>
      <w:r w:rsidRPr="00380255">
        <w:rPr>
          <w:sz w:val="28"/>
          <w:szCs w:val="28"/>
        </w:rPr>
        <w:t xml:space="preserve"> до навчальної діяльності; </w:t>
      </w:r>
    </w:p>
    <w:p w:rsidR="002549CB" w:rsidRPr="00380255" w:rsidRDefault="002549CB" w:rsidP="002549CB">
      <w:pPr>
        <w:ind w:left="-15" w:right="9" w:firstLine="566"/>
        <w:rPr>
          <w:sz w:val="28"/>
          <w:szCs w:val="28"/>
        </w:rPr>
      </w:pPr>
      <w:r w:rsidRPr="00380255">
        <w:rPr>
          <w:sz w:val="28"/>
          <w:szCs w:val="28"/>
        </w:rPr>
        <w:t>5.Забезпечити соціально-педагогічні відносини, що зберігають фізичне, псих</w:t>
      </w:r>
      <w:r w:rsidR="00751148" w:rsidRPr="00380255">
        <w:rPr>
          <w:sz w:val="28"/>
          <w:szCs w:val="28"/>
        </w:rPr>
        <w:t>ічне та соціальне здоров'я здобувачів освіти</w:t>
      </w:r>
      <w:r w:rsidRPr="00380255">
        <w:rPr>
          <w:sz w:val="28"/>
          <w:szCs w:val="28"/>
        </w:rPr>
        <w:t xml:space="preserve">; </w:t>
      </w:r>
    </w:p>
    <w:p w:rsidR="002549CB" w:rsidRPr="00380255" w:rsidRDefault="002549CB" w:rsidP="002549CB">
      <w:pPr>
        <w:ind w:left="-15" w:right="9" w:firstLine="566"/>
        <w:rPr>
          <w:sz w:val="28"/>
          <w:szCs w:val="28"/>
        </w:rPr>
      </w:pPr>
      <w:r w:rsidRPr="00380255">
        <w:rPr>
          <w:sz w:val="28"/>
          <w:szCs w:val="28"/>
        </w:rPr>
        <w:t xml:space="preserve">6. Підвищення кваліфікації педагогічних працівників шляхом своєчасного та якісного проходження курсів перепідготовки; </w:t>
      </w:r>
    </w:p>
    <w:p w:rsidR="002549CB" w:rsidRPr="00380255" w:rsidRDefault="002549CB" w:rsidP="002549CB">
      <w:pPr>
        <w:ind w:left="575" w:right="2281"/>
        <w:rPr>
          <w:sz w:val="28"/>
          <w:szCs w:val="28"/>
        </w:rPr>
      </w:pPr>
      <w:r w:rsidRPr="00380255">
        <w:rPr>
          <w:sz w:val="28"/>
          <w:szCs w:val="28"/>
        </w:rPr>
        <w:t>7.Проведення атестації та сертифікації педагогів; 8.Цілеспрямоване вдосконалення навч</w:t>
      </w:r>
      <w:r w:rsidR="00FA1B66" w:rsidRPr="00380255">
        <w:rPr>
          <w:sz w:val="28"/>
          <w:szCs w:val="28"/>
        </w:rPr>
        <w:t>ально-матеріальної бази гімназії</w:t>
      </w:r>
      <w:r w:rsidRPr="00380255">
        <w:rPr>
          <w:sz w:val="28"/>
          <w:szCs w:val="28"/>
        </w:rPr>
        <w:t xml:space="preserve">. </w:t>
      </w:r>
    </w:p>
    <w:p w:rsidR="00D506EB" w:rsidRPr="00380255" w:rsidRDefault="00D506EB" w:rsidP="00D506EB">
      <w:pPr>
        <w:spacing w:after="21" w:line="256" w:lineRule="auto"/>
        <w:ind w:left="566" w:right="0" w:firstLine="0"/>
        <w:jc w:val="left"/>
        <w:rPr>
          <w:sz w:val="28"/>
          <w:szCs w:val="28"/>
        </w:rPr>
      </w:pPr>
      <w:bookmarkStart w:id="3" w:name="_Toc105774"/>
    </w:p>
    <w:p w:rsidR="00D506EB" w:rsidRPr="00380255" w:rsidRDefault="00D506EB" w:rsidP="00D506EB">
      <w:pPr>
        <w:spacing w:after="21" w:line="256" w:lineRule="auto"/>
        <w:ind w:left="566" w:right="0" w:firstLine="0"/>
        <w:jc w:val="left"/>
        <w:rPr>
          <w:sz w:val="28"/>
          <w:szCs w:val="28"/>
        </w:rPr>
      </w:pPr>
    </w:p>
    <w:p w:rsidR="002549CB" w:rsidRPr="00D335F0" w:rsidRDefault="002549CB" w:rsidP="00D506EB">
      <w:pPr>
        <w:spacing w:after="21" w:line="256" w:lineRule="auto"/>
        <w:ind w:left="566" w:right="0" w:firstLine="0"/>
        <w:jc w:val="left"/>
        <w:rPr>
          <w:b/>
          <w:color w:val="0070C0"/>
          <w:sz w:val="36"/>
          <w:szCs w:val="36"/>
        </w:rPr>
      </w:pPr>
      <w:r w:rsidRPr="00D335F0">
        <w:rPr>
          <w:b/>
          <w:color w:val="0070C0"/>
          <w:sz w:val="36"/>
          <w:szCs w:val="36"/>
        </w:rPr>
        <w:t xml:space="preserve">Розділ 4 </w:t>
      </w:r>
      <w:r w:rsidR="00D506EB" w:rsidRPr="00D335F0">
        <w:rPr>
          <w:b/>
          <w:color w:val="0070C0"/>
          <w:sz w:val="36"/>
          <w:szCs w:val="36"/>
        </w:rPr>
        <w:t>.</w:t>
      </w:r>
      <w:r w:rsidRPr="00D335F0">
        <w:rPr>
          <w:b/>
          <w:color w:val="0070C0"/>
          <w:sz w:val="36"/>
          <w:szCs w:val="36"/>
        </w:rPr>
        <w:t xml:space="preserve">Освітня програма  закладу та її обґрунтування   </w:t>
      </w:r>
      <w:bookmarkEnd w:id="3"/>
    </w:p>
    <w:p w:rsidR="002549CB" w:rsidRPr="00D335F0" w:rsidRDefault="002549CB" w:rsidP="002549CB">
      <w:pPr>
        <w:spacing w:after="17" w:line="256" w:lineRule="auto"/>
        <w:ind w:left="613" w:right="0" w:firstLine="0"/>
        <w:jc w:val="center"/>
        <w:rPr>
          <w:color w:val="0070C0"/>
          <w:sz w:val="36"/>
          <w:szCs w:val="36"/>
        </w:rPr>
      </w:pPr>
    </w:p>
    <w:p w:rsidR="005F27B6" w:rsidRPr="00380255" w:rsidRDefault="002549CB" w:rsidP="002549CB">
      <w:pPr>
        <w:pStyle w:val="1"/>
        <w:ind w:left="1866" w:right="1299"/>
        <w:rPr>
          <w:sz w:val="28"/>
          <w:szCs w:val="28"/>
        </w:rPr>
      </w:pPr>
      <w:bookmarkStart w:id="4" w:name="_Toc105775"/>
      <w:r w:rsidRPr="00380255">
        <w:rPr>
          <w:sz w:val="28"/>
          <w:szCs w:val="28"/>
        </w:rPr>
        <w:t xml:space="preserve">4.1. </w:t>
      </w:r>
      <w:bookmarkEnd w:id="4"/>
      <w:r w:rsidR="00C62265" w:rsidRPr="00380255">
        <w:rPr>
          <w:sz w:val="28"/>
          <w:szCs w:val="28"/>
        </w:rPr>
        <w:t>Загальні положення освітньої програми</w:t>
      </w:r>
    </w:p>
    <w:p w:rsidR="005F27B6" w:rsidRPr="00380255" w:rsidRDefault="005F27B6" w:rsidP="005F27B6">
      <w:pPr>
        <w:spacing w:after="0" w:line="276" w:lineRule="auto"/>
        <w:ind w:left="0" w:right="0" w:firstLine="851"/>
        <w:rPr>
          <w:rFonts w:eastAsia="Calibri"/>
          <w:color w:val="auto"/>
          <w:sz w:val="28"/>
          <w:szCs w:val="28"/>
          <w:lang w:val="ru-RU" w:eastAsia="en-US"/>
        </w:rPr>
      </w:pPr>
    </w:p>
    <w:p w:rsidR="005F27B6" w:rsidRPr="00380255" w:rsidRDefault="005F27B6" w:rsidP="00B238D0">
      <w:pPr>
        <w:tabs>
          <w:tab w:val="left" w:pos="8160"/>
        </w:tabs>
        <w:spacing w:after="0" w:line="276" w:lineRule="auto"/>
        <w:ind w:left="0" w:right="0" w:firstLine="851"/>
        <w:rPr>
          <w:rFonts w:eastAsia="Calibri"/>
          <w:b/>
          <w:bCs/>
          <w:color w:val="auto"/>
          <w:sz w:val="28"/>
          <w:szCs w:val="28"/>
          <w:lang w:eastAsia="en-US"/>
        </w:rPr>
      </w:pPr>
      <w:r w:rsidRPr="00380255">
        <w:rPr>
          <w:rFonts w:eastAsia="Calibri"/>
          <w:b/>
          <w:bCs/>
          <w:color w:val="auto"/>
          <w:sz w:val="28"/>
          <w:szCs w:val="28"/>
          <w:lang w:eastAsia="en-US"/>
        </w:rPr>
        <w:t>Освітня програма початкової школи (1-2 класи)</w:t>
      </w:r>
    </w:p>
    <w:p w:rsidR="005F27B6" w:rsidRPr="00380255" w:rsidRDefault="005F27B6" w:rsidP="005F27B6">
      <w:pPr>
        <w:spacing w:after="0" w:line="240" w:lineRule="auto"/>
        <w:ind w:left="0" w:right="85" w:firstLine="0"/>
        <w:jc w:val="center"/>
        <w:rPr>
          <w:rFonts w:eastAsia="Calibri"/>
          <w:b/>
          <w:bCs/>
          <w:color w:val="auto"/>
          <w:sz w:val="28"/>
          <w:szCs w:val="28"/>
          <w:lang w:eastAsia="en-US"/>
        </w:rPr>
      </w:pP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i/>
          <w:color w:val="auto"/>
          <w:sz w:val="28"/>
          <w:szCs w:val="28"/>
          <w:lang w:eastAsia="en-US"/>
        </w:rPr>
        <w:t>Початкова освіта</w:t>
      </w:r>
      <w:r w:rsidRPr="00380255">
        <w:rPr>
          <w:rFonts w:eastAsia="Calibri"/>
          <w:color w:val="auto"/>
          <w:sz w:val="28"/>
          <w:szCs w:val="28"/>
          <w:lang w:eastAsia="en-US"/>
        </w:rPr>
        <w:t xml:space="preserve"> – це перший рівень повної загальної середньої освіти, який відповідає першому рівню Національної рамки кваліфікацій. </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i/>
          <w:color w:val="auto"/>
          <w:sz w:val="28"/>
          <w:szCs w:val="28"/>
          <w:lang w:eastAsia="en-US"/>
        </w:rPr>
        <w:t>Метою початкової освіти</w:t>
      </w:r>
      <w:r w:rsidRPr="00380255">
        <w:rPr>
          <w:rFonts w:eastAsia="Calibri"/>
          <w:color w:val="auto"/>
          <w:sz w:val="28"/>
          <w:szCs w:val="28"/>
          <w:lang w:eastAsia="en-US"/>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Початкова освіта передбачає поділ на два цикли – 1–2 класи і 3–4 класи, що враховують вікові особливості розвитку та потреб дітей і дають </w:t>
      </w:r>
      <w:r w:rsidRPr="00380255">
        <w:rPr>
          <w:rFonts w:eastAsia="Calibri"/>
          <w:color w:val="auto"/>
          <w:sz w:val="28"/>
          <w:szCs w:val="28"/>
          <w:lang w:eastAsia="en-US"/>
        </w:rPr>
        <w:lastRenderedPageBreak/>
        <w:t>можливість забезпечити подолання розбіжностей у їхніх досягненнях, зумовлених готовністю до здобуття освіти.</w:t>
      </w:r>
    </w:p>
    <w:p w:rsidR="00D506EB" w:rsidRPr="00380255" w:rsidRDefault="005F27B6" w:rsidP="005F27B6">
      <w:pPr>
        <w:spacing w:after="0" w:line="276" w:lineRule="auto"/>
        <w:ind w:left="0" w:right="0" w:firstLine="851"/>
        <w:rPr>
          <w:sz w:val="28"/>
          <w:szCs w:val="28"/>
          <w:lang w:eastAsia="ru-RU"/>
        </w:rPr>
      </w:pPr>
      <w:r w:rsidRPr="00380255">
        <w:rPr>
          <w:sz w:val="28"/>
          <w:szCs w:val="28"/>
          <w:lang w:eastAsia="ru-RU"/>
        </w:rPr>
        <w:t>Освітню прог</w:t>
      </w:r>
      <w:r w:rsidR="00B238D0" w:rsidRPr="00380255">
        <w:rPr>
          <w:sz w:val="28"/>
          <w:szCs w:val="28"/>
          <w:lang w:eastAsia="ru-RU"/>
        </w:rPr>
        <w:t>раму Гринівської гімназії</w:t>
      </w:r>
      <w:r w:rsidRPr="00380255">
        <w:rPr>
          <w:sz w:val="28"/>
          <w:szCs w:val="28"/>
          <w:lang w:eastAsia="ru-RU"/>
        </w:rPr>
        <w:t xml:space="preserve"> розроблено відповідно до Закону України «Про освіту», постанови Кабінету Міністрів України від 21.02.2018 № 87 «Про затвердження Державного ст</w:t>
      </w:r>
      <w:r w:rsidR="00D506EB" w:rsidRPr="00380255">
        <w:rPr>
          <w:sz w:val="28"/>
          <w:szCs w:val="28"/>
          <w:lang w:eastAsia="ru-RU"/>
        </w:rPr>
        <w:t>андарту початкової освіти»    (2</w:t>
      </w:r>
      <w:r w:rsidRPr="00380255">
        <w:rPr>
          <w:sz w:val="28"/>
          <w:szCs w:val="28"/>
          <w:lang w:eastAsia="ru-RU"/>
        </w:rPr>
        <w:t xml:space="preserve">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 </w:t>
      </w:r>
      <w:r w:rsidR="00F74C78">
        <w:rPr>
          <w:sz w:val="28"/>
          <w:szCs w:val="28"/>
          <w:lang w:eastAsia="ru-RU"/>
        </w:rPr>
        <w:t>407</w:t>
      </w:r>
    </w:p>
    <w:p w:rsidR="005F27B6" w:rsidRPr="00380255" w:rsidRDefault="005F27B6" w:rsidP="005F27B6">
      <w:pPr>
        <w:spacing w:after="0" w:line="276" w:lineRule="auto"/>
        <w:ind w:left="0" w:right="0" w:firstLine="851"/>
        <w:rPr>
          <w:sz w:val="28"/>
          <w:szCs w:val="28"/>
          <w:lang w:eastAsia="ru-RU"/>
        </w:rPr>
      </w:pPr>
      <w:r w:rsidRPr="00380255">
        <w:rPr>
          <w:color w:val="auto"/>
          <w:sz w:val="28"/>
          <w:szCs w:val="28"/>
          <w:lang w:eastAsia="ru-RU"/>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b/>
          <w:color w:val="auto"/>
          <w:sz w:val="28"/>
          <w:szCs w:val="28"/>
          <w:lang w:eastAsia="en-US"/>
        </w:rPr>
        <w:t>Програму побудовано із врахуванням таких принципів</w:t>
      </w:r>
      <w:r w:rsidRPr="00380255">
        <w:rPr>
          <w:rFonts w:eastAsia="Calibri"/>
          <w:color w:val="auto"/>
          <w:sz w:val="28"/>
          <w:szCs w:val="28"/>
          <w:lang w:eastAsia="en-US"/>
        </w:rPr>
        <w:t xml:space="preserve">: </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дитиноцентрованості і природовідповідності;</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узгодження цілей, змісту і очікуваних результатів навчання;</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науковості, доступності і практичної спрямованості змісту;</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наступності і перспективності навчання;</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взаємозв’язаного формування ключових і предметних компетентностей;</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логічної послідовності і достатності засвоєння учнями предметних компетентностей;</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можливостей реалізації змісту освіти через предмети або інтегровані курси;</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творчого використання вчителем програми залежно від умов навчання;</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w:t>
      </w:r>
      <w:r w:rsidRPr="00380255">
        <w:rPr>
          <w:rFonts w:eastAsia="Calibri"/>
          <w:color w:val="auto"/>
          <w:sz w:val="28"/>
          <w:szCs w:val="28"/>
          <w:lang w:eastAsia="en-US"/>
        </w:rPr>
        <w:tab/>
        <w:t>адаптації до індивідуальних особливостей, інтелектуальних і фізичних можливостей, потреб та інтересів дітей.</w:t>
      </w:r>
    </w:p>
    <w:p w:rsidR="005F27B6" w:rsidRPr="00380255" w:rsidRDefault="005F27B6" w:rsidP="005F27B6">
      <w:pPr>
        <w:shd w:val="clear" w:color="auto" w:fill="FFFFFF"/>
        <w:spacing w:after="0" w:line="276" w:lineRule="auto"/>
        <w:ind w:left="0" w:right="0" w:firstLine="851"/>
        <w:rPr>
          <w:sz w:val="28"/>
          <w:szCs w:val="28"/>
          <w:lang w:eastAsia="ru-RU"/>
        </w:rPr>
      </w:pPr>
      <w:r w:rsidRPr="00380255">
        <w:rPr>
          <w:sz w:val="28"/>
          <w:szCs w:val="28"/>
          <w:lang w:eastAsia="ru-RU"/>
        </w:rPr>
        <w:t>Освітня програма</w:t>
      </w:r>
      <w:r w:rsidRPr="00380255">
        <w:rPr>
          <w:sz w:val="28"/>
          <w:szCs w:val="28"/>
          <w:lang w:val="ru-RU" w:eastAsia="ru-RU"/>
        </w:rPr>
        <w:t> </w:t>
      </w:r>
      <w:r w:rsidRPr="00380255">
        <w:rPr>
          <w:iCs/>
          <w:sz w:val="28"/>
          <w:szCs w:val="28"/>
          <w:lang w:eastAsia="ru-RU"/>
        </w:rPr>
        <w:t>початкової освіти</w:t>
      </w:r>
      <w:r w:rsidRPr="00380255">
        <w:rPr>
          <w:iCs/>
          <w:sz w:val="28"/>
          <w:szCs w:val="28"/>
          <w:lang w:val="ru-RU" w:eastAsia="ru-RU"/>
        </w:rPr>
        <w:t> </w:t>
      </w:r>
      <w:r w:rsidRPr="00380255">
        <w:rPr>
          <w:sz w:val="28"/>
          <w:szCs w:val="28"/>
          <w:lang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380255">
        <w:rPr>
          <w:iCs/>
          <w:sz w:val="28"/>
          <w:szCs w:val="28"/>
          <w:lang w:eastAsia="ru-RU"/>
        </w:rPr>
        <w:t>обов’язкових результатів навчання</w:t>
      </w:r>
      <w:r w:rsidRPr="00380255">
        <w:rPr>
          <w:sz w:val="28"/>
          <w:szCs w:val="28"/>
          <w:lang w:eastAsia="ru-RU"/>
        </w:rPr>
        <w:t>, визначених Державним стандартом початкової освіти.</w:t>
      </w:r>
    </w:p>
    <w:p w:rsidR="005F27B6" w:rsidRPr="00380255" w:rsidRDefault="005F27B6" w:rsidP="005F27B6">
      <w:pPr>
        <w:shd w:val="clear" w:color="auto" w:fill="FFFFFF"/>
        <w:spacing w:after="0" w:line="276" w:lineRule="auto"/>
        <w:ind w:left="0" w:right="0" w:firstLine="851"/>
        <w:rPr>
          <w:i/>
          <w:sz w:val="28"/>
          <w:szCs w:val="28"/>
          <w:lang w:val="ru-RU" w:eastAsia="ru-RU"/>
        </w:rPr>
      </w:pPr>
      <w:r w:rsidRPr="00380255">
        <w:rPr>
          <w:i/>
          <w:sz w:val="28"/>
          <w:szCs w:val="28"/>
          <w:lang w:eastAsia="ru-RU"/>
        </w:rPr>
        <w:t>О</w:t>
      </w:r>
      <w:r w:rsidRPr="00380255">
        <w:rPr>
          <w:i/>
          <w:sz w:val="28"/>
          <w:szCs w:val="28"/>
          <w:lang w:val="ru-RU" w:eastAsia="ru-RU"/>
        </w:rPr>
        <w:t>світня програма визначає:</w:t>
      </w:r>
    </w:p>
    <w:p w:rsidR="005F27B6" w:rsidRPr="00380255" w:rsidRDefault="005F27B6" w:rsidP="005F27B6">
      <w:pPr>
        <w:numPr>
          <w:ilvl w:val="0"/>
          <w:numId w:val="18"/>
        </w:numPr>
        <w:shd w:val="clear" w:color="auto" w:fill="FFFFFF"/>
        <w:spacing w:after="0" w:line="276" w:lineRule="auto"/>
        <w:ind w:right="0" w:firstLine="851"/>
        <w:rPr>
          <w:sz w:val="28"/>
          <w:szCs w:val="28"/>
          <w:lang w:val="ru-RU" w:eastAsia="ru-RU"/>
        </w:rPr>
      </w:pPr>
      <w:r w:rsidRPr="00380255">
        <w:rPr>
          <w:sz w:val="28"/>
          <w:szCs w:val="28"/>
          <w:lang w:val="ru-RU" w:eastAsia="ru-RU"/>
        </w:rPr>
        <w:t>загальний обсяг навчального навантаження та </w:t>
      </w:r>
      <w:r w:rsidRPr="00380255">
        <w:rPr>
          <w:iCs/>
          <w:sz w:val="28"/>
          <w:szCs w:val="28"/>
          <w:lang w:val="ru-RU" w:eastAsia="ru-RU"/>
        </w:rPr>
        <w:t>очікувані результати навчання</w:t>
      </w:r>
      <w:r w:rsidRPr="00380255">
        <w:rPr>
          <w:sz w:val="28"/>
          <w:szCs w:val="28"/>
          <w:lang w:val="ru-RU" w:eastAsia="ru-RU"/>
        </w:rPr>
        <w:t> здобувачів освіти, подані в рамках освітніх галузей;</w:t>
      </w:r>
    </w:p>
    <w:p w:rsidR="005F27B6" w:rsidRPr="00380255" w:rsidRDefault="005F27B6" w:rsidP="005F27B6">
      <w:pPr>
        <w:numPr>
          <w:ilvl w:val="0"/>
          <w:numId w:val="18"/>
        </w:numPr>
        <w:shd w:val="clear" w:color="auto" w:fill="FFFFFF"/>
        <w:spacing w:after="0" w:line="276" w:lineRule="auto"/>
        <w:ind w:right="0" w:firstLine="851"/>
        <w:rPr>
          <w:sz w:val="28"/>
          <w:szCs w:val="28"/>
          <w:lang w:val="ru-RU" w:eastAsia="ru-RU"/>
        </w:rPr>
      </w:pPr>
      <w:r w:rsidRPr="00380255">
        <w:rPr>
          <w:sz w:val="28"/>
          <w:szCs w:val="28"/>
          <w:lang w:val="ru-RU" w:eastAsia="ru-RU"/>
        </w:rPr>
        <w:lastRenderedPageBreak/>
        <w:t>перелік та пропонований зміст освітніх галузей, укладений за змістовими лініями;</w:t>
      </w:r>
    </w:p>
    <w:p w:rsidR="005F27B6" w:rsidRPr="00380255" w:rsidRDefault="005F27B6" w:rsidP="005F27B6">
      <w:pPr>
        <w:numPr>
          <w:ilvl w:val="0"/>
          <w:numId w:val="18"/>
        </w:numPr>
        <w:shd w:val="clear" w:color="auto" w:fill="FFFFFF"/>
        <w:spacing w:after="0" w:line="276" w:lineRule="auto"/>
        <w:ind w:right="0" w:firstLine="851"/>
        <w:rPr>
          <w:sz w:val="28"/>
          <w:szCs w:val="28"/>
          <w:lang w:val="ru-RU" w:eastAsia="ru-RU"/>
        </w:rPr>
      </w:pPr>
      <w:r w:rsidRPr="00380255">
        <w:rPr>
          <w:sz w:val="28"/>
          <w:szCs w:val="28"/>
          <w:lang w:val="ru-RU"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5F27B6" w:rsidRPr="00380255" w:rsidRDefault="005F27B6" w:rsidP="005F27B6">
      <w:pPr>
        <w:numPr>
          <w:ilvl w:val="0"/>
          <w:numId w:val="18"/>
        </w:numPr>
        <w:shd w:val="clear" w:color="auto" w:fill="FFFFFF"/>
        <w:spacing w:after="0" w:line="276" w:lineRule="auto"/>
        <w:ind w:right="0" w:firstLine="851"/>
        <w:rPr>
          <w:sz w:val="28"/>
          <w:szCs w:val="28"/>
          <w:lang w:val="ru-RU" w:eastAsia="ru-RU"/>
        </w:rPr>
      </w:pPr>
      <w:r w:rsidRPr="00380255">
        <w:rPr>
          <w:sz w:val="28"/>
          <w:szCs w:val="28"/>
          <w:lang w:val="ru-RU" w:eastAsia="ru-RU"/>
        </w:rPr>
        <w:t>рекомендовані форми організації освітнього процесу та інструменти системи внутрішнього забезпечення якості освіти;</w:t>
      </w:r>
    </w:p>
    <w:p w:rsidR="005F27B6" w:rsidRPr="00380255" w:rsidRDefault="005F27B6" w:rsidP="005F27B6">
      <w:pPr>
        <w:numPr>
          <w:ilvl w:val="0"/>
          <w:numId w:val="18"/>
        </w:numPr>
        <w:shd w:val="clear" w:color="auto" w:fill="FFFFFF"/>
        <w:spacing w:after="0" w:line="276" w:lineRule="auto"/>
        <w:ind w:right="0" w:firstLine="851"/>
        <w:rPr>
          <w:sz w:val="28"/>
          <w:szCs w:val="28"/>
          <w:lang w:val="ru-RU" w:eastAsia="ru-RU"/>
        </w:rPr>
      </w:pPr>
      <w:r w:rsidRPr="00380255">
        <w:rPr>
          <w:sz w:val="28"/>
          <w:szCs w:val="28"/>
          <w:lang w:val="ru-RU" w:eastAsia="ru-RU"/>
        </w:rPr>
        <w:t>вимоги до осіб, які можуть розпочати навчання за цією програмою.</w:t>
      </w:r>
    </w:p>
    <w:p w:rsidR="005F27B6" w:rsidRPr="00380255" w:rsidRDefault="005F27B6" w:rsidP="005F27B6">
      <w:pPr>
        <w:shd w:val="clear" w:color="auto" w:fill="FFFFFF"/>
        <w:spacing w:after="0" w:line="276" w:lineRule="auto"/>
        <w:ind w:left="0" w:right="0" w:firstLine="851"/>
        <w:rPr>
          <w:sz w:val="28"/>
          <w:szCs w:val="28"/>
          <w:lang w:eastAsia="ru-RU"/>
        </w:rPr>
      </w:pPr>
    </w:p>
    <w:p w:rsidR="005F27B6" w:rsidRPr="00380255" w:rsidRDefault="005F27B6" w:rsidP="005F27B6">
      <w:pPr>
        <w:spacing w:after="0" w:line="276" w:lineRule="auto"/>
        <w:ind w:left="0" w:right="0" w:firstLine="851"/>
        <w:jc w:val="center"/>
        <w:rPr>
          <w:color w:val="auto"/>
          <w:sz w:val="28"/>
          <w:szCs w:val="28"/>
          <w:lang w:val="ru-RU" w:eastAsia="ru-RU"/>
        </w:rPr>
      </w:pPr>
      <w:r w:rsidRPr="00380255">
        <w:rPr>
          <w:b/>
          <w:bCs/>
          <w:sz w:val="28"/>
          <w:szCs w:val="28"/>
          <w:lang w:val="ru-RU" w:eastAsia="ru-RU"/>
        </w:rPr>
        <w:t>СКЛАДОВА ОСВІТНЬОЇ ПРОГРАМИ</w:t>
      </w:r>
    </w:p>
    <w:p w:rsidR="005F27B6" w:rsidRPr="00380255" w:rsidRDefault="005F27B6" w:rsidP="005F27B6">
      <w:pPr>
        <w:spacing w:after="0" w:line="276" w:lineRule="auto"/>
        <w:ind w:left="0" w:right="0" w:firstLine="851"/>
        <w:rPr>
          <w:color w:val="auto"/>
          <w:sz w:val="28"/>
          <w:szCs w:val="28"/>
          <w:lang w:val="ru-RU" w:eastAsia="ru-RU"/>
        </w:rPr>
      </w:pPr>
    </w:p>
    <w:p w:rsidR="005F27B6" w:rsidRPr="00380255" w:rsidRDefault="005F27B6" w:rsidP="005F27B6">
      <w:pPr>
        <w:spacing w:after="0" w:line="276" w:lineRule="auto"/>
        <w:ind w:left="0" w:right="0" w:firstLine="851"/>
        <w:rPr>
          <w:color w:val="auto"/>
          <w:sz w:val="28"/>
          <w:szCs w:val="28"/>
          <w:lang w:eastAsia="ru-RU"/>
        </w:rPr>
      </w:pPr>
      <w:r w:rsidRPr="00380255">
        <w:rPr>
          <w:b/>
          <w:bCs/>
          <w:sz w:val="28"/>
          <w:szCs w:val="28"/>
          <w:lang w:val="ru-RU" w:eastAsia="ru-RU"/>
        </w:rPr>
        <w:t>ЗАГАЛЬНИЙ ОБСЯГ НАВЧАЛЬНОГО НАВАНТАЖЕННЯ</w:t>
      </w:r>
    </w:p>
    <w:p w:rsidR="005F27B6" w:rsidRPr="00380255" w:rsidRDefault="005F27B6" w:rsidP="005F27B6">
      <w:pPr>
        <w:shd w:val="clear" w:color="auto" w:fill="FFFFFF"/>
        <w:spacing w:after="0" w:line="276" w:lineRule="auto"/>
        <w:ind w:left="0" w:right="0" w:firstLine="851"/>
        <w:rPr>
          <w:sz w:val="28"/>
          <w:szCs w:val="28"/>
          <w:lang w:eastAsia="ru-RU"/>
        </w:rPr>
      </w:pPr>
      <w:r w:rsidRPr="00380255">
        <w:rPr>
          <w:i/>
          <w:sz w:val="28"/>
          <w:szCs w:val="28"/>
          <w:lang w:val="ru-RU" w:eastAsia="ru-RU"/>
        </w:rPr>
        <w:t>Загальний обсяг навчального навантаження</w:t>
      </w:r>
      <w:r w:rsidRPr="00380255">
        <w:rPr>
          <w:sz w:val="28"/>
          <w:szCs w:val="28"/>
          <w:lang w:val="ru-RU" w:eastAsia="ru-RU"/>
        </w:rPr>
        <w:t xml:space="preserve"> для учнів</w:t>
      </w:r>
      <w:r w:rsidRPr="00380255">
        <w:rPr>
          <w:sz w:val="28"/>
          <w:szCs w:val="28"/>
          <w:lang w:eastAsia="ru-RU"/>
        </w:rPr>
        <w:t xml:space="preserve"> 2 </w:t>
      </w:r>
      <w:r w:rsidR="006E72A0" w:rsidRPr="00380255">
        <w:rPr>
          <w:sz w:val="28"/>
          <w:szCs w:val="28"/>
          <w:lang w:eastAsia="ru-RU"/>
        </w:rPr>
        <w:t>класу – 25 години на тиждень (87</w:t>
      </w:r>
      <w:r w:rsidRPr="00380255">
        <w:rPr>
          <w:sz w:val="28"/>
          <w:szCs w:val="28"/>
          <w:lang w:eastAsia="ru-RU"/>
        </w:rPr>
        <w:t xml:space="preserve">5 </w:t>
      </w:r>
      <w:r w:rsidRPr="00380255">
        <w:rPr>
          <w:sz w:val="28"/>
          <w:szCs w:val="28"/>
          <w:lang w:val="ru-RU" w:eastAsia="ru-RU"/>
        </w:rPr>
        <w:t>годин/навч</w:t>
      </w:r>
      <w:proofErr w:type="gramStart"/>
      <w:r w:rsidRPr="00380255">
        <w:rPr>
          <w:sz w:val="28"/>
          <w:szCs w:val="28"/>
          <w:lang w:val="ru-RU" w:eastAsia="ru-RU"/>
        </w:rPr>
        <w:t>.р</w:t>
      </w:r>
      <w:proofErr w:type="gramEnd"/>
      <w:r w:rsidRPr="00380255">
        <w:rPr>
          <w:sz w:val="28"/>
          <w:szCs w:val="28"/>
          <w:lang w:val="ru-RU" w:eastAsia="ru-RU"/>
        </w:rPr>
        <w:t>ік</w:t>
      </w:r>
      <w:r w:rsidRPr="00380255">
        <w:rPr>
          <w:sz w:val="28"/>
          <w:szCs w:val="28"/>
          <w:lang w:eastAsia="ru-RU"/>
        </w:rPr>
        <w:t>). Навчальнийплан зорієнтований нароботу початкової школи за 5-денним навчальнимитижнем.Повноцінність початкової освіти реалізується як інваріантної, так і варіативноїскладових.</w:t>
      </w:r>
    </w:p>
    <w:p w:rsidR="005F27B6" w:rsidRPr="00380255" w:rsidRDefault="005F27B6" w:rsidP="005F27B6">
      <w:pPr>
        <w:shd w:val="clear" w:color="auto" w:fill="FFFFFF"/>
        <w:spacing w:after="0" w:line="276" w:lineRule="auto"/>
        <w:ind w:left="0" w:right="0" w:firstLine="851"/>
        <w:rPr>
          <w:sz w:val="28"/>
          <w:szCs w:val="28"/>
          <w:lang w:eastAsia="ru-RU"/>
        </w:rPr>
      </w:pPr>
      <w:r w:rsidRPr="00380255">
        <w:rPr>
          <w:sz w:val="28"/>
          <w:szCs w:val="28"/>
          <w:lang w:eastAsia="ru-RU"/>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5F27B6" w:rsidRPr="00380255" w:rsidRDefault="005F27B6" w:rsidP="005F27B6">
      <w:pPr>
        <w:shd w:val="clear" w:color="auto" w:fill="FFFFFF"/>
        <w:spacing w:after="0" w:line="276" w:lineRule="auto"/>
        <w:ind w:left="0" w:right="0" w:firstLine="851"/>
        <w:rPr>
          <w:sz w:val="28"/>
          <w:szCs w:val="28"/>
          <w:lang w:eastAsia="ru-RU"/>
        </w:rPr>
      </w:pPr>
      <w:r w:rsidRPr="00380255">
        <w:rPr>
          <w:sz w:val="28"/>
          <w:szCs w:val="28"/>
          <w:lang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5F27B6" w:rsidRPr="00380255" w:rsidRDefault="005F27B6" w:rsidP="005F27B6">
      <w:pPr>
        <w:shd w:val="clear" w:color="auto" w:fill="FFFFFF"/>
        <w:spacing w:after="0" w:line="276" w:lineRule="auto"/>
        <w:ind w:left="0" w:right="0" w:firstLine="851"/>
        <w:rPr>
          <w:sz w:val="28"/>
          <w:szCs w:val="28"/>
          <w:lang w:eastAsia="ru-RU"/>
        </w:rPr>
      </w:pPr>
      <w:r w:rsidRPr="00380255">
        <w:rPr>
          <w:rFonts w:eastAsia="Calibri"/>
          <w:sz w:val="28"/>
          <w:szCs w:val="28"/>
          <w:lang w:eastAsia="en-US"/>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індивідуальні заняття.</w:t>
      </w:r>
    </w:p>
    <w:p w:rsidR="005F27B6" w:rsidRPr="00380255" w:rsidRDefault="005F27B6" w:rsidP="005F27B6">
      <w:pPr>
        <w:spacing w:after="0" w:line="276" w:lineRule="auto"/>
        <w:ind w:left="0" w:right="0" w:firstLine="851"/>
        <w:rPr>
          <w:color w:val="auto"/>
          <w:sz w:val="28"/>
          <w:szCs w:val="28"/>
          <w:lang w:eastAsia="ru-RU"/>
        </w:rPr>
      </w:pPr>
      <w:r w:rsidRPr="00380255">
        <w:rPr>
          <w:sz w:val="28"/>
          <w:szCs w:val="28"/>
          <w:lang w:eastAsia="ru-RU"/>
        </w:rPr>
        <w:t>На основі навчального п</w:t>
      </w:r>
      <w:r w:rsidR="00D506EB" w:rsidRPr="00380255">
        <w:rPr>
          <w:sz w:val="28"/>
          <w:szCs w:val="28"/>
          <w:lang w:eastAsia="ru-RU"/>
        </w:rPr>
        <w:t>лану Гринівська гімназія склала</w:t>
      </w:r>
      <w:r w:rsidRPr="00380255">
        <w:rPr>
          <w:sz w:val="28"/>
          <w:szCs w:val="28"/>
          <w:lang w:eastAsia="ru-RU"/>
        </w:rPr>
        <w:t xml:space="preserve"> на кожен навчальний рік робочий навчальний план з конкретизацією варіативної складової, враховуючи  індивідуальні освітні потреби учнів. Повноцінність початкової освіти забезпечується реалізацією як інваріантної, так і </w:t>
      </w:r>
      <w:r w:rsidRPr="00380255">
        <w:rPr>
          <w:sz w:val="28"/>
          <w:szCs w:val="28"/>
          <w:lang w:eastAsia="ru-RU"/>
        </w:rPr>
        <w:lastRenderedPageBreak/>
        <w:t>варіативної складових, які в обов'язковому порядку фінансуються з відповідних бюджетів.</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Навчальний час, передбачений на варіативну складову використаний на предмети інваріантної складової, на проведення індивідуальних</w:t>
      </w:r>
      <w:r w:rsidR="006E72A0" w:rsidRPr="00380255">
        <w:rPr>
          <w:sz w:val="28"/>
          <w:szCs w:val="28"/>
          <w:lang w:val="ru-RU" w:eastAsia="ru-RU"/>
        </w:rPr>
        <w:t xml:space="preserve"> консультацій </w:t>
      </w:r>
    </w:p>
    <w:p w:rsidR="005F27B6" w:rsidRPr="00380255" w:rsidRDefault="005F27B6" w:rsidP="005F27B6">
      <w:pPr>
        <w:spacing w:after="0" w:line="276" w:lineRule="auto"/>
        <w:ind w:left="0" w:right="85" w:firstLine="851"/>
        <w:rPr>
          <w:color w:val="auto"/>
          <w:sz w:val="28"/>
          <w:szCs w:val="28"/>
          <w:lang w:val="ru-RU" w:eastAsia="ru-RU"/>
        </w:rPr>
      </w:pPr>
      <w:r w:rsidRPr="00380255">
        <w:rPr>
          <w:sz w:val="28"/>
          <w:szCs w:val="28"/>
          <w:lang w:val="ru-RU" w:eastAsia="ru-RU"/>
        </w:rPr>
        <w:t>Варіативна складова навчальних планів використовується на:</w:t>
      </w:r>
    </w:p>
    <w:p w:rsidR="005F27B6" w:rsidRPr="00380255" w:rsidRDefault="005F27B6" w:rsidP="005F27B6">
      <w:pPr>
        <w:numPr>
          <w:ilvl w:val="0"/>
          <w:numId w:val="21"/>
        </w:numPr>
        <w:spacing w:after="0" w:line="276" w:lineRule="auto"/>
        <w:ind w:right="85" w:firstLine="851"/>
        <w:textAlignment w:val="baseline"/>
        <w:rPr>
          <w:b/>
          <w:bCs/>
          <w:sz w:val="28"/>
          <w:szCs w:val="28"/>
          <w:lang w:val="ru-RU" w:eastAsia="ru-RU"/>
        </w:rPr>
      </w:pPr>
      <w:r w:rsidRPr="00380255">
        <w:rPr>
          <w:sz w:val="28"/>
          <w:szCs w:val="28"/>
          <w:lang w:val="ru-RU" w:eastAsia="ru-RU"/>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w:t>
      </w:r>
      <w:r w:rsidR="00D506EB" w:rsidRPr="00380255">
        <w:rPr>
          <w:sz w:val="28"/>
          <w:szCs w:val="28"/>
          <w:lang w:val="ru-RU" w:eastAsia="ru-RU"/>
        </w:rPr>
        <w:t xml:space="preserve">фіксується у календарному плані. </w:t>
      </w:r>
      <w:r w:rsidRPr="00380255">
        <w:rPr>
          <w:sz w:val="28"/>
          <w:szCs w:val="28"/>
          <w:lang w:val="ru-RU" w:eastAsia="ru-RU"/>
        </w:rPr>
        <w:t>Вчитель зазначає проведені уроки у частині класного журналу, відведеного для предмета, на підсилення якого використано зазначені години;</w:t>
      </w:r>
    </w:p>
    <w:p w:rsidR="005F27B6" w:rsidRPr="00380255" w:rsidRDefault="005F27B6" w:rsidP="005F27B6">
      <w:pPr>
        <w:numPr>
          <w:ilvl w:val="0"/>
          <w:numId w:val="21"/>
        </w:numPr>
        <w:spacing w:after="0" w:line="276" w:lineRule="auto"/>
        <w:ind w:right="85" w:firstLine="851"/>
        <w:textAlignment w:val="baseline"/>
        <w:rPr>
          <w:b/>
          <w:bCs/>
          <w:sz w:val="28"/>
          <w:szCs w:val="28"/>
          <w:lang w:val="ru-RU" w:eastAsia="ru-RU"/>
        </w:rPr>
      </w:pPr>
      <w:r w:rsidRPr="00380255">
        <w:rPr>
          <w:sz w:val="28"/>
          <w:szCs w:val="28"/>
          <w:lang w:val="ru-RU" w:eastAsia="ru-RU"/>
        </w:rPr>
        <w:t>індивідуальні заняття та консультації.</w:t>
      </w:r>
    </w:p>
    <w:p w:rsidR="005F27B6" w:rsidRPr="00380255" w:rsidRDefault="005F27B6" w:rsidP="005F27B6">
      <w:pPr>
        <w:spacing w:after="0" w:line="276" w:lineRule="auto"/>
        <w:ind w:left="0" w:right="0" w:firstLine="851"/>
        <w:rPr>
          <w:color w:val="auto"/>
          <w:sz w:val="28"/>
          <w:szCs w:val="28"/>
          <w:lang w:eastAsia="ru-RU"/>
        </w:rPr>
      </w:pPr>
      <w:r w:rsidRPr="00380255">
        <w:rPr>
          <w:sz w:val="28"/>
          <w:szCs w:val="28"/>
          <w:lang w:val="ru-RU" w:eastAsia="ru-RU"/>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A35A1D" w:rsidRPr="00380255" w:rsidRDefault="005F27B6" w:rsidP="00A35A1D">
      <w:pPr>
        <w:spacing w:before="240"/>
        <w:ind w:left="-15" w:right="9" w:firstLine="566"/>
        <w:rPr>
          <w:sz w:val="28"/>
          <w:szCs w:val="28"/>
        </w:rPr>
      </w:pPr>
      <w:r w:rsidRPr="00380255">
        <w:rPr>
          <w:sz w:val="28"/>
          <w:szCs w:val="28"/>
          <w:lang w:val="ru-RU" w:eastAsia="ru-RU"/>
        </w:rPr>
        <w:t>Збереження здоров’я дітей на</w:t>
      </w:r>
      <w:r w:rsidR="00A35A1D" w:rsidRPr="00380255">
        <w:rPr>
          <w:sz w:val="28"/>
          <w:szCs w:val="28"/>
          <w:lang w:val="ru-RU" w:eastAsia="ru-RU"/>
        </w:rPr>
        <w:t>лежить до головних завдань гімназії</w:t>
      </w:r>
      <w:r w:rsidRPr="00380255">
        <w:rPr>
          <w:sz w:val="28"/>
          <w:szCs w:val="28"/>
          <w:lang w:val="ru-RU" w:eastAsia="ru-RU"/>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відповідно до статево-вікових особливостей учнів, їх інтересів, матеріально-технічної бази, кадрового забезпечення.</w:t>
      </w:r>
    </w:p>
    <w:p w:rsidR="00A35A1D" w:rsidRPr="00380255" w:rsidRDefault="00A35A1D" w:rsidP="00A35A1D">
      <w:pPr>
        <w:spacing w:before="240"/>
        <w:ind w:left="-15" w:right="9" w:firstLine="566"/>
        <w:rPr>
          <w:sz w:val="28"/>
          <w:szCs w:val="28"/>
        </w:rPr>
      </w:pPr>
      <w:r w:rsidRPr="00380255">
        <w:rPr>
          <w:sz w:val="28"/>
          <w:szCs w:val="28"/>
        </w:rPr>
        <w:t>За рахунок годин варіативної частини навчального плану введено курси за вибором:</w:t>
      </w:r>
    </w:p>
    <w:p w:rsidR="00A35A1D" w:rsidRPr="00380255" w:rsidRDefault="006E72A0" w:rsidP="00A35A1D">
      <w:pPr>
        <w:spacing w:before="240"/>
        <w:ind w:left="-15" w:right="9" w:firstLine="566"/>
        <w:rPr>
          <w:sz w:val="28"/>
          <w:szCs w:val="28"/>
        </w:rPr>
      </w:pPr>
      <w:r w:rsidRPr="00380255">
        <w:rPr>
          <w:sz w:val="28"/>
          <w:szCs w:val="28"/>
        </w:rPr>
        <w:t>«Індивідуальні консультації</w:t>
      </w:r>
      <w:r w:rsidR="00A35A1D" w:rsidRPr="00380255">
        <w:rPr>
          <w:sz w:val="28"/>
          <w:szCs w:val="28"/>
        </w:rPr>
        <w:t>»-2,3,4 класи-1 год.</w:t>
      </w:r>
    </w:p>
    <w:p w:rsidR="00A35A1D" w:rsidRPr="00380255" w:rsidRDefault="00A35A1D" w:rsidP="006E72A0">
      <w:pPr>
        <w:rPr>
          <w:sz w:val="28"/>
          <w:szCs w:val="28"/>
        </w:rPr>
      </w:pPr>
      <w:r w:rsidRPr="00380255">
        <w:rPr>
          <w:sz w:val="28"/>
          <w:szCs w:val="28"/>
        </w:rPr>
        <w:t>Основи християнської етики-3,4 класи-1 год.</w:t>
      </w:r>
    </w:p>
    <w:p w:rsidR="005F27B6" w:rsidRPr="00380255" w:rsidRDefault="005F27B6" w:rsidP="005F27B6">
      <w:pPr>
        <w:spacing w:after="0" w:line="276" w:lineRule="auto"/>
        <w:ind w:left="0" w:right="0" w:firstLine="851"/>
        <w:rPr>
          <w:color w:val="auto"/>
          <w:sz w:val="28"/>
          <w:szCs w:val="28"/>
          <w:lang w:eastAsia="ru-RU"/>
        </w:rPr>
      </w:pPr>
    </w:p>
    <w:p w:rsidR="005F27B6" w:rsidRPr="00380255" w:rsidRDefault="005F27B6" w:rsidP="005F27B6">
      <w:pPr>
        <w:spacing w:after="0" w:line="276" w:lineRule="auto"/>
        <w:ind w:left="0" w:right="0" w:firstLine="851"/>
        <w:rPr>
          <w:color w:val="auto"/>
          <w:sz w:val="28"/>
          <w:szCs w:val="28"/>
          <w:lang w:val="ru-RU" w:eastAsia="ru-RU"/>
        </w:rPr>
      </w:pPr>
    </w:p>
    <w:p w:rsidR="005F27B6" w:rsidRPr="00380255" w:rsidRDefault="005F27B6" w:rsidP="005F27B6">
      <w:pPr>
        <w:spacing w:after="0" w:line="276" w:lineRule="auto"/>
        <w:ind w:left="0" w:right="0" w:firstLine="851"/>
        <w:rPr>
          <w:color w:val="auto"/>
          <w:sz w:val="28"/>
          <w:szCs w:val="28"/>
          <w:lang w:eastAsia="ru-RU"/>
        </w:rPr>
      </w:pPr>
      <w:r w:rsidRPr="00380255">
        <w:rPr>
          <w:b/>
          <w:bCs/>
          <w:sz w:val="28"/>
          <w:szCs w:val="28"/>
          <w:lang w:val="ru-RU" w:eastAsia="ru-RU"/>
        </w:rPr>
        <w:t>ОЧІКУВАНІ РЕЗУЛЬТАТИ НАВЧАННЯ (КОМПЕТЕНТНОСТЕЙ) ЗДОБУВАЧІВ ОСВІТИ, ВИЗНАЧЕНИХ ВІДПОВІДНИМ ДЕРЖАВНИМ СТАНДАРТОМ ЗАГАЛЬНОЇ ПОЧАТКОВОЇ ОСВІТИ</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lastRenderedPageBreak/>
        <w:t xml:space="preserve">Відповідно до мети та загальних цілей, окреслених у </w:t>
      </w:r>
      <w:proofErr w:type="gramStart"/>
      <w:r w:rsidRPr="00380255">
        <w:rPr>
          <w:sz w:val="28"/>
          <w:szCs w:val="28"/>
          <w:lang w:val="ru-RU" w:eastAsia="ru-RU"/>
        </w:rPr>
        <w:t>Державному</w:t>
      </w:r>
      <w:proofErr w:type="gramEnd"/>
      <w:r w:rsidRPr="00380255">
        <w:rPr>
          <w:sz w:val="28"/>
          <w:szCs w:val="28"/>
          <w:lang w:val="ru-RU" w:eastAsia="ru-RU"/>
        </w:rPr>
        <w:t xml:space="preserve"> стандарті, визначено завдан</w:t>
      </w:r>
      <w:r w:rsidR="00D506EB" w:rsidRPr="00380255">
        <w:rPr>
          <w:sz w:val="28"/>
          <w:szCs w:val="28"/>
          <w:lang w:val="ru-RU" w:eastAsia="ru-RU"/>
        </w:rPr>
        <w:t xml:space="preserve">ня, які має реалізувати  </w:t>
      </w:r>
      <w:r w:rsidRPr="00380255">
        <w:rPr>
          <w:sz w:val="28"/>
          <w:szCs w:val="28"/>
          <w:lang w:val="ru-RU" w:eastAsia="ru-RU"/>
        </w:rPr>
        <w:t xml:space="preserve">вчителька у рамках кожної освітньої галузі. </w:t>
      </w:r>
    </w:p>
    <w:p w:rsidR="005F27B6" w:rsidRPr="00380255" w:rsidRDefault="005F27B6" w:rsidP="005F27B6">
      <w:pPr>
        <w:spacing w:after="0" w:line="276" w:lineRule="auto"/>
        <w:ind w:left="0" w:right="0" w:firstLine="851"/>
        <w:rPr>
          <w:sz w:val="28"/>
          <w:szCs w:val="28"/>
          <w:lang w:eastAsia="ru-RU"/>
        </w:rPr>
      </w:pPr>
      <w:r w:rsidRPr="00380255">
        <w:rPr>
          <w:sz w:val="28"/>
          <w:szCs w:val="28"/>
          <w:lang w:val="ru-RU" w:eastAsia="ru-RU"/>
        </w:rPr>
        <w:t>Освітня  програма</w:t>
      </w:r>
      <w:r w:rsidR="00A35A1D" w:rsidRPr="00380255">
        <w:rPr>
          <w:sz w:val="28"/>
          <w:szCs w:val="28"/>
          <w:lang w:eastAsia="ru-RU"/>
        </w:rPr>
        <w:t xml:space="preserve"> (2</w:t>
      </w:r>
      <w:r w:rsidRPr="00380255">
        <w:rPr>
          <w:sz w:val="28"/>
          <w:szCs w:val="28"/>
          <w:lang w:eastAsia="ru-RU"/>
        </w:rPr>
        <w:t xml:space="preserve"> клас)</w:t>
      </w:r>
      <w:r w:rsidRPr="00380255">
        <w:rPr>
          <w:sz w:val="28"/>
          <w:szCs w:val="28"/>
          <w:lang w:val="ru-RU" w:eastAsia="ru-RU"/>
        </w:rPr>
        <w:t xml:space="preserve"> має потенці</w:t>
      </w:r>
      <w:proofErr w:type="gramStart"/>
      <w:r w:rsidRPr="00380255">
        <w:rPr>
          <w:sz w:val="28"/>
          <w:szCs w:val="28"/>
          <w:lang w:val="ru-RU" w:eastAsia="ru-RU"/>
        </w:rPr>
        <w:t>ал</w:t>
      </w:r>
      <w:proofErr w:type="gramEnd"/>
      <w:r w:rsidRPr="00380255">
        <w:rPr>
          <w:sz w:val="28"/>
          <w:szCs w:val="28"/>
          <w:lang w:val="ru-RU" w:eastAsia="ru-RU"/>
        </w:rPr>
        <w:t xml:space="preserve"> для формування у здобувачів таких </w:t>
      </w:r>
      <w:r w:rsidRPr="00380255">
        <w:rPr>
          <w:b/>
          <w:bCs/>
          <w:sz w:val="28"/>
          <w:szCs w:val="28"/>
          <w:lang w:val="ru-RU" w:eastAsia="ru-RU"/>
        </w:rPr>
        <w:t>ключових компетентностей</w:t>
      </w:r>
      <w:r w:rsidRPr="00380255">
        <w:rPr>
          <w:sz w:val="28"/>
          <w:szCs w:val="28"/>
          <w:lang w:val="ru-RU" w:eastAsia="ru-RU"/>
        </w:rPr>
        <w:t>:</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1) </w:t>
      </w:r>
      <w:r w:rsidRPr="00380255">
        <w:rPr>
          <w:rFonts w:eastAsia="Calibri"/>
          <w:color w:val="auto"/>
          <w:sz w:val="28"/>
          <w:szCs w:val="28"/>
          <w:u w:val="single"/>
          <w:lang w:eastAsia="en-US"/>
        </w:rPr>
        <w:t>вільне володіння державною мовою</w:t>
      </w:r>
      <w:r w:rsidRPr="00380255">
        <w:rPr>
          <w:rFonts w:eastAsia="Calibri"/>
          <w:color w:val="auto"/>
          <w:sz w:val="28"/>
          <w:szCs w:val="28"/>
          <w:lang w:eastAsia="en-US"/>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2) </w:t>
      </w:r>
      <w:r w:rsidRPr="00380255">
        <w:rPr>
          <w:rFonts w:eastAsia="Calibri"/>
          <w:color w:val="auto"/>
          <w:sz w:val="28"/>
          <w:szCs w:val="28"/>
          <w:u w:val="single"/>
          <w:lang w:eastAsia="en-US"/>
        </w:rPr>
        <w:t>здатність спілкуватися рідною (у разі відмінності від державної) та іноземними мовами</w:t>
      </w:r>
      <w:r w:rsidRPr="00380255">
        <w:rPr>
          <w:rFonts w:eastAsia="Calibri"/>
          <w:color w:val="auto"/>
          <w:sz w:val="28"/>
          <w:szCs w:val="28"/>
          <w:lang w:eastAsia="en-US"/>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3) </w:t>
      </w:r>
      <w:r w:rsidRPr="00380255">
        <w:rPr>
          <w:rFonts w:eastAsia="Calibri"/>
          <w:color w:val="auto"/>
          <w:sz w:val="28"/>
          <w:szCs w:val="28"/>
          <w:u w:val="single"/>
          <w:lang w:eastAsia="en-US"/>
        </w:rPr>
        <w:t>математична компетентність</w:t>
      </w:r>
      <w:r w:rsidRPr="00380255">
        <w:rPr>
          <w:rFonts w:eastAsia="Calibri"/>
          <w:color w:val="auto"/>
          <w:sz w:val="28"/>
          <w:szCs w:val="28"/>
          <w:lang w:eastAsia="en-US"/>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4) </w:t>
      </w:r>
      <w:r w:rsidRPr="00380255">
        <w:rPr>
          <w:rFonts w:eastAsia="Calibri"/>
          <w:color w:val="auto"/>
          <w:sz w:val="28"/>
          <w:szCs w:val="28"/>
          <w:u w:val="single"/>
          <w:lang w:eastAsia="en-US"/>
        </w:rPr>
        <w:t>компетентності у галузі природничих наук, техніки і технологій</w:t>
      </w:r>
      <w:r w:rsidRPr="00380255">
        <w:rPr>
          <w:rFonts w:eastAsia="Calibri"/>
          <w:color w:val="auto"/>
          <w:sz w:val="28"/>
          <w:szCs w:val="28"/>
          <w:lang w:eastAsia="en-US"/>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5) </w:t>
      </w:r>
      <w:r w:rsidRPr="00380255">
        <w:rPr>
          <w:rFonts w:eastAsia="Calibri"/>
          <w:color w:val="auto"/>
          <w:sz w:val="28"/>
          <w:szCs w:val="28"/>
          <w:u w:val="single"/>
          <w:lang w:eastAsia="en-US"/>
        </w:rPr>
        <w:t>інноваційність</w:t>
      </w:r>
      <w:r w:rsidRPr="00380255">
        <w:rPr>
          <w:rFonts w:eastAsia="Calibri"/>
          <w:color w:val="auto"/>
          <w:sz w:val="28"/>
          <w:szCs w:val="28"/>
          <w:lang w:eastAsia="en-US"/>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6) </w:t>
      </w:r>
      <w:r w:rsidRPr="00380255">
        <w:rPr>
          <w:rFonts w:eastAsia="Calibri"/>
          <w:color w:val="auto"/>
          <w:sz w:val="28"/>
          <w:szCs w:val="28"/>
          <w:u w:val="single"/>
          <w:lang w:eastAsia="en-US"/>
        </w:rPr>
        <w:t>екологічна компетентність</w:t>
      </w:r>
      <w:r w:rsidRPr="00380255">
        <w:rPr>
          <w:rFonts w:eastAsia="Calibri"/>
          <w:color w:val="auto"/>
          <w:sz w:val="28"/>
          <w:szCs w:val="28"/>
          <w:lang w:eastAsia="en-US"/>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7) </w:t>
      </w:r>
      <w:r w:rsidRPr="00380255">
        <w:rPr>
          <w:rFonts w:eastAsia="Calibri"/>
          <w:color w:val="auto"/>
          <w:sz w:val="28"/>
          <w:szCs w:val="28"/>
          <w:u w:val="single"/>
          <w:lang w:eastAsia="en-US"/>
        </w:rPr>
        <w:t>інформаційно-комунікаційна компетентність</w:t>
      </w:r>
      <w:r w:rsidRPr="00380255">
        <w:rPr>
          <w:rFonts w:eastAsia="Calibri"/>
          <w:color w:val="auto"/>
          <w:sz w:val="28"/>
          <w:szCs w:val="28"/>
          <w:lang w:eastAsia="en-US"/>
        </w:rPr>
        <w:t xml:space="preserve">, що передбачає  опанування основою цифрової грамотності для розвитку і спілкування, </w:t>
      </w:r>
      <w:r w:rsidRPr="00380255">
        <w:rPr>
          <w:rFonts w:eastAsia="Calibri"/>
          <w:color w:val="auto"/>
          <w:sz w:val="28"/>
          <w:szCs w:val="28"/>
          <w:lang w:eastAsia="en-US"/>
        </w:rPr>
        <w:lastRenderedPageBreak/>
        <w:t>здатність безпечного та етичного використання засобів інформаційно-комунікаційної компетентності у навчанні та інших життєвих ситуаціях;</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8) </w:t>
      </w:r>
      <w:r w:rsidRPr="00380255">
        <w:rPr>
          <w:rFonts w:eastAsia="Calibri"/>
          <w:color w:val="auto"/>
          <w:sz w:val="28"/>
          <w:szCs w:val="28"/>
          <w:u w:val="single"/>
          <w:lang w:eastAsia="en-US"/>
        </w:rPr>
        <w:t>навчання впродовж життя</w:t>
      </w:r>
      <w:r w:rsidRPr="00380255">
        <w:rPr>
          <w:rFonts w:eastAsia="Calibri"/>
          <w:color w:val="auto"/>
          <w:sz w:val="28"/>
          <w:szCs w:val="28"/>
          <w:lang w:eastAsia="en-US"/>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9) </w:t>
      </w:r>
      <w:r w:rsidRPr="00380255">
        <w:rPr>
          <w:rFonts w:eastAsia="Calibri"/>
          <w:color w:val="auto"/>
          <w:sz w:val="28"/>
          <w:szCs w:val="28"/>
          <w:u w:val="single"/>
          <w:lang w:eastAsia="en-US"/>
        </w:rPr>
        <w:t>громадянські та соціальні компетентності</w:t>
      </w:r>
      <w:r w:rsidRPr="00380255">
        <w:rPr>
          <w:rFonts w:eastAsia="Calibri"/>
          <w:color w:val="auto"/>
          <w:sz w:val="28"/>
          <w:szCs w:val="28"/>
          <w:lang w:eastAsia="en-US"/>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10) </w:t>
      </w:r>
      <w:r w:rsidRPr="00380255">
        <w:rPr>
          <w:rFonts w:eastAsia="Calibri"/>
          <w:color w:val="auto"/>
          <w:sz w:val="28"/>
          <w:szCs w:val="28"/>
          <w:u w:val="single"/>
          <w:lang w:eastAsia="en-US"/>
        </w:rPr>
        <w:t>культурна компетентність</w:t>
      </w:r>
      <w:r w:rsidRPr="00380255">
        <w:rPr>
          <w:rFonts w:eastAsia="Calibri"/>
          <w:color w:val="auto"/>
          <w:sz w:val="28"/>
          <w:szCs w:val="28"/>
          <w:lang w:eastAsia="en-US"/>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11) </w:t>
      </w:r>
      <w:r w:rsidRPr="00380255">
        <w:rPr>
          <w:rFonts w:eastAsia="Calibri"/>
          <w:color w:val="auto"/>
          <w:sz w:val="28"/>
          <w:szCs w:val="28"/>
          <w:u w:val="single"/>
          <w:lang w:eastAsia="en-US"/>
        </w:rPr>
        <w:t>підприємливість та фінансова грамотність</w:t>
      </w:r>
      <w:r w:rsidRPr="00380255">
        <w:rPr>
          <w:rFonts w:eastAsia="Calibri"/>
          <w:color w:val="auto"/>
          <w:sz w:val="28"/>
          <w:szCs w:val="28"/>
          <w:lang w:eastAsia="en-US"/>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F27B6" w:rsidRPr="00380255" w:rsidRDefault="005F27B6" w:rsidP="005F27B6">
      <w:pPr>
        <w:spacing w:after="0" w:line="276" w:lineRule="auto"/>
        <w:ind w:left="0" w:right="0" w:firstLine="851"/>
        <w:rPr>
          <w:sz w:val="28"/>
          <w:szCs w:val="28"/>
          <w:lang w:eastAsia="ru-RU"/>
        </w:rPr>
      </w:pPr>
      <w:r w:rsidRPr="00380255">
        <w:rPr>
          <w:sz w:val="28"/>
          <w:szCs w:val="28"/>
          <w:lang w:eastAsia="ru-RU"/>
        </w:rPr>
        <w:t xml:space="preserve">та </w:t>
      </w:r>
      <w:r w:rsidRPr="00380255">
        <w:rPr>
          <w:b/>
          <w:bCs/>
          <w:sz w:val="28"/>
          <w:szCs w:val="28"/>
          <w:lang w:eastAsia="ru-RU"/>
        </w:rPr>
        <w:t>наскрізних умінь</w:t>
      </w:r>
      <w:r w:rsidRPr="00380255">
        <w:rPr>
          <w:sz w:val="28"/>
          <w:szCs w:val="28"/>
          <w:lang w:eastAsia="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5F27B6" w:rsidRPr="00380255" w:rsidRDefault="005F27B6" w:rsidP="005F27B6">
      <w:pPr>
        <w:spacing w:after="0" w:line="276" w:lineRule="auto"/>
        <w:ind w:left="0" w:right="0" w:firstLine="851"/>
        <w:rPr>
          <w:color w:val="auto"/>
          <w:sz w:val="28"/>
          <w:szCs w:val="28"/>
          <w:lang w:val="ru-RU" w:eastAsia="ru-RU"/>
        </w:rPr>
      </w:pPr>
      <w:r w:rsidRPr="00380255">
        <w:rPr>
          <w:b/>
          <w:bCs/>
          <w:sz w:val="28"/>
          <w:szCs w:val="28"/>
          <w:lang w:val="ru-RU" w:eastAsia="ru-RU"/>
        </w:rPr>
        <w:t>ВИМОГИ ДО ОСІБ, ЯКІ МОЖУТЬ РОЗПОЧИНАТИ НАВЧАННЯ ЗА ПРОГРАМОЮ</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Початкова освіта здобувається, як правило, з шести років (відповідно до Закону України «Про освіту»).</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Особи з особливими освітніми потребами можуть розпочинати здобуття початкової освіти за інших умов.</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lastRenderedPageBreak/>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eastAsia="ru-RU"/>
        </w:rPr>
        <w:t xml:space="preserve">Освітня програма </w:t>
      </w:r>
      <w:r w:rsidRPr="00380255">
        <w:rPr>
          <w:sz w:val="28"/>
          <w:szCs w:val="28"/>
          <w:lang w:val="ru-RU" w:eastAsia="ru-RU"/>
        </w:rPr>
        <w:t> </w:t>
      </w:r>
      <w:r w:rsidRPr="00380255">
        <w:rPr>
          <w:sz w:val="28"/>
          <w:szCs w:val="28"/>
          <w:lang w:eastAsia="ru-RU"/>
        </w:rPr>
        <w:t xml:space="preserve">початкової освіти передбачає досягнення учнями результатів навчання (компетентностей), визначених Державним стандартом.Контроль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r w:rsidRPr="00380255">
        <w:rPr>
          <w:sz w:val="28"/>
          <w:szCs w:val="28"/>
          <w:lang w:val="ru-RU" w:eastAsia="ru-RU"/>
        </w:rPr>
        <w:t xml:space="preserve">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Упродовж навчання </w:t>
      </w:r>
      <w:r w:rsidRPr="00380255">
        <w:rPr>
          <w:sz w:val="28"/>
          <w:szCs w:val="28"/>
          <w:lang w:eastAsia="ru-RU"/>
        </w:rPr>
        <w:t>у</w:t>
      </w:r>
      <w:r w:rsidRPr="00380255">
        <w:rPr>
          <w:sz w:val="28"/>
          <w:szCs w:val="28"/>
          <w:lang w:val="ru-RU" w:eastAsia="ru-RU"/>
        </w:rPr>
        <w:t xml:space="preserve">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Навчальні досягнення здобувачів у 1</w:t>
      </w:r>
      <w:r w:rsidRPr="00380255">
        <w:rPr>
          <w:sz w:val="28"/>
          <w:szCs w:val="28"/>
          <w:lang w:eastAsia="ru-RU"/>
        </w:rPr>
        <w:t xml:space="preserve">-2 </w:t>
      </w:r>
      <w:r w:rsidRPr="00380255">
        <w:rPr>
          <w:sz w:val="28"/>
          <w:szCs w:val="28"/>
          <w:lang w:val="ru-RU" w:eastAsia="ru-RU"/>
        </w:rPr>
        <w:t xml:space="preserve">класах підлягають вербальному, формувальному оцінюванню, у 3-4 – формувальному та підсумковому (бальному) оцінюванню. </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Формувальне оцінювання має на меті: підтримати навчальний розвиток дітей;вибудовувати індивідуальну</w:t>
      </w:r>
      <w:r w:rsidRPr="00380255">
        <w:rPr>
          <w:sz w:val="28"/>
          <w:szCs w:val="28"/>
          <w:lang w:eastAsia="ru-RU"/>
        </w:rPr>
        <w:t xml:space="preserve"> трае</w:t>
      </w:r>
      <w:r w:rsidRPr="00380255">
        <w:rPr>
          <w:sz w:val="28"/>
          <w:szCs w:val="28"/>
          <w:lang w:val="ru-RU" w:eastAsia="ru-RU"/>
        </w:rPr>
        <w:t xml:space="preserve">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w:t>
      </w:r>
      <w:r w:rsidRPr="00380255">
        <w:rPr>
          <w:sz w:val="28"/>
          <w:szCs w:val="28"/>
          <w:lang w:val="ru-RU" w:eastAsia="ru-RU"/>
        </w:rPr>
        <w:lastRenderedPageBreak/>
        <w:t>якості особистості, бажання навчатися, не боятися помилок, переконання у власних можливостях і здібностях.</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5F27B6" w:rsidRPr="00380255" w:rsidRDefault="005F27B6" w:rsidP="005F27B6">
      <w:pPr>
        <w:spacing w:after="0" w:line="276" w:lineRule="auto"/>
        <w:ind w:left="0" w:right="0" w:firstLine="851"/>
        <w:rPr>
          <w:color w:val="auto"/>
          <w:sz w:val="28"/>
          <w:szCs w:val="28"/>
          <w:lang w:eastAsia="ru-RU"/>
        </w:rPr>
      </w:pPr>
      <w:r w:rsidRPr="00380255">
        <w:rPr>
          <w:sz w:val="28"/>
          <w:szCs w:val="28"/>
          <w:lang w:val="ru-RU" w:eastAsia="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sidRPr="00380255">
        <w:rPr>
          <w:sz w:val="28"/>
          <w:szCs w:val="28"/>
          <w:lang w:eastAsia="ru-RU"/>
        </w:rPr>
        <w:t>.</w:t>
      </w:r>
    </w:p>
    <w:p w:rsidR="005F27B6" w:rsidRPr="00380255" w:rsidRDefault="005F27B6" w:rsidP="005F27B6">
      <w:pPr>
        <w:spacing w:after="0" w:line="276" w:lineRule="auto"/>
        <w:ind w:left="0" w:right="0" w:firstLine="851"/>
        <w:rPr>
          <w:sz w:val="28"/>
          <w:szCs w:val="28"/>
          <w:lang w:eastAsia="ru-RU"/>
        </w:rPr>
      </w:pPr>
    </w:p>
    <w:p w:rsidR="005F27B6" w:rsidRPr="00380255" w:rsidRDefault="005F27B6" w:rsidP="005F27B6">
      <w:pPr>
        <w:spacing w:after="0" w:line="276" w:lineRule="auto"/>
        <w:ind w:left="0" w:right="0" w:firstLine="851"/>
        <w:rPr>
          <w:color w:val="auto"/>
          <w:sz w:val="28"/>
          <w:szCs w:val="28"/>
          <w:lang w:eastAsia="ru-RU"/>
        </w:rPr>
      </w:pPr>
      <w:r w:rsidRPr="00380255">
        <w:rPr>
          <w:b/>
          <w:bCs/>
          <w:sz w:val="28"/>
          <w:szCs w:val="28"/>
          <w:lang w:eastAsia="ru-RU"/>
        </w:rPr>
        <w:t>ПЕРЕЛІК, ЗМІСТ, ТРИВАЛІСТЬ І ВЗАЄМОЗВ'ЯЗОК ОСВІТНІХ ГАЛУЗЕЙ, ЛОГІЧНА ПОСЛІДОВНІСТЬ ЇХ ВИВЧЕННЯ</w:t>
      </w:r>
    </w:p>
    <w:p w:rsidR="005F27B6" w:rsidRPr="00380255" w:rsidRDefault="00A35A1D" w:rsidP="005F27B6">
      <w:pPr>
        <w:spacing w:after="0" w:line="276" w:lineRule="auto"/>
        <w:ind w:left="0" w:right="0" w:firstLine="851"/>
        <w:rPr>
          <w:rFonts w:eastAsia="Calibri"/>
          <w:b/>
          <w:bCs/>
          <w:color w:val="auto"/>
          <w:sz w:val="28"/>
          <w:szCs w:val="28"/>
          <w:lang w:val="ru-RU" w:eastAsia="en-US"/>
        </w:rPr>
      </w:pPr>
      <w:r w:rsidRPr="00380255">
        <w:rPr>
          <w:rFonts w:eastAsia="Calibri"/>
          <w:b/>
          <w:bCs/>
          <w:color w:val="auto"/>
          <w:sz w:val="28"/>
          <w:szCs w:val="28"/>
          <w:lang w:eastAsia="en-US"/>
        </w:rPr>
        <w:t>Освітні галузі 2</w:t>
      </w:r>
      <w:r w:rsidR="005F27B6" w:rsidRPr="00380255">
        <w:rPr>
          <w:rFonts w:eastAsia="Calibri"/>
          <w:b/>
          <w:bCs/>
          <w:color w:val="auto"/>
          <w:sz w:val="28"/>
          <w:szCs w:val="28"/>
          <w:lang w:eastAsia="en-US"/>
        </w:rPr>
        <w:t xml:space="preserve"> клас НУШ:</w:t>
      </w:r>
    </w:p>
    <w:p w:rsidR="005F27B6" w:rsidRPr="00380255" w:rsidRDefault="005F27B6" w:rsidP="005F27B6">
      <w:pPr>
        <w:spacing w:after="0" w:line="276" w:lineRule="auto"/>
        <w:ind w:left="0" w:right="0" w:firstLine="851"/>
        <w:rPr>
          <w:rFonts w:eastAsia="Calibri"/>
          <w:bCs/>
          <w:color w:val="auto"/>
          <w:sz w:val="28"/>
          <w:szCs w:val="28"/>
          <w:lang w:eastAsia="en-US"/>
        </w:rPr>
      </w:pPr>
      <w:r w:rsidRPr="00380255">
        <w:rPr>
          <w:rFonts w:eastAsia="Calibri"/>
          <w:bCs/>
          <w:color w:val="auto"/>
          <w:sz w:val="28"/>
          <w:szCs w:val="28"/>
          <w:lang w:eastAsia="en-US"/>
        </w:rPr>
        <w:t xml:space="preserve">Мовно-літературна </w:t>
      </w:r>
    </w:p>
    <w:p w:rsidR="005F27B6" w:rsidRPr="00380255" w:rsidRDefault="005F27B6" w:rsidP="005F27B6">
      <w:pPr>
        <w:spacing w:after="0" w:line="276" w:lineRule="auto"/>
        <w:ind w:left="0" w:right="0" w:firstLine="851"/>
        <w:rPr>
          <w:rFonts w:eastAsia="Calibri"/>
          <w:bCs/>
          <w:color w:val="auto"/>
          <w:sz w:val="28"/>
          <w:szCs w:val="28"/>
          <w:lang w:eastAsia="en-US"/>
        </w:rPr>
      </w:pPr>
      <w:r w:rsidRPr="00380255">
        <w:rPr>
          <w:rFonts w:eastAsia="Calibri"/>
          <w:bCs/>
          <w:color w:val="auto"/>
          <w:sz w:val="28"/>
          <w:szCs w:val="28"/>
          <w:lang w:eastAsia="en-US"/>
        </w:rPr>
        <w:t xml:space="preserve">Математична </w:t>
      </w:r>
    </w:p>
    <w:p w:rsidR="005F27B6" w:rsidRPr="00380255" w:rsidRDefault="005F27B6" w:rsidP="005F27B6">
      <w:pPr>
        <w:spacing w:after="0" w:line="276" w:lineRule="auto"/>
        <w:ind w:left="0" w:right="0" w:firstLine="851"/>
        <w:rPr>
          <w:rFonts w:eastAsia="Calibri"/>
          <w:bCs/>
          <w:color w:val="auto"/>
          <w:sz w:val="28"/>
          <w:szCs w:val="28"/>
          <w:lang w:val="ru-RU" w:eastAsia="en-US"/>
        </w:rPr>
      </w:pPr>
      <w:r w:rsidRPr="00380255">
        <w:rPr>
          <w:rFonts w:eastAsia="Calibri"/>
          <w:bCs/>
          <w:color w:val="auto"/>
          <w:sz w:val="28"/>
          <w:szCs w:val="28"/>
          <w:lang w:eastAsia="en-US"/>
        </w:rPr>
        <w:t>Громадянська та історична, природнича, соціальна та здоров</w:t>
      </w:r>
      <w:r w:rsidRPr="00380255">
        <w:rPr>
          <w:rFonts w:eastAsia="Calibri"/>
          <w:bCs/>
          <w:color w:val="auto"/>
          <w:sz w:val="28"/>
          <w:szCs w:val="28"/>
          <w:lang w:val="ru-RU" w:eastAsia="en-US"/>
        </w:rPr>
        <w:t>’</w:t>
      </w:r>
      <w:r w:rsidRPr="00380255">
        <w:rPr>
          <w:rFonts w:eastAsia="Calibri"/>
          <w:bCs/>
          <w:color w:val="auto"/>
          <w:sz w:val="28"/>
          <w:szCs w:val="28"/>
          <w:lang w:eastAsia="en-US"/>
        </w:rPr>
        <w:t xml:space="preserve">язбережувальна </w:t>
      </w:r>
    </w:p>
    <w:p w:rsidR="005F27B6" w:rsidRPr="00380255" w:rsidRDefault="005F27B6" w:rsidP="005F27B6">
      <w:pPr>
        <w:spacing w:after="0" w:line="276" w:lineRule="auto"/>
        <w:ind w:left="0" w:right="0" w:firstLine="851"/>
        <w:rPr>
          <w:rFonts w:eastAsia="Calibri"/>
          <w:bCs/>
          <w:color w:val="auto"/>
          <w:sz w:val="28"/>
          <w:szCs w:val="28"/>
          <w:lang w:val="ru-RU" w:eastAsia="en-US"/>
        </w:rPr>
      </w:pPr>
      <w:r w:rsidRPr="00380255">
        <w:rPr>
          <w:rFonts w:eastAsia="Calibri"/>
          <w:bCs/>
          <w:color w:val="auto"/>
          <w:sz w:val="28"/>
          <w:szCs w:val="28"/>
          <w:lang w:eastAsia="en-US"/>
        </w:rPr>
        <w:t xml:space="preserve">Мистецька </w:t>
      </w:r>
    </w:p>
    <w:p w:rsidR="005F27B6" w:rsidRPr="00380255" w:rsidRDefault="005F27B6" w:rsidP="005F27B6">
      <w:pPr>
        <w:tabs>
          <w:tab w:val="left" w:pos="4950"/>
        </w:tabs>
        <w:spacing w:after="0" w:line="276" w:lineRule="auto"/>
        <w:ind w:left="0" w:right="0" w:firstLine="851"/>
        <w:rPr>
          <w:rFonts w:eastAsia="Calibri"/>
          <w:bCs/>
          <w:color w:val="auto"/>
          <w:sz w:val="28"/>
          <w:szCs w:val="28"/>
          <w:lang w:eastAsia="en-US"/>
        </w:rPr>
      </w:pPr>
      <w:r w:rsidRPr="00380255">
        <w:rPr>
          <w:rFonts w:eastAsia="Calibri"/>
          <w:bCs/>
          <w:color w:val="auto"/>
          <w:sz w:val="28"/>
          <w:szCs w:val="28"/>
          <w:lang w:eastAsia="en-US"/>
        </w:rPr>
        <w:t>Технологічна</w:t>
      </w:r>
      <w:r w:rsidRPr="00380255">
        <w:rPr>
          <w:rFonts w:eastAsia="Calibri"/>
          <w:bCs/>
          <w:color w:val="auto"/>
          <w:sz w:val="28"/>
          <w:szCs w:val="28"/>
          <w:lang w:eastAsia="en-US"/>
        </w:rPr>
        <w:tab/>
      </w:r>
    </w:p>
    <w:p w:rsidR="005F27B6" w:rsidRPr="00380255" w:rsidRDefault="005F27B6" w:rsidP="005F27B6">
      <w:pPr>
        <w:spacing w:after="0" w:line="276" w:lineRule="auto"/>
        <w:ind w:left="0" w:right="0" w:firstLine="851"/>
        <w:rPr>
          <w:rFonts w:eastAsia="Calibri"/>
          <w:bCs/>
          <w:color w:val="auto"/>
          <w:sz w:val="28"/>
          <w:szCs w:val="28"/>
          <w:lang w:eastAsia="en-US"/>
        </w:rPr>
      </w:pPr>
      <w:r w:rsidRPr="00380255">
        <w:rPr>
          <w:rFonts w:eastAsia="Calibri"/>
          <w:bCs/>
          <w:color w:val="auto"/>
          <w:sz w:val="28"/>
          <w:szCs w:val="28"/>
          <w:lang w:eastAsia="en-US"/>
        </w:rPr>
        <w:t>Інформатична (інформатика з 2 класу)</w:t>
      </w:r>
    </w:p>
    <w:p w:rsidR="005F27B6" w:rsidRPr="00380255" w:rsidRDefault="005F27B6" w:rsidP="005F27B6">
      <w:pPr>
        <w:spacing w:after="0" w:line="276" w:lineRule="auto"/>
        <w:ind w:left="0" w:right="0" w:firstLine="851"/>
        <w:rPr>
          <w:rFonts w:eastAsia="Calibri"/>
          <w:bCs/>
          <w:color w:val="auto"/>
          <w:sz w:val="28"/>
          <w:szCs w:val="28"/>
          <w:lang w:eastAsia="en-US"/>
        </w:rPr>
      </w:pPr>
      <w:r w:rsidRPr="00380255">
        <w:rPr>
          <w:rFonts w:eastAsia="Calibri"/>
          <w:bCs/>
          <w:color w:val="auto"/>
          <w:sz w:val="28"/>
          <w:szCs w:val="28"/>
          <w:lang w:eastAsia="en-US"/>
        </w:rPr>
        <w:t xml:space="preserve">Фізкультурна </w:t>
      </w:r>
    </w:p>
    <w:p w:rsidR="005F27B6" w:rsidRPr="00380255" w:rsidRDefault="005F27B6" w:rsidP="005F27B6">
      <w:pPr>
        <w:spacing w:after="0" w:line="276" w:lineRule="auto"/>
        <w:ind w:left="0" w:right="0" w:firstLine="851"/>
        <w:rPr>
          <w:color w:val="auto"/>
          <w:sz w:val="28"/>
          <w:szCs w:val="28"/>
          <w:lang w:eastAsia="ru-RU"/>
        </w:rPr>
      </w:pPr>
      <w:r w:rsidRPr="00380255">
        <w:rPr>
          <w:bCs/>
          <w:i/>
          <w:iCs/>
          <w:sz w:val="28"/>
          <w:szCs w:val="28"/>
          <w:lang w:eastAsia="ru-RU"/>
        </w:rPr>
        <w:t xml:space="preserve">Мовно-літературна освітня галузь </w:t>
      </w:r>
      <w:r w:rsidRPr="00380255">
        <w:rPr>
          <w:i/>
          <w:iCs/>
          <w:sz w:val="28"/>
          <w:szCs w:val="28"/>
          <w:lang w:eastAsia="ru-RU"/>
        </w:rPr>
        <w:t>(українська мова і літературне читання, англійська мова)</w:t>
      </w:r>
      <w:r w:rsidRPr="00380255">
        <w:rPr>
          <w:sz w:val="28"/>
          <w:szCs w:val="28"/>
          <w:lang w:eastAsia="ru-RU"/>
        </w:rPr>
        <w:t>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5F27B6" w:rsidRPr="00380255" w:rsidRDefault="005F27B6" w:rsidP="005F27B6">
      <w:pPr>
        <w:spacing w:after="0" w:line="276" w:lineRule="auto"/>
        <w:ind w:left="0" w:right="0" w:firstLine="851"/>
        <w:rPr>
          <w:color w:val="auto"/>
          <w:sz w:val="28"/>
          <w:szCs w:val="28"/>
          <w:lang w:eastAsia="ru-RU"/>
        </w:rPr>
      </w:pPr>
      <w:r w:rsidRPr="00380255">
        <w:rPr>
          <w:sz w:val="28"/>
          <w:szCs w:val="28"/>
          <w:lang w:eastAsia="ru-RU"/>
        </w:rPr>
        <w:t xml:space="preserve">У початковому курсі мовно-літературної освіти виділено такі </w:t>
      </w:r>
      <w:r w:rsidRPr="00380255">
        <w:rPr>
          <w:b/>
          <w:bCs/>
          <w:sz w:val="28"/>
          <w:szCs w:val="28"/>
          <w:lang w:eastAsia="ru-RU"/>
        </w:rPr>
        <w:t>змістові лінії</w:t>
      </w:r>
      <w:r w:rsidRPr="00380255">
        <w:rPr>
          <w:sz w:val="28"/>
          <w:szCs w:val="28"/>
          <w:lang w:eastAsia="ru-RU"/>
        </w:rPr>
        <w:t xml:space="preserve">: «Взаємодіємо усно», «Читаємо», «Взаємодіємо письмово», «Досліджуємо медіа», «Досліджуємо мовні явища». </w:t>
      </w:r>
    </w:p>
    <w:p w:rsidR="005F27B6" w:rsidRPr="00380255" w:rsidRDefault="005F27B6" w:rsidP="005F27B6">
      <w:pPr>
        <w:spacing w:after="0" w:line="276" w:lineRule="auto"/>
        <w:ind w:left="0" w:right="0" w:firstLine="851"/>
        <w:rPr>
          <w:color w:val="auto"/>
          <w:sz w:val="28"/>
          <w:szCs w:val="28"/>
          <w:lang w:eastAsia="ru-RU"/>
        </w:rPr>
      </w:pPr>
      <w:r w:rsidRPr="00380255">
        <w:rPr>
          <w:sz w:val="28"/>
          <w:szCs w:val="28"/>
          <w:lang w:eastAsia="ru-RU"/>
        </w:rPr>
        <w:t>Змістові лінії реалізуються через такі інтегровані курси і навчальні предмети:</w:t>
      </w:r>
    </w:p>
    <w:p w:rsidR="005F27B6" w:rsidRPr="00380255" w:rsidRDefault="005F27B6" w:rsidP="005F27B6">
      <w:pPr>
        <w:spacing w:after="0" w:line="276" w:lineRule="auto"/>
        <w:ind w:left="0" w:right="0" w:firstLine="851"/>
        <w:rPr>
          <w:color w:val="auto"/>
          <w:sz w:val="28"/>
          <w:szCs w:val="28"/>
          <w:lang w:eastAsia="ru-RU"/>
        </w:rPr>
      </w:pPr>
      <w:r w:rsidRPr="00380255">
        <w:rPr>
          <w:bCs/>
          <w:i/>
          <w:iCs/>
          <w:sz w:val="28"/>
          <w:szCs w:val="28"/>
          <w:lang w:eastAsia="ru-RU"/>
        </w:rPr>
        <w:lastRenderedPageBreak/>
        <w:t>Математична галузь</w:t>
      </w:r>
      <w:r w:rsidRPr="00380255">
        <w:rPr>
          <w:i/>
          <w:sz w:val="28"/>
          <w:szCs w:val="28"/>
          <w:lang w:eastAsia="ru-RU"/>
        </w:rPr>
        <w:t>(</w:t>
      </w:r>
      <w:r w:rsidRPr="00380255">
        <w:rPr>
          <w:i/>
          <w:iCs/>
          <w:sz w:val="28"/>
          <w:szCs w:val="28"/>
          <w:lang w:eastAsia="ru-RU"/>
        </w:rPr>
        <w:t>математика</w:t>
      </w:r>
      <w:r w:rsidRPr="00380255">
        <w:rPr>
          <w:i/>
          <w:sz w:val="28"/>
          <w:szCs w:val="28"/>
          <w:lang w:eastAsia="ru-RU"/>
        </w:rPr>
        <w:t>)</w:t>
      </w:r>
      <w:r w:rsidRPr="00380255">
        <w:rPr>
          <w:sz w:val="28"/>
          <w:szCs w:val="28"/>
          <w:lang w:eastAsia="ru-RU"/>
        </w:rPr>
        <w:t xml:space="preserve"> ставить за метурізнобічний розвиток особистості дитини та її світоглядних орієнтацій засобами математичної діяльності, формування математичної й іншихключових компетентностей, необхідних їй для життя та продовження навчання.</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Реалізація мети і завдань </w:t>
      </w:r>
      <w:r w:rsidRPr="00380255">
        <w:rPr>
          <w:bCs/>
          <w:sz w:val="28"/>
          <w:szCs w:val="28"/>
          <w:lang w:val="ru-RU" w:eastAsia="ru-RU"/>
        </w:rPr>
        <w:t>початкового курсуматематики</w:t>
      </w:r>
      <w:r w:rsidRPr="00380255">
        <w:rPr>
          <w:sz w:val="28"/>
          <w:szCs w:val="28"/>
          <w:lang w:val="ru-RU" w:eastAsia="ru-RU"/>
        </w:rPr>
        <w:t xml:space="preserve"> здійснюється за такими</w:t>
      </w:r>
      <w:r w:rsidRPr="00380255">
        <w:rPr>
          <w:b/>
          <w:bCs/>
          <w:sz w:val="28"/>
          <w:szCs w:val="28"/>
          <w:lang w:val="ru-RU" w:eastAsia="ru-RU"/>
        </w:rPr>
        <w:t>змістовими лініями</w:t>
      </w:r>
      <w:r w:rsidRPr="00380255">
        <w:rPr>
          <w:sz w:val="28"/>
          <w:szCs w:val="28"/>
          <w:lang w:val="ru-RU" w:eastAsia="ru-RU"/>
        </w:rPr>
        <w:t>: «Числа, дії з числами. Величини», «Геометричні фігури», «Вирази, рівності, нерівності», «Робота з даними», «Математичні задачі і дослідження».</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До програми кожного класу подано </w:t>
      </w:r>
      <w:r w:rsidRPr="00380255">
        <w:rPr>
          <w:bCs/>
          <w:sz w:val="28"/>
          <w:szCs w:val="28"/>
          <w:lang w:val="ru-RU" w:eastAsia="ru-RU"/>
        </w:rPr>
        <w:t>орієнтовний перелік</w:t>
      </w:r>
      <w:r w:rsidRPr="00380255">
        <w:rPr>
          <w:sz w:val="28"/>
          <w:szCs w:val="28"/>
          <w:lang w:val="ru-RU" w:eastAsia="ru-RU"/>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5F27B6" w:rsidRPr="00380255" w:rsidRDefault="005F27B6" w:rsidP="005F27B6">
      <w:pPr>
        <w:spacing w:after="0" w:line="276" w:lineRule="auto"/>
        <w:ind w:left="0" w:right="0" w:firstLine="851"/>
        <w:rPr>
          <w:color w:val="auto"/>
          <w:sz w:val="28"/>
          <w:szCs w:val="28"/>
          <w:lang w:val="ru-RU" w:eastAsia="ru-RU"/>
        </w:rPr>
      </w:pPr>
      <w:r w:rsidRPr="00380255">
        <w:rPr>
          <w:bCs/>
          <w:i/>
          <w:iCs/>
          <w:sz w:val="28"/>
          <w:szCs w:val="28"/>
          <w:lang w:val="ru-RU" w:eastAsia="ru-RU"/>
        </w:rPr>
        <w:t xml:space="preserve">Громадянська та історична, </w:t>
      </w:r>
      <w:proofErr w:type="gramStart"/>
      <w:r w:rsidRPr="00380255">
        <w:rPr>
          <w:bCs/>
          <w:i/>
          <w:iCs/>
          <w:sz w:val="28"/>
          <w:szCs w:val="28"/>
          <w:lang w:val="ru-RU" w:eastAsia="ru-RU"/>
        </w:rPr>
        <w:t>соц</w:t>
      </w:r>
      <w:proofErr w:type="gramEnd"/>
      <w:r w:rsidRPr="00380255">
        <w:rPr>
          <w:bCs/>
          <w:i/>
          <w:iCs/>
          <w:sz w:val="28"/>
          <w:szCs w:val="28"/>
          <w:lang w:val="ru-RU" w:eastAsia="ru-RU"/>
        </w:rPr>
        <w:t xml:space="preserve">іальна та здоров'язбережувальна, природнича освітні галузі </w:t>
      </w:r>
      <w:r w:rsidRPr="00380255">
        <w:rPr>
          <w:i/>
          <w:iCs/>
          <w:sz w:val="28"/>
          <w:szCs w:val="28"/>
          <w:lang w:val="ru-RU" w:eastAsia="ru-RU"/>
        </w:rPr>
        <w:t xml:space="preserve">(«Я досліджую світ») </w:t>
      </w:r>
      <w:r w:rsidRPr="00380255">
        <w:rPr>
          <w:sz w:val="28"/>
          <w:szCs w:val="28"/>
          <w:lang w:val="ru-RU" w:eastAsia="ru-RU"/>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w:t>
      </w:r>
      <w:proofErr w:type="gramStart"/>
      <w:r w:rsidRPr="00380255">
        <w:rPr>
          <w:sz w:val="28"/>
          <w:szCs w:val="28"/>
          <w:lang w:val="ru-RU" w:eastAsia="ru-RU"/>
        </w:rPr>
        <w:t>п</w:t>
      </w:r>
      <w:proofErr w:type="gramEnd"/>
      <w:r w:rsidRPr="00380255">
        <w:rPr>
          <w:sz w:val="28"/>
          <w:szCs w:val="28"/>
          <w:lang w:val="ru-RU" w:eastAsia="ru-RU"/>
        </w:rPr>
        <w:t xml:space="preserve">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5F27B6" w:rsidRPr="00380255" w:rsidRDefault="005F27B6" w:rsidP="005F27B6">
      <w:pPr>
        <w:spacing w:after="0" w:line="276" w:lineRule="auto"/>
        <w:ind w:left="0" w:right="0" w:firstLine="851"/>
        <w:rPr>
          <w:color w:val="auto"/>
          <w:sz w:val="28"/>
          <w:szCs w:val="28"/>
          <w:lang w:val="ru-RU" w:eastAsia="ru-RU"/>
        </w:rPr>
      </w:pPr>
      <w:r w:rsidRPr="00380255">
        <w:rPr>
          <w:iCs/>
          <w:sz w:val="28"/>
          <w:szCs w:val="28"/>
          <w:lang w:val="ru-RU" w:eastAsia="ru-RU"/>
        </w:rPr>
        <w:t>«Людина</w:t>
      </w:r>
      <w:proofErr w:type="gramStart"/>
      <w:r w:rsidRPr="00380255">
        <w:rPr>
          <w:iCs/>
          <w:sz w:val="28"/>
          <w:szCs w:val="28"/>
          <w:lang w:val="ru-RU" w:eastAsia="ru-RU"/>
        </w:rPr>
        <w:t>»</w:t>
      </w:r>
      <w:r w:rsidRPr="00380255">
        <w:rPr>
          <w:sz w:val="28"/>
          <w:szCs w:val="28"/>
          <w:lang w:val="ru-RU" w:eastAsia="ru-RU"/>
        </w:rPr>
        <w:t>(</w:t>
      </w:r>
      <w:proofErr w:type="gramEnd"/>
      <w:r w:rsidRPr="00380255">
        <w:rPr>
          <w:sz w:val="28"/>
          <w:szCs w:val="28"/>
          <w:lang w:val="ru-RU" w:eastAsia="ru-RU"/>
        </w:rPr>
        <w:t>пізнання себе, своїх можливостей; здорова і безпечна поведінка);</w:t>
      </w:r>
    </w:p>
    <w:p w:rsidR="005F27B6" w:rsidRPr="00380255" w:rsidRDefault="005F27B6" w:rsidP="005F27B6">
      <w:pPr>
        <w:spacing w:after="0" w:line="276" w:lineRule="auto"/>
        <w:ind w:left="0" w:right="0" w:firstLine="851"/>
        <w:rPr>
          <w:color w:val="auto"/>
          <w:sz w:val="28"/>
          <w:szCs w:val="28"/>
          <w:lang w:val="ru-RU" w:eastAsia="ru-RU"/>
        </w:rPr>
      </w:pPr>
      <w:r w:rsidRPr="00380255">
        <w:rPr>
          <w:iCs/>
          <w:sz w:val="28"/>
          <w:szCs w:val="28"/>
          <w:lang w:val="ru-RU" w:eastAsia="ru-RU"/>
        </w:rPr>
        <w:t>«Людина серед людей</w:t>
      </w:r>
      <w:proofErr w:type="gramStart"/>
      <w:r w:rsidRPr="00380255">
        <w:rPr>
          <w:iCs/>
          <w:sz w:val="28"/>
          <w:szCs w:val="28"/>
          <w:lang w:val="ru-RU" w:eastAsia="ru-RU"/>
        </w:rPr>
        <w:t>»</w:t>
      </w:r>
      <w:r w:rsidRPr="00380255">
        <w:rPr>
          <w:sz w:val="28"/>
          <w:szCs w:val="28"/>
          <w:lang w:val="ru-RU" w:eastAsia="ru-RU"/>
        </w:rPr>
        <w:t>(</w:t>
      </w:r>
      <w:proofErr w:type="gramEnd"/>
      <w:r w:rsidRPr="00380255">
        <w:rPr>
          <w:sz w:val="28"/>
          <w:szCs w:val="28"/>
          <w:lang w:val="ru-RU" w:eastAsia="ru-RU"/>
        </w:rPr>
        <w:t>стандарти поведінки в сім'ї, в суспільстві; моральні норми; навички співжиття і співпраці);</w:t>
      </w:r>
    </w:p>
    <w:p w:rsidR="005F27B6" w:rsidRPr="00380255" w:rsidRDefault="005F27B6" w:rsidP="005F27B6">
      <w:pPr>
        <w:spacing w:after="0" w:line="276" w:lineRule="auto"/>
        <w:ind w:left="0" w:right="0" w:firstLine="851"/>
        <w:rPr>
          <w:color w:val="auto"/>
          <w:sz w:val="28"/>
          <w:szCs w:val="28"/>
          <w:lang w:val="ru-RU" w:eastAsia="ru-RU"/>
        </w:rPr>
      </w:pPr>
      <w:r w:rsidRPr="00380255">
        <w:rPr>
          <w:iCs/>
          <w:sz w:val="28"/>
          <w:szCs w:val="28"/>
          <w:lang w:val="ru-RU" w:eastAsia="ru-RU"/>
        </w:rPr>
        <w:t>«Людина в суспільстві»</w:t>
      </w:r>
      <w:r w:rsidRPr="00380255">
        <w:rPr>
          <w:sz w:val="28"/>
          <w:szCs w:val="28"/>
          <w:lang w:val="ru-RU" w:eastAsia="ru-RU"/>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5F27B6" w:rsidRPr="00380255" w:rsidRDefault="005F27B6" w:rsidP="005F27B6">
      <w:pPr>
        <w:spacing w:after="0" w:line="276" w:lineRule="auto"/>
        <w:ind w:left="0" w:right="0" w:firstLine="851"/>
        <w:rPr>
          <w:color w:val="auto"/>
          <w:sz w:val="28"/>
          <w:szCs w:val="28"/>
          <w:lang w:val="ru-RU" w:eastAsia="ru-RU"/>
        </w:rPr>
      </w:pPr>
      <w:r w:rsidRPr="00380255">
        <w:rPr>
          <w:iCs/>
          <w:sz w:val="28"/>
          <w:szCs w:val="28"/>
          <w:lang w:val="ru-RU" w:eastAsia="ru-RU"/>
        </w:rPr>
        <w:lastRenderedPageBreak/>
        <w:t>«Людина і світ»</w:t>
      </w:r>
      <w:r w:rsidRPr="00380255">
        <w:rPr>
          <w:sz w:val="28"/>
          <w:szCs w:val="28"/>
          <w:lang w:val="ru-RU" w:eastAsia="ru-RU"/>
        </w:rPr>
        <w:t xml:space="preserve"> (толерантне ставлення до різноманітності світу людей, культур, звичаїв);</w:t>
      </w:r>
    </w:p>
    <w:p w:rsidR="005F27B6" w:rsidRPr="00380255" w:rsidRDefault="005F27B6" w:rsidP="005F27B6">
      <w:pPr>
        <w:spacing w:after="0" w:line="276" w:lineRule="auto"/>
        <w:ind w:left="0" w:right="0" w:firstLine="851"/>
        <w:rPr>
          <w:color w:val="auto"/>
          <w:sz w:val="28"/>
          <w:szCs w:val="28"/>
          <w:lang w:val="ru-RU" w:eastAsia="ru-RU"/>
        </w:rPr>
      </w:pPr>
      <w:r w:rsidRPr="00380255">
        <w:rPr>
          <w:iCs/>
          <w:sz w:val="28"/>
          <w:szCs w:val="28"/>
          <w:lang w:val="ru-RU" w:eastAsia="ru-RU"/>
        </w:rPr>
        <w:t>«Людина і природа</w:t>
      </w:r>
      <w:proofErr w:type="gramStart"/>
      <w:r w:rsidRPr="00380255">
        <w:rPr>
          <w:iCs/>
          <w:sz w:val="28"/>
          <w:szCs w:val="28"/>
          <w:lang w:val="ru-RU" w:eastAsia="ru-RU"/>
        </w:rPr>
        <w:t>»</w:t>
      </w:r>
      <w:r w:rsidRPr="00380255">
        <w:rPr>
          <w:sz w:val="28"/>
          <w:szCs w:val="28"/>
          <w:lang w:val="ru-RU" w:eastAsia="ru-RU"/>
        </w:rPr>
        <w:t>(</w:t>
      </w:r>
      <w:proofErr w:type="gramEnd"/>
      <w:r w:rsidRPr="00380255">
        <w:rPr>
          <w:sz w:val="28"/>
          <w:szCs w:val="28"/>
          <w:lang w:val="ru-RU" w:eastAsia="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5F27B6" w:rsidRPr="00380255" w:rsidRDefault="005F27B6" w:rsidP="005F27B6">
      <w:pPr>
        <w:spacing w:after="0" w:line="276" w:lineRule="auto"/>
        <w:ind w:left="0" w:right="0" w:firstLine="851"/>
        <w:rPr>
          <w:color w:val="auto"/>
          <w:sz w:val="28"/>
          <w:szCs w:val="28"/>
          <w:lang w:val="ru-RU" w:eastAsia="ru-RU"/>
        </w:rPr>
      </w:pPr>
      <w:r w:rsidRPr="00380255">
        <w:rPr>
          <w:bCs/>
          <w:i/>
          <w:iCs/>
          <w:sz w:val="28"/>
          <w:szCs w:val="28"/>
          <w:lang w:val="ru-RU" w:eastAsia="ru-RU"/>
        </w:rPr>
        <w:t xml:space="preserve">Інформатична освітня галузь </w:t>
      </w:r>
      <w:r w:rsidRPr="00380255">
        <w:rPr>
          <w:i/>
          <w:iCs/>
          <w:sz w:val="28"/>
          <w:szCs w:val="28"/>
          <w:lang w:val="ru-RU" w:eastAsia="ru-RU"/>
        </w:rPr>
        <w:t>(інформатика</w:t>
      </w:r>
      <w:r w:rsidRPr="00380255">
        <w:rPr>
          <w:iCs/>
          <w:sz w:val="28"/>
          <w:szCs w:val="28"/>
          <w:lang w:val="ru-RU" w:eastAsia="ru-RU"/>
        </w:rPr>
        <w:t xml:space="preserve">) </w:t>
      </w:r>
      <w:r w:rsidRPr="00380255">
        <w:rPr>
          <w:sz w:val="28"/>
          <w:szCs w:val="28"/>
          <w:lang w:val="ru-RU" w:eastAsia="ru-RU"/>
        </w:rPr>
        <w:t>починає реалізуватися з 2-го класу таставить за метурізнобічний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За результатами формування предметної компетентності випускники початкової школи повинні використовувати </w:t>
      </w:r>
      <w:r w:rsidRPr="00380255">
        <w:rPr>
          <w:sz w:val="28"/>
          <w:szCs w:val="28"/>
          <w:u w:val="single"/>
          <w:lang w:val="ru-RU" w:eastAsia="ru-RU"/>
        </w:rPr>
        <w:t>початкові</w:t>
      </w:r>
      <w:r w:rsidRPr="00380255">
        <w:rPr>
          <w:sz w:val="28"/>
          <w:szCs w:val="28"/>
          <w:lang w:val="ru-RU" w:eastAsia="ru-RU"/>
        </w:rPr>
        <w:t xml:space="preserve"> знання вміння та навички для:</w:t>
      </w:r>
    </w:p>
    <w:p w:rsidR="005F27B6" w:rsidRPr="00380255" w:rsidRDefault="005F27B6" w:rsidP="005F27B6">
      <w:pPr>
        <w:numPr>
          <w:ilvl w:val="0"/>
          <w:numId w:val="19"/>
        </w:numPr>
        <w:spacing w:after="0" w:line="276" w:lineRule="auto"/>
        <w:ind w:left="0" w:right="0" w:firstLine="851"/>
        <w:textAlignment w:val="baseline"/>
        <w:rPr>
          <w:b/>
          <w:bCs/>
          <w:sz w:val="28"/>
          <w:szCs w:val="28"/>
          <w:lang w:val="ru-RU" w:eastAsia="ru-RU"/>
        </w:rPr>
      </w:pPr>
      <w:r w:rsidRPr="00380255">
        <w:rPr>
          <w:sz w:val="28"/>
          <w:szCs w:val="28"/>
          <w:lang w:val="ru-RU" w:eastAsia="ru-RU"/>
        </w:rPr>
        <w:t>доступу до інформації (знання де шукати і як отримувати інформацію);</w:t>
      </w:r>
    </w:p>
    <w:p w:rsidR="005F27B6" w:rsidRPr="00380255" w:rsidRDefault="005F27B6" w:rsidP="005F27B6">
      <w:pPr>
        <w:numPr>
          <w:ilvl w:val="0"/>
          <w:numId w:val="19"/>
        </w:numPr>
        <w:spacing w:after="0" w:line="276" w:lineRule="auto"/>
        <w:ind w:left="0" w:right="0" w:firstLine="851"/>
        <w:textAlignment w:val="baseline"/>
        <w:rPr>
          <w:b/>
          <w:bCs/>
          <w:sz w:val="28"/>
          <w:szCs w:val="28"/>
          <w:lang w:val="ru-RU" w:eastAsia="ru-RU"/>
        </w:rPr>
      </w:pPr>
      <w:r w:rsidRPr="00380255">
        <w:rPr>
          <w:sz w:val="28"/>
          <w:szCs w:val="28"/>
          <w:lang w:val="ru-RU" w:eastAsia="ru-RU"/>
        </w:rPr>
        <w:t>опрацювання інформації;</w:t>
      </w:r>
    </w:p>
    <w:p w:rsidR="005F27B6" w:rsidRPr="00380255" w:rsidRDefault="005F27B6" w:rsidP="005F27B6">
      <w:pPr>
        <w:numPr>
          <w:ilvl w:val="0"/>
          <w:numId w:val="19"/>
        </w:numPr>
        <w:spacing w:after="0" w:line="276" w:lineRule="auto"/>
        <w:ind w:left="0" w:right="0" w:firstLine="851"/>
        <w:textAlignment w:val="baseline"/>
        <w:rPr>
          <w:b/>
          <w:bCs/>
          <w:sz w:val="28"/>
          <w:szCs w:val="28"/>
          <w:lang w:val="ru-RU" w:eastAsia="ru-RU"/>
        </w:rPr>
      </w:pPr>
      <w:r w:rsidRPr="00380255">
        <w:rPr>
          <w:sz w:val="28"/>
          <w:szCs w:val="28"/>
          <w:lang w:val="ru-RU" w:eastAsia="ru-RU"/>
        </w:rPr>
        <w:t>перетворення інформації із однієї форми в іншу;</w:t>
      </w:r>
    </w:p>
    <w:p w:rsidR="005F27B6" w:rsidRPr="00380255" w:rsidRDefault="005F27B6" w:rsidP="005F27B6">
      <w:pPr>
        <w:numPr>
          <w:ilvl w:val="0"/>
          <w:numId w:val="19"/>
        </w:numPr>
        <w:spacing w:after="0" w:line="276" w:lineRule="auto"/>
        <w:ind w:left="0" w:right="0" w:firstLine="851"/>
        <w:textAlignment w:val="baseline"/>
        <w:rPr>
          <w:b/>
          <w:bCs/>
          <w:sz w:val="28"/>
          <w:szCs w:val="28"/>
          <w:lang w:val="ru-RU" w:eastAsia="ru-RU"/>
        </w:rPr>
      </w:pPr>
      <w:r w:rsidRPr="00380255">
        <w:rPr>
          <w:sz w:val="28"/>
          <w:szCs w:val="28"/>
          <w:lang w:val="ru-RU" w:eastAsia="ru-RU"/>
        </w:rPr>
        <w:t>створення інформаційних моделей;</w:t>
      </w:r>
    </w:p>
    <w:p w:rsidR="005F27B6" w:rsidRPr="00380255" w:rsidRDefault="005F27B6" w:rsidP="005F27B6">
      <w:pPr>
        <w:numPr>
          <w:ilvl w:val="0"/>
          <w:numId w:val="19"/>
        </w:numPr>
        <w:spacing w:after="0" w:line="276" w:lineRule="auto"/>
        <w:ind w:left="0" w:right="0" w:firstLine="851"/>
        <w:textAlignment w:val="baseline"/>
        <w:rPr>
          <w:b/>
          <w:bCs/>
          <w:sz w:val="28"/>
          <w:szCs w:val="28"/>
          <w:lang w:val="ru-RU" w:eastAsia="ru-RU"/>
        </w:rPr>
      </w:pPr>
      <w:r w:rsidRPr="00380255">
        <w:rPr>
          <w:sz w:val="28"/>
          <w:szCs w:val="28"/>
          <w:lang w:val="ru-RU" w:eastAsia="ru-RU"/>
        </w:rPr>
        <w:t>оцінки інформації за її властивостями.</w:t>
      </w:r>
    </w:p>
    <w:p w:rsidR="005F27B6" w:rsidRPr="00380255" w:rsidRDefault="005F27B6" w:rsidP="005F27B6">
      <w:pPr>
        <w:spacing w:after="0" w:line="276" w:lineRule="auto"/>
        <w:ind w:left="0" w:right="0" w:firstLine="851"/>
        <w:rPr>
          <w:color w:val="auto"/>
          <w:sz w:val="28"/>
          <w:szCs w:val="28"/>
          <w:lang w:val="ru-RU" w:eastAsia="ru-RU"/>
        </w:rPr>
      </w:pPr>
      <w:r w:rsidRPr="00380255">
        <w:rPr>
          <w:bCs/>
          <w:i/>
          <w:iCs/>
          <w:sz w:val="28"/>
          <w:szCs w:val="28"/>
          <w:lang w:val="ru-RU" w:eastAsia="ru-RU"/>
        </w:rPr>
        <w:t xml:space="preserve">Технологічна освітня галузь </w:t>
      </w:r>
      <w:r w:rsidRPr="00380255">
        <w:rPr>
          <w:i/>
          <w:iCs/>
          <w:sz w:val="28"/>
          <w:szCs w:val="28"/>
          <w:lang w:val="ru-RU" w:eastAsia="ru-RU"/>
        </w:rPr>
        <w:t>(дизайн і технології</w:t>
      </w:r>
      <w:proofErr w:type="gramStart"/>
      <w:r w:rsidRPr="00380255">
        <w:rPr>
          <w:iCs/>
          <w:sz w:val="28"/>
          <w:szCs w:val="28"/>
          <w:lang w:val="ru-RU" w:eastAsia="ru-RU"/>
        </w:rPr>
        <w:t>)</w:t>
      </w:r>
      <w:r w:rsidRPr="00380255">
        <w:rPr>
          <w:sz w:val="28"/>
          <w:szCs w:val="28"/>
          <w:lang w:val="ru-RU" w:eastAsia="ru-RU"/>
        </w:rPr>
        <w:t>с</w:t>
      </w:r>
      <w:proofErr w:type="gramEnd"/>
      <w:r w:rsidRPr="00380255">
        <w:rPr>
          <w:sz w:val="28"/>
          <w:szCs w:val="28"/>
          <w:lang w:val="ru-RU" w:eastAsia="ru-RU"/>
        </w:rPr>
        <w:t>тавить за метурозвиток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Реалізація мети і завдань навчального предмета здійснюється за такими </w:t>
      </w:r>
      <w:r w:rsidRPr="00380255">
        <w:rPr>
          <w:b/>
          <w:bCs/>
          <w:sz w:val="28"/>
          <w:szCs w:val="28"/>
          <w:lang w:val="ru-RU" w:eastAsia="ru-RU"/>
        </w:rPr>
        <w:t>змістовими лініями</w:t>
      </w:r>
      <w:r w:rsidRPr="00380255">
        <w:rPr>
          <w:sz w:val="28"/>
          <w:szCs w:val="28"/>
          <w:lang w:val="ru-RU" w:eastAsia="ru-RU"/>
        </w:rPr>
        <w:t>: «Інформаційно-комунікаційне середовище», «Середовище проектування», «Середовище техніки і технологій», «Середовище соціалізації».</w:t>
      </w:r>
    </w:p>
    <w:p w:rsidR="005F27B6" w:rsidRPr="00380255" w:rsidRDefault="005F27B6" w:rsidP="005F27B6">
      <w:pPr>
        <w:spacing w:after="0" w:line="276" w:lineRule="auto"/>
        <w:ind w:left="0" w:right="0" w:firstLine="851"/>
        <w:rPr>
          <w:color w:val="auto"/>
          <w:sz w:val="28"/>
          <w:szCs w:val="28"/>
          <w:lang w:val="ru-RU" w:eastAsia="ru-RU"/>
        </w:rPr>
      </w:pPr>
      <w:r w:rsidRPr="00380255">
        <w:rPr>
          <w:bCs/>
          <w:i/>
          <w:iCs/>
          <w:sz w:val="28"/>
          <w:szCs w:val="28"/>
          <w:lang w:val="ru-RU" w:eastAsia="ru-RU"/>
        </w:rPr>
        <w:t xml:space="preserve">Мистецька освітня галузь </w:t>
      </w:r>
      <w:r w:rsidRPr="00380255">
        <w:rPr>
          <w:i/>
          <w:sz w:val="28"/>
          <w:szCs w:val="28"/>
          <w:lang w:val="ru-RU" w:eastAsia="ru-RU"/>
        </w:rPr>
        <w:t>(</w:t>
      </w:r>
      <w:r w:rsidRPr="00380255">
        <w:rPr>
          <w:i/>
          <w:iCs/>
          <w:sz w:val="28"/>
          <w:szCs w:val="28"/>
          <w:lang w:val="ru-RU" w:eastAsia="ru-RU"/>
        </w:rPr>
        <w:t>мистецтво</w:t>
      </w:r>
      <w:r w:rsidRPr="00380255">
        <w:rPr>
          <w:bCs/>
          <w:i/>
          <w:color w:val="auto"/>
          <w:sz w:val="28"/>
          <w:szCs w:val="28"/>
          <w:lang w:eastAsia="ru-RU"/>
        </w:rPr>
        <w:t xml:space="preserve"> або музичне мистецтво, образотворче мистецтво</w:t>
      </w:r>
      <w:proofErr w:type="gramStart"/>
      <w:r w:rsidRPr="00380255">
        <w:rPr>
          <w:b/>
          <w:iCs/>
          <w:sz w:val="28"/>
          <w:szCs w:val="28"/>
          <w:lang w:val="ru-RU" w:eastAsia="ru-RU"/>
        </w:rPr>
        <w:t>)</w:t>
      </w:r>
      <w:r w:rsidRPr="00380255">
        <w:rPr>
          <w:sz w:val="28"/>
          <w:szCs w:val="28"/>
          <w:lang w:val="ru-RU" w:eastAsia="ru-RU"/>
        </w:rPr>
        <w:t>с</w:t>
      </w:r>
      <w:proofErr w:type="gramEnd"/>
      <w:r w:rsidRPr="00380255">
        <w:rPr>
          <w:sz w:val="28"/>
          <w:szCs w:val="28"/>
          <w:lang w:val="ru-RU" w:eastAsia="ru-RU"/>
        </w:rPr>
        <w:t>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Реалізація поставленої мети здійснюється за </w:t>
      </w:r>
      <w:r w:rsidRPr="00380255">
        <w:rPr>
          <w:b/>
          <w:bCs/>
          <w:sz w:val="28"/>
          <w:szCs w:val="28"/>
          <w:lang w:val="ru-RU" w:eastAsia="ru-RU"/>
        </w:rPr>
        <w:t>змістовими лініями</w:t>
      </w:r>
      <w:r w:rsidRPr="00380255">
        <w:rPr>
          <w:sz w:val="28"/>
          <w:szCs w:val="28"/>
          <w:lang w:val="ru-RU" w:eastAsia="ru-RU"/>
        </w:rPr>
        <w:t xml:space="preserve">: «художньо-творча діяльність», «сприймання та інтерпретація мистецтва», «комунікація через мистецтво», які окреслюють одну з моделей досягнення </w:t>
      </w:r>
      <w:r w:rsidRPr="00380255">
        <w:rPr>
          <w:sz w:val="28"/>
          <w:szCs w:val="28"/>
          <w:lang w:val="ru-RU" w:eastAsia="ru-RU"/>
        </w:rPr>
        <w:lastRenderedPageBreak/>
        <w:t>загальних цілей освітньої галузі та розкривають основну місію загальної мистецької освіти.</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5F27B6" w:rsidRPr="00380255" w:rsidRDefault="005F27B6" w:rsidP="005F27B6">
      <w:pPr>
        <w:spacing w:after="0" w:line="276" w:lineRule="auto"/>
        <w:ind w:left="0" w:right="0" w:firstLine="851"/>
        <w:rPr>
          <w:color w:val="auto"/>
          <w:sz w:val="28"/>
          <w:szCs w:val="28"/>
          <w:lang w:val="ru-RU" w:eastAsia="ru-RU"/>
        </w:rPr>
      </w:pPr>
      <w:proofErr w:type="gramStart"/>
      <w:r w:rsidRPr="00380255">
        <w:rPr>
          <w:bCs/>
          <w:i/>
          <w:iCs/>
          <w:sz w:val="28"/>
          <w:szCs w:val="28"/>
          <w:lang w:val="ru-RU" w:eastAsia="ru-RU"/>
        </w:rPr>
        <w:t xml:space="preserve">Фізкультурна освітня галузь </w:t>
      </w:r>
      <w:r w:rsidRPr="00380255">
        <w:rPr>
          <w:bCs/>
          <w:i/>
          <w:sz w:val="28"/>
          <w:szCs w:val="28"/>
          <w:lang w:val="ru-RU" w:eastAsia="ru-RU"/>
        </w:rPr>
        <w:t> </w:t>
      </w:r>
      <w:r w:rsidRPr="00380255">
        <w:rPr>
          <w:i/>
          <w:iCs/>
          <w:sz w:val="28"/>
          <w:szCs w:val="28"/>
          <w:lang w:val="ru-RU" w:eastAsia="ru-RU"/>
        </w:rPr>
        <w:t>(фізична культура</w:t>
      </w:r>
      <w:r w:rsidRPr="00380255">
        <w:rPr>
          <w:iCs/>
          <w:sz w:val="28"/>
          <w:szCs w:val="28"/>
          <w:lang w:val="ru-RU" w:eastAsia="ru-RU"/>
        </w:rPr>
        <w:t xml:space="preserve">) </w:t>
      </w:r>
      <w:r w:rsidRPr="00380255">
        <w:rPr>
          <w:sz w:val="28"/>
          <w:szCs w:val="28"/>
          <w:lang w:val="ru-RU" w:eastAsia="ru-RU"/>
        </w:rPr>
        <w:t>ставить за метувсебічний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roofErr w:type="gramEnd"/>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Зазначена мета реалізується за такими </w:t>
      </w:r>
      <w:r w:rsidRPr="00380255">
        <w:rPr>
          <w:b/>
          <w:bCs/>
          <w:sz w:val="28"/>
          <w:szCs w:val="28"/>
          <w:lang w:val="ru-RU" w:eastAsia="ru-RU"/>
        </w:rPr>
        <w:t>змістовими лініями</w:t>
      </w:r>
      <w:r w:rsidRPr="00380255">
        <w:rPr>
          <w:sz w:val="28"/>
          <w:szCs w:val="28"/>
          <w:lang w:val="ru-RU" w:eastAsia="ru-RU"/>
        </w:rPr>
        <w:t xml:space="preserve">: «Руховадіяльність», «Ігрова та змагальна діяльність». </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5F27B6" w:rsidRPr="00380255" w:rsidRDefault="005F27B6" w:rsidP="005F27B6">
      <w:pPr>
        <w:spacing w:after="0" w:line="276" w:lineRule="auto"/>
        <w:ind w:left="0" w:right="85" w:firstLine="851"/>
        <w:rPr>
          <w:color w:val="auto"/>
          <w:sz w:val="28"/>
          <w:szCs w:val="28"/>
          <w:lang w:val="ru-RU" w:eastAsia="ru-RU"/>
        </w:rPr>
      </w:pPr>
      <w:r w:rsidRPr="00380255">
        <w:rPr>
          <w:sz w:val="28"/>
          <w:szCs w:val="28"/>
          <w:lang w:val="ru-RU" w:eastAsia="ru-RU"/>
        </w:rPr>
        <w:t>Варіативна складова навчальних планів використовується на:</w:t>
      </w:r>
    </w:p>
    <w:p w:rsidR="005F27B6" w:rsidRPr="00380255" w:rsidRDefault="005F27B6" w:rsidP="005F27B6">
      <w:pPr>
        <w:numPr>
          <w:ilvl w:val="0"/>
          <w:numId w:val="20"/>
        </w:numPr>
        <w:spacing w:after="0" w:line="276" w:lineRule="auto"/>
        <w:ind w:left="0" w:right="85" w:firstLine="851"/>
        <w:textAlignment w:val="baseline"/>
        <w:rPr>
          <w:b/>
          <w:bCs/>
          <w:sz w:val="28"/>
          <w:szCs w:val="28"/>
          <w:lang w:val="ru-RU" w:eastAsia="ru-RU"/>
        </w:rPr>
      </w:pPr>
      <w:r w:rsidRPr="00380255">
        <w:rPr>
          <w:sz w:val="28"/>
          <w:szCs w:val="28"/>
          <w:lang w:val="ru-RU" w:eastAsia="ru-RU"/>
        </w:rPr>
        <w:t xml:space="preserve">додаткові години для вивчення предметів освітніх галузей, </w:t>
      </w:r>
    </w:p>
    <w:p w:rsidR="005F27B6" w:rsidRPr="00380255" w:rsidRDefault="005F27B6" w:rsidP="005F27B6">
      <w:pPr>
        <w:numPr>
          <w:ilvl w:val="0"/>
          <w:numId w:val="20"/>
        </w:numPr>
        <w:spacing w:after="0" w:line="276" w:lineRule="auto"/>
        <w:ind w:left="0" w:right="85" w:firstLine="851"/>
        <w:textAlignment w:val="baseline"/>
        <w:rPr>
          <w:b/>
          <w:bCs/>
          <w:sz w:val="28"/>
          <w:szCs w:val="28"/>
          <w:lang w:val="ru-RU" w:eastAsia="ru-RU"/>
        </w:rPr>
      </w:pPr>
      <w:r w:rsidRPr="00380255">
        <w:rPr>
          <w:sz w:val="28"/>
          <w:szCs w:val="28"/>
          <w:lang w:val="ru-RU" w:eastAsia="ru-RU"/>
        </w:rPr>
        <w:t>проведення індивідуальних консультацій,</w:t>
      </w:r>
    </w:p>
    <w:p w:rsidR="005F27B6" w:rsidRPr="00380255" w:rsidRDefault="005F27B6" w:rsidP="005F27B6">
      <w:pPr>
        <w:numPr>
          <w:ilvl w:val="0"/>
          <w:numId w:val="20"/>
        </w:numPr>
        <w:spacing w:after="0" w:line="276" w:lineRule="auto"/>
        <w:ind w:left="0" w:right="85" w:firstLine="851"/>
        <w:textAlignment w:val="baseline"/>
        <w:rPr>
          <w:b/>
          <w:bCs/>
          <w:sz w:val="28"/>
          <w:szCs w:val="28"/>
          <w:lang w:val="ru-RU" w:eastAsia="ru-RU"/>
        </w:rPr>
      </w:pPr>
      <w:r w:rsidRPr="00380255">
        <w:rPr>
          <w:sz w:val="28"/>
          <w:szCs w:val="28"/>
          <w:lang w:val="ru-RU" w:eastAsia="ru-RU"/>
        </w:rPr>
        <w:t>проведення групових занять.</w:t>
      </w:r>
    </w:p>
    <w:p w:rsidR="005F27B6" w:rsidRPr="00380255" w:rsidRDefault="005F27B6" w:rsidP="005F27B6">
      <w:pPr>
        <w:spacing w:after="0" w:line="276" w:lineRule="auto"/>
        <w:ind w:left="0" w:right="0" w:firstLine="851"/>
        <w:rPr>
          <w:color w:val="auto"/>
          <w:sz w:val="28"/>
          <w:szCs w:val="28"/>
          <w:lang w:eastAsia="ru-RU"/>
        </w:rPr>
      </w:pPr>
      <w:r w:rsidRPr="00380255">
        <w:rPr>
          <w:b/>
          <w:bCs/>
          <w:sz w:val="28"/>
          <w:szCs w:val="28"/>
          <w:lang w:eastAsia="ru-RU"/>
        </w:rPr>
        <w:t xml:space="preserve">ФОРМИ ОРГАНІЗАЦІЇ ОСВІТНЬОГО ПРОЦЕСУ </w:t>
      </w:r>
    </w:p>
    <w:p w:rsidR="005F27B6" w:rsidRPr="00380255" w:rsidRDefault="009A2155" w:rsidP="005F27B6">
      <w:pPr>
        <w:shd w:val="clear" w:color="auto" w:fill="FFFFFF"/>
        <w:spacing w:after="0" w:line="276" w:lineRule="auto"/>
        <w:ind w:left="0" w:right="0" w:firstLine="851"/>
        <w:rPr>
          <w:sz w:val="28"/>
          <w:szCs w:val="28"/>
          <w:lang w:eastAsia="ru-RU"/>
        </w:rPr>
      </w:pPr>
      <w:r w:rsidRPr="00380255">
        <w:rPr>
          <w:sz w:val="28"/>
          <w:szCs w:val="28"/>
          <w:lang w:eastAsia="ru-RU"/>
        </w:rPr>
        <w:t>У 2</w:t>
      </w:r>
      <w:r w:rsidR="005F27B6" w:rsidRPr="00380255">
        <w:rPr>
          <w:sz w:val="28"/>
          <w:szCs w:val="28"/>
          <w:lang w:eastAsia="ru-RU"/>
        </w:rPr>
        <w:t xml:space="preserve"> класі очікувані результати навчання, окреслені в межах кожної галузі, досяжні, якщо використовувати інтерактивні форми і методи навчання:</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дослідницькі,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інформаційні,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мистецькі проекти,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сюжетно-рольові ігри,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інсценізації,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моделювання,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ситуаційні вправи,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t xml:space="preserve">екскурсії, </w:t>
      </w:r>
    </w:p>
    <w:p w:rsidR="005F27B6" w:rsidRPr="00380255" w:rsidRDefault="005F27B6" w:rsidP="005F27B6">
      <w:pPr>
        <w:numPr>
          <w:ilvl w:val="0"/>
          <w:numId w:val="22"/>
        </w:numPr>
        <w:shd w:val="clear" w:color="auto" w:fill="FFFFFF"/>
        <w:spacing w:after="0" w:line="276" w:lineRule="auto"/>
        <w:ind w:right="0"/>
        <w:rPr>
          <w:sz w:val="28"/>
          <w:szCs w:val="28"/>
          <w:lang w:eastAsia="ru-RU"/>
        </w:rPr>
      </w:pPr>
      <w:r w:rsidRPr="00380255">
        <w:rPr>
          <w:sz w:val="28"/>
          <w:szCs w:val="28"/>
          <w:lang w:eastAsia="ru-RU"/>
        </w:rPr>
        <w:lastRenderedPageBreak/>
        <w:t>дитяче волонтерство тощо.</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Основними формами організації освітнього процесу в 2-4 класах є:</w:t>
      </w:r>
    </w:p>
    <w:p w:rsidR="005F27B6" w:rsidRPr="00380255" w:rsidRDefault="005F27B6" w:rsidP="005F27B6">
      <w:pPr>
        <w:numPr>
          <w:ilvl w:val="0"/>
          <w:numId w:val="23"/>
        </w:numPr>
        <w:spacing w:after="0" w:line="276" w:lineRule="auto"/>
        <w:ind w:right="0"/>
        <w:rPr>
          <w:rFonts w:eastAsia="Calibri"/>
          <w:color w:val="auto"/>
          <w:sz w:val="28"/>
          <w:szCs w:val="28"/>
          <w:lang w:eastAsia="en-US"/>
        </w:rPr>
      </w:pPr>
      <w:r w:rsidRPr="00380255">
        <w:rPr>
          <w:rFonts w:eastAsia="Calibri"/>
          <w:color w:val="auto"/>
          <w:sz w:val="28"/>
          <w:szCs w:val="28"/>
          <w:lang w:eastAsia="en-US"/>
        </w:rPr>
        <w:t xml:space="preserve">різні типи уроку, </w:t>
      </w:r>
    </w:p>
    <w:p w:rsidR="005F27B6" w:rsidRPr="00380255" w:rsidRDefault="005F27B6" w:rsidP="005F27B6">
      <w:pPr>
        <w:numPr>
          <w:ilvl w:val="0"/>
          <w:numId w:val="23"/>
        </w:numPr>
        <w:spacing w:after="0" w:line="276" w:lineRule="auto"/>
        <w:ind w:right="0"/>
        <w:rPr>
          <w:rFonts w:eastAsia="Calibri"/>
          <w:color w:val="auto"/>
          <w:sz w:val="28"/>
          <w:szCs w:val="28"/>
          <w:lang w:eastAsia="en-US"/>
        </w:rPr>
      </w:pPr>
      <w:r w:rsidRPr="00380255">
        <w:rPr>
          <w:rFonts w:eastAsia="Calibri"/>
          <w:color w:val="auto"/>
          <w:sz w:val="28"/>
          <w:szCs w:val="28"/>
          <w:lang w:eastAsia="en-US"/>
        </w:rPr>
        <w:t xml:space="preserve">екскурсії, </w:t>
      </w:r>
    </w:p>
    <w:p w:rsidR="005F27B6" w:rsidRPr="00380255" w:rsidRDefault="005F27B6" w:rsidP="005F27B6">
      <w:pPr>
        <w:numPr>
          <w:ilvl w:val="0"/>
          <w:numId w:val="23"/>
        </w:numPr>
        <w:spacing w:after="0" w:line="276" w:lineRule="auto"/>
        <w:ind w:right="0"/>
        <w:rPr>
          <w:rFonts w:eastAsia="Calibri"/>
          <w:color w:val="auto"/>
          <w:sz w:val="28"/>
          <w:szCs w:val="28"/>
          <w:lang w:eastAsia="en-US"/>
        </w:rPr>
      </w:pPr>
      <w:r w:rsidRPr="00380255">
        <w:rPr>
          <w:rFonts w:eastAsia="Calibri"/>
          <w:color w:val="auto"/>
          <w:sz w:val="28"/>
          <w:szCs w:val="28"/>
          <w:lang w:eastAsia="en-US"/>
        </w:rPr>
        <w:t xml:space="preserve">віртуальні подорожі, </w:t>
      </w:r>
    </w:p>
    <w:p w:rsidR="005F27B6" w:rsidRPr="00380255" w:rsidRDefault="005F27B6" w:rsidP="005F27B6">
      <w:pPr>
        <w:numPr>
          <w:ilvl w:val="0"/>
          <w:numId w:val="23"/>
        </w:numPr>
        <w:spacing w:after="0" w:line="276" w:lineRule="auto"/>
        <w:ind w:right="0"/>
        <w:rPr>
          <w:rFonts w:eastAsia="Calibri"/>
          <w:color w:val="auto"/>
          <w:sz w:val="28"/>
          <w:szCs w:val="28"/>
          <w:lang w:eastAsia="en-US"/>
        </w:rPr>
      </w:pPr>
      <w:r w:rsidRPr="00380255">
        <w:rPr>
          <w:rFonts w:eastAsia="Calibri"/>
          <w:color w:val="auto"/>
          <w:sz w:val="28"/>
          <w:szCs w:val="28"/>
          <w:lang w:eastAsia="en-US"/>
        </w:rPr>
        <w:t xml:space="preserve">спектаклі, </w:t>
      </w:r>
    </w:p>
    <w:p w:rsidR="005F27B6" w:rsidRPr="00380255" w:rsidRDefault="005F27B6" w:rsidP="005F27B6">
      <w:pPr>
        <w:numPr>
          <w:ilvl w:val="0"/>
          <w:numId w:val="23"/>
        </w:numPr>
        <w:spacing w:after="0" w:line="276" w:lineRule="auto"/>
        <w:ind w:right="0"/>
        <w:rPr>
          <w:rFonts w:eastAsia="Calibri"/>
          <w:color w:val="auto"/>
          <w:sz w:val="28"/>
          <w:szCs w:val="28"/>
          <w:lang w:eastAsia="en-US"/>
        </w:rPr>
      </w:pPr>
      <w:r w:rsidRPr="00380255">
        <w:rPr>
          <w:rFonts w:eastAsia="Calibri"/>
          <w:color w:val="auto"/>
          <w:sz w:val="28"/>
          <w:szCs w:val="28"/>
          <w:lang w:eastAsia="en-US"/>
        </w:rPr>
        <w:t xml:space="preserve">квести, які вчитель організує у межах уроку або в позаурочний час. </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F27B6" w:rsidRPr="00380255" w:rsidRDefault="005F27B6" w:rsidP="005F27B6">
      <w:pPr>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F27B6" w:rsidRPr="00380255" w:rsidRDefault="005F27B6" w:rsidP="005F27B6">
      <w:pPr>
        <w:spacing w:after="0" w:line="276" w:lineRule="auto"/>
        <w:ind w:left="0" w:right="0" w:firstLine="851"/>
        <w:rPr>
          <w:b/>
          <w:bCs/>
          <w:sz w:val="28"/>
          <w:szCs w:val="28"/>
          <w:lang w:eastAsia="ru-RU"/>
        </w:rPr>
      </w:pPr>
    </w:p>
    <w:p w:rsidR="005F27B6" w:rsidRPr="00380255" w:rsidRDefault="005F27B6" w:rsidP="005F27B6">
      <w:pPr>
        <w:spacing w:after="0" w:line="276" w:lineRule="auto"/>
        <w:ind w:left="0" w:right="0" w:firstLine="851"/>
        <w:rPr>
          <w:color w:val="auto"/>
          <w:sz w:val="28"/>
          <w:szCs w:val="28"/>
          <w:lang w:eastAsia="ru-RU"/>
        </w:rPr>
      </w:pPr>
      <w:r w:rsidRPr="00380255">
        <w:rPr>
          <w:b/>
          <w:bCs/>
          <w:sz w:val="28"/>
          <w:szCs w:val="28"/>
          <w:lang w:eastAsia="ru-RU"/>
        </w:rPr>
        <w:t xml:space="preserve">ОПИС ТА ІНСТРУМЕНТИ СИСТЕМИ ВНУТРІШНЬОГО ЗАБЕЗПЕЧЕННЯ ЯКОСТІ </w:t>
      </w:r>
      <w:r w:rsidRPr="00380255">
        <w:rPr>
          <w:b/>
          <w:bCs/>
          <w:sz w:val="28"/>
          <w:szCs w:val="28"/>
          <w:lang w:val="ru-RU" w:eastAsia="ru-RU"/>
        </w:rPr>
        <w:t> </w:t>
      </w:r>
      <w:r w:rsidRPr="00380255">
        <w:rPr>
          <w:b/>
          <w:bCs/>
          <w:sz w:val="28"/>
          <w:szCs w:val="28"/>
          <w:lang w:eastAsia="ru-RU"/>
        </w:rPr>
        <w:t>ОСВІТИ</w:t>
      </w:r>
    </w:p>
    <w:p w:rsidR="005F27B6" w:rsidRPr="00380255" w:rsidRDefault="005F27B6" w:rsidP="005F27B6">
      <w:pPr>
        <w:spacing w:after="0" w:line="276" w:lineRule="auto"/>
        <w:ind w:left="0" w:right="0" w:firstLine="851"/>
        <w:rPr>
          <w:color w:val="auto"/>
          <w:sz w:val="28"/>
          <w:szCs w:val="28"/>
          <w:lang w:val="ru-RU" w:eastAsia="ru-RU"/>
        </w:rPr>
      </w:pPr>
      <w:r w:rsidRPr="00380255">
        <w:rPr>
          <w:sz w:val="28"/>
          <w:szCs w:val="28"/>
          <w:lang w:val="ru-RU" w:eastAsia="ru-RU"/>
        </w:rPr>
        <w:t>Система внутрішнього забезпечення якості складається з наступних компонентів:</w:t>
      </w:r>
    </w:p>
    <w:p w:rsidR="005F27B6" w:rsidRPr="00380255" w:rsidRDefault="005F27B6" w:rsidP="005F27B6">
      <w:pPr>
        <w:numPr>
          <w:ilvl w:val="0"/>
          <w:numId w:val="24"/>
        </w:numPr>
        <w:shd w:val="clear" w:color="auto" w:fill="FFFFFF"/>
        <w:tabs>
          <w:tab w:val="left" w:pos="284"/>
          <w:tab w:val="left" w:pos="1134"/>
        </w:tabs>
        <w:spacing w:after="0" w:line="276" w:lineRule="auto"/>
        <w:ind w:right="0"/>
        <w:rPr>
          <w:rFonts w:eastAsia="Calibri"/>
          <w:color w:val="auto"/>
          <w:sz w:val="28"/>
          <w:szCs w:val="28"/>
          <w:lang w:eastAsia="en-US"/>
        </w:rPr>
      </w:pPr>
      <w:r w:rsidRPr="00380255">
        <w:rPr>
          <w:rFonts w:eastAsia="Calibri"/>
          <w:color w:val="auto"/>
          <w:sz w:val="28"/>
          <w:szCs w:val="28"/>
          <w:lang w:eastAsia="en-US"/>
        </w:rPr>
        <w:t>кадрове забезпечення освітньої діяльності;</w:t>
      </w:r>
    </w:p>
    <w:p w:rsidR="005F27B6" w:rsidRPr="00380255" w:rsidRDefault="005F27B6" w:rsidP="005F27B6">
      <w:pPr>
        <w:numPr>
          <w:ilvl w:val="0"/>
          <w:numId w:val="24"/>
        </w:numPr>
        <w:shd w:val="clear" w:color="auto" w:fill="FFFFFF"/>
        <w:tabs>
          <w:tab w:val="left" w:pos="284"/>
          <w:tab w:val="left" w:pos="1134"/>
        </w:tabs>
        <w:spacing w:after="0" w:line="276" w:lineRule="auto"/>
        <w:ind w:right="0"/>
        <w:rPr>
          <w:rFonts w:eastAsia="Calibri"/>
          <w:color w:val="auto"/>
          <w:sz w:val="28"/>
          <w:szCs w:val="28"/>
          <w:lang w:eastAsia="en-US"/>
        </w:rPr>
      </w:pPr>
      <w:r w:rsidRPr="00380255">
        <w:rPr>
          <w:rFonts w:eastAsia="Calibri"/>
          <w:color w:val="auto"/>
          <w:sz w:val="28"/>
          <w:szCs w:val="28"/>
          <w:lang w:eastAsia="en-US"/>
        </w:rPr>
        <w:t>навчально-методичне забезпечення освітньої діяльності;</w:t>
      </w:r>
    </w:p>
    <w:p w:rsidR="005F27B6" w:rsidRPr="00380255" w:rsidRDefault="005F27B6" w:rsidP="005F27B6">
      <w:pPr>
        <w:numPr>
          <w:ilvl w:val="0"/>
          <w:numId w:val="24"/>
        </w:numPr>
        <w:shd w:val="clear" w:color="auto" w:fill="FFFFFF"/>
        <w:tabs>
          <w:tab w:val="left" w:pos="284"/>
          <w:tab w:val="left" w:pos="1134"/>
        </w:tabs>
        <w:spacing w:after="0" w:line="276" w:lineRule="auto"/>
        <w:ind w:right="0"/>
        <w:rPr>
          <w:rFonts w:eastAsia="Calibri"/>
          <w:color w:val="auto"/>
          <w:sz w:val="28"/>
          <w:szCs w:val="28"/>
          <w:lang w:eastAsia="en-US"/>
        </w:rPr>
      </w:pPr>
      <w:r w:rsidRPr="00380255">
        <w:rPr>
          <w:rFonts w:eastAsia="Calibri"/>
          <w:color w:val="auto"/>
          <w:sz w:val="28"/>
          <w:szCs w:val="28"/>
          <w:lang w:eastAsia="en-US"/>
        </w:rPr>
        <w:t>матеріально-технічне забезпечення освітньої діяльності;</w:t>
      </w:r>
    </w:p>
    <w:p w:rsidR="005F27B6" w:rsidRPr="00380255" w:rsidRDefault="005F27B6" w:rsidP="005F27B6">
      <w:pPr>
        <w:numPr>
          <w:ilvl w:val="0"/>
          <w:numId w:val="24"/>
        </w:numPr>
        <w:shd w:val="clear" w:color="auto" w:fill="FFFFFF"/>
        <w:tabs>
          <w:tab w:val="left" w:pos="284"/>
          <w:tab w:val="left" w:pos="1134"/>
        </w:tabs>
        <w:spacing w:after="0" w:line="276" w:lineRule="auto"/>
        <w:ind w:right="0"/>
        <w:rPr>
          <w:rFonts w:eastAsia="Calibri"/>
          <w:color w:val="auto"/>
          <w:sz w:val="28"/>
          <w:szCs w:val="28"/>
          <w:lang w:eastAsia="en-US"/>
        </w:rPr>
      </w:pPr>
      <w:r w:rsidRPr="00380255">
        <w:rPr>
          <w:rFonts w:eastAsia="Calibri"/>
          <w:color w:val="auto"/>
          <w:sz w:val="28"/>
          <w:szCs w:val="28"/>
          <w:lang w:eastAsia="en-US"/>
        </w:rPr>
        <w:t>якість проведення навчальних занять;</w:t>
      </w:r>
    </w:p>
    <w:p w:rsidR="005F27B6" w:rsidRPr="00380255" w:rsidRDefault="005F27B6" w:rsidP="005F27B6">
      <w:pPr>
        <w:numPr>
          <w:ilvl w:val="0"/>
          <w:numId w:val="24"/>
        </w:numPr>
        <w:shd w:val="clear" w:color="auto" w:fill="FFFFFF"/>
        <w:tabs>
          <w:tab w:val="left" w:pos="284"/>
          <w:tab w:val="left" w:pos="1134"/>
        </w:tabs>
        <w:spacing w:after="0" w:line="276" w:lineRule="auto"/>
        <w:ind w:right="0"/>
        <w:rPr>
          <w:rFonts w:eastAsia="Calibri"/>
          <w:color w:val="auto"/>
          <w:sz w:val="28"/>
          <w:szCs w:val="28"/>
          <w:lang w:eastAsia="en-US"/>
        </w:rPr>
      </w:pPr>
      <w:r w:rsidRPr="00380255">
        <w:rPr>
          <w:rFonts w:eastAsia="Calibri"/>
          <w:color w:val="auto"/>
          <w:sz w:val="28"/>
          <w:szCs w:val="28"/>
          <w:lang w:eastAsia="en-US"/>
        </w:rPr>
        <w:t xml:space="preserve">моніторинг досягнення </w:t>
      </w:r>
      <w:r w:rsidRPr="00380255">
        <w:rPr>
          <w:color w:val="auto"/>
          <w:sz w:val="28"/>
          <w:szCs w:val="28"/>
        </w:rPr>
        <w:t xml:space="preserve">учнями </w:t>
      </w:r>
      <w:r w:rsidRPr="00380255">
        <w:rPr>
          <w:rFonts w:eastAsia="Calibri"/>
          <w:color w:val="auto"/>
          <w:sz w:val="28"/>
          <w:szCs w:val="28"/>
          <w:lang w:eastAsia="en-US"/>
        </w:rPr>
        <w:t>результатів навчання (компетентностей).</w:t>
      </w:r>
    </w:p>
    <w:p w:rsidR="005F27B6" w:rsidRPr="00380255" w:rsidRDefault="005F27B6" w:rsidP="005F27B6">
      <w:pPr>
        <w:shd w:val="clear" w:color="auto" w:fill="FFFFFF"/>
        <w:tabs>
          <w:tab w:val="left" w:pos="1134"/>
        </w:tabs>
        <w:spacing w:after="0" w:line="276" w:lineRule="auto"/>
        <w:ind w:left="0" w:right="0" w:firstLine="851"/>
        <w:rPr>
          <w:rFonts w:eastAsia="Calibri"/>
          <w:color w:val="auto"/>
          <w:sz w:val="28"/>
          <w:szCs w:val="28"/>
          <w:lang w:eastAsia="en-US"/>
        </w:rPr>
      </w:pPr>
      <w:r w:rsidRPr="00380255">
        <w:rPr>
          <w:rFonts w:eastAsia="Calibri"/>
          <w:color w:val="auto"/>
          <w:sz w:val="28"/>
          <w:szCs w:val="28"/>
          <w:lang w:eastAsia="en-US"/>
        </w:rPr>
        <w:t>Завдання системи внутрішнього забезпечення якості освіти:</w:t>
      </w:r>
    </w:p>
    <w:p w:rsidR="005F27B6" w:rsidRPr="00380255" w:rsidRDefault="005F27B6" w:rsidP="005F27B6">
      <w:pPr>
        <w:numPr>
          <w:ilvl w:val="0"/>
          <w:numId w:val="25"/>
        </w:numPr>
        <w:shd w:val="clear" w:color="auto" w:fill="FFFFFF"/>
        <w:tabs>
          <w:tab w:val="left" w:pos="284"/>
          <w:tab w:val="left" w:pos="1134"/>
        </w:tabs>
        <w:spacing w:after="0" w:line="276" w:lineRule="auto"/>
        <w:ind w:right="0"/>
        <w:rPr>
          <w:color w:val="auto"/>
          <w:sz w:val="28"/>
          <w:szCs w:val="28"/>
          <w:lang w:eastAsia="ru-RU"/>
        </w:rPr>
      </w:pPr>
      <w:r w:rsidRPr="00380255">
        <w:rPr>
          <w:rFonts w:eastAsia="Calibri"/>
          <w:color w:val="auto"/>
          <w:sz w:val="28"/>
          <w:szCs w:val="28"/>
          <w:lang w:eastAsia="en-US"/>
        </w:rPr>
        <w:t>оновлення методичної бази освітньої діяльності;</w:t>
      </w:r>
    </w:p>
    <w:p w:rsidR="005F27B6" w:rsidRPr="00380255" w:rsidRDefault="005F27B6" w:rsidP="005F27B6">
      <w:pPr>
        <w:numPr>
          <w:ilvl w:val="0"/>
          <w:numId w:val="25"/>
        </w:numPr>
        <w:shd w:val="clear" w:color="auto" w:fill="FFFFFF"/>
        <w:tabs>
          <w:tab w:val="left" w:pos="284"/>
          <w:tab w:val="left" w:pos="1134"/>
        </w:tabs>
        <w:spacing w:after="0" w:line="276" w:lineRule="auto"/>
        <w:ind w:right="0"/>
        <w:rPr>
          <w:color w:val="auto"/>
          <w:sz w:val="28"/>
          <w:szCs w:val="28"/>
          <w:lang w:eastAsia="ru-RU"/>
        </w:rPr>
      </w:pPr>
      <w:r w:rsidRPr="00380255">
        <w:rPr>
          <w:rFonts w:eastAsia="Calibri"/>
          <w:color w:val="auto"/>
          <w:sz w:val="28"/>
          <w:szCs w:val="28"/>
          <w:lang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F27B6" w:rsidRPr="00380255" w:rsidRDefault="005F27B6" w:rsidP="005F27B6">
      <w:pPr>
        <w:numPr>
          <w:ilvl w:val="0"/>
          <w:numId w:val="25"/>
        </w:numPr>
        <w:shd w:val="clear" w:color="auto" w:fill="FFFFFF"/>
        <w:tabs>
          <w:tab w:val="left" w:pos="284"/>
          <w:tab w:val="left" w:pos="1134"/>
        </w:tabs>
        <w:spacing w:after="0" w:line="276" w:lineRule="auto"/>
        <w:ind w:right="0"/>
        <w:rPr>
          <w:color w:val="auto"/>
          <w:sz w:val="28"/>
          <w:szCs w:val="28"/>
          <w:lang w:eastAsia="ru-RU"/>
        </w:rPr>
      </w:pPr>
      <w:r w:rsidRPr="00380255">
        <w:rPr>
          <w:rFonts w:eastAsia="Calibri"/>
          <w:color w:val="auto"/>
          <w:sz w:val="28"/>
          <w:szCs w:val="28"/>
          <w:lang w:eastAsia="en-US"/>
        </w:rPr>
        <w:t>моніторинг та оптимізація соціально-психологічного середовища закладу освіти;</w:t>
      </w:r>
    </w:p>
    <w:p w:rsidR="005F27B6" w:rsidRPr="00380255" w:rsidRDefault="005F27B6" w:rsidP="005F27B6">
      <w:pPr>
        <w:numPr>
          <w:ilvl w:val="0"/>
          <w:numId w:val="25"/>
        </w:numPr>
        <w:shd w:val="clear" w:color="auto" w:fill="FFFFFF"/>
        <w:tabs>
          <w:tab w:val="left" w:pos="284"/>
          <w:tab w:val="left" w:pos="1134"/>
        </w:tabs>
        <w:spacing w:after="0" w:line="276" w:lineRule="auto"/>
        <w:ind w:right="0"/>
        <w:rPr>
          <w:bCs/>
          <w:iCs/>
          <w:color w:val="auto"/>
          <w:sz w:val="28"/>
          <w:szCs w:val="28"/>
          <w:lang w:eastAsia="en-US"/>
        </w:rPr>
      </w:pPr>
      <w:r w:rsidRPr="00380255">
        <w:rPr>
          <w:rFonts w:eastAsia="Calibri"/>
          <w:color w:val="auto"/>
          <w:sz w:val="28"/>
          <w:szCs w:val="28"/>
          <w:lang w:eastAsia="en-US"/>
        </w:rPr>
        <w:t>створення необхідних умов для підвищення фахового кваліфікаційного рівня педагогічних працівників.</w:t>
      </w:r>
    </w:p>
    <w:p w:rsidR="005F27B6" w:rsidRPr="00380255" w:rsidRDefault="005F27B6" w:rsidP="005F27B6">
      <w:pPr>
        <w:spacing w:after="0" w:line="276" w:lineRule="auto"/>
        <w:ind w:left="0" w:right="0" w:firstLine="851"/>
        <w:rPr>
          <w:rFonts w:eastAsia="Calibri"/>
          <w:b/>
          <w:bCs/>
          <w:color w:val="auto"/>
          <w:sz w:val="28"/>
          <w:szCs w:val="28"/>
          <w:lang w:eastAsia="en-US"/>
        </w:rPr>
      </w:pPr>
      <w:r w:rsidRPr="00380255">
        <w:rPr>
          <w:rFonts w:eastAsia="Calibri"/>
          <w:b/>
          <w:bCs/>
          <w:color w:val="auto"/>
          <w:sz w:val="28"/>
          <w:szCs w:val="28"/>
          <w:lang w:eastAsia="en-US"/>
        </w:rPr>
        <w:t>Інші освітні компоненти (за рішенням ЗЗСО)</w:t>
      </w:r>
    </w:p>
    <w:p w:rsidR="005F27B6" w:rsidRPr="00380255" w:rsidRDefault="005F27B6" w:rsidP="005F27B6">
      <w:pPr>
        <w:spacing w:after="0" w:line="276" w:lineRule="auto"/>
        <w:ind w:left="0" w:right="0" w:firstLine="851"/>
        <w:rPr>
          <w:rFonts w:eastAsia="Calibri"/>
          <w:bCs/>
          <w:iCs/>
          <w:color w:val="auto"/>
          <w:sz w:val="28"/>
          <w:szCs w:val="28"/>
          <w:lang w:eastAsia="en-US"/>
        </w:rPr>
      </w:pPr>
      <w:r w:rsidRPr="00380255">
        <w:rPr>
          <w:rFonts w:eastAsia="Calibri"/>
          <w:bCs/>
          <w:iCs/>
          <w:color w:val="auto"/>
          <w:sz w:val="28"/>
          <w:szCs w:val="28"/>
          <w:lang w:eastAsia="en-US"/>
        </w:rPr>
        <w:lastRenderedPageBreak/>
        <w:t>Для недопущення перевантаження учнів необхідно враховувати їх навчання в закладах іншого типу (художніх, музичних, спортивних школах тощо).  За рішенням педагогічної ради при оцінюванні учнів дозволяється враховувати їх навчання з відповідних предметів (музика, фізична культура та ін.)  у позашкільних закладах.</w:t>
      </w:r>
    </w:p>
    <w:p w:rsidR="005F27B6" w:rsidRPr="00380255" w:rsidRDefault="005F27B6" w:rsidP="005F27B6">
      <w:pPr>
        <w:spacing w:after="0" w:line="276" w:lineRule="auto"/>
        <w:ind w:left="0" w:right="0" w:firstLine="851"/>
        <w:rPr>
          <w:color w:val="auto"/>
          <w:sz w:val="28"/>
          <w:szCs w:val="28"/>
          <w:lang w:eastAsia="ru-RU"/>
        </w:rPr>
      </w:pPr>
      <w:r w:rsidRPr="00380255">
        <w:rPr>
          <w:bCs/>
          <w:i/>
          <w:iCs/>
          <w:sz w:val="28"/>
          <w:szCs w:val="28"/>
          <w:lang w:val="ru-RU" w:eastAsia="ru-RU"/>
        </w:rPr>
        <w:t>Освітня програма початкової освіти</w:t>
      </w:r>
      <w:r w:rsidRPr="00380255">
        <w:rPr>
          <w:sz w:val="28"/>
          <w:szCs w:val="28"/>
          <w:lang w:val="ru-RU" w:eastAsia="ru-RU"/>
        </w:rPr>
        <w:t>передбачає досягнення учнями результатів навчання (компетентностей), визначених Державним стандартом.</w:t>
      </w:r>
    </w:p>
    <w:p w:rsidR="005F27B6" w:rsidRPr="00380255" w:rsidRDefault="005F27B6" w:rsidP="005F27B6">
      <w:pPr>
        <w:spacing w:after="0" w:line="276" w:lineRule="auto"/>
        <w:ind w:left="0" w:right="0" w:firstLine="851"/>
        <w:rPr>
          <w:color w:val="auto"/>
          <w:sz w:val="28"/>
          <w:szCs w:val="28"/>
          <w:lang w:eastAsia="ru-RU"/>
        </w:rPr>
      </w:pPr>
      <w:r w:rsidRPr="00380255">
        <w:rPr>
          <w:sz w:val="28"/>
          <w:szCs w:val="28"/>
          <w:shd w:val="clear" w:color="auto" w:fill="FFFFFF"/>
          <w:lang w:eastAsia="ru-RU"/>
        </w:rPr>
        <w:t>Реалізація о</w:t>
      </w:r>
      <w:r w:rsidRPr="00380255">
        <w:rPr>
          <w:sz w:val="28"/>
          <w:szCs w:val="28"/>
          <w:lang w:eastAsia="ru-RU"/>
        </w:rPr>
        <w:t>світньої програми початкової освіти</w:t>
      </w:r>
      <w:r w:rsidRPr="00380255">
        <w:rPr>
          <w:sz w:val="28"/>
          <w:szCs w:val="28"/>
          <w:shd w:val="clear" w:color="auto" w:fill="FFFFFF"/>
          <w:lang w:eastAsia="ru-RU"/>
        </w:rPr>
        <w:t xml:space="preserve"> забезпечує формування ключових компетентностей, необхідних кожній сучасній людині для її успішної життєдіяльності, а саме: </w:t>
      </w:r>
    </w:p>
    <w:p w:rsidR="005F27B6" w:rsidRPr="00380255" w:rsidRDefault="005F27B6" w:rsidP="005F27B6">
      <w:pPr>
        <w:numPr>
          <w:ilvl w:val="0"/>
          <w:numId w:val="26"/>
        </w:numPr>
        <w:shd w:val="clear" w:color="auto" w:fill="FFFFFF"/>
        <w:spacing w:after="0" w:line="276" w:lineRule="auto"/>
        <w:ind w:left="0" w:right="0" w:firstLine="851"/>
        <w:textAlignment w:val="baseline"/>
        <w:rPr>
          <w:b/>
          <w:bCs/>
          <w:sz w:val="28"/>
          <w:szCs w:val="28"/>
          <w:lang w:val="ru-RU" w:eastAsia="ru-RU"/>
        </w:rPr>
      </w:pPr>
      <w:r w:rsidRPr="00380255">
        <w:rPr>
          <w:sz w:val="28"/>
          <w:szCs w:val="28"/>
          <w:shd w:val="clear" w:color="auto" w:fill="FFFFFF"/>
          <w:lang w:val="ru-RU" w:eastAsia="ru-RU"/>
        </w:rPr>
        <w:t xml:space="preserve">здатність спілкуватися державною та іноземною мовами, висловлювати і захищати власні погляди; </w:t>
      </w:r>
    </w:p>
    <w:p w:rsidR="005F27B6" w:rsidRPr="00380255" w:rsidRDefault="005F27B6" w:rsidP="005F27B6">
      <w:pPr>
        <w:numPr>
          <w:ilvl w:val="0"/>
          <w:numId w:val="26"/>
        </w:numPr>
        <w:shd w:val="clear" w:color="auto" w:fill="FFFFFF"/>
        <w:spacing w:after="0" w:line="276" w:lineRule="auto"/>
        <w:ind w:left="0" w:right="0" w:firstLine="851"/>
        <w:textAlignment w:val="baseline"/>
        <w:rPr>
          <w:b/>
          <w:bCs/>
          <w:sz w:val="28"/>
          <w:szCs w:val="28"/>
          <w:lang w:val="ru-RU" w:eastAsia="ru-RU"/>
        </w:rPr>
      </w:pPr>
      <w:r w:rsidRPr="00380255">
        <w:rPr>
          <w:sz w:val="28"/>
          <w:szCs w:val="28"/>
          <w:shd w:val="clear" w:color="auto" w:fill="FFFFFF"/>
          <w:lang w:val="ru-RU" w:eastAsia="ru-RU"/>
        </w:rPr>
        <w:t xml:space="preserve">досліджувати ситуації і виокремлювати проблеми, які можна розв’язувати із застосуванням математичних методів; </w:t>
      </w:r>
    </w:p>
    <w:p w:rsidR="005F27B6" w:rsidRPr="00380255" w:rsidRDefault="005F27B6" w:rsidP="005F27B6">
      <w:pPr>
        <w:numPr>
          <w:ilvl w:val="0"/>
          <w:numId w:val="26"/>
        </w:numPr>
        <w:shd w:val="clear" w:color="auto" w:fill="FFFFFF"/>
        <w:spacing w:after="0" w:line="276" w:lineRule="auto"/>
        <w:ind w:left="0" w:right="0" w:firstLine="851"/>
        <w:textAlignment w:val="baseline"/>
        <w:rPr>
          <w:b/>
          <w:bCs/>
          <w:sz w:val="28"/>
          <w:szCs w:val="28"/>
          <w:lang w:val="ru-RU" w:eastAsia="ru-RU"/>
        </w:rPr>
      </w:pPr>
      <w:r w:rsidRPr="00380255">
        <w:rPr>
          <w:sz w:val="28"/>
          <w:szCs w:val="28"/>
          <w:shd w:val="clear" w:color="auto" w:fill="FFFFFF"/>
          <w:lang w:val="ru-RU" w:eastAsia="ru-RU"/>
        </w:rPr>
        <w:t>усвідомлювати розмаїття природи, взаємозв’язків її об’єктів та явищ, пояснювати роль природничих наук і техніки в житті людини;</w:t>
      </w:r>
    </w:p>
    <w:p w:rsidR="005F27B6" w:rsidRPr="00380255" w:rsidRDefault="005F27B6" w:rsidP="005F27B6">
      <w:pPr>
        <w:numPr>
          <w:ilvl w:val="0"/>
          <w:numId w:val="26"/>
        </w:numPr>
        <w:shd w:val="clear" w:color="auto" w:fill="FFFFFF"/>
        <w:spacing w:after="0" w:line="276" w:lineRule="auto"/>
        <w:ind w:left="0" w:right="0" w:firstLine="851"/>
        <w:textAlignment w:val="baseline"/>
        <w:rPr>
          <w:b/>
          <w:bCs/>
          <w:sz w:val="28"/>
          <w:szCs w:val="28"/>
          <w:lang w:val="ru-RU" w:eastAsia="ru-RU"/>
        </w:rPr>
      </w:pPr>
      <w:r w:rsidRPr="00380255">
        <w:rPr>
          <w:sz w:val="28"/>
          <w:szCs w:val="28"/>
          <w:shd w:val="clear" w:color="auto" w:fill="FFFFFF"/>
          <w:lang w:val="ru-RU" w:eastAsia="ru-RU"/>
        </w:rPr>
        <w:t>готовності використовувати інформаційно-комунікаційні технології у своїй діяльності, здатності до соціальної комунікації й активності;</w:t>
      </w:r>
    </w:p>
    <w:p w:rsidR="005F27B6" w:rsidRPr="00380255" w:rsidRDefault="005F27B6" w:rsidP="005F27B6">
      <w:pPr>
        <w:numPr>
          <w:ilvl w:val="0"/>
          <w:numId w:val="26"/>
        </w:numPr>
        <w:shd w:val="clear" w:color="auto" w:fill="FFFFFF"/>
        <w:spacing w:after="0" w:line="276" w:lineRule="auto"/>
        <w:ind w:left="0" w:right="0" w:firstLine="851"/>
        <w:textAlignment w:val="baseline"/>
        <w:rPr>
          <w:b/>
          <w:bCs/>
          <w:sz w:val="28"/>
          <w:szCs w:val="28"/>
          <w:lang w:val="ru-RU" w:eastAsia="ru-RU"/>
        </w:rPr>
      </w:pPr>
      <w:r w:rsidRPr="00380255">
        <w:rPr>
          <w:sz w:val="28"/>
          <w:szCs w:val="28"/>
          <w:shd w:val="clear" w:color="auto" w:fill="FFFFFF"/>
          <w:lang w:val="ru-RU" w:eastAsia="ru-RU"/>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5F27B6" w:rsidRPr="00380255" w:rsidRDefault="005F27B6" w:rsidP="005F27B6">
      <w:pPr>
        <w:numPr>
          <w:ilvl w:val="0"/>
          <w:numId w:val="26"/>
        </w:numPr>
        <w:shd w:val="clear" w:color="auto" w:fill="FFFFFF"/>
        <w:spacing w:after="0" w:line="276" w:lineRule="auto"/>
        <w:ind w:left="0" w:right="0" w:firstLine="851"/>
        <w:textAlignment w:val="baseline"/>
        <w:rPr>
          <w:b/>
          <w:bCs/>
          <w:sz w:val="28"/>
          <w:szCs w:val="28"/>
          <w:lang w:val="ru-RU" w:eastAsia="ru-RU"/>
        </w:rPr>
      </w:pPr>
      <w:r w:rsidRPr="00380255">
        <w:rPr>
          <w:sz w:val="28"/>
          <w:szCs w:val="28"/>
          <w:shd w:val="clear" w:color="auto" w:fill="FFFFFF"/>
          <w:lang w:val="ru-RU" w:eastAsia="ru-RU"/>
        </w:rPr>
        <w:t xml:space="preserve">володіти навичками </w:t>
      </w:r>
      <w:proofErr w:type="gramStart"/>
      <w:r w:rsidRPr="00380255">
        <w:rPr>
          <w:sz w:val="28"/>
          <w:szCs w:val="28"/>
          <w:shd w:val="clear" w:color="auto" w:fill="FFFFFF"/>
          <w:lang w:val="ru-RU" w:eastAsia="ru-RU"/>
        </w:rPr>
        <w:t>п</w:t>
      </w:r>
      <w:proofErr w:type="gramEnd"/>
      <w:r w:rsidRPr="00380255">
        <w:rPr>
          <w:sz w:val="28"/>
          <w:szCs w:val="28"/>
          <w:shd w:val="clear" w:color="auto" w:fill="FFFFFF"/>
          <w:lang w:val="ru-RU" w:eastAsia="ru-RU"/>
        </w:rPr>
        <w:t>ідприємницької діяльності, загальнокультурної й екологічної грамотності, готовності до здорового способу життя.</w:t>
      </w:r>
    </w:p>
    <w:p w:rsidR="005F27B6" w:rsidRPr="00380255" w:rsidRDefault="005F27B6" w:rsidP="005F27B6">
      <w:pPr>
        <w:spacing w:after="0" w:line="276" w:lineRule="auto"/>
        <w:ind w:left="0" w:right="0" w:firstLine="851"/>
        <w:rPr>
          <w:color w:val="auto"/>
          <w:sz w:val="28"/>
          <w:szCs w:val="28"/>
          <w:lang w:eastAsia="ru-RU"/>
        </w:rPr>
      </w:pPr>
      <w:r w:rsidRPr="00380255">
        <w:rPr>
          <w:sz w:val="28"/>
          <w:szCs w:val="28"/>
          <w:shd w:val="clear" w:color="auto" w:fill="FFFFFF"/>
          <w:lang w:eastAsia="ru-RU"/>
        </w:rPr>
        <w:t xml:space="preserve">А також </w:t>
      </w:r>
      <w:r w:rsidRPr="00380255">
        <w:rPr>
          <w:sz w:val="28"/>
          <w:szCs w:val="28"/>
          <w:lang w:val="ru-RU" w:eastAsia="ru-RU"/>
        </w:rPr>
        <w:t> </w:t>
      </w:r>
      <w:r w:rsidRPr="00380255">
        <w:rPr>
          <w:sz w:val="28"/>
          <w:szCs w:val="28"/>
          <w:lang w:eastAsia="ru-RU"/>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F27B6" w:rsidRPr="00380255" w:rsidRDefault="005F27B6" w:rsidP="005F27B6">
      <w:pPr>
        <w:shd w:val="clear" w:color="auto" w:fill="FFFFFF"/>
        <w:spacing w:after="0" w:line="276" w:lineRule="auto"/>
        <w:ind w:left="0" w:right="0" w:firstLine="851"/>
        <w:textAlignment w:val="baseline"/>
        <w:rPr>
          <w:b/>
          <w:bCs/>
          <w:sz w:val="28"/>
          <w:szCs w:val="28"/>
          <w:lang w:eastAsia="ru-RU"/>
        </w:rPr>
      </w:pPr>
    </w:p>
    <w:p w:rsidR="005F27B6" w:rsidRPr="00380255" w:rsidRDefault="005F27B6" w:rsidP="005F27B6">
      <w:pPr>
        <w:spacing w:after="0" w:line="276" w:lineRule="auto"/>
        <w:ind w:left="0" w:right="0" w:firstLine="851"/>
        <w:rPr>
          <w:color w:val="auto"/>
          <w:sz w:val="28"/>
          <w:szCs w:val="28"/>
          <w:lang w:eastAsia="ru-RU"/>
        </w:rPr>
      </w:pPr>
    </w:p>
    <w:p w:rsidR="002549CB" w:rsidRPr="00380255" w:rsidRDefault="002549CB" w:rsidP="002549CB">
      <w:pPr>
        <w:pStyle w:val="1"/>
        <w:ind w:left="1866" w:right="1299"/>
        <w:rPr>
          <w:sz w:val="28"/>
          <w:szCs w:val="28"/>
        </w:rPr>
      </w:pPr>
    </w:p>
    <w:p w:rsidR="00C62265" w:rsidRPr="00380255" w:rsidRDefault="00C62265" w:rsidP="00C62265">
      <w:pPr>
        <w:rPr>
          <w:sz w:val="28"/>
          <w:szCs w:val="28"/>
        </w:rPr>
      </w:pPr>
    </w:p>
    <w:p w:rsidR="002549CB" w:rsidRPr="00380255" w:rsidRDefault="002549CB" w:rsidP="002549CB">
      <w:pPr>
        <w:spacing w:after="17" w:line="256" w:lineRule="auto"/>
        <w:ind w:left="566" w:right="0" w:firstLine="0"/>
        <w:jc w:val="left"/>
        <w:rPr>
          <w:sz w:val="28"/>
          <w:szCs w:val="28"/>
        </w:rPr>
      </w:pPr>
    </w:p>
    <w:p w:rsidR="00105DFA" w:rsidRPr="00380255" w:rsidRDefault="00105DFA" w:rsidP="004400C2">
      <w:pPr>
        <w:ind w:left="0" w:firstLine="0"/>
        <w:rPr>
          <w:sz w:val="28"/>
          <w:szCs w:val="28"/>
        </w:rPr>
      </w:pPr>
      <w:bookmarkStart w:id="5" w:name="_Toc105776"/>
    </w:p>
    <w:p w:rsidR="00F74C78" w:rsidRDefault="00F74C78" w:rsidP="00F74C78">
      <w:pPr>
        <w:ind w:left="0" w:firstLine="0"/>
        <w:rPr>
          <w:sz w:val="28"/>
          <w:szCs w:val="28"/>
        </w:rPr>
      </w:pPr>
    </w:p>
    <w:p w:rsidR="00F74C78" w:rsidRDefault="00F74C78" w:rsidP="00F74C78">
      <w:pPr>
        <w:ind w:left="0" w:firstLine="0"/>
        <w:rPr>
          <w:sz w:val="28"/>
          <w:szCs w:val="28"/>
        </w:rPr>
      </w:pPr>
    </w:p>
    <w:p w:rsidR="00321B8D" w:rsidRPr="00D335F0" w:rsidRDefault="00321B8D" w:rsidP="00F74C78">
      <w:pPr>
        <w:ind w:left="0" w:firstLine="0"/>
        <w:rPr>
          <w:color w:val="0070C0"/>
          <w:sz w:val="28"/>
          <w:szCs w:val="28"/>
        </w:rPr>
      </w:pPr>
      <w:r w:rsidRPr="00D335F0">
        <w:rPr>
          <w:color w:val="0070C0"/>
          <w:sz w:val="28"/>
          <w:szCs w:val="28"/>
        </w:rPr>
        <w:lastRenderedPageBreak/>
        <w:t>Навчальний план</w:t>
      </w:r>
    </w:p>
    <w:p w:rsidR="00321B8D" w:rsidRPr="00380255" w:rsidRDefault="00321B8D" w:rsidP="00321B8D">
      <w:pPr>
        <w:jc w:val="center"/>
        <w:rPr>
          <w:rFonts w:eastAsia="Calibri"/>
          <w:b/>
          <w:bCs/>
          <w:color w:val="auto"/>
          <w:sz w:val="28"/>
          <w:szCs w:val="28"/>
        </w:rPr>
      </w:pPr>
      <w:r w:rsidRPr="00D335F0">
        <w:rPr>
          <w:rFonts w:eastAsia="Calibri"/>
          <w:b/>
          <w:color w:val="0070C0"/>
          <w:sz w:val="28"/>
          <w:szCs w:val="28"/>
          <w:lang w:bidi="uk-UA"/>
        </w:rPr>
        <w:t>початкової школи з українською мовою навчання</w:t>
      </w:r>
    </w:p>
    <w:p w:rsidR="00F45EA3" w:rsidRPr="00380255" w:rsidRDefault="00F45EA3" w:rsidP="00F45EA3">
      <w:pPr>
        <w:jc w:val="right"/>
        <w:rPr>
          <w:sz w:val="28"/>
          <w:szCs w:val="28"/>
        </w:rPr>
      </w:pPr>
    </w:p>
    <w:p w:rsidR="00567E62" w:rsidRPr="00380255" w:rsidRDefault="00567E62" w:rsidP="00321B8D">
      <w:pPr>
        <w:ind w:left="0" w:firstLine="0"/>
        <w:rPr>
          <w:i/>
          <w:color w:val="0070C0"/>
          <w:sz w:val="28"/>
          <w:szCs w:val="28"/>
        </w:rPr>
      </w:pPr>
    </w:p>
    <w:tbl>
      <w:tblPr>
        <w:tblStyle w:val="a5"/>
        <w:tblW w:w="6799" w:type="dxa"/>
        <w:tblLayout w:type="fixed"/>
        <w:tblLook w:val="04A0"/>
      </w:tblPr>
      <w:tblGrid>
        <w:gridCol w:w="4488"/>
        <w:gridCol w:w="11"/>
        <w:gridCol w:w="1133"/>
        <w:gridCol w:w="1136"/>
        <w:gridCol w:w="31"/>
      </w:tblGrid>
      <w:tr w:rsidR="00567E62" w:rsidRPr="00380255" w:rsidTr="00A35A1D">
        <w:tc>
          <w:tcPr>
            <w:tcW w:w="44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b/>
                <w:sz w:val="28"/>
                <w:szCs w:val="28"/>
              </w:rPr>
            </w:pPr>
            <w:r w:rsidRPr="00380255">
              <w:rPr>
                <w:b/>
                <w:sz w:val="28"/>
                <w:szCs w:val="28"/>
              </w:rPr>
              <w:t>Назва освітньої галузі</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67E62" w:rsidRPr="00380255" w:rsidRDefault="00567E62" w:rsidP="00687EAE">
            <w:pPr>
              <w:jc w:val="center"/>
              <w:rPr>
                <w:b/>
                <w:sz w:val="28"/>
                <w:szCs w:val="28"/>
              </w:rPr>
            </w:pPr>
            <w:r w:rsidRPr="00380255">
              <w:rPr>
                <w:b/>
                <w:sz w:val="28"/>
                <w:szCs w:val="28"/>
              </w:rPr>
              <w:t>Кількість годин на рік</w:t>
            </w:r>
          </w:p>
        </w:tc>
      </w:tr>
      <w:tr w:rsidR="00567E62" w:rsidRPr="00380255" w:rsidTr="00A35A1D">
        <w:trPr>
          <w:gridAfter w:val="2"/>
          <w:wAfter w:w="1167" w:type="dxa"/>
          <w:trHeight w:val="348"/>
        </w:trPr>
        <w:tc>
          <w:tcPr>
            <w:tcW w:w="44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rPr>
                <w:b/>
                <w:sz w:val="28"/>
                <w:szCs w:val="28"/>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67E62" w:rsidRPr="00380255" w:rsidRDefault="00567E62" w:rsidP="00687EAE">
            <w:pPr>
              <w:pStyle w:val="3"/>
              <w:jc w:val="center"/>
              <w:outlineLvl w:val="2"/>
              <w:rPr>
                <w:rFonts w:ascii="Times New Roman" w:hAnsi="Times New Roman" w:cs="Times New Roman"/>
                <w:sz w:val="28"/>
                <w:szCs w:val="28"/>
              </w:rPr>
            </w:pPr>
            <w:r w:rsidRPr="00380255">
              <w:rPr>
                <w:rFonts w:ascii="Times New Roman" w:hAnsi="Times New Roman" w:cs="Times New Roman"/>
                <w:color w:val="auto"/>
                <w:sz w:val="28"/>
                <w:szCs w:val="28"/>
              </w:rPr>
              <w:t>2 кл</w:t>
            </w:r>
            <w:r w:rsidRPr="00380255">
              <w:rPr>
                <w:rFonts w:ascii="Times New Roman" w:hAnsi="Times New Roman" w:cs="Times New Roman"/>
                <w:sz w:val="28"/>
                <w:szCs w:val="28"/>
              </w:rPr>
              <w:t>.</w:t>
            </w:r>
          </w:p>
        </w:tc>
      </w:tr>
      <w:tr w:rsidR="00567E62" w:rsidRPr="00380255" w:rsidTr="00A35A1D">
        <w:trPr>
          <w:trHeight w:val="404"/>
        </w:trPr>
        <w:tc>
          <w:tcPr>
            <w:tcW w:w="6799"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67E62" w:rsidRPr="00380255" w:rsidRDefault="00567E62" w:rsidP="00687EAE">
            <w:pPr>
              <w:pStyle w:val="4"/>
              <w:jc w:val="center"/>
              <w:outlineLvl w:val="3"/>
              <w:rPr>
                <w:rFonts w:ascii="Times New Roman" w:hAnsi="Times New Roman" w:cs="Times New Roman"/>
                <w:sz w:val="28"/>
                <w:szCs w:val="28"/>
              </w:rPr>
            </w:pPr>
            <w:r w:rsidRPr="00380255">
              <w:rPr>
                <w:rFonts w:ascii="Times New Roman" w:hAnsi="Times New Roman" w:cs="Times New Roman"/>
                <w:color w:val="auto"/>
                <w:sz w:val="28"/>
                <w:szCs w:val="28"/>
              </w:rPr>
              <w:t>Інваріантний складник</w:t>
            </w:r>
          </w:p>
        </w:tc>
      </w:tr>
      <w:tr w:rsidR="00567E62" w:rsidRPr="00380255" w:rsidTr="00A35A1D">
        <w:trPr>
          <w:gridAfter w:val="1"/>
          <w:wAfter w:w="31" w:type="dxa"/>
          <w:trHeight w:val="404"/>
        </w:trPr>
        <w:tc>
          <w:tcPr>
            <w:tcW w:w="4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E62" w:rsidRPr="00380255" w:rsidRDefault="00567E62" w:rsidP="00687EAE">
            <w:pPr>
              <w:rPr>
                <w:sz w:val="28"/>
                <w:szCs w:val="28"/>
              </w:rPr>
            </w:pPr>
            <w:r w:rsidRPr="00380255">
              <w:rPr>
                <w:sz w:val="28"/>
                <w:szCs w:val="28"/>
              </w:rPr>
              <w:t>Мовно-літературна</w:t>
            </w:r>
          </w:p>
        </w:tc>
        <w:tc>
          <w:tcPr>
            <w:tcW w:w="114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sz w:val="28"/>
                <w:szCs w:val="28"/>
              </w:rPr>
            </w:pPr>
            <w:r w:rsidRPr="00380255">
              <w:rPr>
                <w:sz w:val="28"/>
                <w:szCs w:val="28"/>
              </w:rPr>
              <w:t>350</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sz w:val="28"/>
                <w:szCs w:val="28"/>
              </w:rPr>
            </w:pPr>
            <w:r w:rsidRPr="00380255">
              <w:rPr>
                <w:sz w:val="28"/>
                <w:szCs w:val="28"/>
              </w:rPr>
              <w:t>7</w:t>
            </w:r>
          </w:p>
          <w:p w:rsidR="00567E62" w:rsidRPr="00380255" w:rsidRDefault="00567E62" w:rsidP="00687EAE">
            <w:pPr>
              <w:jc w:val="center"/>
              <w:rPr>
                <w:sz w:val="28"/>
                <w:szCs w:val="28"/>
              </w:rPr>
            </w:pPr>
            <w:r w:rsidRPr="00380255">
              <w:rPr>
                <w:sz w:val="28"/>
                <w:szCs w:val="28"/>
              </w:rPr>
              <w:t>3</w:t>
            </w:r>
          </w:p>
        </w:tc>
      </w:tr>
      <w:tr w:rsidR="00567E62" w:rsidRPr="00380255" w:rsidTr="00A35A1D">
        <w:trPr>
          <w:gridAfter w:val="1"/>
          <w:wAfter w:w="31" w:type="dxa"/>
          <w:trHeight w:val="462"/>
        </w:trPr>
        <w:tc>
          <w:tcPr>
            <w:tcW w:w="4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E62" w:rsidRPr="00380255" w:rsidRDefault="00567E62" w:rsidP="00687EAE">
            <w:pPr>
              <w:rPr>
                <w:sz w:val="28"/>
                <w:szCs w:val="28"/>
              </w:rPr>
            </w:pPr>
            <w:r w:rsidRPr="00380255">
              <w:rPr>
                <w:sz w:val="28"/>
                <w:szCs w:val="28"/>
              </w:rPr>
              <w:t>Іншомовна</w:t>
            </w:r>
          </w:p>
        </w:tc>
        <w:tc>
          <w:tcPr>
            <w:tcW w:w="114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rPr>
                <w:sz w:val="28"/>
                <w:szCs w:val="28"/>
              </w:rPr>
            </w:pPr>
          </w:p>
        </w:tc>
        <w:tc>
          <w:tcPr>
            <w:tcW w:w="11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rPr>
                <w:sz w:val="28"/>
                <w:szCs w:val="28"/>
              </w:rPr>
            </w:pPr>
          </w:p>
        </w:tc>
      </w:tr>
      <w:tr w:rsidR="00567E62" w:rsidRPr="00380255" w:rsidTr="00A35A1D">
        <w:trPr>
          <w:gridAfter w:val="1"/>
          <w:wAfter w:w="31" w:type="dxa"/>
          <w:trHeight w:val="404"/>
        </w:trPr>
        <w:tc>
          <w:tcPr>
            <w:tcW w:w="4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E62" w:rsidRPr="00380255" w:rsidRDefault="00567E62" w:rsidP="00687EAE">
            <w:pPr>
              <w:rPr>
                <w:sz w:val="28"/>
                <w:szCs w:val="28"/>
              </w:rPr>
            </w:pPr>
            <w:r w:rsidRPr="00380255">
              <w:rPr>
                <w:sz w:val="28"/>
                <w:szCs w:val="28"/>
              </w:rPr>
              <w:t>Математична</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sz w:val="28"/>
                <w:szCs w:val="28"/>
              </w:rPr>
            </w:pPr>
            <w:r w:rsidRPr="00380255">
              <w:rPr>
                <w:sz w:val="28"/>
                <w:szCs w:val="28"/>
              </w:rPr>
              <w:t>140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567E62">
            <w:pPr>
              <w:rPr>
                <w:sz w:val="28"/>
                <w:szCs w:val="28"/>
              </w:rPr>
            </w:pPr>
            <w:r w:rsidRPr="00380255">
              <w:rPr>
                <w:sz w:val="28"/>
                <w:szCs w:val="28"/>
              </w:rPr>
              <w:t>4</w:t>
            </w:r>
          </w:p>
        </w:tc>
      </w:tr>
      <w:tr w:rsidR="00567E62" w:rsidRPr="00380255" w:rsidTr="00A35A1D">
        <w:trPr>
          <w:gridAfter w:val="1"/>
          <w:wAfter w:w="31" w:type="dxa"/>
          <w:trHeight w:val="1279"/>
        </w:trPr>
        <w:tc>
          <w:tcPr>
            <w:tcW w:w="4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E62" w:rsidRPr="00380255" w:rsidRDefault="00567E62" w:rsidP="00687EAE">
            <w:pPr>
              <w:rPr>
                <w:sz w:val="28"/>
                <w:szCs w:val="28"/>
              </w:rPr>
            </w:pPr>
            <w:r w:rsidRPr="00380255">
              <w:rPr>
                <w:sz w:val="28"/>
                <w:szCs w:val="28"/>
              </w:rPr>
              <w:t xml:space="preserve">Я досліджую світ </w:t>
            </w:r>
            <w:r w:rsidRPr="00380255">
              <w:rPr>
                <w:i/>
                <w:sz w:val="28"/>
                <w:szCs w:val="28"/>
              </w:rPr>
              <w:t>(природнича, громадянська й історична, cоціальна, здоров’язбережувальна галузі)</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sz w:val="28"/>
                <w:szCs w:val="28"/>
              </w:rPr>
            </w:pPr>
            <w:r w:rsidRPr="00380255">
              <w:rPr>
                <w:sz w:val="28"/>
                <w:szCs w:val="28"/>
              </w:rPr>
              <w:t>105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sz w:val="28"/>
                <w:szCs w:val="28"/>
              </w:rPr>
            </w:pPr>
            <w:r w:rsidRPr="00380255">
              <w:rPr>
                <w:sz w:val="28"/>
                <w:szCs w:val="28"/>
              </w:rPr>
              <w:t>3</w:t>
            </w:r>
          </w:p>
        </w:tc>
      </w:tr>
      <w:tr w:rsidR="00567E62" w:rsidRPr="00380255" w:rsidTr="006E72A0">
        <w:trPr>
          <w:gridAfter w:val="1"/>
          <w:wAfter w:w="31" w:type="dxa"/>
          <w:trHeight w:val="422"/>
        </w:trPr>
        <w:tc>
          <w:tcPr>
            <w:tcW w:w="4488" w:type="dxa"/>
            <w:tcBorders>
              <w:top w:val="single" w:sz="4" w:space="0" w:color="auto"/>
              <w:left w:val="single" w:sz="4" w:space="0" w:color="auto"/>
              <w:bottom w:val="single" w:sz="4" w:space="0" w:color="auto"/>
              <w:right w:val="single" w:sz="4" w:space="0" w:color="auto"/>
            </w:tcBorders>
            <w:hideMark/>
          </w:tcPr>
          <w:p w:rsidR="00567E62" w:rsidRPr="00380255" w:rsidRDefault="00567E62" w:rsidP="00687EAE">
            <w:pPr>
              <w:rPr>
                <w:sz w:val="28"/>
                <w:szCs w:val="28"/>
              </w:rPr>
            </w:pPr>
            <w:r w:rsidRPr="00380255">
              <w:rPr>
                <w:sz w:val="28"/>
                <w:szCs w:val="28"/>
              </w:rPr>
              <w:t>Технологічна</w:t>
            </w:r>
          </w:p>
        </w:tc>
        <w:tc>
          <w:tcPr>
            <w:tcW w:w="11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rPr>
            </w:pPr>
            <w:r w:rsidRPr="00380255">
              <w:rPr>
                <w:sz w:val="28"/>
                <w:szCs w:val="28"/>
              </w:rPr>
              <w:t>70</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567E62">
            <w:pPr>
              <w:rPr>
                <w:sz w:val="28"/>
                <w:szCs w:val="28"/>
              </w:rPr>
            </w:pPr>
            <w:r w:rsidRPr="00380255">
              <w:rPr>
                <w:sz w:val="28"/>
                <w:szCs w:val="28"/>
              </w:rPr>
              <w:t>1</w:t>
            </w:r>
          </w:p>
          <w:p w:rsidR="00567E62" w:rsidRPr="00380255" w:rsidRDefault="00567E62" w:rsidP="00567E62">
            <w:pPr>
              <w:rPr>
                <w:sz w:val="28"/>
                <w:szCs w:val="28"/>
              </w:rPr>
            </w:pPr>
            <w:r w:rsidRPr="00380255">
              <w:rPr>
                <w:sz w:val="28"/>
                <w:szCs w:val="28"/>
              </w:rPr>
              <w:t>1</w:t>
            </w:r>
          </w:p>
        </w:tc>
      </w:tr>
      <w:tr w:rsidR="00567E62" w:rsidRPr="00380255" w:rsidTr="006E72A0">
        <w:trPr>
          <w:gridAfter w:val="1"/>
          <w:wAfter w:w="31" w:type="dxa"/>
          <w:trHeight w:val="423"/>
        </w:trPr>
        <w:tc>
          <w:tcPr>
            <w:tcW w:w="4488" w:type="dxa"/>
            <w:tcBorders>
              <w:top w:val="single" w:sz="4" w:space="0" w:color="auto"/>
              <w:left w:val="single" w:sz="4" w:space="0" w:color="auto"/>
              <w:bottom w:val="single" w:sz="4" w:space="0" w:color="auto"/>
              <w:right w:val="single" w:sz="4" w:space="0" w:color="auto"/>
            </w:tcBorders>
            <w:hideMark/>
          </w:tcPr>
          <w:p w:rsidR="00567E62" w:rsidRPr="00380255" w:rsidRDefault="00567E62" w:rsidP="00687EAE">
            <w:pPr>
              <w:rPr>
                <w:sz w:val="28"/>
                <w:szCs w:val="28"/>
              </w:rPr>
            </w:pPr>
            <w:r w:rsidRPr="00380255">
              <w:rPr>
                <w:sz w:val="28"/>
                <w:szCs w:val="28"/>
              </w:rPr>
              <w:t>Інформатична</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rPr>
                <w:sz w:val="28"/>
                <w:szCs w:val="28"/>
              </w:rPr>
            </w:pPr>
          </w:p>
        </w:tc>
        <w:tc>
          <w:tcPr>
            <w:tcW w:w="11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rPr>
                <w:sz w:val="28"/>
                <w:szCs w:val="28"/>
              </w:rPr>
            </w:pPr>
          </w:p>
        </w:tc>
      </w:tr>
      <w:tr w:rsidR="00567E62" w:rsidRPr="00380255" w:rsidTr="006E72A0">
        <w:trPr>
          <w:gridAfter w:val="1"/>
          <w:wAfter w:w="31" w:type="dxa"/>
          <w:trHeight w:val="433"/>
        </w:trPr>
        <w:tc>
          <w:tcPr>
            <w:tcW w:w="4488" w:type="dxa"/>
            <w:tcBorders>
              <w:top w:val="single" w:sz="4" w:space="0" w:color="auto"/>
              <w:left w:val="single" w:sz="4" w:space="0" w:color="auto"/>
              <w:bottom w:val="single" w:sz="4" w:space="0" w:color="auto"/>
              <w:right w:val="single" w:sz="4" w:space="0" w:color="auto"/>
            </w:tcBorders>
            <w:hideMark/>
          </w:tcPr>
          <w:p w:rsidR="00567E62" w:rsidRPr="00380255" w:rsidRDefault="00567E62" w:rsidP="00687EAE">
            <w:pPr>
              <w:rPr>
                <w:sz w:val="28"/>
                <w:szCs w:val="28"/>
              </w:rPr>
            </w:pPr>
            <w:r w:rsidRPr="00380255">
              <w:rPr>
                <w:sz w:val="28"/>
                <w:szCs w:val="28"/>
              </w:rPr>
              <w:t>Мистецька</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rPr>
            </w:pPr>
            <w:r w:rsidRPr="00380255">
              <w:rPr>
                <w:sz w:val="28"/>
                <w:szCs w:val="28"/>
              </w:rPr>
              <w:t>70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567E62">
            <w:pPr>
              <w:rPr>
                <w:sz w:val="28"/>
                <w:szCs w:val="28"/>
              </w:rPr>
            </w:pPr>
            <w:r w:rsidRPr="00380255">
              <w:rPr>
                <w:sz w:val="28"/>
                <w:szCs w:val="28"/>
              </w:rPr>
              <w:t>2</w:t>
            </w:r>
          </w:p>
        </w:tc>
      </w:tr>
      <w:tr w:rsidR="00567E62" w:rsidRPr="00380255" w:rsidTr="006E72A0">
        <w:trPr>
          <w:gridAfter w:val="1"/>
          <w:wAfter w:w="31" w:type="dxa"/>
          <w:trHeight w:val="433"/>
        </w:trPr>
        <w:tc>
          <w:tcPr>
            <w:tcW w:w="4488" w:type="dxa"/>
            <w:tcBorders>
              <w:top w:val="single" w:sz="4" w:space="0" w:color="auto"/>
              <w:left w:val="single" w:sz="4" w:space="0" w:color="auto"/>
              <w:bottom w:val="single" w:sz="4" w:space="0" w:color="auto"/>
              <w:right w:val="single" w:sz="4" w:space="0" w:color="auto"/>
            </w:tcBorders>
            <w:hideMark/>
          </w:tcPr>
          <w:p w:rsidR="00567E62" w:rsidRPr="00380255" w:rsidRDefault="00567E62" w:rsidP="00687EAE">
            <w:pPr>
              <w:rPr>
                <w:sz w:val="28"/>
                <w:szCs w:val="28"/>
              </w:rPr>
            </w:pPr>
            <w:r w:rsidRPr="00380255">
              <w:rPr>
                <w:sz w:val="28"/>
                <w:szCs w:val="28"/>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rPr>
            </w:pPr>
            <w:r w:rsidRPr="00380255">
              <w:rPr>
                <w:sz w:val="28"/>
                <w:szCs w:val="28"/>
              </w:rPr>
              <w:t>105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sz w:val="28"/>
                <w:szCs w:val="28"/>
              </w:rPr>
            </w:pPr>
            <w:r w:rsidRPr="00380255">
              <w:rPr>
                <w:sz w:val="28"/>
                <w:szCs w:val="28"/>
              </w:rPr>
              <w:t>3</w:t>
            </w:r>
          </w:p>
        </w:tc>
      </w:tr>
      <w:tr w:rsidR="00567E62" w:rsidRPr="00380255" w:rsidTr="006E72A0">
        <w:trPr>
          <w:gridAfter w:val="1"/>
          <w:wAfter w:w="31" w:type="dxa"/>
          <w:trHeight w:val="433"/>
        </w:trPr>
        <w:tc>
          <w:tcPr>
            <w:tcW w:w="4488" w:type="dxa"/>
            <w:tcBorders>
              <w:top w:val="single" w:sz="4" w:space="0" w:color="auto"/>
              <w:left w:val="single" w:sz="4" w:space="0" w:color="auto"/>
              <w:bottom w:val="single" w:sz="4" w:space="0" w:color="auto"/>
              <w:right w:val="single" w:sz="4" w:space="0" w:color="auto"/>
            </w:tcBorders>
            <w:hideMark/>
          </w:tcPr>
          <w:p w:rsidR="00567E62" w:rsidRPr="00380255" w:rsidRDefault="00567E62" w:rsidP="00687EAE">
            <w:pPr>
              <w:rPr>
                <w:sz w:val="28"/>
                <w:szCs w:val="28"/>
              </w:rPr>
            </w:pPr>
            <w:r w:rsidRPr="00380255">
              <w:rPr>
                <w:sz w:val="28"/>
                <w:szCs w:val="28"/>
              </w:rPr>
              <w:t>Усього</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highlight w:val="yellow"/>
              </w:rPr>
            </w:pPr>
            <w:r w:rsidRPr="00380255">
              <w:rPr>
                <w:sz w:val="28"/>
                <w:szCs w:val="28"/>
              </w:rPr>
              <w:t>840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F74C78" w:rsidP="00687EAE">
            <w:pPr>
              <w:jc w:val="center"/>
              <w:rPr>
                <w:sz w:val="28"/>
                <w:szCs w:val="28"/>
              </w:rPr>
            </w:pPr>
            <w:r>
              <w:rPr>
                <w:sz w:val="28"/>
                <w:szCs w:val="28"/>
              </w:rPr>
              <w:t>24</w:t>
            </w:r>
          </w:p>
          <w:p w:rsidR="00567E62" w:rsidRPr="00380255" w:rsidRDefault="00567E62" w:rsidP="00567E62">
            <w:pPr>
              <w:rPr>
                <w:sz w:val="28"/>
                <w:szCs w:val="28"/>
              </w:rPr>
            </w:pPr>
          </w:p>
        </w:tc>
      </w:tr>
      <w:tr w:rsidR="00567E62" w:rsidRPr="00380255" w:rsidTr="006E72A0">
        <w:trPr>
          <w:gridAfter w:val="1"/>
          <w:wAfter w:w="31" w:type="dxa"/>
        </w:trPr>
        <w:tc>
          <w:tcPr>
            <w:tcW w:w="4499" w:type="dxa"/>
            <w:gridSpan w:val="2"/>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rPr>
                <w:sz w:val="28"/>
                <w:szCs w:val="28"/>
              </w:rPr>
            </w:pPr>
            <w:r w:rsidRPr="00380255">
              <w:rPr>
                <w:sz w:val="28"/>
                <w:szCs w:val="28"/>
              </w:rPr>
              <w:t>Додаткові години для вивчення предметів освітніх галузей, проведення індивідуальних консультацій та групових занять</w:t>
            </w:r>
          </w:p>
          <w:p w:rsidR="00907FB8" w:rsidRPr="00380255" w:rsidRDefault="00907FB8" w:rsidP="00687EAE">
            <w:pPr>
              <w:rPr>
                <w:sz w:val="28"/>
                <w:szCs w:val="28"/>
              </w:rPr>
            </w:pPr>
            <w:r w:rsidRPr="00380255">
              <w:rPr>
                <w:sz w:val="28"/>
                <w:szCs w:val="28"/>
              </w:rPr>
              <w:t>Індивідуальні консультаціх</w:t>
            </w:r>
          </w:p>
        </w:tc>
        <w:tc>
          <w:tcPr>
            <w:tcW w:w="1133" w:type="dxa"/>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rPr>
            </w:pPr>
            <w:r w:rsidRPr="00380255">
              <w:rPr>
                <w:sz w:val="28"/>
                <w:szCs w:val="28"/>
              </w:rPr>
              <w:t>35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567E62">
            <w:pPr>
              <w:rPr>
                <w:sz w:val="28"/>
                <w:szCs w:val="28"/>
              </w:rPr>
            </w:pPr>
            <w:r w:rsidRPr="00380255">
              <w:rPr>
                <w:sz w:val="28"/>
                <w:szCs w:val="28"/>
              </w:rPr>
              <w:t>1</w:t>
            </w:r>
          </w:p>
          <w:p w:rsidR="00907FB8" w:rsidRPr="00380255" w:rsidRDefault="00907FB8" w:rsidP="00567E62">
            <w:pPr>
              <w:rPr>
                <w:sz w:val="28"/>
                <w:szCs w:val="28"/>
              </w:rPr>
            </w:pPr>
          </w:p>
          <w:p w:rsidR="00907FB8" w:rsidRPr="00380255" w:rsidRDefault="00907FB8" w:rsidP="00567E62">
            <w:pPr>
              <w:rPr>
                <w:sz w:val="28"/>
                <w:szCs w:val="28"/>
              </w:rPr>
            </w:pPr>
          </w:p>
          <w:p w:rsidR="00907FB8" w:rsidRPr="00380255" w:rsidRDefault="00907FB8" w:rsidP="00567E62">
            <w:pPr>
              <w:rPr>
                <w:sz w:val="28"/>
                <w:szCs w:val="28"/>
              </w:rPr>
            </w:pPr>
          </w:p>
          <w:p w:rsidR="00907FB8" w:rsidRPr="00380255" w:rsidRDefault="00907FB8" w:rsidP="00567E62">
            <w:pPr>
              <w:rPr>
                <w:sz w:val="28"/>
                <w:szCs w:val="28"/>
              </w:rPr>
            </w:pPr>
            <w:r w:rsidRPr="00380255">
              <w:rPr>
                <w:sz w:val="28"/>
                <w:szCs w:val="28"/>
              </w:rPr>
              <w:t>1</w:t>
            </w:r>
          </w:p>
        </w:tc>
      </w:tr>
      <w:tr w:rsidR="00567E62" w:rsidRPr="00380255" w:rsidTr="006E72A0">
        <w:trPr>
          <w:gridAfter w:val="1"/>
          <w:wAfter w:w="31" w:type="dxa"/>
        </w:trPr>
        <w:tc>
          <w:tcPr>
            <w:tcW w:w="4499" w:type="dxa"/>
            <w:gridSpan w:val="2"/>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rPr>
                <w:sz w:val="28"/>
                <w:szCs w:val="28"/>
              </w:rPr>
            </w:pPr>
            <w:r w:rsidRPr="00380255">
              <w:rPr>
                <w:sz w:val="28"/>
                <w:szCs w:val="28"/>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rPr>
            </w:pPr>
            <w:r w:rsidRPr="00380255">
              <w:rPr>
                <w:sz w:val="28"/>
                <w:szCs w:val="28"/>
              </w:rPr>
              <w:t>875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567E62">
            <w:pPr>
              <w:rPr>
                <w:sz w:val="28"/>
                <w:szCs w:val="28"/>
              </w:rPr>
            </w:pPr>
            <w:r w:rsidRPr="00380255">
              <w:rPr>
                <w:sz w:val="28"/>
                <w:szCs w:val="28"/>
              </w:rPr>
              <w:t>25</w:t>
            </w:r>
          </w:p>
        </w:tc>
      </w:tr>
      <w:tr w:rsidR="00567E62" w:rsidRPr="00380255" w:rsidTr="006E72A0">
        <w:trPr>
          <w:gridAfter w:val="1"/>
          <w:wAfter w:w="31" w:type="dxa"/>
        </w:trPr>
        <w:tc>
          <w:tcPr>
            <w:tcW w:w="4499" w:type="dxa"/>
            <w:gridSpan w:val="2"/>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rPr>
                <w:sz w:val="28"/>
                <w:szCs w:val="28"/>
              </w:rPr>
            </w:pPr>
            <w:r w:rsidRPr="00380255">
              <w:rPr>
                <w:sz w:val="28"/>
                <w:szCs w:val="28"/>
              </w:rPr>
              <w:t>Гранично допустиме тижневе/річне навчальне навантаження учня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rPr>
            </w:pPr>
            <w:r w:rsidRPr="00380255">
              <w:rPr>
                <w:sz w:val="28"/>
                <w:szCs w:val="28"/>
              </w:rPr>
              <w:t>22/770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687EAE">
            <w:pPr>
              <w:jc w:val="center"/>
              <w:rPr>
                <w:sz w:val="28"/>
                <w:szCs w:val="28"/>
              </w:rPr>
            </w:pPr>
          </w:p>
        </w:tc>
      </w:tr>
      <w:tr w:rsidR="00567E62" w:rsidRPr="00380255" w:rsidTr="006E72A0">
        <w:trPr>
          <w:gridAfter w:val="1"/>
          <w:wAfter w:w="31" w:type="dxa"/>
        </w:trPr>
        <w:tc>
          <w:tcPr>
            <w:tcW w:w="4499" w:type="dxa"/>
            <w:gridSpan w:val="2"/>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rPr>
                <w:sz w:val="28"/>
                <w:szCs w:val="28"/>
              </w:rPr>
            </w:pPr>
            <w:r w:rsidRPr="00380255">
              <w:rPr>
                <w:sz w:val="28"/>
                <w:szCs w:val="28"/>
              </w:rPr>
              <w:t xml:space="preserve">Сумарна кількість навчальних годин, що фінансуються з бюджету </w:t>
            </w:r>
            <w:r w:rsidRPr="00380255">
              <w:rPr>
                <w:i/>
                <w:sz w:val="28"/>
                <w:szCs w:val="28"/>
              </w:rPr>
              <w:t>(без урахування поділу на групи)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67E62" w:rsidRPr="00380255" w:rsidRDefault="00567E62" w:rsidP="00687EAE">
            <w:pPr>
              <w:jc w:val="center"/>
              <w:rPr>
                <w:sz w:val="28"/>
                <w:szCs w:val="28"/>
              </w:rPr>
            </w:pPr>
            <w:r w:rsidRPr="00380255">
              <w:rPr>
                <w:sz w:val="28"/>
                <w:szCs w:val="28"/>
              </w:rPr>
              <w:t>875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E62" w:rsidRPr="00380255" w:rsidRDefault="00567E62" w:rsidP="00567E62">
            <w:pPr>
              <w:rPr>
                <w:sz w:val="28"/>
                <w:szCs w:val="28"/>
              </w:rPr>
            </w:pPr>
          </w:p>
        </w:tc>
      </w:tr>
    </w:tbl>
    <w:p w:rsidR="00CD6386" w:rsidRPr="00380255" w:rsidRDefault="00567E62" w:rsidP="004400C2">
      <w:pPr>
        <w:ind w:left="0" w:firstLine="0"/>
        <w:rPr>
          <w:sz w:val="28"/>
          <w:szCs w:val="28"/>
        </w:rPr>
      </w:pPr>
      <w:r w:rsidRPr="00380255">
        <w:rPr>
          <w:color w:val="833C0B" w:themeColor="accent2" w:themeShade="80"/>
          <w:sz w:val="28"/>
          <w:szCs w:val="28"/>
        </w:rPr>
        <w:t>* Години, передбачені для фізичної культури, не враховують під час визначення гранично</w:t>
      </w:r>
    </w:p>
    <w:p w:rsidR="00CD6386" w:rsidRPr="00380255" w:rsidRDefault="00CD6386" w:rsidP="00CD6386">
      <w:pPr>
        <w:jc w:val="center"/>
        <w:rPr>
          <w:sz w:val="28"/>
          <w:szCs w:val="28"/>
        </w:rPr>
      </w:pPr>
    </w:p>
    <w:p w:rsidR="00CD6386" w:rsidRPr="00380255" w:rsidRDefault="00CD6386" w:rsidP="00CD6386">
      <w:pPr>
        <w:jc w:val="center"/>
        <w:rPr>
          <w:sz w:val="28"/>
          <w:szCs w:val="28"/>
        </w:rPr>
      </w:pPr>
    </w:p>
    <w:p w:rsidR="00F74C78" w:rsidRDefault="00F74C78" w:rsidP="00D335F0">
      <w:pPr>
        <w:ind w:left="0" w:right="85" w:firstLine="0"/>
        <w:rPr>
          <w:sz w:val="28"/>
          <w:szCs w:val="28"/>
        </w:rPr>
      </w:pPr>
    </w:p>
    <w:p w:rsidR="00136C28" w:rsidRPr="00380255" w:rsidRDefault="00136C28" w:rsidP="00D335F0">
      <w:pPr>
        <w:ind w:left="0" w:right="85" w:firstLine="0"/>
        <w:rPr>
          <w:rFonts w:eastAsia="Calibri"/>
          <w:b/>
          <w:bCs/>
          <w:color w:val="auto"/>
          <w:sz w:val="28"/>
          <w:szCs w:val="28"/>
        </w:rPr>
      </w:pPr>
      <w:r w:rsidRPr="00380255">
        <w:rPr>
          <w:rFonts w:eastAsia="Calibri"/>
          <w:b/>
          <w:bCs/>
          <w:color w:val="auto"/>
          <w:sz w:val="28"/>
          <w:szCs w:val="28"/>
        </w:rPr>
        <w:lastRenderedPageBreak/>
        <w:t>Освітня програма початкової школи (3-4 класи)</w:t>
      </w:r>
    </w:p>
    <w:p w:rsidR="00136C28" w:rsidRPr="00380255" w:rsidRDefault="00136C28" w:rsidP="00136C28">
      <w:pPr>
        <w:ind w:right="85"/>
        <w:jc w:val="center"/>
        <w:rPr>
          <w:rFonts w:eastAsia="Calibri"/>
          <w:b/>
          <w:bCs/>
          <w:color w:val="auto"/>
          <w:sz w:val="28"/>
          <w:szCs w:val="28"/>
        </w:rPr>
      </w:pPr>
    </w:p>
    <w:p w:rsidR="00136C28" w:rsidRPr="00380255" w:rsidRDefault="00136C28" w:rsidP="00136C28">
      <w:pPr>
        <w:ind w:firstLine="709"/>
        <w:rPr>
          <w:rFonts w:eastAsia="Calibri"/>
          <w:color w:val="auto"/>
          <w:sz w:val="28"/>
          <w:szCs w:val="28"/>
        </w:rPr>
      </w:pPr>
      <w:r w:rsidRPr="00380255">
        <w:rPr>
          <w:rFonts w:eastAsia="Calibri"/>
          <w:color w:val="auto"/>
          <w:sz w:val="28"/>
          <w:szCs w:val="28"/>
        </w:rPr>
        <w:t xml:space="preserve">Освітня програма початкової школи (3-4 класи) розроблена відповідно до Типової освітньої програми закладів загальної середньої освіти І ступеня, затвердженої наказом Міністерства освіти і науки України від 20.04.2018 №407. </w:t>
      </w:r>
    </w:p>
    <w:p w:rsidR="00136C28" w:rsidRPr="00380255" w:rsidRDefault="00136C28" w:rsidP="00136C28">
      <w:pPr>
        <w:ind w:firstLine="709"/>
        <w:rPr>
          <w:rFonts w:eastAsia="Calibri"/>
          <w:color w:val="auto"/>
          <w:sz w:val="28"/>
          <w:szCs w:val="28"/>
        </w:rPr>
      </w:pPr>
      <w:r w:rsidRPr="00380255">
        <w:rPr>
          <w:rFonts w:eastAsia="Calibri"/>
          <w:color w:val="auto"/>
          <w:sz w:val="28"/>
          <w:szCs w:val="28"/>
        </w:rPr>
        <w:t xml:space="preserve">Освітня програма початкової освіти окреслює єдиний комплекс освітніх компонентів для досягнення учнями обов’язкових результатів навчання, визначених Державним стандартом початкової загальної освіти. </w:t>
      </w:r>
    </w:p>
    <w:p w:rsidR="00136C28" w:rsidRPr="00380255" w:rsidRDefault="00136C28" w:rsidP="00136C28">
      <w:pPr>
        <w:ind w:firstLine="709"/>
        <w:rPr>
          <w:rFonts w:eastAsia="Calibri"/>
          <w:color w:val="auto"/>
          <w:sz w:val="28"/>
          <w:szCs w:val="28"/>
        </w:rPr>
      </w:pPr>
      <w:r w:rsidRPr="00380255">
        <w:rPr>
          <w:rFonts w:eastAsia="Calibri"/>
          <w:i/>
          <w:color w:val="auto"/>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380255">
        <w:rPr>
          <w:rFonts w:eastAsia="Calibri"/>
          <w:color w:val="auto"/>
          <w:sz w:val="28"/>
          <w:szCs w:val="28"/>
        </w:rPr>
        <w:t xml:space="preserve">. 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w:t>
      </w:r>
    </w:p>
    <w:p w:rsidR="00136C28" w:rsidRPr="00380255" w:rsidRDefault="00136C28" w:rsidP="00136C28">
      <w:pPr>
        <w:ind w:firstLine="709"/>
        <w:rPr>
          <w:rFonts w:eastAsia="Calibri"/>
          <w:color w:val="auto"/>
          <w:sz w:val="28"/>
          <w:szCs w:val="28"/>
        </w:rPr>
      </w:pPr>
      <w:r w:rsidRPr="00380255">
        <w:rPr>
          <w:rFonts w:eastAsia="Calibri"/>
          <w:color w:val="auto"/>
          <w:sz w:val="28"/>
          <w:szCs w:val="28"/>
        </w:rPr>
        <w:t xml:space="preserve">Навчальний план початкової школи відповідає Типовому навчальному плану початкової школи з українською мовою навчання (Таблиця 1),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w:t>
      </w:r>
    </w:p>
    <w:p w:rsidR="00136C28" w:rsidRPr="00380255" w:rsidRDefault="00136C28" w:rsidP="00136C28">
      <w:pPr>
        <w:ind w:firstLine="709"/>
        <w:rPr>
          <w:rFonts w:eastAsia="Calibri"/>
          <w:color w:val="auto"/>
          <w:sz w:val="28"/>
          <w:szCs w:val="28"/>
        </w:rPr>
      </w:pPr>
      <w:r w:rsidRPr="00380255">
        <w:rPr>
          <w:rFonts w:eastAsia="Calibri"/>
          <w:sz w:val="28"/>
          <w:szCs w:val="28"/>
          <w:lang w:bidi="uk-UA"/>
        </w:rPr>
        <w:t>На основі навчальних планів на кожен навчальний рік складається робочий навчальний план з конкретизацією варіативної складової, враховуючи індивідуальні освітні потреби учнів. Повноцінність початкової освіти забезпечується реалізацією як інваріантної, так і варіативної складових.</w:t>
      </w:r>
    </w:p>
    <w:p w:rsidR="00136C28" w:rsidRPr="00380255" w:rsidRDefault="00136C28" w:rsidP="00136C28">
      <w:pPr>
        <w:ind w:firstLine="709"/>
        <w:rPr>
          <w:rFonts w:eastAsia="Calibri"/>
          <w:sz w:val="28"/>
          <w:szCs w:val="28"/>
          <w:lang w:bidi="uk-UA"/>
        </w:rPr>
      </w:pPr>
      <w:r w:rsidRPr="00380255">
        <w:rPr>
          <w:rFonts w:eastAsia="Calibri"/>
          <w:sz w:val="28"/>
          <w:szCs w:val="28"/>
          <w:lang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w:t>
      </w:r>
    </w:p>
    <w:p w:rsidR="00136C28" w:rsidRPr="00380255" w:rsidRDefault="00136C28" w:rsidP="00136C28">
      <w:pPr>
        <w:ind w:firstLine="709"/>
        <w:rPr>
          <w:rFonts w:eastAsia="Calibri"/>
          <w:color w:val="auto"/>
          <w:sz w:val="28"/>
          <w:szCs w:val="28"/>
          <w:lang w:eastAsia="en-US"/>
        </w:rPr>
      </w:pPr>
      <w:r w:rsidRPr="00380255">
        <w:rPr>
          <w:rFonts w:eastAsia="Calibri"/>
          <w:sz w:val="28"/>
          <w:szCs w:val="28"/>
          <w:lang w:bidi="uk-UA"/>
        </w:rPr>
        <w:t>Освітні галузі "Математика", "Природознавство" реалізуються через однойменні окремі предмети, відповідно, - "Математика", "</w:t>
      </w:r>
      <w:r w:rsidRPr="00380255">
        <w:rPr>
          <w:rFonts w:eastAsia="Calibri"/>
          <w:color w:val="auto"/>
          <w:sz w:val="28"/>
          <w:szCs w:val="28"/>
          <w:lang w:bidi="uk-UA"/>
        </w:rPr>
        <w:t>Природознавство".</w:t>
      </w:r>
    </w:p>
    <w:p w:rsidR="00136C28" w:rsidRPr="00380255" w:rsidRDefault="00136C28" w:rsidP="00136C28">
      <w:pPr>
        <w:shd w:val="clear" w:color="auto" w:fill="FFFFFF"/>
        <w:ind w:firstLine="709"/>
        <w:rPr>
          <w:rFonts w:eastAsia="Calibri"/>
          <w:color w:val="auto"/>
          <w:sz w:val="28"/>
          <w:szCs w:val="28"/>
        </w:rPr>
      </w:pPr>
      <w:r w:rsidRPr="00380255">
        <w:rPr>
          <w:rFonts w:eastAsia="Calibri"/>
          <w:color w:val="auto"/>
          <w:sz w:val="28"/>
          <w:szCs w:val="28"/>
          <w:lang w:bidi="uk-UA"/>
        </w:rPr>
        <w:t>Освітня галузь "Суспільствознавство" реалізується предметом "Я у світі".</w:t>
      </w:r>
    </w:p>
    <w:p w:rsidR="00136C28" w:rsidRPr="00380255" w:rsidRDefault="00136C28" w:rsidP="00136C28">
      <w:pPr>
        <w:ind w:firstLine="709"/>
        <w:rPr>
          <w:rFonts w:eastAsia="Calibri"/>
          <w:color w:val="auto"/>
          <w:sz w:val="28"/>
          <w:szCs w:val="28"/>
        </w:rPr>
      </w:pPr>
      <w:r w:rsidRPr="00380255">
        <w:rPr>
          <w:rFonts w:eastAsia="Calibri"/>
          <w:sz w:val="28"/>
          <w:szCs w:val="28"/>
          <w:lang w:bidi="uk-UA"/>
        </w:rPr>
        <w:t xml:space="preserve">Освітня галузь "Здоров'я і фізична культура" реалізується окремими предметами "Основи здоров'я" </w:t>
      </w:r>
      <w:r w:rsidRPr="00380255">
        <w:rPr>
          <w:rFonts w:eastAsia="Calibri"/>
          <w:color w:val="auto"/>
          <w:sz w:val="28"/>
          <w:szCs w:val="28"/>
          <w:lang w:bidi="uk-UA"/>
        </w:rPr>
        <w:t xml:space="preserve">та "Фізична культура". </w:t>
      </w:r>
    </w:p>
    <w:p w:rsidR="00136C28" w:rsidRPr="00380255" w:rsidRDefault="00136C28" w:rsidP="00136C28">
      <w:pPr>
        <w:ind w:firstLine="709"/>
        <w:rPr>
          <w:rFonts w:eastAsia="Calibri"/>
          <w:color w:val="auto"/>
          <w:sz w:val="28"/>
          <w:szCs w:val="28"/>
        </w:rPr>
      </w:pPr>
      <w:r w:rsidRPr="00380255">
        <w:rPr>
          <w:rFonts w:eastAsia="Calibri"/>
          <w:color w:val="auto"/>
          <w:sz w:val="28"/>
          <w:szCs w:val="28"/>
          <w:lang w:bidi="uk-UA"/>
        </w:rPr>
        <w:t>Освітня галузь "Технології" реалізується через окремі предмети "Трудове навчання" та "Інформатика".</w:t>
      </w:r>
    </w:p>
    <w:p w:rsidR="00136C28" w:rsidRPr="00380255" w:rsidRDefault="00136C28" w:rsidP="00136C28">
      <w:pPr>
        <w:ind w:firstLine="709"/>
        <w:rPr>
          <w:rFonts w:eastAsia="Calibri"/>
          <w:color w:val="auto"/>
          <w:sz w:val="28"/>
          <w:szCs w:val="28"/>
          <w:lang w:bidi="uk-UA"/>
        </w:rPr>
      </w:pPr>
      <w:r w:rsidRPr="00380255">
        <w:rPr>
          <w:rFonts w:eastAsia="Calibri"/>
          <w:color w:val="auto"/>
          <w:sz w:val="28"/>
          <w:szCs w:val="28"/>
          <w:lang w:bidi="uk-UA"/>
        </w:rPr>
        <w:t>Освітня галузь "Мистецтво" реалізується окремими предметами "Образотворче мистецтво" і "Музичне мистецтво".</w:t>
      </w:r>
    </w:p>
    <w:p w:rsidR="00136C28" w:rsidRPr="00380255" w:rsidRDefault="00136C28" w:rsidP="00136C28">
      <w:pPr>
        <w:ind w:firstLine="709"/>
        <w:rPr>
          <w:rFonts w:eastAsia="Calibri"/>
          <w:color w:val="auto"/>
          <w:sz w:val="28"/>
          <w:szCs w:val="28"/>
          <w:lang w:eastAsia="en-US"/>
        </w:rPr>
      </w:pPr>
      <w:r w:rsidRPr="00380255">
        <w:rPr>
          <w:rFonts w:eastAsia="Calibri"/>
          <w:color w:val="auto"/>
          <w:sz w:val="28"/>
          <w:szCs w:val="28"/>
          <w:lang w:bidi="uk-UA"/>
        </w:rPr>
        <w:t>Нормативна тривалість уроків у 2-4 класах – 40 хвилин.</w:t>
      </w:r>
    </w:p>
    <w:p w:rsidR="00136C28" w:rsidRPr="00380255" w:rsidRDefault="00136C28" w:rsidP="00136C28">
      <w:pPr>
        <w:ind w:firstLine="709"/>
        <w:rPr>
          <w:rFonts w:eastAsia="Calibri"/>
          <w:color w:val="auto"/>
          <w:sz w:val="28"/>
          <w:szCs w:val="28"/>
        </w:rPr>
      </w:pPr>
      <w:r w:rsidRPr="00380255">
        <w:rPr>
          <w:rFonts w:eastAsia="Calibri"/>
          <w:color w:val="auto"/>
          <w:sz w:val="28"/>
          <w:szCs w:val="28"/>
        </w:rPr>
        <w:lastRenderedPageBreak/>
        <w:t>Години фізичної культури не враховуються при визначенні гранично допустимого навантаження учнів.</w:t>
      </w:r>
    </w:p>
    <w:p w:rsidR="00136C28" w:rsidRPr="00380255" w:rsidRDefault="00136C28" w:rsidP="00136C28">
      <w:pPr>
        <w:tabs>
          <w:tab w:val="left" w:pos="8430"/>
        </w:tabs>
        <w:ind w:firstLine="709"/>
        <w:rPr>
          <w:rFonts w:eastAsia="Calibri"/>
          <w:color w:val="auto"/>
          <w:sz w:val="28"/>
          <w:szCs w:val="28"/>
        </w:rPr>
      </w:pPr>
      <w:r w:rsidRPr="00380255">
        <w:rPr>
          <w:rFonts w:eastAsia="Calibri"/>
          <w:color w:val="auto"/>
          <w:sz w:val="28"/>
          <w:szCs w:val="28"/>
          <w:lang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380255">
        <w:rPr>
          <w:rFonts w:eastAsia="Calibri"/>
          <w:color w:val="auto"/>
          <w:sz w:val="28"/>
          <w:szCs w:val="28"/>
        </w:rPr>
        <w:t xml:space="preserve">Варіативна складова навчального плану визначається закладом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і відображається в навчальних планах. </w:t>
      </w:r>
    </w:p>
    <w:p w:rsidR="00136C28" w:rsidRPr="00380255" w:rsidRDefault="00136C28" w:rsidP="00136C28">
      <w:pPr>
        <w:ind w:right="85" w:firstLine="709"/>
        <w:rPr>
          <w:rFonts w:eastAsia="Calibri"/>
          <w:color w:val="auto"/>
          <w:sz w:val="28"/>
          <w:szCs w:val="28"/>
        </w:rPr>
      </w:pPr>
      <w:r w:rsidRPr="00380255">
        <w:rPr>
          <w:rFonts w:eastAsia="Calibri"/>
          <w:color w:val="auto"/>
          <w:sz w:val="28"/>
          <w:szCs w:val="28"/>
        </w:rPr>
        <w:t>Варіативна складова навчальних планів використовується на:</w:t>
      </w:r>
    </w:p>
    <w:p w:rsidR="00136C28" w:rsidRPr="00380255" w:rsidRDefault="00136C28" w:rsidP="00136C28">
      <w:pPr>
        <w:ind w:right="85" w:firstLine="709"/>
        <w:rPr>
          <w:rFonts w:eastAsia="Calibri"/>
          <w:color w:val="auto"/>
          <w:sz w:val="28"/>
          <w:szCs w:val="28"/>
        </w:rPr>
      </w:pPr>
      <w:r w:rsidRPr="00380255">
        <w:rPr>
          <w:rFonts w:eastAsia="Calibri"/>
          <w:color w:val="auto"/>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136C28" w:rsidRPr="00380255" w:rsidRDefault="00136C28" w:rsidP="00136C28">
      <w:pPr>
        <w:ind w:right="85" w:firstLine="709"/>
        <w:rPr>
          <w:rFonts w:eastAsia="Calibri"/>
          <w:color w:val="auto"/>
          <w:sz w:val="28"/>
          <w:szCs w:val="28"/>
        </w:rPr>
      </w:pPr>
      <w:r w:rsidRPr="00380255">
        <w:rPr>
          <w:rFonts w:eastAsia="Calibri"/>
          <w:color w:val="auto"/>
          <w:sz w:val="28"/>
          <w:szCs w:val="28"/>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136C28" w:rsidRPr="00380255" w:rsidRDefault="00136C28" w:rsidP="00136C28">
      <w:pPr>
        <w:ind w:right="85" w:firstLine="709"/>
        <w:rPr>
          <w:rFonts w:eastAsia="Calibri"/>
          <w:color w:val="auto"/>
          <w:sz w:val="28"/>
          <w:szCs w:val="28"/>
        </w:rPr>
      </w:pPr>
      <w:r w:rsidRPr="00380255">
        <w:rPr>
          <w:rFonts w:eastAsia="Calibri"/>
          <w:color w:val="auto"/>
          <w:sz w:val="28"/>
          <w:szCs w:val="28"/>
        </w:rPr>
        <w:t>індивідуальні заняття та консультації.</w:t>
      </w:r>
    </w:p>
    <w:p w:rsidR="00136C28" w:rsidRPr="00380255" w:rsidRDefault="00136C28" w:rsidP="00136C28">
      <w:pPr>
        <w:ind w:firstLine="709"/>
        <w:rPr>
          <w:rFonts w:eastAsia="Calibri"/>
          <w:color w:val="auto"/>
          <w:sz w:val="28"/>
          <w:szCs w:val="28"/>
        </w:rPr>
      </w:pPr>
      <w:r w:rsidRPr="00380255">
        <w:rPr>
          <w:rFonts w:eastAsia="Calibri"/>
          <w:color w:val="auto"/>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36C28" w:rsidRPr="00380255" w:rsidRDefault="00136C28" w:rsidP="00136C28">
      <w:pPr>
        <w:shd w:val="clear" w:color="auto" w:fill="FFFFFF"/>
        <w:ind w:firstLine="709"/>
        <w:rPr>
          <w:rFonts w:eastAsia="Calibri"/>
          <w:color w:val="auto"/>
          <w:sz w:val="28"/>
          <w:szCs w:val="28"/>
        </w:rPr>
      </w:pPr>
      <w:r w:rsidRPr="00380255">
        <w:rPr>
          <w:rFonts w:eastAsia="Calibri"/>
          <w:color w:val="auto"/>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кадрового забезпечення. Через варіативні модулі можуть реалізовуватись не лише окремі види спорту, а й ритміка, хореографія, пластика, тощо. </w:t>
      </w:r>
    </w:p>
    <w:p w:rsidR="00136C28" w:rsidRPr="00380255" w:rsidRDefault="00136C28" w:rsidP="00136C28">
      <w:pPr>
        <w:shd w:val="clear" w:color="auto" w:fill="FFFFFF"/>
        <w:ind w:firstLine="709"/>
        <w:rPr>
          <w:rFonts w:eastAsia="Calibri"/>
          <w:color w:val="auto"/>
          <w:sz w:val="28"/>
          <w:szCs w:val="28"/>
        </w:rPr>
      </w:pPr>
      <w:r w:rsidRPr="00380255">
        <w:rPr>
          <w:rFonts w:eastAsia="Calibri"/>
          <w:color w:val="auto"/>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6C28" w:rsidRPr="00380255" w:rsidRDefault="00136C28" w:rsidP="00136C28">
      <w:pPr>
        <w:shd w:val="clear" w:color="auto" w:fill="FFFFFF"/>
        <w:ind w:firstLine="709"/>
        <w:rPr>
          <w:rFonts w:eastAsia="Calibri"/>
          <w:color w:val="auto"/>
          <w:sz w:val="28"/>
          <w:szCs w:val="28"/>
        </w:rPr>
      </w:pPr>
      <w:r w:rsidRPr="00380255">
        <w:rPr>
          <w:rFonts w:eastAsia="Calibri"/>
          <w:color w:val="auto"/>
          <w:sz w:val="28"/>
          <w:szCs w:val="28"/>
        </w:rPr>
        <w:lastRenderedPageBreak/>
        <w:t xml:space="preserve">Гранична наповнюваність класів встановлюється відповідно до Закону України "Про загальну середню освіту". </w:t>
      </w:r>
    </w:p>
    <w:p w:rsidR="00136C28" w:rsidRPr="00380255" w:rsidRDefault="00136C28" w:rsidP="00136C28">
      <w:pPr>
        <w:shd w:val="clear" w:color="auto" w:fill="FFFFFF"/>
        <w:ind w:firstLine="709"/>
        <w:rPr>
          <w:rFonts w:eastAsia="Calibri"/>
          <w:color w:val="auto"/>
          <w:sz w:val="28"/>
          <w:szCs w:val="28"/>
        </w:rPr>
      </w:pPr>
      <w:r w:rsidRPr="00380255">
        <w:rPr>
          <w:rFonts w:eastAsia="Calibri"/>
          <w:color w:val="auto"/>
          <w:sz w:val="28"/>
          <w:szCs w:val="28"/>
          <w:lang w:bidi="uk-UA"/>
        </w:rPr>
        <w:t>Навчальні плани зорієнтовані на роботу початкової школи за 5-денним навчальними тижнем.</w:t>
      </w:r>
    </w:p>
    <w:p w:rsidR="00136C28" w:rsidRPr="00380255" w:rsidRDefault="00136C28" w:rsidP="00136C28">
      <w:pPr>
        <w:ind w:firstLine="709"/>
        <w:rPr>
          <w:color w:val="auto"/>
          <w:sz w:val="28"/>
          <w:szCs w:val="28"/>
          <w:highlight w:val="white"/>
        </w:rPr>
      </w:pPr>
      <w:r w:rsidRPr="00380255">
        <w:rPr>
          <w:rFonts w:eastAsia="Calibri"/>
          <w:i/>
          <w:color w:val="auto"/>
          <w:sz w:val="28"/>
          <w:szCs w:val="28"/>
        </w:rPr>
        <w:t>Очікувані результати навчання здобувачів освіти.</w:t>
      </w:r>
      <w:r w:rsidRPr="00380255">
        <w:rPr>
          <w:rFonts w:eastAsia="Calibri"/>
          <w:color w:val="auto"/>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6" w:name="_Toc486538639"/>
      <w:r w:rsidRPr="00380255">
        <w:rPr>
          <w:rFonts w:eastAsia="Calibri"/>
          <w:color w:val="auto"/>
          <w:sz w:val="28"/>
          <w:szCs w:val="28"/>
        </w:rPr>
        <w:t>Результати навчання повинні</w:t>
      </w:r>
      <w:r w:rsidRPr="00380255">
        <w:rPr>
          <w:color w:val="auto"/>
          <w:sz w:val="28"/>
          <w:szCs w:val="28"/>
          <w:highlight w:val="white"/>
        </w:rPr>
        <w:t xml:space="preserve"> робити внесок у формування ключових компетентностей учнів.</w:t>
      </w:r>
    </w:p>
    <w:p w:rsidR="00136C28" w:rsidRPr="00380255" w:rsidRDefault="00136C28" w:rsidP="00136C28">
      <w:pPr>
        <w:ind w:firstLine="709"/>
        <w:rPr>
          <w:rFonts w:eastAsia="Arial"/>
          <w:color w:val="auto"/>
          <w:sz w:val="28"/>
          <w:szCs w:val="28"/>
          <w:highlight w:val="white"/>
        </w:rPr>
      </w:pPr>
      <w:r w:rsidRPr="00380255">
        <w:rPr>
          <w:rFonts w:eastAsia="Arial"/>
          <w:color w:val="auto"/>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136C28" w:rsidRPr="00380255" w:rsidRDefault="00136C28" w:rsidP="00136C28">
      <w:pPr>
        <w:ind w:firstLine="709"/>
        <w:rPr>
          <w:color w:val="auto"/>
          <w:sz w:val="28"/>
          <w:szCs w:val="28"/>
          <w:highlight w:val="white"/>
          <w:lang w:eastAsia="en-US"/>
        </w:rPr>
      </w:pPr>
      <w:r w:rsidRPr="00380255">
        <w:rPr>
          <w:color w:val="auto"/>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6"/>
    <w:p w:rsidR="00136C28" w:rsidRPr="00380255" w:rsidRDefault="00136C28" w:rsidP="00136C28">
      <w:pPr>
        <w:ind w:firstLine="709"/>
        <w:rPr>
          <w:rFonts w:eastAsia="Calibri"/>
          <w:i/>
          <w:color w:val="auto"/>
          <w:sz w:val="28"/>
          <w:szCs w:val="28"/>
        </w:rPr>
      </w:pPr>
    </w:p>
    <w:p w:rsidR="00136C28" w:rsidRPr="00380255" w:rsidRDefault="00136C28" w:rsidP="00136C28">
      <w:pPr>
        <w:ind w:firstLine="709"/>
        <w:rPr>
          <w:rFonts w:eastAsia="Calibri"/>
          <w:color w:val="auto"/>
          <w:sz w:val="28"/>
          <w:szCs w:val="28"/>
        </w:rPr>
      </w:pPr>
      <w:r w:rsidRPr="00380255">
        <w:rPr>
          <w:rFonts w:eastAsia="Calibri"/>
          <w:i/>
          <w:color w:val="auto"/>
          <w:sz w:val="28"/>
          <w:szCs w:val="28"/>
        </w:rPr>
        <w:t xml:space="preserve">Вимоги до осіб, які можуть розпочинати здобуття базової середньої освіти. </w:t>
      </w:r>
      <w:r w:rsidRPr="00380255">
        <w:rPr>
          <w:rFonts w:eastAsia="Calibri"/>
          <w:color w:val="auto"/>
          <w:sz w:val="28"/>
          <w:szCs w:val="28"/>
        </w:rPr>
        <w:t xml:space="preserve">Початкова освіта здобувається, як правило, з шести років (відповідно до Закону України «Про освіту»). </w:t>
      </w:r>
    </w:p>
    <w:p w:rsidR="00136C28" w:rsidRPr="00380255" w:rsidRDefault="00136C28" w:rsidP="00136C28">
      <w:pPr>
        <w:ind w:firstLine="709"/>
        <w:rPr>
          <w:rFonts w:eastAsia="Calibri"/>
          <w:color w:val="auto"/>
          <w:sz w:val="28"/>
          <w:szCs w:val="28"/>
        </w:rPr>
      </w:pPr>
      <w:r w:rsidRPr="00380255">
        <w:rPr>
          <w:rFonts w:eastAsia="Calibri"/>
          <w:color w:val="auto"/>
          <w:sz w:val="28"/>
          <w:szCs w:val="28"/>
        </w:rPr>
        <w:t>Особи з особливими освітніми потребами можуть розпочинати здобуття базової середньої освіти за інших умов.</w:t>
      </w:r>
    </w:p>
    <w:p w:rsidR="00136C28" w:rsidRPr="00380255" w:rsidRDefault="00136C28" w:rsidP="00136C28">
      <w:pPr>
        <w:ind w:firstLine="709"/>
        <w:rPr>
          <w:rFonts w:eastAsia="Calibri"/>
          <w:color w:val="auto"/>
          <w:sz w:val="28"/>
          <w:szCs w:val="28"/>
        </w:rPr>
      </w:pPr>
      <w:r w:rsidRPr="00380255">
        <w:rPr>
          <w:rFonts w:eastAsia="Calibri"/>
          <w:i/>
          <w:color w:val="auto"/>
          <w:sz w:val="28"/>
          <w:szCs w:val="28"/>
        </w:rPr>
        <w:t>Перелік освітніх галузей.</w:t>
      </w:r>
      <w:r w:rsidRPr="00380255">
        <w:rPr>
          <w:rFonts w:eastAsia="Calibri"/>
          <w:color w:val="auto"/>
          <w:sz w:val="28"/>
          <w:szCs w:val="28"/>
        </w:rPr>
        <w:t xml:space="preserve"> Освітню програму укладено за такими освітніми галузями:</w:t>
      </w:r>
    </w:p>
    <w:p w:rsidR="00136C28" w:rsidRPr="00380255" w:rsidRDefault="00136C28" w:rsidP="00136C28">
      <w:pPr>
        <w:tabs>
          <w:tab w:val="left" w:pos="1134"/>
        </w:tabs>
        <w:rPr>
          <w:rFonts w:eastAsia="Calibri"/>
          <w:color w:val="auto"/>
          <w:sz w:val="28"/>
          <w:szCs w:val="28"/>
        </w:rPr>
      </w:pPr>
      <w:r w:rsidRPr="00380255">
        <w:rPr>
          <w:rFonts w:eastAsia="Calibri"/>
          <w:color w:val="auto"/>
          <w:sz w:val="28"/>
          <w:szCs w:val="28"/>
        </w:rPr>
        <w:t xml:space="preserve">Мови і літератури </w:t>
      </w:r>
    </w:p>
    <w:p w:rsidR="00136C28" w:rsidRPr="00380255" w:rsidRDefault="00136C28" w:rsidP="00136C28">
      <w:pPr>
        <w:tabs>
          <w:tab w:val="left" w:pos="1134"/>
        </w:tabs>
        <w:rPr>
          <w:rFonts w:eastAsia="Calibri"/>
          <w:color w:val="auto"/>
          <w:sz w:val="28"/>
          <w:szCs w:val="28"/>
        </w:rPr>
      </w:pPr>
      <w:r w:rsidRPr="00380255">
        <w:rPr>
          <w:rFonts w:eastAsia="Calibri"/>
          <w:color w:val="auto"/>
          <w:sz w:val="28"/>
          <w:szCs w:val="28"/>
        </w:rPr>
        <w:lastRenderedPageBreak/>
        <w:t>Суспільствознавство</w:t>
      </w:r>
    </w:p>
    <w:p w:rsidR="00136C28" w:rsidRPr="00380255" w:rsidRDefault="00136C28" w:rsidP="00136C28">
      <w:pPr>
        <w:tabs>
          <w:tab w:val="left" w:pos="1134"/>
        </w:tabs>
        <w:rPr>
          <w:rFonts w:eastAsia="Calibri"/>
          <w:color w:val="auto"/>
          <w:sz w:val="28"/>
          <w:szCs w:val="28"/>
        </w:rPr>
      </w:pPr>
      <w:r w:rsidRPr="00380255">
        <w:rPr>
          <w:rFonts w:eastAsia="Calibri"/>
          <w:color w:val="auto"/>
          <w:sz w:val="28"/>
          <w:szCs w:val="28"/>
        </w:rPr>
        <w:t>Мистецтво</w:t>
      </w:r>
    </w:p>
    <w:p w:rsidR="00136C28" w:rsidRPr="00380255" w:rsidRDefault="00136C28" w:rsidP="00136C28">
      <w:pPr>
        <w:tabs>
          <w:tab w:val="left" w:pos="1134"/>
        </w:tabs>
        <w:rPr>
          <w:rFonts w:eastAsia="Calibri"/>
          <w:color w:val="auto"/>
          <w:sz w:val="28"/>
          <w:szCs w:val="28"/>
        </w:rPr>
      </w:pPr>
      <w:r w:rsidRPr="00380255">
        <w:rPr>
          <w:rFonts w:eastAsia="Calibri"/>
          <w:color w:val="auto"/>
          <w:sz w:val="28"/>
          <w:szCs w:val="28"/>
        </w:rPr>
        <w:t>Математика</w:t>
      </w:r>
    </w:p>
    <w:p w:rsidR="00136C28" w:rsidRPr="00380255" w:rsidRDefault="00136C28" w:rsidP="00136C28">
      <w:pPr>
        <w:tabs>
          <w:tab w:val="left" w:pos="1134"/>
        </w:tabs>
        <w:rPr>
          <w:rFonts w:eastAsia="Calibri"/>
          <w:color w:val="auto"/>
          <w:sz w:val="28"/>
          <w:szCs w:val="28"/>
        </w:rPr>
      </w:pPr>
      <w:r w:rsidRPr="00380255">
        <w:rPr>
          <w:rFonts w:eastAsia="Calibri"/>
          <w:color w:val="auto"/>
          <w:sz w:val="28"/>
          <w:szCs w:val="28"/>
        </w:rPr>
        <w:t>Природознавство</w:t>
      </w:r>
    </w:p>
    <w:p w:rsidR="00136C28" w:rsidRPr="00380255" w:rsidRDefault="00136C28" w:rsidP="00136C28">
      <w:pPr>
        <w:tabs>
          <w:tab w:val="left" w:pos="1134"/>
        </w:tabs>
        <w:rPr>
          <w:rFonts w:eastAsia="Calibri"/>
          <w:b/>
          <w:i/>
          <w:color w:val="auto"/>
          <w:sz w:val="28"/>
          <w:szCs w:val="28"/>
        </w:rPr>
      </w:pPr>
      <w:r w:rsidRPr="00380255">
        <w:rPr>
          <w:rFonts w:eastAsia="Calibri"/>
          <w:color w:val="auto"/>
          <w:sz w:val="28"/>
          <w:szCs w:val="28"/>
        </w:rPr>
        <w:t>Технології</w:t>
      </w:r>
    </w:p>
    <w:p w:rsidR="00136C28" w:rsidRPr="00380255" w:rsidRDefault="00136C28" w:rsidP="00136C28">
      <w:pPr>
        <w:tabs>
          <w:tab w:val="left" w:pos="1134"/>
        </w:tabs>
        <w:rPr>
          <w:rFonts w:eastAsia="Calibri"/>
          <w:b/>
          <w:i/>
          <w:color w:val="auto"/>
          <w:sz w:val="28"/>
          <w:szCs w:val="28"/>
        </w:rPr>
      </w:pPr>
      <w:r w:rsidRPr="00380255">
        <w:rPr>
          <w:rFonts w:eastAsia="Calibri"/>
          <w:color w:val="auto"/>
          <w:sz w:val="28"/>
          <w:szCs w:val="28"/>
        </w:rPr>
        <w:t>Здоров’я і фізична культура</w:t>
      </w:r>
    </w:p>
    <w:p w:rsidR="00136C28" w:rsidRPr="00380255" w:rsidRDefault="00136C28" w:rsidP="00136C28">
      <w:pPr>
        <w:ind w:firstLine="709"/>
        <w:rPr>
          <w:rFonts w:eastAsia="Calibri"/>
          <w:color w:val="auto"/>
          <w:sz w:val="28"/>
          <w:szCs w:val="28"/>
        </w:rPr>
      </w:pPr>
      <w:r w:rsidRPr="00380255">
        <w:rPr>
          <w:rFonts w:eastAsia="Calibri"/>
          <w:i/>
          <w:color w:val="auto"/>
          <w:sz w:val="28"/>
          <w:szCs w:val="28"/>
        </w:rPr>
        <w:t>Логічна послідовність вивчення предметів</w:t>
      </w:r>
      <w:r w:rsidRPr="00380255">
        <w:rPr>
          <w:rFonts w:eastAsia="Calibri"/>
          <w:color w:val="auto"/>
          <w:sz w:val="28"/>
          <w:szCs w:val="28"/>
        </w:rPr>
        <w:t xml:space="preserve"> розкривається у відповідних </w:t>
      </w:r>
      <w:r w:rsidRPr="00380255">
        <w:rPr>
          <w:rFonts w:eastAsia="Calibri"/>
          <w:i/>
          <w:color w:val="auto"/>
          <w:sz w:val="28"/>
          <w:szCs w:val="28"/>
        </w:rPr>
        <w:t>навчальних програмах</w:t>
      </w:r>
      <w:r w:rsidRPr="00380255">
        <w:rPr>
          <w:rFonts w:eastAsia="Calibri"/>
          <w:color w:val="auto"/>
          <w:sz w:val="28"/>
          <w:szCs w:val="28"/>
        </w:rPr>
        <w:t>.</w:t>
      </w:r>
    </w:p>
    <w:p w:rsidR="00136C28" w:rsidRPr="00380255" w:rsidRDefault="00136C28" w:rsidP="00136C28">
      <w:pPr>
        <w:ind w:firstLine="709"/>
        <w:rPr>
          <w:rFonts w:eastAsia="Calibri"/>
          <w:color w:val="auto"/>
          <w:sz w:val="28"/>
          <w:szCs w:val="28"/>
        </w:rPr>
      </w:pPr>
      <w:r w:rsidRPr="00380255">
        <w:rPr>
          <w:rFonts w:eastAsia="Calibri"/>
          <w:i/>
          <w:color w:val="auto"/>
          <w:sz w:val="28"/>
          <w:szCs w:val="28"/>
        </w:rPr>
        <w:t>Рекомендовані форми організації освітнього процесу.</w:t>
      </w:r>
      <w:r w:rsidRPr="00380255">
        <w:rPr>
          <w:rFonts w:eastAsia="Calibri"/>
          <w:color w:val="auto"/>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136C28" w:rsidRPr="00380255" w:rsidRDefault="00136C28" w:rsidP="00136C28">
      <w:pPr>
        <w:ind w:firstLine="709"/>
        <w:rPr>
          <w:rFonts w:eastAsia="Calibri"/>
          <w:color w:val="auto"/>
          <w:sz w:val="28"/>
          <w:szCs w:val="28"/>
        </w:rPr>
      </w:pPr>
      <w:r w:rsidRPr="00380255">
        <w:rPr>
          <w:rFonts w:eastAsia="Calibri"/>
          <w:color w:val="auto"/>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6C28" w:rsidRPr="00380255" w:rsidRDefault="00136C28" w:rsidP="00136C28">
      <w:pPr>
        <w:ind w:firstLine="709"/>
        <w:rPr>
          <w:rFonts w:eastAsia="Calibri"/>
          <w:color w:val="auto"/>
          <w:sz w:val="28"/>
          <w:szCs w:val="28"/>
        </w:rPr>
      </w:pPr>
      <w:r w:rsidRPr="00380255">
        <w:rPr>
          <w:rFonts w:eastAsia="Calibri"/>
          <w:color w:val="auto"/>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6C28" w:rsidRPr="00380255" w:rsidRDefault="00136C28" w:rsidP="00136C28">
      <w:pPr>
        <w:shd w:val="clear" w:color="auto" w:fill="FFFFFF"/>
        <w:ind w:firstLine="709"/>
        <w:rPr>
          <w:rFonts w:eastAsia="Calibri"/>
          <w:color w:val="auto"/>
          <w:sz w:val="28"/>
          <w:szCs w:val="28"/>
        </w:rPr>
      </w:pPr>
      <w:r w:rsidRPr="00380255">
        <w:rPr>
          <w:rFonts w:eastAsia="Calibri"/>
          <w:i/>
          <w:color w:val="auto"/>
          <w:sz w:val="28"/>
          <w:szCs w:val="28"/>
        </w:rPr>
        <w:t>Опис та інструменти системи внутрішнього забезпечення якості освіти.</w:t>
      </w:r>
      <w:r w:rsidRPr="00380255">
        <w:rPr>
          <w:rFonts w:eastAsia="Calibri"/>
          <w:color w:val="auto"/>
          <w:sz w:val="28"/>
          <w:szCs w:val="28"/>
        </w:rPr>
        <w:t xml:space="preserve"> Система внутрішнього забезпечення якості складається з наступних компонентів:</w:t>
      </w:r>
    </w:p>
    <w:p w:rsidR="00136C28" w:rsidRPr="00380255" w:rsidRDefault="00136C28" w:rsidP="00136C28">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кадрове забезпечення освітньої діяльності;</w:t>
      </w:r>
    </w:p>
    <w:p w:rsidR="00136C28" w:rsidRPr="00380255" w:rsidRDefault="00136C28" w:rsidP="00136C28">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навчально-методичне забезпечення освітньої діяльності;</w:t>
      </w:r>
    </w:p>
    <w:p w:rsidR="00136C28" w:rsidRPr="00380255" w:rsidRDefault="00136C28" w:rsidP="00136C28">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матеріально-технічне забезпечення освітньої діяльності;</w:t>
      </w:r>
    </w:p>
    <w:p w:rsidR="00136C28" w:rsidRPr="00380255" w:rsidRDefault="00136C28" w:rsidP="00136C28">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якість проведення навчальних занять;</w:t>
      </w:r>
    </w:p>
    <w:p w:rsidR="00136C28" w:rsidRPr="00380255" w:rsidRDefault="00136C28" w:rsidP="00136C28">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 xml:space="preserve">моніторинг досягнення </w:t>
      </w:r>
      <w:r w:rsidRPr="00380255">
        <w:rPr>
          <w:color w:val="auto"/>
          <w:sz w:val="28"/>
          <w:szCs w:val="28"/>
        </w:rPr>
        <w:t xml:space="preserve">учнями </w:t>
      </w:r>
      <w:r w:rsidRPr="00380255">
        <w:rPr>
          <w:rFonts w:eastAsia="Calibri"/>
          <w:color w:val="auto"/>
          <w:sz w:val="28"/>
          <w:szCs w:val="28"/>
        </w:rPr>
        <w:t>результатів навчання (компетентностей).</w:t>
      </w:r>
    </w:p>
    <w:p w:rsidR="00136C28" w:rsidRPr="00380255" w:rsidRDefault="00136C28" w:rsidP="00136C28">
      <w:pPr>
        <w:shd w:val="clear" w:color="auto" w:fill="FFFFFF"/>
        <w:tabs>
          <w:tab w:val="left" w:pos="1134"/>
        </w:tabs>
        <w:ind w:firstLine="709"/>
        <w:rPr>
          <w:rFonts w:eastAsia="Calibri"/>
          <w:color w:val="auto"/>
          <w:sz w:val="28"/>
          <w:szCs w:val="28"/>
        </w:rPr>
      </w:pPr>
      <w:r w:rsidRPr="00380255">
        <w:rPr>
          <w:rFonts w:eastAsia="Calibri"/>
          <w:color w:val="auto"/>
          <w:sz w:val="28"/>
          <w:szCs w:val="28"/>
        </w:rPr>
        <w:t>Завдання системи внутрішнього забезпечення якості освіти:</w:t>
      </w:r>
    </w:p>
    <w:p w:rsidR="00136C28" w:rsidRPr="00380255" w:rsidRDefault="00136C28" w:rsidP="00136C28">
      <w:pPr>
        <w:shd w:val="clear" w:color="auto" w:fill="FFFFFF"/>
        <w:tabs>
          <w:tab w:val="left" w:pos="284"/>
          <w:tab w:val="left" w:pos="1134"/>
        </w:tabs>
        <w:ind w:firstLine="709"/>
        <w:rPr>
          <w:color w:val="auto"/>
          <w:sz w:val="28"/>
          <w:szCs w:val="28"/>
          <w:lang w:eastAsia="ru-RU"/>
        </w:rPr>
      </w:pPr>
      <w:r w:rsidRPr="00380255">
        <w:rPr>
          <w:rFonts w:eastAsia="Calibri"/>
          <w:color w:val="auto"/>
          <w:sz w:val="28"/>
          <w:szCs w:val="28"/>
        </w:rPr>
        <w:t>оновлення методичної бази освітньої діяльності;</w:t>
      </w:r>
    </w:p>
    <w:p w:rsidR="00136C28" w:rsidRPr="00380255" w:rsidRDefault="00136C28" w:rsidP="00136C28">
      <w:pPr>
        <w:shd w:val="clear" w:color="auto" w:fill="FFFFFF"/>
        <w:tabs>
          <w:tab w:val="left" w:pos="284"/>
          <w:tab w:val="left" w:pos="1134"/>
        </w:tabs>
        <w:ind w:firstLine="709"/>
        <w:rPr>
          <w:color w:val="auto"/>
          <w:sz w:val="28"/>
          <w:szCs w:val="28"/>
          <w:lang w:eastAsia="ru-RU"/>
        </w:rPr>
      </w:pPr>
      <w:r w:rsidRPr="00380255">
        <w:rPr>
          <w:rFonts w:eastAsia="Calibri"/>
          <w:color w:val="auto"/>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6C28" w:rsidRPr="00380255" w:rsidRDefault="00136C28" w:rsidP="00136C28">
      <w:pPr>
        <w:shd w:val="clear" w:color="auto" w:fill="FFFFFF"/>
        <w:tabs>
          <w:tab w:val="left" w:pos="284"/>
          <w:tab w:val="left" w:pos="1134"/>
        </w:tabs>
        <w:ind w:firstLine="709"/>
        <w:rPr>
          <w:color w:val="auto"/>
          <w:sz w:val="28"/>
          <w:szCs w:val="28"/>
          <w:lang w:eastAsia="ru-RU"/>
        </w:rPr>
      </w:pPr>
      <w:r w:rsidRPr="00380255">
        <w:rPr>
          <w:rFonts w:eastAsia="Calibri"/>
          <w:color w:val="auto"/>
          <w:sz w:val="28"/>
          <w:szCs w:val="28"/>
        </w:rPr>
        <w:t>моніторинг та оптимізація соціально-психологічного середовища закладу освіти;</w:t>
      </w:r>
    </w:p>
    <w:p w:rsidR="00136C28" w:rsidRPr="00380255" w:rsidRDefault="00136C28" w:rsidP="00136C28">
      <w:pPr>
        <w:shd w:val="clear" w:color="auto" w:fill="FFFFFF"/>
        <w:tabs>
          <w:tab w:val="left" w:pos="284"/>
          <w:tab w:val="left" w:pos="1134"/>
        </w:tabs>
        <w:ind w:firstLine="709"/>
        <w:rPr>
          <w:bCs/>
          <w:iCs/>
          <w:color w:val="auto"/>
          <w:sz w:val="28"/>
          <w:szCs w:val="28"/>
          <w:lang w:eastAsia="en-US"/>
        </w:rPr>
      </w:pPr>
      <w:r w:rsidRPr="00380255">
        <w:rPr>
          <w:rFonts w:eastAsia="Calibri"/>
          <w:color w:val="auto"/>
          <w:sz w:val="28"/>
          <w:szCs w:val="28"/>
        </w:rPr>
        <w:t>створення необхідних умов для підвищення фахового кваліфікаційного рівня педагогічних працівників.</w:t>
      </w:r>
    </w:p>
    <w:p w:rsidR="00136C28" w:rsidRPr="00F74C78" w:rsidRDefault="00136C28" w:rsidP="00F74C78">
      <w:pPr>
        <w:ind w:firstLine="709"/>
        <w:rPr>
          <w:rFonts w:eastAsia="Calibri"/>
          <w:color w:val="auto"/>
          <w:sz w:val="28"/>
          <w:szCs w:val="28"/>
        </w:rPr>
      </w:pPr>
      <w:r w:rsidRPr="00380255">
        <w:rPr>
          <w:rFonts w:eastAsia="Calibri"/>
          <w:color w:val="auto"/>
          <w:sz w:val="28"/>
          <w:szCs w:val="28"/>
        </w:rPr>
        <w:t>.</w:t>
      </w:r>
    </w:p>
    <w:p w:rsidR="00136C28" w:rsidRPr="00D335F0" w:rsidRDefault="00136C28" w:rsidP="00136C28">
      <w:pPr>
        <w:jc w:val="center"/>
        <w:rPr>
          <w:rFonts w:eastAsia="Calibri"/>
          <w:b/>
          <w:bCs/>
          <w:color w:val="0070C0"/>
          <w:sz w:val="28"/>
          <w:szCs w:val="28"/>
        </w:rPr>
      </w:pPr>
      <w:r w:rsidRPr="00D335F0">
        <w:rPr>
          <w:rFonts w:eastAsia="Calibri"/>
          <w:b/>
          <w:bCs/>
          <w:color w:val="0070C0"/>
          <w:sz w:val="28"/>
          <w:szCs w:val="28"/>
        </w:rPr>
        <w:lastRenderedPageBreak/>
        <w:t xml:space="preserve">Навчальний план </w:t>
      </w:r>
    </w:p>
    <w:p w:rsidR="00136C28" w:rsidRPr="00D335F0" w:rsidRDefault="00136C28" w:rsidP="00136C28">
      <w:pPr>
        <w:jc w:val="center"/>
        <w:rPr>
          <w:rFonts w:eastAsia="Calibri"/>
          <w:b/>
          <w:bCs/>
          <w:color w:val="0070C0"/>
          <w:sz w:val="28"/>
          <w:szCs w:val="28"/>
        </w:rPr>
      </w:pPr>
      <w:r w:rsidRPr="00D335F0">
        <w:rPr>
          <w:rFonts w:eastAsia="Calibri"/>
          <w:b/>
          <w:color w:val="0070C0"/>
          <w:sz w:val="28"/>
          <w:szCs w:val="28"/>
          <w:lang w:bidi="uk-UA"/>
        </w:rPr>
        <w:t>початкової школи з українською мовою навчання</w:t>
      </w:r>
    </w:p>
    <w:p w:rsidR="00136C28" w:rsidRPr="00D335F0" w:rsidRDefault="00136C28" w:rsidP="00136C28">
      <w:pPr>
        <w:jc w:val="center"/>
        <w:rPr>
          <w:rFonts w:eastAsia="Calibri"/>
          <w:b/>
          <w:bCs/>
          <w:color w:val="0070C0"/>
          <w:sz w:val="28"/>
          <w:szCs w:val="28"/>
        </w:rPr>
      </w:pPr>
    </w:p>
    <w:tbl>
      <w:tblPr>
        <w:tblW w:w="9930" w:type="dxa"/>
        <w:tblInd w:w="10" w:type="dxa"/>
        <w:tblLayout w:type="fixed"/>
        <w:tblCellMar>
          <w:left w:w="10" w:type="dxa"/>
          <w:right w:w="10" w:type="dxa"/>
        </w:tblCellMar>
        <w:tblLook w:val="04A0"/>
      </w:tblPr>
      <w:tblGrid>
        <w:gridCol w:w="2832"/>
        <w:gridCol w:w="3399"/>
        <w:gridCol w:w="8"/>
        <w:gridCol w:w="850"/>
        <w:gridCol w:w="993"/>
        <w:gridCol w:w="995"/>
        <w:gridCol w:w="853"/>
      </w:tblGrid>
      <w:tr w:rsidR="00136C28" w:rsidRPr="00380255" w:rsidTr="00136C28">
        <w:trPr>
          <w:trHeight w:val="20"/>
        </w:trPr>
        <w:tc>
          <w:tcPr>
            <w:tcW w:w="2833" w:type="dxa"/>
            <w:vMerge w:val="restart"/>
            <w:tcBorders>
              <w:top w:val="single" w:sz="4" w:space="0" w:color="auto"/>
              <w:left w:val="single" w:sz="4" w:space="0" w:color="auto"/>
              <w:bottom w:val="nil"/>
              <w:right w:val="nil"/>
            </w:tcBorders>
            <w:shd w:val="clear" w:color="auto" w:fill="FFFFFF"/>
            <w:vAlign w:val="center"/>
            <w:hideMark/>
          </w:tcPr>
          <w:p w:rsidR="00136C28" w:rsidRPr="00380255" w:rsidRDefault="00136C28">
            <w:pPr>
              <w:jc w:val="center"/>
              <w:rPr>
                <w:rFonts w:eastAsia="Calibri"/>
                <w:b/>
                <w:color w:val="auto"/>
                <w:sz w:val="28"/>
                <w:szCs w:val="28"/>
              </w:rPr>
            </w:pPr>
            <w:r w:rsidRPr="00380255">
              <w:rPr>
                <w:rFonts w:eastAsia="Calibri"/>
                <w:b/>
                <w:color w:val="auto"/>
                <w:sz w:val="28"/>
                <w:szCs w:val="28"/>
              </w:rPr>
              <w:t>Освітні галузі</w:t>
            </w:r>
          </w:p>
        </w:tc>
        <w:tc>
          <w:tcPr>
            <w:tcW w:w="3399" w:type="dxa"/>
            <w:vMerge w:val="restart"/>
            <w:tcBorders>
              <w:top w:val="single" w:sz="4" w:space="0" w:color="auto"/>
              <w:left w:val="single" w:sz="4" w:space="0" w:color="auto"/>
              <w:bottom w:val="nil"/>
              <w:right w:val="nil"/>
            </w:tcBorders>
            <w:shd w:val="clear" w:color="auto" w:fill="FFFFFF"/>
            <w:vAlign w:val="center"/>
            <w:hideMark/>
          </w:tcPr>
          <w:p w:rsidR="00136C28" w:rsidRPr="00380255" w:rsidRDefault="00136C28">
            <w:pPr>
              <w:jc w:val="center"/>
              <w:rPr>
                <w:rFonts w:eastAsia="Calibri"/>
                <w:b/>
                <w:color w:val="auto"/>
                <w:sz w:val="28"/>
                <w:szCs w:val="28"/>
              </w:rPr>
            </w:pPr>
            <w:r w:rsidRPr="00380255">
              <w:rPr>
                <w:rFonts w:eastAsia="Calibri"/>
                <w:b/>
                <w:color w:val="auto"/>
                <w:sz w:val="28"/>
                <w:szCs w:val="28"/>
              </w:rPr>
              <w:t>Предмети</w:t>
            </w:r>
          </w:p>
        </w:tc>
        <w:tc>
          <w:tcPr>
            <w:tcW w:w="3691" w:type="dxa"/>
            <w:gridSpan w:val="5"/>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jc w:val="center"/>
              <w:rPr>
                <w:rFonts w:eastAsia="Calibri"/>
                <w:b/>
                <w:color w:val="auto"/>
                <w:sz w:val="28"/>
                <w:szCs w:val="28"/>
              </w:rPr>
            </w:pPr>
            <w:r w:rsidRPr="00380255">
              <w:rPr>
                <w:rFonts w:eastAsia="Calibri"/>
                <w:b/>
                <w:color w:val="auto"/>
                <w:sz w:val="28"/>
                <w:szCs w:val="28"/>
              </w:rPr>
              <w:t>Кількість годин на тиждень у класах</w:t>
            </w:r>
          </w:p>
        </w:tc>
      </w:tr>
      <w:tr w:rsidR="00136C28" w:rsidRPr="00380255" w:rsidTr="00136C28">
        <w:trPr>
          <w:gridAfter w:val="1"/>
          <w:wAfter w:w="853" w:type="dxa"/>
          <w:trHeight w:val="20"/>
        </w:trPr>
        <w:tc>
          <w:tcPr>
            <w:tcW w:w="6240" w:type="dxa"/>
            <w:vMerge/>
            <w:tcBorders>
              <w:top w:val="single" w:sz="4" w:space="0" w:color="auto"/>
              <w:left w:val="single" w:sz="4" w:space="0" w:color="auto"/>
              <w:bottom w:val="nil"/>
              <w:right w:val="nil"/>
            </w:tcBorders>
            <w:vAlign w:val="center"/>
            <w:hideMark/>
          </w:tcPr>
          <w:p w:rsidR="00136C28" w:rsidRPr="00380255" w:rsidRDefault="00136C28">
            <w:pPr>
              <w:rPr>
                <w:rFonts w:eastAsia="Calibri"/>
                <w:b/>
                <w:color w:val="auto"/>
                <w:sz w:val="28"/>
                <w:szCs w:val="28"/>
                <w:lang w:eastAsia="en-US"/>
              </w:rPr>
            </w:pPr>
          </w:p>
        </w:tc>
        <w:tc>
          <w:tcPr>
            <w:tcW w:w="3399" w:type="dxa"/>
            <w:vMerge/>
            <w:tcBorders>
              <w:top w:val="single" w:sz="4" w:space="0" w:color="auto"/>
              <w:left w:val="single" w:sz="4" w:space="0" w:color="auto"/>
              <w:bottom w:val="nil"/>
              <w:right w:val="nil"/>
            </w:tcBorders>
            <w:vAlign w:val="center"/>
            <w:hideMark/>
          </w:tcPr>
          <w:p w:rsidR="00136C28" w:rsidRPr="00380255" w:rsidRDefault="00136C28">
            <w:pPr>
              <w:rPr>
                <w:rFonts w:eastAsia="Calibri"/>
                <w:b/>
                <w:color w:val="auto"/>
                <w:sz w:val="28"/>
                <w:szCs w:val="28"/>
                <w:lang w:eastAsia="en-US"/>
              </w:rPr>
            </w:pP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360"/>
              <w:rPr>
                <w:rFonts w:eastAsia="Calibri"/>
                <w:b/>
                <w:color w:val="auto"/>
                <w:sz w:val="28"/>
                <w:szCs w:val="28"/>
              </w:rPr>
            </w:pPr>
            <w:r w:rsidRPr="00380255">
              <w:rPr>
                <w:rFonts w:eastAsia="Calibri"/>
                <w:b/>
                <w:color w:val="auto"/>
                <w:sz w:val="28"/>
                <w:szCs w:val="28"/>
              </w:rPr>
              <w:t>3</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360"/>
              <w:rPr>
                <w:rFonts w:eastAsia="Calibri"/>
                <w:b/>
                <w:color w:val="auto"/>
                <w:sz w:val="28"/>
                <w:szCs w:val="28"/>
              </w:rPr>
            </w:pPr>
            <w:r w:rsidRPr="00380255">
              <w:rPr>
                <w:rFonts w:eastAsia="Calibri"/>
                <w:b/>
                <w:color w:val="auto"/>
                <w:sz w:val="28"/>
                <w:szCs w:val="28"/>
              </w:rPr>
              <w:t>4</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rPr>
                <w:rFonts w:eastAsia="Calibri"/>
                <w:b/>
                <w:color w:val="auto"/>
                <w:sz w:val="28"/>
                <w:szCs w:val="28"/>
              </w:rPr>
            </w:pPr>
            <w:r w:rsidRPr="00380255">
              <w:rPr>
                <w:rFonts w:eastAsia="Calibri"/>
                <w:b/>
                <w:sz w:val="28"/>
                <w:szCs w:val="28"/>
                <w:lang w:bidi="uk-UA"/>
              </w:rPr>
              <w:t>Разом</w:t>
            </w:r>
          </w:p>
        </w:tc>
      </w:tr>
      <w:tr w:rsidR="00136C28" w:rsidRPr="00380255" w:rsidTr="00136C28">
        <w:trPr>
          <w:gridAfter w:val="1"/>
          <w:wAfter w:w="853" w:type="dxa"/>
          <w:trHeight w:val="20"/>
        </w:trPr>
        <w:tc>
          <w:tcPr>
            <w:tcW w:w="2833" w:type="dxa"/>
            <w:vMerge w:val="restart"/>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7"/>
              <w:rPr>
                <w:rFonts w:eastAsia="Calibri"/>
                <w:color w:val="auto"/>
                <w:sz w:val="28"/>
                <w:szCs w:val="28"/>
              </w:rPr>
            </w:pPr>
            <w:r w:rsidRPr="00380255">
              <w:rPr>
                <w:rFonts w:eastAsia="Calibri"/>
                <w:color w:val="auto"/>
                <w:sz w:val="28"/>
                <w:szCs w:val="28"/>
              </w:rPr>
              <w:t>Мови і літератури (мовний і літературний компоненти)</w:t>
            </w:r>
          </w:p>
        </w:tc>
        <w:tc>
          <w:tcPr>
            <w:tcW w:w="3399"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8"/>
              <w:rPr>
                <w:rFonts w:eastAsia="Calibri"/>
                <w:color w:val="auto"/>
                <w:sz w:val="28"/>
                <w:szCs w:val="28"/>
              </w:rPr>
            </w:pPr>
            <w:r w:rsidRPr="00380255">
              <w:rPr>
                <w:rFonts w:eastAsia="Calibri"/>
                <w:color w:val="auto"/>
                <w:sz w:val="28"/>
                <w:szCs w:val="28"/>
              </w:rPr>
              <w:t>Українська мова</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7</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7</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14</w:t>
            </w:r>
          </w:p>
        </w:tc>
      </w:tr>
      <w:tr w:rsidR="00136C28" w:rsidRPr="00380255" w:rsidTr="00136C28">
        <w:trPr>
          <w:gridAfter w:val="1"/>
          <w:wAfter w:w="853" w:type="dxa"/>
          <w:trHeight w:val="20"/>
        </w:trPr>
        <w:tc>
          <w:tcPr>
            <w:tcW w:w="6240" w:type="dxa"/>
            <w:vMerge/>
            <w:tcBorders>
              <w:top w:val="single" w:sz="4" w:space="0" w:color="auto"/>
              <w:left w:val="single" w:sz="4" w:space="0" w:color="auto"/>
              <w:bottom w:val="nil"/>
              <w:right w:val="nil"/>
            </w:tcBorders>
            <w:vAlign w:val="center"/>
            <w:hideMark/>
          </w:tcPr>
          <w:p w:rsidR="00136C28" w:rsidRPr="00380255" w:rsidRDefault="00136C28">
            <w:pPr>
              <w:rPr>
                <w:rFonts w:eastAsia="Calibri"/>
                <w:color w:val="auto"/>
                <w:sz w:val="28"/>
                <w:szCs w:val="28"/>
                <w:lang w:eastAsia="en-US"/>
              </w:rPr>
            </w:pPr>
          </w:p>
        </w:tc>
        <w:tc>
          <w:tcPr>
            <w:tcW w:w="3399" w:type="dxa"/>
            <w:tcBorders>
              <w:top w:val="single" w:sz="4" w:space="0" w:color="auto"/>
              <w:left w:val="single" w:sz="4" w:space="0" w:color="auto"/>
              <w:bottom w:val="nil"/>
              <w:right w:val="nil"/>
            </w:tcBorders>
            <w:shd w:val="clear" w:color="auto" w:fill="FFFFFF"/>
            <w:hideMark/>
          </w:tcPr>
          <w:p w:rsidR="00136C28" w:rsidRPr="00380255" w:rsidRDefault="00136C28">
            <w:pPr>
              <w:ind w:left="128"/>
              <w:rPr>
                <w:rFonts w:eastAsia="Calibri"/>
                <w:color w:val="auto"/>
                <w:sz w:val="28"/>
                <w:szCs w:val="28"/>
              </w:rPr>
            </w:pPr>
            <w:r w:rsidRPr="00380255">
              <w:rPr>
                <w:rFonts w:eastAsia="Calibri"/>
                <w:color w:val="auto"/>
                <w:sz w:val="28"/>
                <w:szCs w:val="28"/>
              </w:rPr>
              <w:t>Іноземна мова</w:t>
            </w:r>
          </w:p>
        </w:tc>
        <w:tc>
          <w:tcPr>
            <w:tcW w:w="853" w:type="dxa"/>
            <w:gridSpan w:val="2"/>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c>
          <w:tcPr>
            <w:tcW w:w="993" w:type="dxa"/>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4</w:t>
            </w:r>
          </w:p>
        </w:tc>
      </w:tr>
      <w:tr w:rsidR="00136C28" w:rsidRPr="00380255" w:rsidTr="00136C28">
        <w:trPr>
          <w:gridAfter w:val="1"/>
          <w:wAfter w:w="853" w:type="dxa"/>
          <w:trHeight w:val="20"/>
        </w:trPr>
        <w:tc>
          <w:tcPr>
            <w:tcW w:w="283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7"/>
              <w:rPr>
                <w:rFonts w:eastAsia="Calibri"/>
                <w:color w:val="auto"/>
                <w:sz w:val="28"/>
                <w:szCs w:val="28"/>
              </w:rPr>
            </w:pPr>
            <w:r w:rsidRPr="00380255">
              <w:rPr>
                <w:rFonts w:eastAsia="Calibri"/>
                <w:color w:val="auto"/>
                <w:sz w:val="28"/>
                <w:szCs w:val="28"/>
              </w:rPr>
              <w:t>Математика</w:t>
            </w:r>
          </w:p>
        </w:tc>
        <w:tc>
          <w:tcPr>
            <w:tcW w:w="3399"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8"/>
              <w:rPr>
                <w:rFonts w:eastAsia="Calibri"/>
                <w:color w:val="auto"/>
                <w:sz w:val="28"/>
                <w:szCs w:val="28"/>
              </w:rPr>
            </w:pPr>
            <w:r w:rsidRPr="00380255">
              <w:rPr>
                <w:rFonts w:eastAsia="Calibri"/>
                <w:color w:val="auto"/>
                <w:sz w:val="28"/>
                <w:szCs w:val="28"/>
              </w:rPr>
              <w:t>Математика</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4</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4</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8</w:t>
            </w:r>
          </w:p>
        </w:tc>
      </w:tr>
      <w:tr w:rsidR="00136C28" w:rsidRPr="00380255" w:rsidTr="00136C28">
        <w:trPr>
          <w:gridAfter w:val="1"/>
          <w:wAfter w:w="853" w:type="dxa"/>
          <w:trHeight w:val="20"/>
        </w:trPr>
        <w:tc>
          <w:tcPr>
            <w:tcW w:w="283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7"/>
              <w:rPr>
                <w:rFonts w:eastAsia="Calibri"/>
                <w:color w:val="auto"/>
                <w:sz w:val="28"/>
                <w:szCs w:val="28"/>
              </w:rPr>
            </w:pPr>
            <w:r w:rsidRPr="00380255">
              <w:rPr>
                <w:rFonts w:eastAsia="Calibri"/>
                <w:color w:val="auto"/>
                <w:sz w:val="28"/>
                <w:szCs w:val="28"/>
              </w:rPr>
              <w:t>Природознавство</w:t>
            </w:r>
          </w:p>
        </w:tc>
        <w:tc>
          <w:tcPr>
            <w:tcW w:w="3399"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8"/>
              <w:rPr>
                <w:rFonts w:eastAsia="Calibri"/>
                <w:color w:val="auto"/>
                <w:sz w:val="28"/>
                <w:szCs w:val="28"/>
              </w:rPr>
            </w:pPr>
            <w:r w:rsidRPr="00380255">
              <w:rPr>
                <w:rFonts w:eastAsia="Calibri"/>
                <w:color w:val="auto"/>
                <w:sz w:val="28"/>
                <w:szCs w:val="28"/>
              </w:rPr>
              <w:t>Природознавство</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4</w:t>
            </w:r>
          </w:p>
        </w:tc>
      </w:tr>
      <w:tr w:rsidR="00136C28" w:rsidRPr="00380255" w:rsidTr="00136C28">
        <w:trPr>
          <w:gridAfter w:val="1"/>
          <w:wAfter w:w="853" w:type="dxa"/>
          <w:trHeight w:val="20"/>
        </w:trPr>
        <w:tc>
          <w:tcPr>
            <w:tcW w:w="2833" w:type="dxa"/>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127"/>
              <w:rPr>
                <w:rFonts w:eastAsia="Calibri"/>
                <w:color w:val="auto"/>
                <w:sz w:val="28"/>
                <w:szCs w:val="28"/>
              </w:rPr>
            </w:pPr>
            <w:r w:rsidRPr="00380255">
              <w:rPr>
                <w:rFonts w:eastAsia="Calibri"/>
                <w:color w:val="auto"/>
                <w:sz w:val="28"/>
                <w:szCs w:val="28"/>
              </w:rPr>
              <w:t>Суспільствознавство</w:t>
            </w:r>
          </w:p>
        </w:tc>
        <w:tc>
          <w:tcPr>
            <w:tcW w:w="3399" w:type="dxa"/>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128"/>
              <w:rPr>
                <w:rFonts w:eastAsia="Calibri"/>
                <w:color w:val="auto"/>
                <w:sz w:val="28"/>
                <w:szCs w:val="28"/>
              </w:rPr>
            </w:pPr>
            <w:r w:rsidRPr="00380255">
              <w:rPr>
                <w:rFonts w:eastAsia="Calibri"/>
                <w:color w:val="auto"/>
                <w:sz w:val="28"/>
                <w:szCs w:val="28"/>
              </w:rPr>
              <w:t>Я у світі</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r>
      <w:tr w:rsidR="00136C28" w:rsidRPr="00380255" w:rsidTr="00136C28">
        <w:trPr>
          <w:gridAfter w:val="1"/>
          <w:wAfter w:w="853" w:type="dxa"/>
          <w:trHeight w:val="20"/>
        </w:trPr>
        <w:tc>
          <w:tcPr>
            <w:tcW w:w="2833" w:type="dxa"/>
            <w:vMerge w:val="restart"/>
            <w:tcBorders>
              <w:top w:val="single" w:sz="4" w:space="0" w:color="auto"/>
              <w:left w:val="single" w:sz="4" w:space="0" w:color="auto"/>
              <w:bottom w:val="nil"/>
              <w:right w:val="nil"/>
            </w:tcBorders>
            <w:shd w:val="clear" w:color="auto" w:fill="FFFFFF"/>
            <w:hideMark/>
          </w:tcPr>
          <w:p w:rsidR="00136C28" w:rsidRPr="00380255" w:rsidRDefault="00136C28">
            <w:pPr>
              <w:ind w:left="127"/>
              <w:rPr>
                <w:rFonts w:eastAsia="Calibri"/>
                <w:color w:val="auto"/>
                <w:sz w:val="28"/>
                <w:szCs w:val="28"/>
              </w:rPr>
            </w:pPr>
            <w:r w:rsidRPr="00380255">
              <w:rPr>
                <w:rFonts w:eastAsia="Calibri"/>
                <w:color w:val="auto"/>
                <w:sz w:val="28"/>
                <w:szCs w:val="28"/>
              </w:rPr>
              <w:t>Мистецтво</w:t>
            </w:r>
          </w:p>
        </w:tc>
        <w:tc>
          <w:tcPr>
            <w:tcW w:w="3399" w:type="dxa"/>
            <w:vMerge w:val="restart"/>
            <w:tcBorders>
              <w:top w:val="single" w:sz="4" w:space="0" w:color="auto"/>
              <w:left w:val="single" w:sz="4" w:space="0" w:color="auto"/>
              <w:bottom w:val="nil"/>
              <w:right w:val="nil"/>
            </w:tcBorders>
            <w:shd w:val="clear" w:color="auto" w:fill="FFFFFF"/>
            <w:hideMark/>
          </w:tcPr>
          <w:p w:rsidR="00136C28" w:rsidRPr="00380255" w:rsidRDefault="00136C28">
            <w:pPr>
              <w:ind w:left="128"/>
              <w:rPr>
                <w:rFonts w:eastAsia="Calibri"/>
                <w:color w:val="auto"/>
                <w:sz w:val="28"/>
                <w:szCs w:val="28"/>
              </w:rPr>
            </w:pPr>
            <w:r w:rsidRPr="00380255">
              <w:rPr>
                <w:rFonts w:eastAsia="Calibri"/>
                <w:sz w:val="28"/>
                <w:szCs w:val="28"/>
                <w:lang w:bidi="uk-UA"/>
              </w:rPr>
              <w:t>Музичне мистецтво Образотворче мистецтво</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r>
      <w:tr w:rsidR="00136C28" w:rsidRPr="00380255" w:rsidTr="00136C28">
        <w:trPr>
          <w:gridAfter w:val="1"/>
          <w:wAfter w:w="853" w:type="dxa"/>
          <w:trHeight w:val="20"/>
        </w:trPr>
        <w:tc>
          <w:tcPr>
            <w:tcW w:w="6240" w:type="dxa"/>
            <w:vMerge/>
            <w:tcBorders>
              <w:top w:val="single" w:sz="4" w:space="0" w:color="auto"/>
              <w:left w:val="single" w:sz="4" w:space="0" w:color="auto"/>
              <w:bottom w:val="nil"/>
              <w:right w:val="nil"/>
            </w:tcBorders>
            <w:vAlign w:val="center"/>
            <w:hideMark/>
          </w:tcPr>
          <w:p w:rsidR="00136C28" w:rsidRPr="00380255" w:rsidRDefault="00136C28">
            <w:pPr>
              <w:rPr>
                <w:rFonts w:eastAsia="Calibri"/>
                <w:color w:val="auto"/>
                <w:sz w:val="28"/>
                <w:szCs w:val="28"/>
                <w:lang w:eastAsia="en-US"/>
              </w:rPr>
            </w:pPr>
          </w:p>
        </w:tc>
        <w:tc>
          <w:tcPr>
            <w:tcW w:w="3399" w:type="dxa"/>
            <w:vMerge/>
            <w:tcBorders>
              <w:top w:val="single" w:sz="4" w:space="0" w:color="auto"/>
              <w:left w:val="single" w:sz="4" w:space="0" w:color="auto"/>
              <w:bottom w:val="nil"/>
              <w:right w:val="nil"/>
            </w:tcBorders>
            <w:vAlign w:val="center"/>
            <w:hideMark/>
          </w:tcPr>
          <w:p w:rsidR="00136C28" w:rsidRPr="00380255" w:rsidRDefault="00136C28">
            <w:pPr>
              <w:rPr>
                <w:rFonts w:eastAsia="Calibri"/>
                <w:color w:val="auto"/>
                <w:sz w:val="28"/>
                <w:szCs w:val="28"/>
                <w:lang w:eastAsia="en-US"/>
              </w:rPr>
            </w:pP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r>
      <w:tr w:rsidR="00136C28" w:rsidRPr="00380255" w:rsidTr="00136C28">
        <w:trPr>
          <w:gridAfter w:val="1"/>
          <w:wAfter w:w="853" w:type="dxa"/>
          <w:trHeight w:val="20"/>
        </w:trPr>
        <w:tc>
          <w:tcPr>
            <w:tcW w:w="2833" w:type="dxa"/>
            <w:vMerge w:val="restart"/>
            <w:tcBorders>
              <w:top w:val="single" w:sz="4" w:space="0" w:color="auto"/>
              <w:left w:val="single" w:sz="4" w:space="0" w:color="auto"/>
              <w:bottom w:val="nil"/>
              <w:right w:val="nil"/>
            </w:tcBorders>
            <w:shd w:val="clear" w:color="auto" w:fill="FFFFFF"/>
            <w:hideMark/>
          </w:tcPr>
          <w:p w:rsidR="00136C28" w:rsidRPr="00380255" w:rsidRDefault="00136C28">
            <w:pPr>
              <w:ind w:left="127"/>
              <w:rPr>
                <w:rFonts w:eastAsia="Calibri"/>
                <w:color w:val="auto"/>
                <w:sz w:val="28"/>
                <w:szCs w:val="28"/>
              </w:rPr>
            </w:pPr>
            <w:r w:rsidRPr="00380255">
              <w:rPr>
                <w:rFonts w:eastAsia="Calibri"/>
                <w:color w:val="auto"/>
                <w:sz w:val="28"/>
                <w:szCs w:val="28"/>
              </w:rPr>
              <w:t>Технології</w:t>
            </w:r>
          </w:p>
        </w:tc>
        <w:tc>
          <w:tcPr>
            <w:tcW w:w="3399" w:type="dxa"/>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128"/>
              <w:rPr>
                <w:rFonts w:eastAsia="Calibri"/>
                <w:color w:val="auto"/>
                <w:sz w:val="28"/>
                <w:szCs w:val="28"/>
              </w:rPr>
            </w:pPr>
            <w:r w:rsidRPr="00380255">
              <w:rPr>
                <w:rFonts w:eastAsia="Calibri"/>
                <w:color w:val="auto"/>
                <w:sz w:val="28"/>
                <w:szCs w:val="28"/>
              </w:rPr>
              <w:t>Трудове навчання</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r>
      <w:tr w:rsidR="00136C28" w:rsidRPr="00380255" w:rsidTr="00136C28">
        <w:trPr>
          <w:gridAfter w:val="1"/>
          <w:wAfter w:w="853" w:type="dxa"/>
          <w:trHeight w:val="20"/>
        </w:trPr>
        <w:tc>
          <w:tcPr>
            <w:tcW w:w="6240" w:type="dxa"/>
            <w:vMerge/>
            <w:tcBorders>
              <w:top w:val="single" w:sz="4" w:space="0" w:color="auto"/>
              <w:left w:val="single" w:sz="4" w:space="0" w:color="auto"/>
              <w:bottom w:val="nil"/>
              <w:right w:val="nil"/>
            </w:tcBorders>
            <w:vAlign w:val="center"/>
            <w:hideMark/>
          </w:tcPr>
          <w:p w:rsidR="00136C28" w:rsidRPr="00380255" w:rsidRDefault="00136C28">
            <w:pPr>
              <w:rPr>
                <w:rFonts w:eastAsia="Calibri"/>
                <w:color w:val="auto"/>
                <w:sz w:val="28"/>
                <w:szCs w:val="28"/>
                <w:lang w:eastAsia="en-US"/>
              </w:rPr>
            </w:pPr>
          </w:p>
        </w:tc>
        <w:tc>
          <w:tcPr>
            <w:tcW w:w="3399" w:type="dxa"/>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128"/>
              <w:rPr>
                <w:rFonts w:eastAsia="Calibri"/>
                <w:color w:val="auto"/>
                <w:sz w:val="28"/>
                <w:szCs w:val="28"/>
              </w:rPr>
            </w:pPr>
            <w:r w:rsidRPr="00380255">
              <w:rPr>
                <w:rFonts w:eastAsia="Calibri"/>
                <w:color w:val="auto"/>
                <w:sz w:val="28"/>
                <w:szCs w:val="28"/>
              </w:rPr>
              <w:t>Інформатика</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r>
      <w:tr w:rsidR="00136C28" w:rsidRPr="00380255" w:rsidTr="00136C28">
        <w:trPr>
          <w:gridAfter w:val="1"/>
          <w:wAfter w:w="853" w:type="dxa"/>
          <w:trHeight w:val="20"/>
        </w:trPr>
        <w:tc>
          <w:tcPr>
            <w:tcW w:w="2833" w:type="dxa"/>
            <w:vMerge w:val="restart"/>
            <w:tcBorders>
              <w:top w:val="single" w:sz="4" w:space="0" w:color="auto"/>
              <w:left w:val="single" w:sz="4" w:space="0" w:color="auto"/>
              <w:bottom w:val="nil"/>
              <w:right w:val="nil"/>
            </w:tcBorders>
            <w:shd w:val="clear" w:color="auto" w:fill="FFFFFF"/>
            <w:hideMark/>
          </w:tcPr>
          <w:p w:rsidR="00136C28" w:rsidRPr="00380255" w:rsidRDefault="00136C28">
            <w:pPr>
              <w:ind w:left="127"/>
              <w:rPr>
                <w:rFonts w:eastAsia="Calibri"/>
                <w:color w:val="auto"/>
                <w:sz w:val="28"/>
                <w:szCs w:val="28"/>
              </w:rPr>
            </w:pPr>
            <w:r w:rsidRPr="00380255">
              <w:rPr>
                <w:rFonts w:eastAsia="Calibri"/>
                <w:color w:val="auto"/>
                <w:sz w:val="28"/>
                <w:szCs w:val="28"/>
              </w:rPr>
              <w:t>Здоров'я і фізична культура</w:t>
            </w:r>
          </w:p>
        </w:tc>
        <w:tc>
          <w:tcPr>
            <w:tcW w:w="3399"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8"/>
              <w:rPr>
                <w:rFonts w:eastAsia="Calibri"/>
                <w:color w:val="auto"/>
                <w:sz w:val="28"/>
                <w:szCs w:val="28"/>
              </w:rPr>
            </w:pPr>
            <w:r w:rsidRPr="00380255">
              <w:rPr>
                <w:rFonts w:eastAsia="Calibri"/>
                <w:color w:val="auto"/>
                <w:sz w:val="28"/>
                <w:szCs w:val="28"/>
              </w:rPr>
              <w:t>Основи здоров'я</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2</w:t>
            </w:r>
          </w:p>
        </w:tc>
      </w:tr>
      <w:tr w:rsidR="00136C28" w:rsidRPr="00380255" w:rsidTr="00136C28">
        <w:trPr>
          <w:gridAfter w:val="1"/>
          <w:wAfter w:w="853" w:type="dxa"/>
          <w:trHeight w:val="20"/>
        </w:trPr>
        <w:tc>
          <w:tcPr>
            <w:tcW w:w="6240" w:type="dxa"/>
            <w:vMerge/>
            <w:tcBorders>
              <w:top w:val="single" w:sz="4" w:space="0" w:color="auto"/>
              <w:left w:val="single" w:sz="4" w:space="0" w:color="auto"/>
              <w:bottom w:val="nil"/>
              <w:right w:val="nil"/>
            </w:tcBorders>
            <w:vAlign w:val="center"/>
            <w:hideMark/>
          </w:tcPr>
          <w:p w:rsidR="00136C28" w:rsidRPr="00380255" w:rsidRDefault="00136C28">
            <w:pPr>
              <w:rPr>
                <w:rFonts w:eastAsia="Calibri"/>
                <w:color w:val="auto"/>
                <w:sz w:val="28"/>
                <w:szCs w:val="28"/>
                <w:lang w:eastAsia="en-US"/>
              </w:rPr>
            </w:pPr>
          </w:p>
        </w:tc>
        <w:tc>
          <w:tcPr>
            <w:tcW w:w="3399"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8"/>
              <w:rPr>
                <w:rFonts w:eastAsia="Calibri"/>
                <w:color w:val="auto"/>
                <w:sz w:val="28"/>
                <w:szCs w:val="28"/>
              </w:rPr>
            </w:pPr>
            <w:r w:rsidRPr="00380255">
              <w:rPr>
                <w:rFonts w:eastAsia="Calibri"/>
                <w:color w:val="auto"/>
                <w:sz w:val="28"/>
                <w:szCs w:val="28"/>
              </w:rPr>
              <w:t>Фізична культура*</w:t>
            </w:r>
          </w:p>
        </w:tc>
        <w:tc>
          <w:tcPr>
            <w:tcW w:w="853" w:type="dxa"/>
            <w:gridSpan w:val="2"/>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3</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3</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ind w:left="-2"/>
              <w:jc w:val="center"/>
              <w:rPr>
                <w:rFonts w:eastAsia="Calibri"/>
                <w:color w:val="auto"/>
                <w:sz w:val="28"/>
                <w:szCs w:val="28"/>
              </w:rPr>
            </w:pPr>
            <w:r w:rsidRPr="00380255">
              <w:rPr>
                <w:rFonts w:eastAsia="Calibri"/>
                <w:color w:val="auto"/>
                <w:sz w:val="28"/>
                <w:szCs w:val="28"/>
              </w:rPr>
              <w:t>6</w:t>
            </w:r>
          </w:p>
        </w:tc>
      </w:tr>
      <w:tr w:rsidR="00136C28" w:rsidRPr="00380255" w:rsidTr="00136C28">
        <w:trPr>
          <w:gridAfter w:val="1"/>
          <w:wAfter w:w="845" w:type="dxa"/>
          <w:trHeight w:val="20"/>
        </w:trPr>
        <w:tc>
          <w:tcPr>
            <w:tcW w:w="6240" w:type="dxa"/>
            <w:gridSpan w:val="3"/>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7"/>
              <w:rPr>
                <w:rFonts w:eastAsia="Calibri"/>
                <w:color w:val="auto"/>
                <w:sz w:val="28"/>
                <w:szCs w:val="28"/>
              </w:rPr>
            </w:pPr>
            <w:r w:rsidRPr="00380255">
              <w:rPr>
                <w:rFonts w:eastAsia="Calibri"/>
                <w:sz w:val="28"/>
                <w:szCs w:val="28"/>
                <w:lang w:bidi="uk-UA"/>
              </w:rPr>
              <w:t>Усього</w:t>
            </w:r>
          </w:p>
        </w:tc>
        <w:tc>
          <w:tcPr>
            <w:tcW w:w="850"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jc w:val="center"/>
              <w:rPr>
                <w:rFonts w:eastAsia="Calibri"/>
                <w:color w:val="auto"/>
                <w:sz w:val="28"/>
                <w:szCs w:val="28"/>
              </w:rPr>
            </w:pPr>
            <w:r w:rsidRPr="00380255">
              <w:rPr>
                <w:rFonts w:eastAsia="Calibri"/>
                <w:color w:val="auto"/>
                <w:sz w:val="28"/>
                <w:szCs w:val="28"/>
              </w:rPr>
              <w:t>21+3</w:t>
            </w:r>
          </w:p>
        </w:tc>
        <w:tc>
          <w:tcPr>
            <w:tcW w:w="993" w:type="dxa"/>
            <w:tcBorders>
              <w:top w:val="single" w:sz="4" w:space="0" w:color="auto"/>
              <w:left w:val="single" w:sz="4" w:space="0" w:color="auto"/>
              <w:bottom w:val="nil"/>
              <w:right w:val="nil"/>
            </w:tcBorders>
            <w:shd w:val="clear" w:color="auto" w:fill="FFFFFF"/>
            <w:vAlign w:val="bottom"/>
            <w:hideMark/>
          </w:tcPr>
          <w:p w:rsidR="00136C28" w:rsidRPr="00380255" w:rsidRDefault="00136C28">
            <w:pPr>
              <w:jc w:val="center"/>
              <w:rPr>
                <w:rFonts w:eastAsia="Calibri"/>
                <w:color w:val="auto"/>
                <w:sz w:val="28"/>
                <w:szCs w:val="28"/>
              </w:rPr>
            </w:pPr>
            <w:r w:rsidRPr="00380255">
              <w:rPr>
                <w:rFonts w:eastAsia="Calibri"/>
                <w:color w:val="auto"/>
                <w:sz w:val="28"/>
                <w:szCs w:val="28"/>
              </w:rPr>
              <w:t>21+3</w:t>
            </w:r>
          </w:p>
        </w:tc>
        <w:tc>
          <w:tcPr>
            <w:tcW w:w="995" w:type="dxa"/>
            <w:tcBorders>
              <w:top w:val="single" w:sz="4" w:space="0" w:color="auto"/>
              <w:left w:val="single" w:sz="4" w:space="0" w:color="auto"/>
              <w:bottom w:val="nil"/>
              <w:right w:val="single" w:sz="4" w:space="0" w:color="auto"/>
            </w:tcBorders>
            <w:shd w:val="clear" w:color="auto" w:fill="FFFFFF"/>
            <w:vAlign w:val="bottom"/>
            <w:hideMark/>
          </w:tcPr>
          <w:p w:rsidR="00136C28" w:rsidRPr="00380255" w:rsidRDefault="00136C28">
            <w:pPr>
              <w:jc w:val="center"/>
              <w:rPr>
                <w:rFonts w:eastAsia="Calibri"/>
                <w:color w:val="auto"/>
                <w:sz w:val="28"/>
                <w:szCs w:val="28"/>
              </w:rPr>
            </w:pPr>
            <w:r w:rsidRPr="00380255">
              <w:rPr>
                <w:rFonts w:eastAsia="Calibri"/>
                <w:color w:val="auto"/>
                <w:sz w:val="28"/>
                <w:szCs w:val="28"/>
              </w:rPr>
              <w:t>42+6</w:t>
            </w:r>
          </w:p>
        </w:tc>
      </w:tr>
      <w:tr w:rsidR="00136C28" w:rsidRPr="00380255" w:rsidTr="00136C28">
        <w:trPr>
          <w:gridAfter w:val="1"/>
          <w:wAfter w:w="845" w:type="dxa"/>
          <w:trHeight w:val="20"/>
        </w:trPr>
        <w:tc>
          <w:tcPr>
            <w:tcW w:w="6240" w:type="dxa"/>
            <w:gridSpan w:val="3"/>
            <w:tcBorders>
              <w:top w:val="single" w:sz="4" w:space="0" w:color="auto"/>
              <w:left w:val="single" w:sz="4" w:space="0" w:color="auto"/>
              <w:bottom w:val="nil"/>
              <w:right w:val="nil"/>
            </w:tcBorders>
            <w:shd w:val="clear" w:color="auto" w:fill="FFFFFF"/>
            <w:vAlign w:val="bottom"/>
          </w:tcPr>
          <w:p w:rsidR="00136C28" w:rsidRPr="00380255" w:rsidRDefault="00136C28">
            <w:pPr>
              <w:ind w:left="127"/>
              <w:rPr>
                <w:rFonts w:eastAsia="Calibri"/>
                <w:sz w:val="28"/>
                <w:szCs w:val="28"/>
                <w:lang w:bidi="uk-UA"/>
              </w:rPr>
            </w:pPr>
            <w:r w:rsidRPr="00380255">
              <w:rPr>
                <w:rFonts w:eastAsia="Calibri"/>
                <w:sz w:val="28"/>
                <w:szCs w:val="28"/>
                <w:lang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136C28" w:rsidRPr="00380255" w:rsidRDefault="00136C28">
            <w:pPr>
              <w:ind w:left="127"/>
              <w:rPr>
                <w:rFonts w:eastAsia="Calibri"/>
                <w:sz w:val="28"/>
                <w:szCs w:val="28"/>
                <w:lang w:bidi="uk-UA"/>
              </w:rPr>
            </w:pPr>
          </w:p>
          <w:p w:rsidR="00136C28" w:rsidRPr="00380255" w:rsidRDefault="00A41F5F">
            <w:pPr>
              <w:ind w:left="127"/>
              <w:rPr>
                <w:rFonts w:eastAsia="Calibri"/>
                <w:sz w:val="28"/>
                <w:szCs w:val="28"/>
                <w:lang w:bidi="uk-UA"/>
              </w:rPr>
            </w:pPr>
            <w:r w:rsidRPr="00380255">
              <w:rPr>
                <w:rFonts w:eastAsia="Calibri"/>
                <w:sz w:val="28"/>
                <w:szCs w:val="28"/>
                <w:lang w:bidi="uk-UA"/>
              </w:rPr>
              <w:t>Індивідуальні консультації</w:t>
            </w:r>
          </w:p>
          <w:p w:rsidR="00136C28" w:rsidRPr="00380255" w:rsidRDefault="00136C28">
            <w:pPr>
              <w:ind w:left="127"/>
              <w:rPr>
                <w:rFonts w:eastAsia="Calibri"/>
                <w:color w:val="auto"/>
                <w:sz w:val="28"/>
                <w:szCs w:val="28"/>
                <w:lang w:eastAsia="en-US"/>
              </w:rPr>
            </w:pPr>
            <w:r w:rsidRPr="00380255">
              <w:rPr>
                <w:rFonts w:eastAsia="Calibri"/>
                <w:sz w:val="28"/>
                <w:szCs w:val="28"/>
                <w:lang w:bidi="uk-UA"/>
              </w:rPr>
              <w:t xml:space="preserve">Основи християнської етики </w:t>
            </w:r>
          </w:p>
        </w:tc>
        <w:tc>
          <w:tcPr>
            <w:tcW w:w="850" w:type="dxa"/>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2</w:t>
            </w:r>
          </w:p>
          <w:p w:rsidR="00A41F5F" w:rsidRPr="00380255" w:rsidRDefault="00A41F5F">
            <w:pPr>
              <w:ind w:left="124"/>
              <w:jc w:val="center"/>
              <w:rPr>
                <w:rFonts w:eastAsia="Calibri"/>
                <w:color w:val="auto"/>
                <w:sz w:val="28"/>
                <w:szCs w:val="28"/>
              </w:rPr>
            </w:pPr>
          </w:p>
          <w:p w:rsidR="00A41F5F" w:rsidRPr="00380255" w:rsidRDefault="00A41F5F">
            <w:pPr>
              <w:ind w:left="124"/>
              <w:jc w:val="center"/>
              <w:rPr>
                <w:rFonts w:eastAsia="Calibri"/>
                <w:color w:val="auto"/>
                <w:sz w:val="28"/>
                <w:szCs w:val="28"/>
              </w:rPr>
            </w:pPr>
          </w:p>
          <w:p w:rsidR="00A41F5F" w:rsidRPr="00380255" w:rsidRDefault="00A41F5F">
            <w:pPr>
              <w:ind w:left="124"/>
              <w:jc w:val="center"/>
              <w:rPr>
                <w:rFonts w:eastAsia="Calibri"/>
                <w:color w:val="auto"/>
                <w:sz w:val="28"/>
                <w:szCs w:val="28"/>
              </w:rPr>
            </w:pPr>
          </w:p>
          <w:p w:rsidR="00A41F5F" w:rsidRPr="00380255" w:rsidRDefault="00A41F5F">
            <w:pPr>
              <w:ind w:left="124"/>
              <w:jc w:val="center"/>
              <w:rPr>
                <w:rFonts w:eastAsia="Calibri"/>
                <w:color w:val="auto"/>
                <w:sz w:val="28"/>
                <w:szCs w:val="28"/>
              </w:rPr>
            </w:pPr>
          </w:p>
          <w:p w:rsidR="00136C28" w:rsidRPr="00380255" w:rsidRDefault="00136C28">
            <w:pPr>
              <w:ind w:left="124"/>
              <w:jc w:val="center"/>
              <w:rPr>
                <w:rFonts w:eastAsia="Calibri"/>
                <w:color w:val="auto"/>
                <w:sz w:val="28"/>
                <w:szCs w:val="28"/>
              </w:rPr>
            </w:pPr>
            <w:r w:rsidRPr="00380255">
              <w:rPr>
                <w:rFonts w:eastAsia="Calibri"/>
                <w:color w:val="auto"/>
                <w:sz w:val="28"/>
                <w:szCs w:val="28"/>
              </w:rPr>
              <w:t>1</w:t>
            </w:r>
          </w:p>
          <w:p w:rsidR="00136C28" w:rsidRPr="00380255" w:rsidRDefault="00136C28">
            <w:pPr>
              <w:ind w:left="124"/>
              <w:jc w:val="center"/>
              <w:rPr>
                <w:rFonts w:eastAsia="Calibri"/>
                <w:color w:val="auto"/>
                <w:sz w:val="28"/>
                <w:szCs w:val="28"/>
              </w:rPr>
            </w:pPr>
            <w:r w:rsidRPr="00380255">
              <w:rPr>
                <w:rFonts w:eastAsia="Calibri"/>
                <w:color w:val="auto"/>
                <w:sz w:val="28"/>
                <w:szCs w:val="28"/>
              </w:rPr>
              <w:t>1</w:t>
            </w:r>
          </w:p>
        </w:tc>
        <w:tc>
          <w:tcPr>
            <w:tcW w:w="993" w:type="dxa"/>
            <w:tcBorders>
              <w:top w:val="single" w:sz="4" w:space="0" w:color="auto"/>
              <w:left w:val="single" w:sz="4" w:space="0" w:color="auto"/>
              <w:bottom w:val="nil"/>
              <w:right w:val="nil"/>
            </w:tcBorders>
            <w:shd w:val="clear" w:color="auto" w:fill="FFFFFF"/>
            <w:vAlign w:val="center"/>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2</w:t>
            </w:r>
          </w:p>
          <w:p w:rsidR="00A41F5F" w:rsidRPr="00380255" w:rsidRDefault="00A41F5F">
            <w:pPr>
              <w:ind w:left="124"/>
              <w:jc w:val="center"/>
              <w:rPr>
                <w:rFonts w:eastAsia="Calibri"/>
                <w:color w:val="auto"/>
                <w:sz w:val="28"/>
                <w:szCs w:val="28"/>
              </w:rPr>
            </w:pPr>
          </w:p>
          <w:p w:rsidR="00A41F5F" w:rsidRPr="00380255" w:rsidRDefault="00A41F5F">
            <w:pPr>
              <w:ind w:left="124"/>
              <w:jc w:val="center"/>
              <w:rPr>
                <w:rFonts w:eastAsia="Calibri"/>
                <w:color w:val="auto"/>
                <w:sz w:val="28"/>
                <w:szCs w:val="28"/>
              </w:rPr>
            </w:pPr>
          </w:p>
          <w:p w:rsidR="00A41F5F" w:rsidRPr="00380255" w:rsidRDefault="00A41F5F">
            <w:pPr>
              <w:ind w:left="124"/>
              <w:jc w:val="center"/>
              <w:rPr>
                <w:rFonts w:eastAsia="Calibri"/>
                <w:color w:val="auto"/>
                <w:sz w:val="28"/>
                <w:szCs w:val="28"/>
              </w:rPr>
            </w:pPr>
          </w:p>
          <w:p w:rsidR="00A41F5F" w:rsidRPr="00380255" w:rsidRDefault="00A41F5F">
            <w:pPr>
              <w:ind w:left="124"/>
              <w:jc w:val="center"/>
              <w:rPr>
                <w:rFonts w:eastAsia="Calibri"/>
                <w:color w:val="auto"/>
                <w:sz w:val="28"/>
                <w:szCs w:val="28"/>
              </w:rPr>
            </w:pPr>
          </w:p>
          <w:p w:rsidR="00136C28" w:rsidRPr="00380255" w:rsidRDefault="00136C28">
            <w:pPr>
              <w:ind w:left="124"/>
              <w:jc w:val="center"/>
              <w:rPr>
                <w:rFonts w:eastAsia="Calibri"/>
                <w:color w:val="auto"/>
                <w:sz w:val="28"/>
                <w:szCs w:val="28"/>
              </w:rPr>
            </w:pPr>
            <w:r w:rsidRPr="00380255">
              <w:rPr>
                <w:rFonts w:eastAsia="Calibri"/>
                <w:color w:val="auto"/>
                <w:sz w:val="28"/>
                <w:szCs w:val="28"/>
              </w:rPr>
              <w:t xml:space="preserve">1 </w:t>
            </w:r>
          </w:p>
          <w:p w:rsidR="00136C28" w:rsidRPr="00380255" w:rsidRDefault="00136C28">
            <w:pPr>
              <w:ind w:left="124"/>
              <w:jc w:val="center"/>
              <w:rPr>
                <w:rFonts w:eastAsia="Calibri"/>
                <w:color w:val="auto"/>
                <w:sz w:val="28"/>
                <w:szCs w:val="28"/>
              </w:rPr>
            </w:pPr>
            <w:r w:rsidRPr="00380255">
              <w:rPr>
                <w:rFonts w:eastAsia="Calibri"/>
                <w:color w:val="auto"/>
                <w:sz w:val="28"/>
                <w:szCs w:val="28"/>
              </w:rPr>
              <w:t>1</w:t>
            </w:r>
          </w:p>
        </w:tc>
        <w:tc>
          <w:tcPr>
            <w:tcW w:w="995"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4</w:t>
            </w:r>
          </w:p>
        </w:tc>
      </w:tr>
      <w:tr w:rsidR="00136C28" w:rsidRPr="00380255" w:rsidTr="00136C28">
        <w:trPr>
          <w:gridAfter w:val="1"/>
          <w:wAfter w:w="845" w:type="dxa"/>
          <w:trHeight w:val="20"/>
        </w:trPr>
        <w:tc>
          <w:tcPr>
            <w:tcW w:w="6240" w:type="dxa"/>
            <w:gridSpan w:val="3"/>
            <w:tcBorders>
              <w:top w:val="single" w:sz="4" w:space="0" w:color="auto"/>
              <w:left w:val="single" w:sz="4" w:space="0" w:color="auto"/>
              <w:bottom w:val="nil"/>
              <w:right w:val="nil"/>
            </w:tcBorders>
            <w:shd w:val="clear" w:color="auto" w:fill="FFFFFF"/>
            <w:vAlign w:val="bottom"/>
            <w:hideMark/>
          </w:tcPr>
          <w:p w:rsidR="00136C28" w:rsidRPr="00380255" w:rsidRDefault="00136C28">
            <w:pPr>
              <w:ind w:left="127"/>
              <w:rPr>
                <w:rFonts w:eastAsia="Calibri"/>
                <w:color w:val="auto"/>
                <w:sz w:val="28"/>
                <w:szCs w:val="28"/>
              </w:rPr>
            </w:pPr>
            <w:r w:rsidRPr="00380255">
              <w:rPr>
                <w:rFonts w:eastAsia="Calibri"/>
                <w:sz w:val="28"/>
                <w:szCs w:val="28"/>
                <w:lang w:bidi="uk-UA"/>
              </w:rPr>
              <w:t>Гранично допустиме тижневе навчальне навантаження на учня</w:t>
            </w:r>
          </w:p>
        </w:tc>
        <w:tc>
          <w:tcPr>
            <w:tcW w:w="850" w:type="dxa"/>
            <w:tcBorders>
              <w:top w:val="single" w:sz="4" w:space="0" w:color="auto"/>
              <w:left w:val="single" w:sz="4" w:space="0" w:color="auto"/>
              <w:bottom w:val="nil"/>
              <w:right w:val="nil"/>
            </w:tcBorders>
            <w:shd w:val="clear" w:color="auto" w:fill="FFFFFF"/>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23</w:t>
            </w:r>
          </w:p>
        </w:tc>
        <w:tc>
          <w:tcPr>
            <w:tcW w:w="993" w:type="dxa"/>
            <w:tcBorders>
              <w:top w:val="single" w:sz="4" w:space="0" w:color="auto"/>
              <w:left w:val="single" w:sz="4" w:space="0" w:color="auto"/>
              <w:bottom w:val="nil"/>
              <w:right w:val="nil"/>
            </w:tcBorders>
            <w:shd w:val="clear" w:color="auto" w:fill="FFFFFF"/>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23</w:t>
            </w:r>
          </w:p>
        </w:tc>
        <w:tc>
          <w:tcPr>
            <w:tcW w:w="995" w:type="dxa"/>
            <w:tcBorders>
              <w:top w:val="single" w:sz="4" w:space="0" w:color="auto"/>
              <w:left w:val="single" w:sz="4" w:space="0" w:color="auto"/>
              <w:bottom w:val="nil"/>
              <w:right w:val="single" w:sz="4" w:space="0" w:color="auto"/>
            </w:tcBorders>
            <w:shd w:val="clear" w:color="auto" w:fill="FFFFFF"/>
            <w:vAlign w:val="center"/>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46</w:t>
            </w:r>
          </w:p>
        </w:tc>
      </w:tr>
      <w:tr w:rsidR="00136C28" w:rsidRPr="00380255" w:rsidTr="00136C28">
        <w:trPr>
          <w:gridAfter w:val="1"/>
          <w:wAfter w:w="845" w:type="dxa"/>
          <w:trHeight w:val="20"/>
        </w:trPr>
        <w:tc>
          <w:tcPr>
            <w:tcW w:w="6240" w:type="dxa"/>
            <w:gridSpan w:val="3"/>
            <w:tcBorders>
              <w:top w:val="single" w:sz="4" w:space="0" w:color="auto"/>
              <w:left w:val="single" w:sz="4" w:space="0" w:color="auto"/>
              <w:bottom w:val="single" w:sz="4" w:space="0" w:color="auto"/>
              <w:right w:val="nil"/>
            </w:tcBorders>
            <w:shd w:val="clear" w:color="auto" w:fill="FFFFFF"/>
            <w:vAlign w:val="bottom"/>
            <w:hideMark/>
          </w:tcPr>
          <w:p w:rsidR="00136C28" w:rsidRPr="00380255" w:rsidRDefault="00136C28">
            <w:pPr>
              <w:ind w:left="127"/>
              <w:rPr>
                <w:rFonts w:eastAsia="Calibri"/>
                <w:b/>
                <w:color w:val="auto"/>
                <w:sz w:val="28"/>
                <w:szCs w:val="28"/>
              </w:rPr>
            </w:pPr>
            <w:r w:rsidRPr="00380255">
              <w:rPr>
                <w:rFonts w:eastAsia="Calibri"/>
                <w:b/>
                <w:sz w:val="28"/>
                <w:szCs w:val="28"/>
                <w:lang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26</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26</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6C28" w:rsidRPr="00380255" w:rsidRDefault="00136C28">
            <w:pPr>
              <w:ind w:left="124"/>
              <w:jc w:val="center"/>
              <w:rPr>
                <w:rFonts w:eastAsia="Calibri"/>
                <w:color w:val="auto"/>
                <w:sz w:val="28"/>
                <w:szCs w:val="28"/>
              </w:rPr>
            </w:pPr>
            <w:r w:rsidRPr="00380255">
              <w:rPr>
                <w:rFonts w:eastAsia="Calibri"/>
                <w:color w:val="auto"/>
                <w:sz w:val="28"/>
                <w:szCs w:val="28"/>
              </w:rPr>
              <w:t>52</w:t>
            </w:r>
          </w:p>
        </w:tc>
      </w:tr>
    </w:tbl>
    <w:p w:rsidR="00136C28" w:rsidRPr="00380255" w:rsidRDefault="00136C28" w:rsidP="00136C28">
      <w:pPr>
        <w:shd w:val="clear" w:color="auto" w:fill="FFFFFF"/>
        <w:rPr>
          <w:rFonts w:eastAsia="Calibri"/>
          <w:sz w:val="28"/>
          <w:szCs w:val="28"/>
          <w:lang w:bidi="uk-UA"/>
        </w:rPr>
      </w:pPr>
    </w:p>
    <w:bookmarkEnd w:id="5"/>
    <w:p w:rsidR="00DD37EC" w:rsidRPr="00380255" w:rsidRDefault="00DD37EC" w:rsidP="00321B8D">
      <w:pPr>
        <w:ind w:left="0" w:firstLine="0"/>
        <w:rPr>
          <w:rFonts w:eastAsia="Calibri"/>
          <w:color w:val="auto"/>
          <w:sz w:val="28"/>
          <w:szCs w:val="28"/>
        </w:rPr>
      </w:pPr>
    </w:p>
    <w:p w:rsidR="00446FF7" w:rsidRDefault="00446FF7" w:rsidP="00DD37EC">
      <w:pPr>
        <w:ind w:right="85"/>
        <w:jc w:val="center"/>
        <w:rPr>
          <w:rFonts w:eastAsia="Calibri"/>
          <w:b/>
          <w:bCs/>
          <w:color w:val="auto"/>
          <w:sz w:val="28"/>
          <w:szCs w:val="28"/>
        </w:rPr>
      </w:pPr>
    </w:p>
    <w:p w:rsidR="00446FF7" w:rsidRDefault="00446FF7" w:rsidP="00DD37EC">
      <w:pPr>
        <w:ind w:right="85"/>
        <w:jc w:val="center"/>
        <w:rPr>
          <w:rFonts w:eastAsia="Calibri"/>
          <w:b/>
          <w:bCs/>
          <w:color w:val="auto"/>
          <w:sz w:val="28"/>
          <w:szCs w:val="28"/>
        </w:rPr>
      </w:pPr>
    </w:p>
    <w:p w:rsidR="00446FF7" w:rsidRDefault="00446FF7" w:rsidP="00DD37EC">
      <w:pPr>
        <w:ind w:right="85"/>
        <w:jc w:val="center"/>
        <w:rPr>
          <w:rFonts w:eastAsia="Calibri"/>
          <w:b/>
          <w:bCs/>
          <w:color w:val="auto"/>
          <w:sz w:val="28"/>
          <w:szCs w:val="28"/>
        </w:rPr>
      </w:pPr>
    </w:p>
    <w:p w:rsidR="00446FF7" w:rsidRDefault="00446FF7" w:rsidP="00DD37EC">
      <w:pPr>
        <w:ind w:right="85"/>
        <w:jc w:val="center"/>
        <w:rPr>
          <w:rFonts w:eastAsia="Calibri"/>
          <w:b/>
          <w:bCs/>
          <w:color w:val="auto"/>
          <w:sz w:val="28"/>
          <w:szCs w:val="28"/>
        </w:rPr>
      </w:pPr>
    </w:p>
    <w:p w:rsidR="00DD37EC" w:rsidRPr="00380255" w:rsidRDefault="00DD37EC" w:rsidP="00DD37EC">
      <w:pPr>
        <w:ind w:right="85"/>
        <w:jc w:val="center"/>
        <w:rPr>
          <w:rFonts w:eastAsia="Calibri"/>
          <w:b/>
          <w:bCs/>
          <w:color w:val="auto"/>
          <w:sz w:val="28"/>
          <w:szCs w:val="28"/>
        </w:rPr>
      </w:pPr>
      <w:r w:rsidRPr="00380255">
        <w:rPr>
          <w:rFonts w:eastAsia="Calibri"/>
          <w:b/>
          <w:bCs/>
          <w:color w:val="auto"/>
          <w:sz w:val="28"/>
          <w:szCs w:val="28"/>
        </w:rPr>
        <w:lastRenderedPageBreak/>
        <w:t>Освітня програма ІІ ступеня (5-9 класи)</w:t>
      </w:r>
    </w:p>
    <w:p w:rsidR="00DD37EC" w:rsidRPr="00380255" w:rsidRDefault="00DD37EC" w:rsidP="00DD37EC">
      <w:pPr>
        <w:ind w:right="85"/>
        <w:jc w:val="center"/>
        <w:rPr>
          <w:rFonts w:eastAsia="Calibri"/>
          <w:b/>
          <w:bCs/>
          <w:color w:val="auto"/>
          <w:sz w:val="28"/>
          <w:szCs w:val="28"/>
        </w:rPr>
      </w:pPr>
    </w:p>
    <w:p w:rsidR="00DD37EC" w:rsidRPr="00380255" w:rsidRDefault="00DD37EC" w:rsidP="00DD37EC">
      <w:pPr>
        <w:ind w:firstLine="709"/>
        <w:rPr>
          <w:rFonts w:eastAsia="Calibri"/>
          <w:color w:val="auto"/>
          <w:sz w:val="28"/>
          <w:szCs w:val="28"/>
        </w:rPr>
      </w:pPr>
      <w:r w:rsidRPr="00380255">
        <w:rPr>
          <w:rFonts w:eastAsia="Calibri"/>
          <w:color w:val="auto"/>
          <w:sz w:val="28"/>
          <w:szCs w:val="28"/>
        </w:rPr>
        <w:t xml:space="preserve">Освітня програма ІІ ступеня розроблена на основі Типової освітньої програми базової середньої освіти, затвердженої наказом Міністерства освіти і науки України від 20.04.2018 № 405. </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 xml:space="preserve">Освітня програма базової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D37EC" w:rsidRPr="00380255" w:rsidRDefault="00DD37EC" w:rsidP="00DD37EC">
      <w:pPr>
        <w:ind w:firstLine="709"/>
        <w:rPr>
          <w:rFonts w:eastAsia="Calibri"/>
          <w:color w:val="auto"/>
          <w:sz w:val="28"/>
          <w:szCs w:val="28"/>
        </w:rPr>
      </w:pPr>
      <w:r w:rsidRPr="00380255">
        <w:rPr>
          <w:rFonts w:eastAsia="Calibri"/>
          <w:i/>
          <w:color w:val="auto"/>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380255">
        <w:rPr>
          <w:rFonts w:eastAsia="Calibri"/>
          <w:color w:val="auto"/>
          <w:sz w:val="28"/>
          <w:szCs w:val="28"/>
        </w:rPr>
        <w:t xml:space="preserve">. Загальний обсяг навчального навантаження для учнів 5-9-х класів закладів загальної середньої освіти складає 5845 годин/навчальний рік: </w:t>
      </w:r>
      <w:r w:rsidRPr="00380255">
        <w:rPr>
          <w:rFonts w:eastAsia="Calibri"/>
          <w:color w:val="auto"/>
          <w:sz w:val="28"/>
          <w:szCs w:val="28"/>
        </w:rPr>
        <w:br/>
        <w:t xml:space="preserve">для 5-х класів – 1050 годин/навчальний рік, </w:t>
      </w:r>
      <w:r w:rsidRPr="00380255">
        <w:rPr>
          <w:rFonts w:eastAsia="Calibri"/>
          <w:color w:val="auto"/>
          <w:sz w:val="28"/>
          <w:szCs w:val="28"/>
        </w:rPr>
        <w:br/>
        <w:t xml:space="preserve">для 6-х класів – 1155 годин/навчальний рік, </w:t>
      </w:r>
      <w:r w:rsidRPr="00380255">
        <w:rPr>
          <w:rFonts w:eastAsia="Calibri"/>
          <w:color w:val="auto"/>
          <w:sz w:val="28"/>
          <w:szCs w:val="28"/>
        </w:rPr>
        <w:br/>
        <w:t xml:space="preserve">для 7-х класів – 1172,5 годин/навчальний рік, </w:t>
      </w:r>
      <w:r w:rsidRPr="00380255">
        <w:rPr>
          <w:rFonts w:eastAsia="Calibri"/>
          <w:color w:val="auto"/>
          <w:sz w:val="28"/>
          <w:szCs w:val="28"/>
        </w:rPr>
        <w:br/>
        <w:t xml:space="preserve">для 8-х класів – 1207,5 годин/навчальний рік, </w:t>
      </w:r>
      <w:r w:rsidRPr="00380255">
        <w:rPr>
          <w:rFonts w:eastAsia="Calibri"/>
          <w:color w:val="auto"/>
          <w:sz w:val="28"/>
          <w:szCs w:val="28"/>
        </w:rPr>
        <w:br/>
        <w:t xml:space="preserve">для 9-х класів – 1260 годин/навчальний рік. </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 xml:space="preserve">Детальний розподіл навчального навантаження на тиждень </w:t>
      </w:r>
      <w:r w:rsidRPr="00380255">
        <w:rPr>
          <w:rFonts w:eastAsia="Calibri"/>
          <w:sz w:val="28"/>
          <w:szCs w:val="28"/>
        </w:rPr>
        <w:t xml:space="preserve">окреслено у </w:t>
      </w:r>
      <w:r w:rsidRPr="00380255">
        <w:rPr>
          <w:rFonts w:eastAsia="Calibri"/>
          <w:color w:val="auto"/>
          <w:sz w:val="28"/>
          <w:szCs w:val="28"/>
        </w:rPr>
        <w:t>нав</w:t>
      </w:r>
      <w:r w:rsidR="00321B8D" w:rsidRPr="00380255">
        <w:rPr>
          <w:rFonts w:eastAsia="Calibri"/>
          <w:color w:val="auto"/>
          <w:sz w:val="28"/>
          <w:szCs w:val="28"/>
        </w:rPr>
        <w:t xml:space="preserve">чальному плані Гринівської гімназії </w:t>
      </w:r>
      <w:r w:rsidRPr="00380255">
        <w:rPr>
          <w:rFonts w:eastAsia="Calibri"/>
          <w:color w:val="auto"/>
          <w:sz w:val="28"/>
          <w:szCs w:val="28"/>
        </w:rPr>
        <w:t xml:space="preserve">з українською мовою навчання (далі –навчальний план) – Таблиця 1. </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Перелік навчальних програм, що використовуються у школі ІІ ступеня, затверджені наказами МОН від 07.06.2017 № 804 та від 23.10.2017 № 1407, подано у Таблиці 2.</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 xml:space="preserve">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Варіативна складова навчального плану за</w:t>
      </w:r>
      <w:r w:rsidR="00321B8D" w:rsidRPr="00380255">
        <w:rPr>
          <w:rFonts w:eastAsia="Calibri"/>
          <w:color w:val="auto"/>
          <w:sz w:val="28"/>
          <w:szCs w:val="28"/>
        </w:rPr>
        <w:t>кладу освіти визначається гімназією</w:t>
      </w:r>
      <w:r w:rsidRPr="00380255">
        <w:rPr>
          <w:rFonts w:eastAsia="Calibri"/>
          <w:color w:val="auto"/>
          <w:sz w:val="28"/>
          <w:szCs w:val="28"/>
        </w:rPr>
        <w:t xml:space="preserve"> самостійно, враховуючи особливості організації освітнього процесу та індивідуальних освітніх потреб учнів, місцеві особливості, рівень навчально-методичного та кадрового забезпечення закладу і відображається в навчальному плані школи. </w:t>
      </w:r>
    </w:p>
    <w:p w:rsidR="00DD37EC" w:rsidRPr="00380255" w:rsidRDefault="00DD37EC" w:rsidP="00DD37EC">
      <w:pPr>
        <w:ind w:right="85" w:firstLine="709"/>
        <w:rPr>
          <w:rFonts w:eastAsia="Calibri"/>
          <w:color w:val="auto"/>
          <w:sz w:val="28"/>
          <w:szCs w:val="28"/>
        </w:rPr>
      </w:pPr>
      <w:r w:rsidRPr="00380255">
        <w:rPr>
          <w:rFonts w:eastAsia="Calibri"/>
          <w:color w:val="auto"/>
          <w:sz w:val="28"/>
          <w:szCs w:val="28"/>
        </w:rPr>
        <w:t>Варіативна складова навчальних планів використовується на:</w:t>
      </w:r>
    </w:p>
    <w:p w:rsidR="00DD37EC" w:rsidRPr="00380255" w:rsidRDefault="00DD37EC" w:rsidP="00DD37EC">
      <w:pPr>
        <w:ind w:right="85" w:firstLine="709"/>
        <w:rPr>
          <w:rFonts w:eastAsia="Calibri"/>
          <w:color w:val="auto"/>
          <w:sz w:val="28"/>
          <w:szCs w:val="28"/>
        </w:rPr>
      </w:pPr>
      <w:r w:rsidRPr="00380255">
        <w:rPr>
          <w:rFonts w:eastAsia="Calibri"/>
          <w:color w:val="auto"/>
          <w:sz w:val="28"/>
          <w:szCs w:val="28"/>
        </w:rPr>
        <w:lastRenderedPageBreak/>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w:t>
      </w:r>
      <w:r w:rsidR="00321B8D" w:rsidRPr="00380255">
        <w:rPr>
          <w:rFonts w:eastAsia="Calibri"/>
          <w:color w:val="auto"/>
          <w:sz w:val="28"/>
          <w:szCs w:val="28"/>
        </w:rPr>
        <w:t xml:space="preserve">ні, який погоджується керівником закладу </w:t>
      </w:r>
      <w:r w:rsidRPr="00380255">
        <w:rPr>
          <w:rFonts w:eastAsia="Calibri"/>
          <w:color w:val="auto"/>
          <w:sz w:val="28"/>
          <w:szCs w:val="28"/>
        </w:rPr>
        <w:t xml:space="preserve">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D37EC" w:rsidRPr="00380255" w:rsidRDefault="00DD37EC" w:rsidP="00DD37EC">
      <w:pPr>
        <w:ind w:right="85" w:firstLine="709"/>
        <w:rPr>
          <w:rFonts w:eastAsia="Calibri"/>
          <w:color w:val="auto"/>
          <w:sz w:val="28"/>
          <w:szCs w:val="28"/>
        </w:rPr>
      </w:pPr>
      <w:r w:rsidRPr="00380255">
        <w:rPr>
          <w:rFonts w:eastAsia="Calibri"/>
          <w:color w:val="auto"/>
          <w:sz w:val="28"/>
          <w:szCs w:val="28"/>
        </w:rPr>
        <w:t>індивідуальні заняття та консультації.</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D37EC" w:rsidRPr="00380255" w:rsidRDefault="00DD37EC" w:rsidP="00DD37EC">
      <w:pPr>
        <w:shd w:val="clear" w:color="auto" w:fill="FFFFFF"/>
        <w:ind w:firstLine="709"/>
        <w:rPr>
          <w:rFonts w:eastAsia="Calibri"/>
          <w:color w:val="auto"/>
          <w:sz w:val="28"/>
          <w:szCs w:val="28"/>
        </w:rPr>
      </w:pPr>
      <w:r w:rsidRPr="00380255">
        <w:rPr>
          <w:rFonts w:eastAsia="Calibri"/>
          <w:color w:val="auto"/>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DD37EC" w:rsidRPr="00380255" w:rsidRDefault="00DD37EC" w:rsidP="00DD37EC">
      <w:pPr>
        <w:shd w:val="clear" w:color="auto" w:fill="FFFFFF"/>
        <w:ind w:firstLine="709"/>
        <w:rPr>
          <w:rFonts w:eastAsia="Calibri"/>
          <w:color w:val="auto"/>
          <w:sz w:val="28"/>
          <w:szCs w:val="28"/>
        </w:rPr>
      </w:pPr>
      <w:r w:rsidRPr="00380255">
        <w:rPr>
          <w:rFonts w:eastAsia="Calibri"/>
          <w:color w:val="auto"/>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DD37EC" w:rsidRPr="00380255" w:rsidRDefault="00DD37EC" w:rsidP="00DD37EC">
      <w:pPr>
        <w:shd w:val="clear" w:color="auto" w:fill="FFFFFF"/>
        <w:ind w:firstLine="709"/>
        <w:rPr>
          <w:rFonts w:eastAsia="Calibri"/>
          <w:color w:val="auto"/>
          <w:sz w:val="28"/>
          <w:szCs w:val="28"/>
        </w:rPr>
      </w:pPr>
      <w:r w:rsidRPr="00380255">
        <w:rPr>
          <w:rFonts w:eastAsia="Calibri"/>
          <w:color w:val="auto"/>
          <w:sz w:val="28"/>
          <w:szCs w:val="28"/>
        </w:rPr>
        <w:t>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DD37EC" w:rsidRPr="00380255" w:rsidRDefault="00DD37EC" w:rsidP="00DD37EC">
      <w:pPr>
        <w:ind w:right="85" w:firstLine="709"/>
        <w:rPr>
          <w:rFonts w:eastAsia="Calibri"/>
          <w:color w:val="auto"/>
          <w:sz w:val="28"/>
          <w:szCs w:val="28"/>
        </w:rPr>
      </w:pPr>
      <w:r w:rsidRPr="00380255">
        <w:rPr>
          <w:rFonts w:eastAsia="Calibri"/>
          <w:color w:val="auto"/>
          <w:sz w:val="28"/>
          <w:szCs w:val="28"/>
        </w:rPr>
        <w:t>Години фізичної культури не враховуються при визначенні гранично допустимого навантаження учнів.</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Навчальні плани зоріє</w:t>
      </w:r>
      <w:r w:rsidR="00321B8D" w:rsidRPr="00380255">
        <w:rPr>
          <w:rFonts w:eastAsia="Calibri"/>
          <w:color w:val="auto"/>
          <w:sz w:val="28"/>
          <w:szCs w:val="28"/>
        </w:rPr>
        <w:t>нтовані на роботу гімназії</w:t>
      </w:r>
      <w:r w:rsidRPr="00380255">
        <w:rPr>
          <w:rFonts w:eastAsia="Calibri"/>
          <w:color w:val="auto"/>
          <w:sz w:val="28"/>
          <w:szCs w:val="28"/>
        </w:rPr>
        <w:t xml:space="preserve"> за 5-денним навчальним тижнем.</w:t>
      </w:r>
    </w:p>
    <w:p w:rsidR="00DD37EC" w:rsidRPr="00380255" w:rsidRDefault="00DD37EC" w:rsidP="00DD37EC">
      <w:pPr>
        <w:ind w:firstLine="709"/>
        <w:rPr>
          <w:color w:val="auto"/>
          <w:sz w:val="28"/>
          <w:szCs w:val="28"/>
          <w:highlight w:val="white"/>
        </w:rPr>
      </w:pPr>
      <w:r w:rsidRPr="00380255">
        <w:rPr>
          <w:rFonts w:eastAsia="Calibri"/>
          <w:i/>
          <w:color w:val="auto"/>
          <w:sz w:val="28"/>
          <w:szCs w:val="28"/>
        </w:rPr>
        <w:t>Очікувані результати навчання здобувачів освіти.</w:t>
      </w:r>
      <w:r w:rsidRPr="00380255">
        <w:rPr>
          <w:rFonts w:eastAsia="Calibri"/>
          <w:color w:val="auto"/>
          <w:sz w:val="28"/>
          <w:szCs w:val="28"/>
        </w:rPr>
        <w:t xml:space="preserve"> Відповідно до мети та загальних цілей, окреслених у Державному стандарті, визначено завдан</w:t>
      </w:r>
      <w:r w:rsidR="00321B8D" w:rsidRPr="00380255">
        <w:rPr>
          <w:rFonts w:eastAsia="Calibri"/>
          <w:color w:val="auto"/>
          <w:sz w:val="28"/>
          <w:szCs w:val="28"/>
        </w:rPr>
        <w:t xml:space="preserve">ня, які має реалізувати </w:t>
      </w:r>
      <w:r w:rsidRPr="00380255">
        <w:rPr>
          <w:rFonts w:eastAsia="Calibri"/>
          <w:color w:val="auto"/>
          <w:sz w:val="28"/>
          <w:szCs w:val="28"/>
        </w:rPr>
        <w:t>вчителька у рамках кожної освітньої галузі. Результати навчання повинні</w:t>
      </w:r>
      <w:r w:rsidRPr="00380255">
        <w:rPr>
          <w:color w:val="auto"/>
          <w:sz w:val="28"/>
          <w:szCs w:val="28"/>
          <w:highlight w:val="white"/>
        </w:rPr>
        <w:t xml:space="preserve"> робити внесок у формування ключових компетентностей учнів (Таблиця 3).</w:t>
      </w:r>
    </w:p>
    <w:p w:rsidR="00DD37EC" w:rsidRPr="00380255" w:rsidRDefault="00DD37EC" w:rsidP="00DD37EC">
      <w:pPr>
        <w:ind w:firstLine="709"/>
        <w:rPr>
          <w:sz w:val="28"/>
          <w:szCs w:val="28"/>
          <w:highlight w:val="white"/>
        </w:rPr>
      </w:pPr>
      <w:r w:rsidRPr="00380255">
        <w:rPr>
          <w:rFonts w:eastAsia="Arial"/>
          <w:sz w:val="28"/>
          <w:szCs w:val="28"/>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380255">
        <w:rPr>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D37EC" w:rsidRPr="00380255" w:rsidRDefault="00DD37EC" w:rsidP="00DD37EC">
      <w:pPr>
        <w:ind w:firstLine="709"/>
        <w:rPr>
          <w:color w:val="auto"/>
          <w:sz w:val="28"/>
          <w:szCs w:val="28"/>
          <w:highlight w:val="white"/>
          <w:lang w:eastAsia="en-US"/>
        </w:rPr>
      </w:pPr>
      <w:r w:rsidRPr="00380255">
        <w:rPr>
          <w:color w:val="auto"/>
          <w:sz w:val="28"/>
          <w:szCs w:val="28"/>
          <w:highlight w:val="white"/>
        </w:rPr>
        <w:t>Навчання за наскрізними лініями (Таблиця 4) реалізується насамперед через:</w:t>
      </w:r>
    </w:p>
    <w:p w:rsidR="00DD37EC" w:rsidRPr="00380255" w:rsidRDefault="00DD37EC" w:rsidP="00DD37EC">
      <w:pPr>
        <w:ind w:firstLine="709"/>
        <w:rPr>
          <w:color w:val="auto"/>
          <w:sz w:val="28"/>
          <w:szCs w:val="28"/>
          <w:highlight w:val="white"/>
        </w:rPr>
      </w:pPr>
      <w:r w:rsidRPr="00380255">
        <w:rPr>
          <w:color w:val="auto"/>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D37EC" w:rsidRPr="00380255" w:rsidRDefault="00DD37EC" w:rsidP="00DD37EC">
      <w:pPr>
        <w:ind w:firstLine="709"/>
        <w:rPr>
          <w:color w:val="auto"/>
          <w:sz w:val="28"/>
          <w:szCs w:val="28"/>
          <w:highlight w:val="white"/>
        </w:rPr>
      </w:pPr>
      <w:r w:rsidRPr="00380255">
        <w:rPr>
          <w:color w:val="auto"/>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D37EC" w:rsidRPr="00380255" w:rsidRDefault="00DD37EC" w:rsidP="00DD37EC">
      <w:pPr>
        <w:ind w:firstLine="709"/>
        <w:rPr>
          <w:color w:val="auto"/>
          <w:sz w:val="28"/>
          <w:szCs w:val="28"/>
          <w:highlight w:val="white"/>
        </w:rPr>
      </w:pPr>
      <w:r w:rsidRPr="00380255">
        <w:rPr>
          <w:color w:val="auto"/>
          <w:sz w:val="28"/>
          <w:szCs w:val="28"/>
          <w:highlight w:val="white"/>
        </w:rPr>
        <w:t xml:space="preserve">предмети за вибором; </w:t>
      </w:r>
    </w:p>
    <w:p w:rsidR="00DD37EC" w:rsidRPr="00380255" w:rsidRDefault="00DD37EC" w:rsidP="00DD37EC">
      <w:pPr>
        <w:ind w:firstLine="709"/>
        <w:rPr>
          <w:color w:val="auto"/>
          <w:sz w:val="28"/>
          <w:szCs w:val="28"/>
          <w:highlight w:val="white"/>
        </w:rPr>
      </w:pPr>
      <w:r w:rsidRPr="00380255">
        <w:rPr>
          <w:color w:val="auto"/>
          <w:sz w:val="28"/>
          <w:szCs w:val="28"/>
          <w:highlight w:val="white"/>
        </w:rPr>
        <w:t xml:space="preserve">роботу в проектах; </w:t>
      </w:r>
    </w:p>
    <w:p w:rsidR="00DD37EC" w:rsidRPr="00380255" w:rsidRDefault="00DD37EC" w:rsidP="00DD37EC">
      <w:pPr>
        <w:ind w:firstLine="709"/>
        <w:rPr>
          <w:color w:val="auto"/>
          <w:sz w:val="28"/>
          <w:szCs w:val="28"/>
          <w:highlight w:val="white"/>
        </w:rPr>
      </w:pPr>
      <w:r w:rsidRPr="00380255">
        <w:rPr>
          <w:color w:val="auto"/>
          <w:sz w:val="28"/>
          <w:szCs w:val="28"/>
          <w:highlight w:val="white"/>
        </w:rPr>
        <w:t>позакласну навчальну роботу і роботу гуртків.</w:t>
      </w:r>
    </w:p>
    <w:p w:rsidR="00DD37EC" w:rsidRPr="00380255" w:rsidRDefault="00DD37EC" w:rsidP="00DD37EC">
      <w:pPr>
        <w:rPr>
          <w:color w:val="auto"/>
          <w:sz w:val="28"/>
          <w:szCs w:val="28"/>
          <w:highlight w:val="white"/>
        </w:rPr>
      </w:pPr>
    </w:p>
    <w:p w:rsidR="00DD37EC" w:rsidRPr="00380255" w:rsidRDefault="00DD37EC" w:rsidP="00DD37EC">
      <w:pPr>
        <w:ind w:firstLine="709"/>
        <w:rPr>
          <w:color w:val="auto"/>
          <w:sz w:val="28"/>
          <w:szCs w:val="28"/>
          <w:highlight w:val="white"/>
        </w:rPr>
      </w:pPr>
      <w:r w:rsidRPr="00380255">
        <w:rPr>
          <w:color w:val="auto"/>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w:t>
      </w:r>
      <w:r w:rsidRPr="00380255">
        <w:rPr>
          <w:color w:val="auto"/>
          <w:sz w:val="28"/>
          <w:szCs w:val="28"/>
          <w:highlight w:val="white"/>
        </w:rPr>
        <w:lastRenderedPageBreak/>
        <w:t xml:space="preserve">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D37EC" w:rsidRPr="00380255" w:rsidRDefault="00DD37EC" w:rsidP="00DD37EC">
      <w:pPr>
        <w:ind w:firstLine="709"/>
        <w:rPr>
          <w:rFonts w:eastAsia="Calibri"/>
          <w:color w:val="auto"/>
          <w:sz w:val="28"/>
          <w:szCs w:val="28"/>
        </w:rPr>
      </w:pPr>
      <w:r w:rsidRPr="00380255">
        <w:rPr>
          <w:rFonts w:eastAsia="Calibri"/>
          <w:i/>
          <w:color w:val="auto"/>
          <w:sz w:val="28"/>
          <w:szCs w:val="28"/>
        </w:rPr>
        <w:t xml:space="preserve">Вимоги до осіб, які можуть розпочинати здобуття базової середньої освіти. </w:t>
      </w:r>
      <w:r w:rsidRPr="00380255">
        <w:rPr>
          <w:rFonts w:eastAsia="Calibri"/>
          <w:color w:val="auto"/>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Особи з особливими освітніми потребами можуть розпочинати здобуття базової середньої освіти за інших умов.</w:t>
      </w:r>
    </w:p>
    <w:p w:rsidR="00DD37EC" w:rsidRPr="00380255" w:rsidRDefault="00DD37EC" w:rsidP="00DD37EC">
      <w:pPr>
        <w:ind w:firstLine="709"/>
        <w:rPr>
          <w:rFonts w:eastAsia="Calibri"/>
          <w:color w:val="auto"/>
          <w:sz w:val="28"/>
          <w:szCs w:val="28"/>
        </w:rPr>
      </w:pPr>
      <w:r w:rsidRPr="00380255">
        <w:rPr>
          <w:rFonts w:eastAsia="Calibri"/>
          <w:i/>
          <w:color w:val="auto"/>
          <w:sz w:val="28"/>
          <w:szCs w:val="28"/>
        </w:rPr>
        <w:t>Перелік освітніх галузей.</w:t>
      </w:r>
      <w:r w:rsidRPr="00380255">
        <w:rPr>
          <w:rFonts w:eastAsia="Calibri"/>
          <w:color w:val="auto"/>
          <w:sz w:val="28"/>
          <w:szCs w:val="28"/>
        </w:rPr>
        <w:t xml:space="preserve"> Освітню програму укладено за такими освітніми галузями:</w:t>
      </w:r>
    </w:p>
    <w:p w:rsidR="00DD37EC" w:rsidRPr="00380255" w:rsidRDefault="00DD37EC" w:rsidP="00DD37EC">
      <w:pPr>
        <w:ind w:left="709"/>
        <w:rPr>
          <w:rFonts w:eastAsia="Calibri"/>
          <w:color w:val="auto"/>
          <w:sz w:val="28"/>
          <w:szCs w:val="28"/>
        </w:rPr>
      </w:pPr>
      <w:r w:rsidRPr="00380255">
        <w:rPr>
          <w:rFonts w:eastAsia="Calibri"/>
          <w:color w:val="auto"/>
          <w:sz w:val="28"/>
          <w:szCs w:val="28"/>
        </w:rPr>
        <w:t xml:space="preserve">Мови і літератури </w:t>
      </w:r>
    </w:p>
    <w:p w:rsidR="00DD37EC" w:rsidRPr="00380255" w:rsidRDefault="00DD37EC" w:rsidP="00DD37EC">
      <w:pPr>
        <w:ind w:left="709"/>
        <w:rPr>
          <w:rFonts w:eastAsia="Calibri"/>
          <w:color w:val="auto"/>
          <w:sz w:val="28"/>
          <w:szCs w:val="28"/>
        </w:rPr>
      </w:pPr>
      <w:r w:rsidRPr="00380255">
        <w:rPr>
          <w:rFonts w:eastAsia="Calibri"/>
          <w:color w:val="auto"/>
          <w:sz w:val="28"/>
          <w:szCs w:val="28"/>
        </w:rPr>
        <w:t>Суспільствознавство</w:t>
      </w:r>
    </w:p>
    <w:p w:rsidR="00DD37EC" w:rsidRPr="00380255" w:rsidRDefault="00DD37EC" w:rsidP="00DD37EC">
      <w:pPr>
        <w:ind w:left="709"/>
        <w:rPr>
          <w:rFonts w:eastAsia="Calibri"/>
          <w:color w:val="auto"/>
          <w:sz w:val="28"/>
          <w:szCs w:val="28"/>
        </w:rPr>
      </w:pPr>
      <w:r w:rsidRPr="00380255">
        <w:rPr>
          <w:rFonts w:eastAsia="Calibri"/>
          <w:color w:val="auto"/>
          <w:sz w:val="28"/>
          <w:szCs w:val="28"/>
        </w:rPr>
        <w:t>Мистецтво</w:t>
      </w:r>
    </w:p>
    <w:p w:rsidR="00DD37EC" w:rsidRPr="00380255" w:rsidRDefault="00DD37EC" w:rsidP="00DD37EC">
      <w:pPr>
        <w:ind w:left="709"/>
        <w:rPr>
          <w:rFonts w:eastAsia="Calibri"/>
          <w:color w:val="auto"/>
          <w:sz w:val="28"/>
          <w:szCs w:val="28"/>
        </w:rPr>
      </w:pPr>
      <w:r w:rsidRPr="00380255">
        <w:rPr>
          <w:rFonts w:eastAsia="Calibri"/>
          <w:color w:val="auto"/>
          <w:sz w:val="28"/>
          <w:szCs w:val="28"/>
        </w:rPr>
        <w:t>Математика</w:t>
      </w:r>
    </w:p>
    <w:p w:rsidR="00DD37EC" w:rsidRPr="00380255" w:rsidRDefault="00DD37EC" w:rsidP="00DD37EC">
      <w:pPr>
        <w:ind w:left="709"/>
        <w:rPr>
          <w:rFonts w:eastAsia="Calibri"/>
          <w:color w:val="auto"/>
          <w:sz w:val="28"/>
          <w:szCs w:val="28"/>
        </w:rPr>
      </w:pPr>
      <w:r w:rsidRPr="00380255">
        <w:rPr>
          <w:rFonts w:eastAsia="Calibri"/>
          <w:color w:val="auto"/>
          <w:sz w:val="28"/>
          <w:szCs w:val="28"/>
        </w:rPr>
        <w:t>Природознавство</w:t>
      </w:r>
    </w:p>
    <w:p w:rsidR="00DD37EC" w:rsidRPr="00380255" w:rsidRDefault="00DD37EC" w:rsidP="00DD37EC">
      <w:pPr>
        <w:ind w:left="709"/>
        <w:rPr>
          <w:rFonts w:eastAsia="Calibri"/>
          <w:b/>
          <w:i/>
          <w:color w:val="auto"/>
          <w:sz w:val="28"/>
          <w:szCs w:val="28"/>
        </w:rPr>
      </w:pPr>
      <w:r w:rsidRPr="00380255">
        <w:rPr>
          <w:rFonts w:eastAsia="Calibri"/>
          <w:color w:val="auto"/>
          <w:sz w:val="28"/>
          <w:szCs w:val="28"/>
        </w:rPr>
        <w:t>Технології</w:t>
      </w:r>
    </w:p>
    <w:p w:rsidR="00DD37EC" w:rsidRPr="00380255" w:rsidRDefault="00DD37EC" w:rsidP="00DD37EC">
      <w:pPr>
        <w:ind w:left="709"/>
        <w:rPr>
          <w:rFonts w:eastAsia="Calibri"/>
          <w:b/>
          <w:i/>
          <w:color w:val="auto"/>
          <w:sz w:val="28"/>
          <w:szCs w:val="28"/>
        </w:rPr>
      </w:pPr>
      <w:r w:rsidRPr="00380255">
        <w:rPr>
          <w:rFonts w:eastAsia="Calibri"/>
          <w:color w:val="auto"/>
          <w:sz w:val="28"/>
          <w:szCs w:val="28"/>
        </w:rPr>
        <w:t>Здоров’я і фізична культура</w:t>
      </w:r>
    </w:p>
    <w:p w:rsidR="00DD37EC" w:rsidRPr="00380255" w:rsidRDefault="00DD37EC" w:rsidP="00DD37EC">
      <w:pPr>
        <w:ind w:firstLine="709"/>
        <w:rPr>
          <w:rFonts w:eastAsia="Calibri"/>
          <w:color w:val="auto"/>
          <w:sz w:val="28"/>
          <w:szCs w:val="28"/>
        </w:rPr>
      </w:pPr>
      <w:r w:rsidRPr="00380255">
        <w:rPr>
          <w:rFonts w:eastAsia="Calibri"/>
          <w:i/>
          <w:color w:val="auto"/>
          <w:sz w:val="28"/>
          <w:szCs w:val="28"/>
        </w:rPr>
        <w:t>Логічна послідовність вивчення предметів</w:t>
      </w:r>
      <w:r w:rsidRPr="00380255">
        <w:rPr>
          <w:rFonts w:eastAsia="Calibri"/>
          <w:color w:val="auto"/>
          <w:sz w:val="28"/>
          <w:szCs w:val="28"/>
        </w:rPr>
        <w:t xml:space="preserve"> розкривається у відповідних </w:t>
      </w:r>
      <w:r w:rsidRPr="00380255">
        <w:rPr>
          <w:rFonts w:eastAsia="Calibri"/>
          <w:i/>
          <w:color w:val="auto"/>
          <w:sz w:val="28"/>
          <w:szCs w:val="28"/>
        </w:rPr>
        <w:t>навчальних програмах</w:t>
      </w:r>
      <w:r w:rsidRPr="00380255">
        <w:rPr>
          <w:rFonts w:eastAsia="Calibri"/>
          <w:color w:val="auto"/>
          <w:sz w:val="28"/>
          <w:szCs w:val="28"/>
        </w:rPr>
        <w:t>.</w:t>
      </w:r>
    </w:p>
    <w:p w:rsidR="00DD37EC" w:rsidRPr="00380255" w:rsidRDefault="00DD37EC" w:rsidP="00DD37EC">
      <w:pPr>
        <w:ind w:firstLine="709"/>
        <w:rPr>
          <w:rFonts w:eastAsia="Calibri"/>
          <w:color w:val="auto"/>
          <w:sz w:val="28"/>
          <w:szCs w:val="28"/>
        </w:rPr>
      </w:pPr>
      <w:r w:rsidRPr="00380255">
        <w:rPr>
          <w:rFonts w:eastAsia="Calibri"/>
          <w:i/>
          <w:color w:val="auto"/>
          <w:sz w:val="28"/>
          <w:szCs w:val="28"/>
        </w:rPr>
        <w:t>Рекомендовані форми організації освітнього процесу.</w:t>
      </w:r>
      <w:r w:rsidRPr="00380255">
        <w:rPr>
          <w:rFonts w:eastAsia="Calibri"/>
          <w:color w:val="auto"/>
          <w:sz w:val="28"/>
          <w:szCs w:val="28"/>
        </w:rPr>
        <w:t xml:space="preserve"> Основними формами організації освітнього процесу є різні типи уроку: </w:t>
      </w:r>
    </w:p>
    <w:p w:rsidR="00DD37EC" w:rsidRPr="00380255" w:rsidRDefault="00DD37EC" w:rsidP="00DD37EC">
      <w:pPr>
        <w:tabs>
          <w:tab w:val="left" w:pos="993"/>
        </w:tabs>
        <w:ind w:left="709"/>
        <w:rPr>
          <w:rFonts w:eastAsia="Calibri"/>
          <w:color w:val="auto"/>
          <w:sz w:val="28"/>
          <w:szCs w:val="28"/>
        </w:rPr>
      </w:pPr>
      <w:r w:rsidRPr="00380255">
        <w:rPr>
          <w:rFonts w:eastAsia="Calibri"/>
          <w:color w:val="auto"/>
          <w:sz w:val="28"/>
          <w:szCs w:val="28"/>
        </w:rPr>
        <w:t>формування компетентностей;</w:t>
      </w:r>
    </w:p>
    <w:p w:rsidR="00DD37EC" w:rsidRPr="00380255" w:rsidRDefault="00DD37EC" w:rsidP="00DD37EC">
      <w:pPr>
        <w:tabs>
          <w:tab w:val="left" w:pos="993"/>
        </w:tabs>
        <w:ind w:left="709"/>
        <w:rPr>
          <w:rFonts w:eastAsia="Calibri"/>
          <w:color w:val="auto"/>
          <w:sz w:val="28"/>
          <w:szCs w:val="28"/>
        </w:rPr>
      </w:pPr>
      <w:r w:rsidRPr="00380255">
        <w:rPr>
          <w:rFonts w:eastAsia="Calibri"/>
          <w:color w:val="auto"/>
          <w:sz w:val="28"/>
          <w:szCs w:val="28"/>
        </w:rPr>
        <w:t xml:space="preserve">розвитку компетентностей; </w:t>
      </w:r>
    </w:p>
    <w:p w:rsidR="00DD37EC" w:rsidRPr="00380255" w:rsidRDefault="00DD37EC" w:rsidP="00DD37EC">
      <w:pPr>
        <w:tabs>
          <w:tab w:val="left" w:pos="993"/>
        </w:tabs>
        <w:ind w:left="709"/>
        <w:rPr>
          <w:rFonts w:eastAsia="Calibri"/>
          <w:color w:val="auto"/>
          <w:sz w:val="28"/>
          <w:szCs w:val="28"/>
        </w:rPr>
      </w:pPr>
      <w:r w:rsidRPr="00380255">
        <w:rPr>
          <w:rFonts w:eastAsia="Calibri"/>
          <w:color w:val="auto"/>
          <w:sz w:val="28"/>
          <w:szCs w:val="28"/>
        </w:rPr>
        <w:t xml:space="preserve">перевірки та/або оцінювання досягнення компетентностей; </w:t>
      </w:r>
    </w:p>
    <w:p w:rsidR="00DD37EC" w:rsidRPr="00380255" w:rsidRDefault="00DD37EC" w:rsidP="00DD37EC">
      <w:pPr>
        <w:tabs>
          <w:tab w:val="left" w:pos="993"/>
        </w:tabs>
        <w:ind w:left="709"/>
        <w:rPr>
          <w:rFonts w:eastAsia="Calibri"/>
          <w:color w:val="auto"/>
          <w:sz w:val="28"/>
          <w:szCs w:val="28"/>
        </w:rPr>
      </w:pPr>
      <w:r w:rsidRPr="00380255">
        <w:rPr>
          <w:rFonts w:eastAsia="Calibri"/>
          <w:color w:val="auto"/>
          <w:sz w:val="28"/>
          <w:szCs w:val="28"/>
        </w:rPr>
        <w:t xml:space="preserve">корекції основних компетентностей; </w:t>
      </w:r>
    </w:p>
    <w:p w:rsidR="00DD37EC" w:rsidRPr="00380255" w:rsidRDefault="00DD37EC" w:rsidP="00DD37EC">
      <w:pPr>
        <w:tabs>
          <w:tab w:val="left" w:pos="993"/>
        </w:tabs>
        <w:ind w:left="709"/>
        <w:rPr>
          <w:rFonts w:eastAsia="Calibri"/>
          <w:color w:val="auto"/>
          <w:sz w:val="28"/>
          <w:szCs w:val="28"/>
        </w:rPr>
      </w:pPr>
      <w:r w:rsidRPr="00380255">
        <w:rPr>
          <w:color w:val="auto"/>
          <w:sz w:val="28"/>
          <w:szCs w:val="28"/>
        </w:rPr>
        <w:t>комбінований урок</w:t>
      </w:r>
      <w:r w:rsidRPr="00380255">
        <w:rPr>
          <w:rFonts w:eastAsia="Calibri"/>
          <w:color w:val="auto"/>
          <w:sz w:val="28"/>
          <w:szCs w:val="28"/>
        </w:rPr>
        <w:t>.</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380255">
        <w:rPr>
          <w:color w:val="auto"/>
          <w:sz w:val="28"/>
          <w:szCs w:val="28"/>
        </w:rPr>
        <w:t xml:space="preserve">уроки-«суди», </w:t>
      </w:r>
      <w:r w:rsidRPr="00380255">
        <w:rPr>
          <w:rFonts w:eastAsia="Calibri"/>
          <w:color w:val="auto"/>
          <w:sz w:val="28"/>
          <w:szCs w:val="28"/>
        </w:rPr>
        <w:t>урок-</w:t>
      </w:r>
      <w:r w:rsidRPr="00380255">
        <w:rPr>
          <w:color w:val="auto"/>
          <w:sz w:val="28"/>
          <w:szCs w:val="28"/>
        </w:rPr>
        <w:t>дискусійна група, уроки з навчанням одних учнів іншими), інтегровані уроки,</w:t>
      </w:r>
      <w:r w:rsidRPr="00380255">
        <w:rPr>
          <w:rFonts w:eastAsia="Calibri"/>
          <w:color w:val="auto"/>
          <w:sz w:val="28"/>
          <w:szCs w:val="28"/>
        </w:rPr>
        <w:t xml:space="preserve"> проблемний урок, відео-уроки тощо. </w:t>
      </w:r>
    </w:p>
    <w:p w:rsidR="00DD37EC" w:rsidRPr="00380255" w:rsidRDefault="00DD37EC" w:rsidP="00DD37EC">
      <w:pPr>
        <w:ind w:firstLine="709"/>
        <w:rPr>
          <w:color w:val="auto"/>
          <w:sz w:val="28"/>
          <w:szCs w:val="28"/>
        </w:rPr>
      </w:pPr>
      <w:r w:rsidRPr="00380255">
        <w:rPr>
          <w:color w:val="auto"/>
          <w:sz w:val="28"/>
          <w:szCs w:val="28"/>
        </w:rPr>
        <w:t xml:space="preserve">З метою </w:t>
      </w:r>
      <w:r w:rsidRPr="00380255">
        <w:rPr>
          <w:rFonts w:eastAsia="Calibri"/>
          <w:color w:val="auto"/>
          <w:sz w:val="28"/>
          <w:szCs w:val="28"/>
        </w:rPr>
        <w:t>засвоєння нового матеріалу</w:t>
      </w:r>
      <w:r w:rsidRPr="00380255">
        <w:rPr>
          <w:color w:val="auto"/>
          <w:sz w:val="28"/>
          <w:szCs w:val="28"/>
        </w:rPr>
        <w:t xml:space="preserve"> та </w:t>
      </w:r>
      <w:r w:rsidRPr="00380255">
        <w:rPr>
          <w:rFonts w:eastAsia="Calibri"/>
          <w:color w:val="auto"/>
          <w:sz w:val="28"/>
          <w:szCs w:val="28"/>
        </w:rPr>
        <w:t>розвитку компетентностей</w:t>
      </w:r>
      <w:r w:rsidRPr="00380255">
        <w:rPr>
          <w:color w:val="auto"/>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w:t>
      </w:r>
      <w:r w:rsidRPr="00380255">
        <w:rPr>
          <w:color w:val="auto"/>
          <w:sz w:val="28"/>
          <w:szCs w:val="28"/>
        </w:rPr>
        <w:lastRenderedPageBreak/>
        <w:t>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D37EC" w:rsidRPr="00380255" w:rsidRDefault="00DD37EC" w:rsidP="00DD37EC">
      <w:pPr>
        <w:ind w:firstLine="709"/>
        <w:rPr>
          <w:color w:val="auto"/>
          <w:sz w:val="28"/>
          <w:szCs w:val="28"/>
        </w:rPr>
      </w:pPr>
      <w:r w:rsidRPr="00380255">
        <w:rPr>
          <w:color w:val="auto"/>
          <w:sz w:val="28"/>
          <w:szCs w:val="28"/>
        </w:rPr>
        <w:t xml:space="preserve">Функцію </w:t>
      </w:r>
      <w:r w:rsidRPr="00380255">
        <w:rPr>
          <w:rFonts w:eastAsia="Calibri"/>
          <w:color w:val="auto"/>
          <w:sz w:val="28"/>
          <w:szCs w:val="28"/>
        </w:rPr>
        <w:t>перевірки та/або оцінювання досягнення компетентностей</w:t>
      </w:r>
      <w:r w:rsidRPr="00380255">
        <w:rPr>
          <w:color w:val="auto"/>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D37EC" w:rsidRPr="00380255" w:rsidRDefault="00DD37EC" w:rsidP="00DD37EC">
      <w:pPr>
        <w:ind w:firstLine="709"/>
        <w:rPr>
          <w:color w:val="auto"/>
          <w:sz w:val="28"/>
          <w:szCs w:val="28"/>
        </w:rPr>
      </w:pPr>
      <w:r w:rsidRPr="00380255">
        <w:rPr>
          <w:color w:val="auto"/>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D37EC" w:rsidRPr="00380255" w:rsidRDefault="00DD37EC" w:rsidP="00DD37EC">
      <w:pPr>
        <w:ind w:firstLine="709"/>
        <w:rPr>
          <w:color w:val="auto"/>
          <w:sz w:val="28"/>
          <w:szCs w:val="28"/>
        </w:rPr>
      </w:pPr>
      <w:r w:rsidRPr="00380255">
        <w:rPr>
          <w:bCs/>
          <w:color w:val="auto"/>
          <w:sz w:val="28"/>
          <w:szCs w:val="28"/>
        </w:rPr>
        <w:t>Екскурсії</w:t>
      </w:r>
      <w:r w:rsidRPr="00380255">
        <w:rPr>
          <w:color w:val="auto"/>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D37EC" w:rsidRPr="00380255" w:rsidRDefault="00DD37EC" w:rsidP="00DD37EC">
      <w:pPr>
        <w:ind w:firstLine="709"/>
        <w:rPr>
          <w:color w:val="auto"/>
          <w:sz w:val="28"/>
          <w:szCs w:val="28"/>
        </w:rPr>
      </w:pPr>
      <w:r w:rsidRPr="00380255">
        <w:rPr>
          <w:bCs/>
          <w:color w:val="auto"/>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380255">
        <w:rPr>
          <w:color w:val="auto"/>
          <w:sz w:val="28"/>
          <w:szCs w:val="28"/>
        </w:rPr>
        <w:t>підбору матеріалу, виконують самостійно розподілені ролі та аналізують виконану роботу.</w:t>
      </w:r>
    </w:p>
    <w:p w:rsidR="00DD37EC" w:rsidRPr="00380255" w:rsidRDefault="00DD37EC" w:rsidP="00DD37EC">
      <w:pPr>
        <w:ind w:firstLine="709"/>
        <w:rPr>
          <w:rFonts w:eastAsia="Calibri"/>
          <w:color w:val="auto"/>
          <w:sz w:val="28"/>
          <w:szCs w:val="28"/>
          <w:lang w:eastAsia="en-US"/>
        </w:rPr>
      </w:pPr>
      <w:r w:rsidRPr="00380255">
        <w:rPr>
          <w:rFonts w:eastAsia="Calibri"/>
          <w:color w:val="auto"/>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D37EC" w:rsidRPr="00380255" w:rsidRDefault="00DD37EC" w:rsidP="00DD37EC">
      <w:pPr>
        <w:ind w:firstLine="709"/>
        <w:rPr>
          <w:rFonts w:eastAsia="Calibri"/>
          <w:color w:val="auto"/>
          <w:sz w:val="28"/>
          <w:szCs w:val="28"/>
        </w:rPr>
      </w:pPr>
      <w:r w:rsidRPr="00380255">
        <w:rPr>
          <w:rFonts w:eastAsia="Calibri"/>
          <w:color w:val="auto"/>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D37EC" w:rsidRPr="00380255" w:rsidRDefault="00DD37EC" w:rsidP="00DD37EC">
      <w:pPr>
        <w:shd w:val="clear" w:color="auto" w:fill="FFFFFF"/>
        <w:ind w:firstLine="709"/>
        <w:rPr>
          <w:rFonts w:eastAsia="Calibri"/>
          <w:color w:val="auto"/>
          <w:sz w:val="28"/>
          <w:szCs w:val="28"/>
        </w:rPr>
      </w:pPr>
      <w:r w:rsidRPr="00380255">
        <w:rPr>
          <w:rFonts w:eastAsia="Calibri"/>
          <w:i/>
          <w:color w:val="auto"/>
          <w:sz w:val="28"/>
          <w:szCs w:val="28"/>
        </w:rPr>
        <w:lastRenderedPageBreak/>
        <w:t>Опис та інструменти системи внутрішнього забезпечення якості освіти.</w:t>
      </w:r>
      <w:r w:rsidRPr="00380255">
        <w:rPr>
          <w:rFonts w:eastAsia="Calibri"/>
          <w:color w:val="auto"/>
          <w:sz w:val="28"/>
          <w:szCs w:val="28"/>
        </w:rPr>
        <w:t xml:space="preserve"> Система внутрішнього забезпечення якості складається з наступних компонентів:</w:t>
      </w:r>
    </w:p>
    <w:p w:rsidR="00DD37EC" w:rsidRPr="00380255" w:rsidRDefault="00DD37EC" w:rsidP="00DD37EC">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кадрове забезпечення освітньої діяльності;</w:t>
      </w:r>
    </w:p>
    <w:p w:rsidR="00DD37EC" w:rsidRPr="00380255" w:rsidRDefault="00DD37EC" w:rsidP="00DD37EC">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навчально-методичне забезпечення освітньої діяльності;</w:t>
      </w:r>
    </w:p>
    <w:p w:rsidR="00DD37EC" w:rsidRPr="00380255" w:rsidRDefault="00DD37EC" w:rsidP="00DD37EC">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матеріально-технічне забезпечення освітньої діяльності;</w:t>
      </w:r>
    </w:p>
    <w:p w:rsidR="00DD37EC" w:rsidRPr="00380255" w:rsidRDefault="00DD37EC" w:rsidP="00DD37EC">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якість проведення навчальних занять;</w:t>
      </w:r>
    </w:p>
    <w:p w:rsidR="00DD37EC" w:rsidRPr="00380255" w:rsidRDefault="00DD37EC" w:rsidP="00DD37EC">
      <w:pPr>
        <w:shd w:val="clear" w:color="auto" w:fill="FFFFFF"/>
        <w:tabs>
          <w:tab w:val="left" w:pos="284"/>
          <w:tab w:val="left" w:pos="1134"/>
        </w:tabs>
        <w:ind w:firstLine="709"/>
        <w:rPr>
          <w:rFonts w:eastAsia="Calibri"/>
          <w:color w:val="auto"/>
          <w:sz w:val="28"/>
          <w:szCs w:val="28"/>
        </w:rPr>
      </w:pPr>
      <w:r w:rsidRPr="00380255">
        <w:rPr>
          <w:rFonts w:eastAsia="Calibri"/>
          <w:color w:val="auto"/>
          <w:sz w:val="28"/>
          <w:szCs w:val="28"/>
        </w:rPr>
        <w:t xml:space="preserve">моніторинг досягнення </w:t>
      </w:r>
      <w:r w:rsidRPr="00380255">
        <w:rPr>
          <w:color w:val="auto"/>
          <w:sz w:val="28"/>
          <w:szCs w:val="28"/>
        </w:rPr>
        <w:t xml:space="preserve">учнями </w:t>
      </w:r>
      <w:r w:rsidRPr="00380255">
        <w:rPr>
          <w:rFonts w:eastAsia="Calibri"/>
          <w:color w:val="auto"/>
          <w:sz w:val="28"/>
          <w:szCs w:val="28"/>
        </w:rPr>
        <w:t>результатів навчання (компетентностей).</w:t>
      </w:r>
    </w:p>
    <w:p w:rsidR="00DD37EC" w:rsidRPr="00380255" w:rsidRDefault="00DD37EC" w:rsidP="00DD37EC">
      <w:pPr>
        <w:shd w:val="clear" w:color="auto" w:fill="FFFFFF"/>
        <w:tabs>
          <w:tab w:val="left" w:pos="1134"/>
        </w:tabs>
        <w:ind w:firstLine="709"/>
        <w:rPr>
          <w:rFonts w:eastAsia="Calibri"/>
          <w:color w:val="auto"/>
          <w:sz w:val="28"/>
          <w:szCs w:val="28"/>
        </w:rPr>
      </w:pPr>
      <w:r w:rsidRPr="00380255">
        <w:rPr>
          <w:rFonts w:eastAsia="Calibri"/>
          <w:color w:val="auto"/>
          <w:sz w:val="28"/>
          <w:szCs w:val="28"/>
        </w:rPr>
        <w:t>Завдання системи внутрішнього забезпечення якості освіти:</w:t>
      </w:r>
    </w:p>
    <w:p w:rsidR="00DD37EC" w:rsidRPr="00380255" w:rsidRDefault="00DD37EC" w:rsidP="00DD37EC">
      <w:pPr>
        <w:shd w:val="clear" w:color="auto" w:fill="FFFFFF"/>
        <w:tabs>
          <w:tab w:val="left" w:pos="284"/>
          <w:tab w:val="left" w:pos="1134"/>
        </w:tabs>
        <w:ind w:firstLine="709"/>
        <w:rPr>
          <w:color w:val="auto"/>
          <w:sz w:val="28"/>
          <w:szCs w:val="28"/>
          <w:lang w:eastAsia="ru-RU"/>
        </w:rPr>
      </w:pPr>
      <w:r w:rsidRPr="00380255">
        <w:rPr>
          <w:rFonts w:eastAsia="Calibri"/>
          <w:color w:val="auto"/>
          <w:sz w:val="28"/>
          <w:szCs w:val="28"/>
        </w:rPr>
        <w:t>оновлення методичної бази освітньої діяльності;</w:t>
      </w:r>
    </w:p>
    <w:p w:rsidR="00DD37EC" w:rsidRPr="00380255" w:rsidRDefault="00DD37EC" w:rsidP="00DD37EC">
      <w:pPr>
        <w:shd w:val="clear" w:color="auto" w:fill="FFFFFF"/>
        <w:tabs>
          <w:tab w:val="left" w:pos="284"/>
          <w:tab w:val="left" w:pos="1134"/>
        </w:tabs>
        <w:ind w:firstLine="709"/>
        <w:rPr>
          <w:color w:val="auto"/>
          <w:sz w:val="28"/>
          <w:szCs w:val="28"/>
          <w:lang w:eastAsia="ru-RU"/>
        </w:rPr>
      </w:pPr>
      <w:r w:rsidRPr="00380255">
        <w:rPr>
          <w:rFonts w:eastAsia="Calibri"/>
          <w:color w:val="auto"/>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D37EC" w:rsidRPr="00380255" w:rsidRDefault="00DD37EC" w:rsidP="00DD37EC">
      <w:pPr>
        <w:shd w:val="clear" w:color="auto" w:fill="FFFFFF"/>
        <w:tabs>
          <w:tab w:val="left" w:pos="284"/>
          <w:tab w:val="left" w:pos="1134"/>
        </w:tabs>
        <w:ind w:firstLine="709"/>
        <w:rPr>
          <w:color w:val="auto"/>
          <w:sz w:val="28"/>
          <w:szCs w:val="28"/>
          <w:lang w:eastAsia="ru-RU"/>
        </w:rPr>
      </w:pPr>
      <w:r w:rsidRPr="00380255">
        <w:rPr>
          <w:rFonts w:eastAsia="Calibri"/>
          <w:color w:val="auto"/>
          <w:sz w:val="28"/>
          <w:szCs w:val="28"/>
        </w:rPr>
        <w:t>моніторинг та оптимізація соціально-психологічного середовища закладу освіти;</w:t>
      </w:r>
    </w:p>
    <w:p w:rsidR="00DD37EC" w:rsidRPr="00380255" w:rsidRDefault="00DD37EC" w:rsidP="00DD37EC">
      <w:pPr>
        <w:shd w:val="clear" w:color="auto" w:fill="FFFFFF"/>
        <w:tabs>
          <w:tab w:val="left" w:pos="284"/>
          <w:tab w:val="left" w:pos="1134"/>
        </w:tabs>
        <w:ind w:firstLine="709"/>
        <w:rPr>
          <w:bCs/>
          <w:iCs/>
          <w:color w:val="auto"/>
          <w:sz w:val="28"/>
          <w:szCs w:val="28"/>
          <w:lang w:eastAsia="en-US"/>
        </w:rPr>
      </w:pPr>
      <w:r w:rsidRPr="00380255">
        <w:rPr>
          <w:rFonts w:eastAsia="Calibri"/>
          <w:color w:val="auto"/>
          <w:sz w:val="28"/>
          <w:szCs w:val="28"/>
        </w:rPr>
        <w:t>створення необхідних умов для підвищення фахового кваліфікаційного рівня педагогічних працівників.</w:t>
      </w:r>
    </w:p>
    <w:p w:rsidR="00DD37EC" w:rsidRPr="00380255" w:rsidRDefault="00DD37EC" w:rsidP="00DD37EC">
      <w:pPr>
        <w:ind w:firstLine="709"/>
        <w:rPr>
          <w:rFonts w:eastAsia="Calibri"/>
          <w:color w:val="auto"/>
          <w:sz w:val="28"/>
          <w:szCs w:val="28"/>
        </w:rPr>
      </w:pPr>
      <w:r w:rsidRPr="00380255">
        <w:rPr>
          <w:rFonts w:eastAsia="Calibri"/>
          <w:i/>
          <w:color w:val="auto"/>
          <w:sz w:val="28"/>
          <w:szCs w:val="28"/>
        </w:rPr>
        <w:t xml:space="preserve">Освітня програма </w:t>
      </w:r>
      <w:r w:rsidRPr="00380255">
        <w:rPr>
          <w:rFonts w:eastAsia="Calibri"/>
          <w:color w:val="auto"/>
          <w:sz w:val="28"/>
          <w:szCs w:val="28"/>
        </w:rPr>
        <w:t>передбачає досягнення учнями результатів навчання (компетентностей), визначених Державним стандартом.</w:t>
      </w:r>
    </w:p>
    <w:p w:rsidR="00DD37EC" w:rsidRPr="00380255" w:rsidRDefault="00DD37EC" w:rsidP="00DD37EC">
      <w:pPr>
        <w:ind w:firstLine="709"/>
        <w:rPr>
          <w:rFonts w:eastAsia="Calibri"/>
          <w:color w:val="auto"/>
          <w:sz w:val="28"/>
          <w:szCs w:val="28"/>
        </w:rPr>
      </w:pPr>
    </w:p>
    <w:p w:rsidR="00DD37EC" w:rsidRPr="00380255" w:rsidRDefault="00DD37EC" w:rsidP="00DD37EC">
      <w:pPr>
        <w:rPr>
          <w:rFonts w:eastAsia="Calibri"/>
          <w:color w:val="auto"/>
          <w:sz w:val="28"/>
          <w:szCs w:val="28"/>
        </w:rPr>
      </w:pPr>
      <w:r w:rsidRPr="00380255">
        <w:rPr>
          <w:rFonts w:eastAsia="Calibri"/>
          <w:color w:val="auto"/>
          <w:sz w:val="28"/>
          <w:szCs w:val="28"/>
        </w:rPr>
        <w:br w:type="page"/>
      </w:r>
    </w:p>
    <w:p w:rsidR="00DD37EC" w:rsidRPr="00D335F0" w:rsidRDefault="00DD37EC" w:rsidP="00DD37EC">
      <w:pPr>
        <w:jc w:val="center"/>
        <w:rPr>
          <w:rFonts w:eastAsia="Calibri"/>
          <w:b/>
          <w:bCs/>
          <w:color w:val="0070C0"/>
          <w:sz w:val="28"/>
          <w:szCs w:val="28"/>
        </w:rPr>
      </w:pPr>
      <w:r w:rsidRPr="00D335F0">
        <w:rPr>
          <w:rFonts w:eastAsia="Calibri"/>
          <w:b/>
          <w:bCs/>
          <w:color w:val="0070C0"/>
          <w:sz w:val="28"/>
          <w:szCs w:val="28"/>
        </w:rPr>
        <w:lastRenderedPageBreak/>
        <w:t xml:space="preserve">Навчальний план </w:t>
      </w:r>
      <w:r w:rsidRPr="00D335F0">
        <w:rPr>
          <w:rFonts w:eastAsia="Calibri"/>
          <w:b/>
          <w:bCs/>
          <w:color w:val="0070C0"/>
          <w:sz w:val="28"/>
          <w:szCs w:val="28"/>
        </w:rPr>
        <w:br/>
        <w:t xml:space="preserve">з навчанням українською мовою </w:t>
      </w:r>
    </w:p>
    <w:tbl>
      <w:tblPr>
        <w:tblpPr w:leftFromText="180" w:rightFromText="180" w:vertAnchor="text" w:horzAnchor="margin" w:tblpY="2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1"/>
        <w:gridCol w:w="2594"/>
        <w:gridCol w:w="1032"/>
        <w:gridCol w:w="1032"/>
        <w:gridCol w:w="1032"/>
        <w:gridCol w:w="1032"/>
        <w:gridCol w:w="928"/>
      </w:tblGrid>
      <w:tr w:rsidR="00DD37EC" w:rsidRPr="00380255" w:rsidTr="00525F4A">
        <w:trPr>
          <w:trHeight w:val="330"/>
        </w:trPr>
        <w:tc>
          <w:tcPr>
            <w:tcW w:w="1004" w:type="pct"/>
            <w:vMerge w:val="restart"/>
            <w:tcBorders>
              <w:top w:val="single" w:sz="4" w:space="0" w:color="auto"/>
              <w:left w:val="single" w:sz="4" w:space="0" w:color="auto"/>
              <w:bottom w:val="single" w:sz="4" w:space="0" w:color="auto"/>
              <w:right w:val="single" w:sz="4" w:space="0" w:color="auto"/>
            </w:tcBorders>
            <w:hideMark/>
          </w:tcPr>
          <w:p w:rsidR="00DD37EC" w:rsidRPr="00380255" w:rsidRDefault="00DD37EC" w:rsidP="00525F4A">
            <w:pPr>
              <w:jc w:val="center"/>
              <w:rPr>
                <w:rFonts w:eastAsia="Calibri"/>
                <w:b/>
                <w:bCs/>
                <w:color w:val="auto"/>
                <w:sz w:val="28"/>
                <w:szCs w:val="28"/>
              </w:rPr>
            </w:pPr>
            <w:r w:rsidRPr="00380255">
              <w:rPr>
                <w:rFonts w:eastAsia="Calibri"/>
                <w:b/>
                <w:bCs/>
                <w:color w:val="auto"/>
                <w:sz w:val="28"/>
                <w:szCs w:val="28"/>
              </w:rPr>
              <w:t>Освітні галузі</w:t>
            </w:r>
          </w:p>
        </w:tc>
        <w:tc>
          <w:tcPr>
            <w:tcW w:w="1355" w:type="pct"/>
            <w:vMerge w:val="restart"/>
            <w:tcBorders>
              <w:top w:val="single" w:sz="4" w:space="0" w:color="auto"/>
              <w:left w:val="single" w:sz="4" w:space="0" w:color="auto"/>
              <w:bottom w:val="single" w:sz="4" w:space="0" w:color="auto"/>
              <w:right w:val="single" w:sz="4" w:space="0" w:color="auto"/>
            </w:tcBorders>
            <w:hideMark/>
          </w:tcPr>
          <w:p w:rsidR="00DD37EC" w:rsidRPr="00380255" w:rsidRDefault="00DD37EC" w:rsidP="00525F4A">
            <w:pPr>
              <w:jc w:val="center"/>
              <w:rPr>
                <w:rFonts w:eastAsia="Calibri"/>
                <w:b/>
                <w:bCs/>
                <w:color w:val="auto"/>
                <w:sz w:val="28"/>
                <w:szCs w:val="28"/>
              </w:rPr>
            </w:pPr>
            <w:r w:rsidRPr="00380255">
              <w:rPr>
                <w:rFonts w:eastAsia="Calibri"/>
                <w:b/>
                <w:bCs/>
                <w:color w:val="auto"/>
                <w:sz w:val="28"/>
                <w:szCs w:val="28"/>
              </w:rPr>
              <w:t>Предмети</w:t>
            </w:r>
          </w:p>
        </w:tc>
        <w:tc>
          <w:tcPr>
            <w:tcW w:w="2641" w:type="pct"/>
            <w:gridSpan w:val="5"/>
            <w:tcBorders>
              <w:top w:val="single" w:sz="4" w:space="0" w:color="auto"/>
              <w:left w:val="single" w:sz="4" w:space="0" w:color="auto"/>
              <w:bottom w:val="single" w:sz="4" w:space="0" w:color="auto"/>
              <w:right w:val="single" w:sz="4" w:space="0" w:color="auto"/>
            </w:tcBorders>
            <w:hideMark/>
          </w:tcPr>
          <w:p w:rsidR="00DD37EC" w:rsidRPr="00380255" w:rsidRDefault="00DD37EC" w:rsidP="00525F4A">
            <w:pPr>
              <w:jc w:val="center"/>
              <w:rPr>
                <w:rFonts w:eastAsia="Calibri"/>
                <w:b/>
                <w:bCs/>
                <w:color w:val="auto"/>
                <w:sz w:val="28"/>
                <w:szCs w:val="28"/>
              </w:rPr>
            </w:pPr>
            <w:r w:rsidRPr="00380255">
              <w:rPr>
                <w:rFonts w:eastAsia="Calibri"/>
                <w:b/>
                <w:bCs/>
                <w:color w:val="auto"/>
                <w:sz w:val="28"/>
                <w:szCs w:val="28"/>
              </w:rPr>
              <w:t>Кількість годин на тиждень у класах</w:t>
            </w:r>
          </w:p>
        </w:tc>
      </w:tr>
      <w:tr w:rsidR="006F6DB6" w:rsidRPr="00380255" w:rsidTr="00525F4A">
        <w:trPr>
          <w:gridAfter w:val="1"/>
          <w:wAfter w:w="485" w:type="pc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b/>
                <w:bCs/>
                <w:color w:val="auto"/>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b/>
                <w:bCs/>
                <w:color w:val="auto"/>
                <w:sz w:val="28"/>
                <w:szCs w:val="28"/>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b/>
                <w:bCs/>
                <w:color w:val="auto"/>
                <w:sz w:val="28"/>
                <w:szCs w:val="28"/>
              </w:rPr>
            </w:pPr>
            <w:r w:rsidRPr="00380255">
              <w:rPr>
                <w:rFonts w:eastAsia="Calibri"/>
                <w:b/>
                <w:bCs/>
                <w:color w:val="auto"/>
                <w:sz w:val="28"/>
                <w:szCs w:val="28"/>
              </w:rPr>
              <w:t>5</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b/>
                <w:bCs/>
                <w:color w:val="auto"/>
                <w:sz w:val="28"/>
                <w:szCs w:val="28"/>
              </w:rPr>
            </w:pPr>
            <w:r w:rsidRPr="00380255">
              <w:rPr>
                <w:rFonts w:eastAsia="Calibri"/>
                <w:b/>
                <w:bCs/>
                <w:color w:val="auto"/>
                <w:sz w:val="28"/>
                <w:szCs w:val="28"/>
              </w:rPr>
              <w:t>6</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b/>
                <w:bCs/>
                <w:color w:val="auto"/>
                <w:sz w:val="28"/>
                <w:szCs w:val="28"/>
              </w:rPr>
            </w:pPr>
            <w:r w:rsidRPr="00380255">
              <w:rPr>
                <w:rFonts w:eastAsia="Calibri"/>
                <w:b/>
                <w:bCs/>
                <w:color w:val="auto"/>
                <w:sz w:val="28"/>
                <w:szCs w:val="28"/>
              </w:rPr>
              <w:t>7</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b/>
                <w:bCs/>
                <w:color w:val="auto"/>
                <w:sz w:val="28"/>
                <w:szCs w:val="28"/>
              </w:rPr>
            </w:pPr>
            <w:r w:rsidRPr="00380255">
              <w:rPr>
                <w:rFonts w:eastAsia="Calibri"/>
                <w:b/>
                <w:bCs/>
                <w:color w:val="auto"/>
                <w:sz w:val="28"/>
                <w:szCs w:val="28"/>
              </w:rPr>
              <w:t>8</w:t>
            </w:r>
          </w:p>
        </w:tc>
      </w:tr>
      <w:tr w:rsidR="006F6DB6" w:rsidRPr="00380255" w:rsidTr="00525F4A">
        <w:trPr>
          <w:gridAfter w:val="1"/>
          <w:wAfter w:w="485" w:type="pct"/>
        </w:trPr>
        <w:tc>
          <w:tcPr>
            <w:tcW w:w="1004" w:type="pct"/>
            <w:vMerge w:val="restar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Мови і літератури</w:t>
            </w: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 xml:space="preserve">Українська мова </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3,5</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3,5</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2,5</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Українська література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Іноземна мова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Зарубіжна література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1004" w:type="pct"/>
            <w:vMerge w:val="restar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Суспільство-знавство</w:t>
            </w: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Історія України</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1,5</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Всесвітня історія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 xml:space="preserve">Основи правознавства </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r>
      <w:tr w:rsidR="006F6DB6" w:rsidRPr="00380255" w:rsidTr="00525F4A">
        <w:trPr>
          <w:gridAfter w:val="1"/>
          <w:wAfter w:w="485" w:type="pct"/>
        </w:trPr>
        <w:tc>
          <w:tcPr>
            <w:tcW w:w="1004" w:type="pct"/>
            <w:vMerge w:val="restar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Мистецтво</w:t>
            </w: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Музичне мистецтво</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Образотворче мистецтво</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Мистецтво</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r>
      <w:tr w:rsidR="006F6DB6" w:rsidRPr="00380255" w:rsidTr="00525F4A">
        <w:trPr>
          <w:gridAfter w:val="1"/>
          <w:wAfter w:w="485" w:type="pct"/>
        </w:trPr>
        <w:tc>
          <w:tcPr>
            <w:tcW w:w="1004" w:type="pct"/>
            <w:vMerge w:val="restar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Математика</w:t>
            </w: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Математика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4</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4</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Алгебра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Геометрія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1004" w:type="pct"/>
            <w:vMerge w:val="restar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Природо-знавство</w:t>
            </w: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Природознавство</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Біологія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Географія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Фізика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Хімія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1,5</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1004" w:type="pct"/>
            <w:vMerge w:val="restar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Технології</w:t>
            </w: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Трудове навчання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Інформатика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w:t>
            </w:r>
          </w:p>
        </w:tc>
      </w:tr>
      <w:tr w:rsidR="006F6DB6" w:rsidRPr="00380255" w:rsidTr="00525F4A">
        <w:trPr>
          <w:gridAfter w:val="1"/>
          <w:wAfter w:w="485" w:type="pct"/>
        </w:trPr>
        <w:tc>
          <w:tcPr>
            <w:tcW w:w="1004" w:type="pct"/>
            <w:vMerge w:val="restar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Здоров’я і фізична культура</w:t>
            </w: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Основи здоров’я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1</w:t>
            </w:r>
          </w:p>
        </w:tc>
      </w:tr>
      <w:tr w:rsidR="006F6DB6" w:rsidRPr="00380255" w:rsidTr="00525F4A">
        <w:trPr>
          <w:gridAfter w:val="1"/>
          <w:wAfter w:w="48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DB6" w:rsidRPr="00380255" w:rsidRDefault="006F6DB6" w:rsidP="00525F4A">
            <w:pPr>
              <w:rPr>
                <w:rFonts w:eastAsia="Calibri"/>
                <w:color w:val="auto"/>
                <w:sz w:val="28"/>
                <w:szCs w:val="28"/>
                <w:lang w:eastAsia="en-US"/>
              </w:rPr>
            </w:pPr>
          </w:p>
        </w:tc>
        <w:tc>
          <w:tcPr>
            <w:tcW w:w="1355"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Фізична культура**</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w:t>
            </w:r>
          </w:p>
        </w:tc>
      </w:tr>
      <w:tr w:rsidR="006F6DB6" w:rsidRPr="00380255" w:rsidTr="00525F4A">
        <w:trPr>
          <w:gridAfter w:val="1"/>
          <w:wAfter w:w="485" w:type="pct"/>
        </w:trPr>
        <w:tc>
          <w:tcPr>
            <w:tcW w:w="2359" w:type="pct"/>
            <w:gridSpan w:val="2"/>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Разом</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23,5+3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26,5+3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28+3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28,5+3</w:t>
            </w:r>
          </w:p>
        </w:tc>
      </w:tr>
      <w:tr w:rsidR="00525F4A" w:rsidRPr="00380255" w:rsidTr="00525F4A">
        <w:trPr>
          <w:gridAfter w:val="1"/>
          <w:wAfter w:w="485" w:type="pct"/>
          <w:trHeight w:val="920"/>
        </w:trPr>
        <w:tc>
          <w:tcPr>
            <w:tcW w:w="2359" w:type="pct"/>
            <w:gridSpan w:val="2"/>
            <w:tcBorders>
              <w:top w:val="single" w:sz="4" w:space="0" w:color="auto"/>
              <w:left w:val="single" w:sz="4" w:space="0" w:color="auto"/>
              <w:right w:val="single" w:sz="4" w:space="0" w:color="auto"/>
            </w:tcBorders>
            <w:hideMark/>
          </w:tcPr>
          <w:p w:rsidR="00525F4A" w:rsidRPr="00380255" w:rsidRDefault="00525F4A" w:rsidP="00525F4A">
            <w:pPr>
              <w:rPr>
                <w:rFonts w:eastAsia="Calibri"/>
                <w:color w:val="auto"/>
                <w:sz w:val="28"/>
                <w:szCs w:val="28"/>
              </w:rPr>
            </w:pPr>
            <w:r w:rsidRPr="00380255">
              <w:rPr>
                <w:rFonts w:eastAsia="Calibri"/>
                <w:color w:val="auto"/>
                <w:sz w:val="28"/>
                <w:szCs w:val="28"/>
              </w:rPr>
              <w:t>Додатковий час на предмети, факультативи, індивідуальні заняття та консультації</w:t>
            </w:r>
          </w:p>
        </w:tc>
        <w:tc>
          <w:tcPr>
            <w:tcW w:w="539" w:type="pct"/>
            <w:tcBorders>
              <w:top w:val="single" w:sz="4" w:space="0" w:color="auto"/>
              <w:left w:val="single" w:sz="4" w:space="0" w:color="auto"/>
              <w:right w:val="single" w:sz="4" w:space="0" w:color="auto"/>
            </w:tcBorders>
            <w:hideMark/>
          </w:tcPr>
          <w:p w:rsidR="00525F4A" w:rsidRPr="00380255" w:rsidRDefault="00525F4A" w:rsidP="00525F4A">
            <w:pPr>
              <w:jc w:val="center"/>
              <w:rPr>
                <w:rFonts w:eastAsia="Calibri"/>
                <w:color w:val="auto"/>
                <w:sz w:val="28"/>
                <w:szCs w:val="28"/>
              </w:rPr>
            </w:pPr>
            <w:r w:rsidRPr="00380255">
              <w:rPr>
                <w:rFonts w:eastAsia="Calibri"/>
                <w:color w:val="auto"/>
                <w:sz w:val="28"/>
                <w:szCs w:val="28"/>
              </w:rPr>
              <w:t>3,5</w:t>
            </w:r>
          </w:p>
          <w:p w:rsidR="00525F4A" w:rsidRPr="00380255" w:rsidRDefault="00525F4A" w:rsidP="00525F4A">
            <w:pPr>
              <w:jc w:val="center"/>
              <w:rPr>
                <w:rFonts w:eastAsia="Calibri"/>
                <w:color w:val="auto"/>
                <w:sz w:val="28"/>
                <w:szCs w:val="28"/>
              </w:rPr>
            </w:pPr>
          </w:p>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hideMark/>
          </w:tcPr>
          <w:p w:rsidR="00525F4A" w:rsidRPr="00380255" w:rsidRDefault="00525F4A" w:rsidP="00525F4A">
            <w:pPr>
              <w:jc w:val="center"/>
              <w:rPr>
                <w:rFonts w:eastAsia="Calibri"/>
                <w:color w:val="auto"/>
                <w:sz w:val="28"/>
                <w:szCs w:val="28"/>
              </w:rPr>
            </w:pPr>
            <w:r w:rsidRPr="00380255">
              <w:rPr>
                <w:rFonts w:eastAsia="Calibri"/>
                <w:color w:val="auto"/>
                <w:sz w:val="28"/>
                <w:szCs w:val="28"/>
              </w:rPr>
              <w:t>3,5</w:t>
            </w:r>
          </w:p>
          <w:p w:rsidR="00525F4A" w:rsidRPr="00380255" w:rsidRDefault="00525F4A" w:rsidP="00525F4A">
            <w:pPr>
              <w:jc w:val="center"/>
              <w:rPr>
                <w:rFonts w:eastAsia="Calibri"/>
                <w:color w:val="auto"/>
                <w:sz w:val="28"/>
                <w:szCs w:val="28"/>
              </w:rPr>
            </w:pPr>
          </w:p>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hideMark/>
          </w:tcPr>
          <w:p w:rsidR="00525F4A" w:rsidRPr="00380255" w:rsidRDefault="00525F4A" w:rsidP="00525F4A">
            <w:pPr>
              <w:jc w:val="center"/>
              <w:rPr>
                <w:rFonts w:eastAsia="Calibri"/>
                <w:color w:val="auto"/>
                <w:sz w:val="28"/>
                <w:szCs w:val="28"/>
              </w:rPr>
            </w:pPr>
            <w:r w:rsidRPr="00380255">
              <w:rPr>
                <w:rFonts w:eastAsia="Calibri"/>
                <w:color w:val="auto"/>
                <w:sz w:val="28"/>
                <w:szCs w:val="28"/>
              </w:rPr>
              <w:t>2,5</w:t>
            </w:r>
          </w:p>
          <w:p w:rsidR="00525F4A" w:rsidRPr="00380255" w:rsidRDefault="00525F4A" w:rsidP="00525F4A">
            <w:pPr>
              <w:jc w:val="center"/>
              <w:rPr>
                <w:rFonts w:eastAsia="Calibri"/>
                <w:color w:val="auto"/>
                <w:sz w:val="28"/>
                <w:szCs w:val="28"/>
              </w:rPr>
            </w:pPr>
          </w:p>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hideMark/>
          </w:tcPr>
          <w:p w:rsidR="00525F4A" w:rsidRPr="00380255" w:rsidRDefault="00525F4A" w:rsidP="00525F4A">
            <w:pPr>
              <w:jc w:val="center"/>
              <w:rPr>
                <w:rFonts w:eastAsia="Calibri"/>
                <w:color w:val="auto"/>
                <w:sz w:val="28"/>
                <w:szCs w:val="28"/>
              </w:rPr>
            </w:pPr>
            <w:r w:rsidRPr="00380255">
              <w:rPr>
                <w:rFonts w:eastAsia="Calibri"/>
                <w:color w:val="auto"/>
                <w:sz w:val="28"/>
                <w:szCs w:val="28"/>
              </w:rPr>
              <w:t>3</w:t>
            </w:r>
          </w:p>
          <w:p w:rsidR="00525F4A" w:rsidRPr="00380255" w:rsidRDefault="00525F4A" w:rsidP="00525F4A">
            <w:pPr>
              <w:jc w:val="center"/>
              <w:rPr>
                <w:rFonts w:eastAsia="Calibri"/>
                <w:color w:val="auto"/>
                <w:sz w:val="28"/>
                <w:szCs w:val="28"/>
              </w:rPr>
            </w:pPr>
          </w:p>
          <w:p w:rsidR="00525F4A" w:rsidRPr="00380255" w:rsidRDefault="00525F4A" w:rsidP="00525F4A">
            <w:pPr>
              <w:jc w:val="center"/>
              <w:rPr>
                <w:rFonts w:eastAsia="Calibri"/>
                <w:color w:val="auto"/>
                <w:sz w:val="28"/>
                <w:szCs w:val="28"/>
              </w:rPr>
            </w:pPr>
          </w:p>
        </w:tc>
      </w:tr>
      <w:tr w:rsidR="00525F4A" w:rsidRPr="00380255" w:rsidTr="00525F4A">
        <w:trPr>
          <w:gridAfter w:val="1"/>
          <w:wAfter w:w="485" w:type="pct"/>
          <w:trHeight w:val="395"/>
        </w:trPr>
        <w:tc>
          <w:tcPr>
            <w:tcW w:w="2359" w:type="pct"/>
            <w:gridSpan w:val="2"/>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r w:rsidRPr="00380255">
              <w:rPr>
                <w:rFonts w:eastAsia="Calibri"/>
                <w:color w:val="auto"/>
                <w:sz w:val="28"/>
                <w:szCs w:val="28"/>
              </w:rPr>
              <w:t>.</w:t>
            </w:r>
          </w:p>
          <w:p w:rsidR="00525F4A" w:rsidRPr="00380255" w:rsidRDefault="00525F4A" w:rsidP="00525F4A">
            <w:pPr>
              <w:rPr>
                <w:rFonts w:eastAsia="Calibri"/>
                <w:color w:val="auto"/>
                <w:sz w:val="28"/>
                <w:szCs w:val="28"/>
              </w:rPr>
            </w:pPr>
          </w:p>
          <w:p w:rsidR="00525F4A" w:rsidRPr="00380255" w:rsidRDefault="00525F4A" w:rsidP="00525F4A">
            <w:pPr>
              <w:rPr>
                <w:rFonts w:eastAsia="Calibri"/>
                <w:color w:val="auto"/>
                <w:sz w:val="28"/>
                <w:szCs w:val="28"/>
              </w:rPr>
            </w:pPr>
          </w:p>
          <w:p w:rsidR="00525F4A" w:rsidRPr="00380255" w:rsidRDefault="00525F4A" w:rsidP="00525F4A">
            <w:pPr>
              <w:rPr>
                <w:rFonts w:eastAsia="Calibri"/>
                <w:color w:val="auto"/>
                <w:sz w:val="28"/>
                <w:szCs w:val="28"/>
              </w:rPr>
            </w:pPr>
          </w:p>
          <w:p w:rsidR="00525F4A" w:rsidRPr="00380255" w:rsidRDefault="00525F4A" w:rsidP="00525F4A">
            <w:pPr>
              <w:rPr>
                <w:rFonts w:eastAsia="Calibri"/>
                <w:color w:val="auto"/>
                <w:sz w:val="28"/>
                <w:szCs w:val="28"/>
              </w:rPr>
            </w:pPr>
          </w:p>
          <w:p w:rsidR="00525F4A" w:rsidRPr="00380255" w:rsidRDefault="00525F4A" w:rsidP="00525F4A">
            <w:pPr>
              <w:rPr>
                <w:rFonts w:eastAsia="Calibri"/>
                <w:color w:val="auto"/>
                <w:sz w:val="28"/>
                <w:szCs w:val="28"/>
              </w:rPr>
            </w:pPr>
            <w:r w:rsidRPr="00380255">
              <w:rPr>
                <w:rFonts w:eastAsia="Calibri"/>
                <w:color w:val="auto"/>
                <w:sz w:val="28"/>
                <w:szCs w:val="28"/>
              </w:rPr>
              <w:t>українська мова  і література</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lastRenderedPageBreak/>
              <w:t>0.5</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0.5</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r>
      <w:tr w:rsidR="00525F4A" w:rsidRPr="00380255" w:rsidTr="00525F4A">
        <w:trPr>
          <w:gridAfter w:val="1"/>
          <w:wAfter w:w="485" w:type="pct"/>
          <w:trHeight w:val="358"/>
        </w:trPr>
        <w:tc>
          <w:tcPr>
            <w:tcW w:w="2359" w:type="pct"/>
            <w:gridSpan w:val="2"/>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r w:rsidRPr="00380255">
              <w:rPr>
                <w:rFonts w:eastAsia="Calibri"/>
                <w:color w:val="auto"/>
                <w:sz w:val="28"/>
                <w:szCs w:val="28"/>
              </w:rPr>
              <w:lastRenderedPageBreak/>
              <w:t>Англійська мова</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r>
      <w:tr w:rsidR="00525F4A" w:rsidRPr="00380255" w:rsidTr="00525F4A">
        <w:trPr>
          <w:gridAfter w:val="1"/>
          <w:wAfter w:w="485" w:type="pct"/>
          <w:trHeight w:val="377"/>
        </w:trPr>
        <w:tc>
          <w:tcPr>
            <w:tcW w:w="2359" w:type="pct"/>
            <w:gridSpan w:val="2"/>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r w:rsidRPr="00380255">
              <w:rPr>
                <w:rFonts w:eastAsia="Calibri"/>
                <w:color w:val="auto"/>
                <w:sz w:val="28"/>
                <w:szCs w:val="28"/>
              </w:rPr>
              <w:t>Інформатика</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r>
      <w:tr w:rsidR="00525F4A" w:rsidRPr="00380255" w:rsidTr="00525F4A">
        <w:trPr>
          <w:gridAfter w:val="1"/>
          <w:wAfter w:w="485" w:type="pct"/>
          <w:trHeight w:val="285"/>
        </w:trPr>
        <w:tc>
          <w:tcPr>
            <w:tcW w:w="2359" w:type="pct"/>
            <w:gridSpan w:val="2"/>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r w:rsidRPr="00380255">
              <w:rPr>
                <w:rFonts w:eastAsia="Calibri"/>
                <w:color w:val="auto"/>
                <w:sz w:val="28"/>
                <w:szCs w:val="28"/>
              </w:rPr>
              <w:t>Математика</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r>
      <w:tr w:rsidR="00525F4A" w:rsidRPr="00380255" w:rsidTr="00525F4A">
        <w:trPr>
          <w:gridAfter w:val="1"/>
          <w:wAfter w:w="485" w:type="pct"/>
          <w:trHeight w:val="358"/>
        </w:trPr>
        <w:tc>
          <w:tcPr>
            <w:tcW w:w="2359" w:type="pct"/>
            <w:gridSpan w:val="2"/>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r w:rsidRPr="00380255">
              <w:rPr>
                <w:rFonts w:eastAsia="Calibri"/>
                <w:color w:val="auto"/>
                <w:sz w:val="28"/>
                <w:szCs w:val="28"/>
              </w:rPr>
              <w:t>Хімія</w:t>
            </w:r>
          </w:p>
        </w:tc>
        <w:tc>
          <w:tcPr>
            <w:tcW w:w="539" w:type="pct"/>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0,5</w:t>
            </w: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p>
        </w:tc>
      </w:tr>
      <w:tr w:rsidR="00525F4A" w:rsidRPr="00380255" w:rsidTr="00525F4A">
        <w:trPr>
          <w:gridAfter w:val="1"/>
          <w:wAfter w:w="485" w:type="pct"/>
          <w:trHeight w:val="377"/>
        </w:trPr>
        <w:tc>
          <w:tcPr>
            <w:tcW w:w="2359" w:type="pct"/>
            <w:gridSpan w:val="2"/>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r w:rsidRPr="00380255">
              <w:rPr>
                <w:rFonts w:eastAsia="Calibri"/>
                <w:color w:val="auto"/>
                <w:sz w:val="28"/>
                <w:szCs w:val="28"/>
              </w:rPr>
              <w:t>Християнська етика</w:t>
            </w:r>
          </w:p>
        </w:tc>
        <w:tc>
          <w:tcPr>
            <w:tcW w:w="539" w:type="pct"/>
            <w:tcBorders>
              <w:top w:val="single" w:sz="4" w:space="0" w:color="auto"/>
              <w:left w:val="single" w:sz="4" w:space="0" w:color="auto"/>
              <w:right w:val="single" w:sz="4" w:space="0" w:color="auto"/>
            </w:tcBorders>
          </w:tcPr>
          <w:p w:rsidR="00525F4A" w:rsidRPr="00380255" w:rsidRDefault="00525F4A" w:rsidP="00525F4A">
            <w:pPr>
              <w:rPr>
                <w:rFonts w:eastAsia="Calibri"/>
                <w:color w:val="auto"/>
                <w:sz w:val="28"/>
                <w:szCs w:val="28"/>
              </w:rPr>
            </w:pPr>
            <w:r w:rsidRPr="00380255">
              <w:rPr>
                <w:rFonts w:eastAsia="Calibri"/>
                <w:color w:val="auto"/>
                <w:sz w:val="28"/>
                <w:szCs w:val="28"/>
              </w:rPr>
              <w:t xml:space="preserve">     1</w:t>
            </w:r>
          </w:p>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p w:rsidR="00525F4A" w:rsidRPr="00380255" w:rsidRDefault="00525F4A" w:rsidP="00525F4A">
            <w:pPr>
              <w:jc w:val="center"/>
              <w:rPr>
                <w:rFonts w:eastAsia="Calibri"/>
                <w:color w:val="auto"/>
                <w:sz w:val="28"/>
                <w:szCs w:val="28"/>
              </w:rPr>
            </w:pPr>
          </w:p>
        </w:tc>
        <w:tc>
          <w:tcPr>
            <w:tcW w:w="539" w:type="pct"/>
            <w:tcBorders>
              <w:top w:val="single" w:sz="4" w:space="0" w:color="auto"/>
              <w:left w:val="single" w:sz="4" w:space="0" w:color="auto"/>
              <w:right w:val="single" w:sz="4" w:space="0" w:color="auto"/>
            </w:tcBorders>
          </w:tcPr>
          <w:p w:rsidR="00525F4A" w:rsidRPr="00380255" w:rsidRDefault="00525F4A" w:rsidP="00525F4A">
            <w:pPr>
              <w:jc w:val="center"/>
              <w:rPr>
                <w:rFonts w:eastAsia="Calibri"/>
                <w:color w:val="auto"/>
                <w:sz w:val="28"/>
                <w:szCs w:val="28"/>
              </w:rPr>
            </w:pPr>
            <w:r w:rsidRPr="00380255">
              <w:rPr>
                <w:rFonts w:eastAsia="Calibri"/>
                <w:color w:val="auto"/>
                <w:sz w:val="28"/>
                <w:szCs w:val="28"/>
              </w:rPr>
              <w:t>1</w:t>
            </w:r>
          </w:p>
        </w:tc>
      </w:tr>
      <w:tr w:rsidR="006F6DB6" w:rsidRPr="00380255" w:rsidTr="00525F4A">
        <w:trPr>
          <w:gridAfter w:val="1"/>
          <w:wAfter w:w="485" w:type="pct"/>
        </w:trPr>
        <w:tc>
          <w:tcPr>
            <w:tcW w:w="2359" w:type="pct"/>
            <w:gridSpan w:val="2"/>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color w:val="auto"/>
                <w:sz w:val="28"/>
                <w:szCs w:val="28"/>
              </w:rPr>
            </w:pPr>
            <w:r w:rsidRPr="00380255">
              <w:rPr>
                <w:rFonts w:eastAsia="Calibri"/>
                <w:color w:val="auto"/>
                <w:sz w:val="28"/>
                <w:szCs w:val="28"/>
              </w:rPr>
              <w:t>Гранично допустиме навчальне навантаження</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28</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31</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32</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33</w:t>
            </w:r>
          </w:p>
        </w:tc>
      </w:tr>
      <w:tr w:rsidR="006F6DB6" w:rsidRPr="00380255" w:rsidTr="00525F4A">
        <w:trPr>
          <w:gridAfter w:val="1"/>
          <w:wAfter w:w="485" w:type="pct"/>
        </w:trPr>
        <w:tc>
          <w:tcPr>
            <w:tcW w:w="2359" w:type="pct"/>
            <w:gridSpan w:val="2"/>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rPr>
                <w:rFonts w:eastAsia="Calibri"/>
                <w:b/>
                <w:bCs/>
                <w:color w:val="auto"/>
                <w:sz w:val="28"/>
                <w:szCs w:val="28"/>
              </w:rPr>
            </w:pPr>
            <w:r w:rsidRPr="00380255">
              <w:rPr>
                <w:rFonts w:eastAsia="Calibri"/>
                <w:b/>
                <w:bCs/>
                <w:color w:val="auto"/>
                <w:sz w:val="28"/>
                <w:szCs w:val="28"/>
              </w:rPr>
              <w:t>Всього (без урахування поділу класів на групи)</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27+3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30+3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30,5+3</w:t>
            </w:r>
          </w:p>
        </w:tc>
        <w:tc>
          <w:tcPr>
            <w:tcW w:w="539" w:type="pct"/>
            <w:tcBorders>
              <w:top w:val="single" w:sz="4" w:space="0" w:color="auto"/>
              <w:left w:val="single" w:sz="4" w:space="0" w:color="auto"/>
              <w:bottom w:val="single" w:sz="4" w:space="0" w:color="auto"/>
              <w:right w:val="single" w:sz="4" w:space="0" w:color="auto"/>
            </w:tcBorders>
            <w:hideMark/>
          </w:tcPr>
          <w:p w:rsidR="006F6DB6" w:rsidRPr="00380255" w:rsidRDefault="006F6DB6" w:rsidP="00525F4A">
            <w:pPr>
              <w:jc w:val="center"/>
              <w:rPr>
                <w:rFonts w:eastAsia="Calibri"/>
                <w:color w:val="auto"/>
                <w:sz w:val="28"/>
                <w:szCs w:val="28"/>
              </w:rPr>
            </w:pPr>
            <w:r w:rsidRPr="00380255">
              <w:rPr>
                <w:rFonts w:eastAsia="Calibri"/>
                <w:color w:val="auto"/>
                <w:sz w:val="28"/>
                <w:szCs w:val="28"/>
              </w:rPr>
              <w:t>31,5+3</w:t>
            </w:r>
          </w:p>
        </w:tc>
      </w:tr>
    </w:tbl>
    <w:p w:rsidR="006F6DB6" w:rsidRPr="00380255" w:rsidRDefault="006F6DB6" w:rsidP="001028FD">
      <w:pPr>
        <w:ind w:right="-285"/>
        <w:rPr>
          <w:rFonts w:eastAsia="Calibri"/>
          <w:color w:val="auto"/>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FE3983" w:rsidRPr="00380255" w:rsidRDefault="00FE3983" w:rsidP="00FE3983">
      <w:pPr>
        <w:rPr>
          <w:sz w:val="28"/>
          <w:szCs w:val="28"/>
        </w:rPr>
      </w:pPr>
    </w:p>
    <w:p w:rsidR="001028FD" w:rsidRPr="00380255" w:rsidRDefault="001028FD" w:rsidP="001028FD">
      <w:pPr>
        <w:jc w:val="center"/>
        <w:rPr>
          <w:rFonts w:eastAsia="Calibri"/>
          <w:color w:val="auto"/>
          <w:sz w:val="28"/>
          <w:szCs w:val="28"/>
        </w:rPr>
      </w:pPr>
    </w:p>
    <w:p w:rsidR="00DD37EC" w:rsidRPr="00380255" w:rsidRDefault="00DD37EC" w:rsidP="00F74C78">
      <w:pPr>
        <w:jc w:val="center"/>
        <w:rPr>
          <w:rFonts w:eastAsia="Calibri"/>
          <w:color w:val="auto"/>
          <w:sz w:val="28"/>
          <w:szCs w:val="28"/>
        </w:rPr>
      </w:pPr>
      <w:r w:rsidRPr="00380255">
        <w:rPr>
          <w:rFonts w:eastAsia="Calibri"/>
          <w:color w:val="auto"/>
          <w:sz w:val="28"/>
          <w:szCs w:val="28"/>
        </w:rPr>
        <w:br w:type="page"/>
      </w:r>
    </w:p>
    <w:p w:rsidR="00DD37EC" w:rsidRPr="00380255" w:rsidRDefault="00DD37EC" w:rsidP="00F74C78">
      <w:pPr>
        <w:shd w:val="clear" w:color="auto" w:fill="FFFFFF"/>
        <w:rPr>
          <w:rFonts w:eastAsia="Calibri"/>
          <w:color w:val="auto"/>
          <w:sz w:val="28"/>
          <w:szCs w:val="28"/>
        </w:rPr>
      </w:pPr>
    </w:p>
    <w:p w:rsidR="00DD37EC" w:rsidRPr="00380255" w:rsidRDefault="00DD37EC" w:rsidP="00DD37EC">
      <w:pPr>
        <w:shd w:val="clear" w:color="auto" w:fill="FFFFFF"/>
        <w:ind w:left="-142"/>
        <w:jc w:val="center"/>
        <w:rPr>
          <w:rFonts w:eastAsia="Calibri"/>
          <w:b/>
          <w:color w:val="auto"/>
          <w:sz w:val="28"/>
          <w:szCs w:val="28"/>
        </w:rPr>
      </w:pPr>
      <w:r w:rsidRPr="00380255">
        <w:rPr>
          <w:rFonts w:eastAsia="Calibri"/>
          <w:b/>
          <w:color w:val="auto"/>
          <w:sz w:val="28"/>
          <w:szCs w:val="28"/>
        </w:rPr>
        <w:t>Ключові компетентності та їх компоненти</w:t>
      </w:r>
    </w:p>
    <w:p w:rsidR="00DD37EC" w:rsidRPr="00380255" w:rsidRDefault="00DD37EC" w:rsidP="00DD37EC">
      <w:pPr>
        <w:shd w:val="clear" w:color="auto" w:fill="FFFFFF"/>
        <w:ind w:left="5529"/>
        <w:rPr>
          <w:rFonts w:eastAsia="Calibri"/>
          <w:color w:val="auto"/>
          <w:sz w:val="28"/>
          <w:szCs w:val="28"/>
        </w:rPr>
      </w:pPr>
    </w:p>
    <w:p w:rsidR="00DD37EC" w:rsidRPr="00380255" w:rsidRDefault="00DD37EC" w:rsidP="00DD37EC">
      <w:pPr>
        <w:rPr>
          <w:rFonts w:eastAsia="Microsoft Sans Serif"/>
          <w:sz w:val="28"/>
          <w:szCs w:val="28"/>
          <w:lang w:bidi="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633"/>
        <w:gridCol w:w="2654"/>
        <w:gridCol w:w="6268"/>
      </w:tblGrid>
      <w:tr w:rsidR="00DD37EC" w:rsidRPr="00380255" w:rsidTr="00DD37EC">
        <w:trPr>
          <w:tblHeader/>
        </w:trPr>
        <w:tc>
          <w:tcPr>
            <w:tcW w:w="3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jc w:val="center"/>
              <w:rPr>
                <w:color w:val="auto"/>
                <w:sz w:val="28"/>
                <w:szCs w:val="28"/>
                <w:highlight w:val="white"/>
              </w:rPr>
            </w:pPr>
            <w:r w:rsidRPr="00380255">
              <w:rPr>
                <w:color w:val="auto"/>
                <w:sz w:val="28"/>
                <w:szCs w:val="28"/>
                <w:highlight w:val="white"/>
              </w:rPr>
              <w:t>№ з/п</w:t>
            </w:r>
          </w:p>
        </w:tc>
        <w:tc>
          <w:tcPr>
            <w:tcW w:w="1389" w:type="pc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jc w:val="center"/>
              <w:rPr>
                <w:b/>
                <w:color w:val="auto"/>
                <w:sz w:val="28"/>
                <w:szCs w:val="28"/>
                <w:highlight w:val="white"/>
              </w:rPr>
            </w:pPr>
            <w:r w:rsidRPr="00380255">
              <w:rPr>
                <w:b/>
                <w:color w:val="auto"/>
                <w:sz w:val="28"/>
                <w:szCs w:val="28"/>
              </w:rPr>
              <w:t>Ключові компетентності</w:t>
            </w:r>
          </w:p>
        </w:tc>
        <w:tc>
          <w:tcPr>
            <w:tcW w:w="3280" w:type="pc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jc w:val="center"/>
              <w:rPr>
                <w:b/>
                <w:color w:val="auto"/>
                <w:sz w:val="28"/>
                <w:szCs w:val="28"/>
                <w:highlight w:val="white"/>
              </w:rPr>
            </w:pPr>
            <w:r w:rsidRPr="00380255">
              <w:rPr>
                <w:b/>
                <w:color w:val="auto"/>
                <w:sz w:val="28"/>
                <w:szCs w:val="28"/>
                <w:highlight w:val="white"/>
              </w:rPr>
              <w:t>Компоненти</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1</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Спілкування державною мовою</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color w:val="auto"/>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80255">
              <w:rPr>
                <w:color w:val="auto"/>
                <w:sz w:val="28"/>
                <w:szCs w:val="28"/>
              </w:rPr>
              <w:t>уникнення невнормованих іншомовних запозичень у спілкуванні на тематику</w:t>
            </w:r>
            <w:r w:rsidRPr="00380255">
              <w:rPr>
                <w:color w:val="auto"/>
                <w:sz w:val="28"/>
                <w:szCs w:val="28"/>
                <w:highlight w:val="white"/>
              </w:rPr>
              <w:t xml:space="preserve"> окремого предмета; поповнювати свій словниковий запас.</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highlight w:val="white"/>
              </w:rPr>
              <w:t xml:space="preserve"> розуміння важливості чітких та лаконічних формулювань.</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означення понять, формулювання властивостей, доведення правил, теорем</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2</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Спілкування іноземними мовами</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rFonts w:eastAsia="Calibri"/>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rFonts w:eastAsia="Calibri"/>
                <w:sz w:val="28"/>
                <w:szCs w:val="28"/>
              </w:rPr>
              <w:t xml:space="preserve">критично оцінювати інформацію та </w:t>
            </w:r>
            <w:r w:rsidRPr="00380255">
              <w:rPr>
                <w:rFonts w:eastAsia="Calibri"/>
                <w:sz w:val="28"/>
                <w:szCs w:val="28"/>
              </w:rPr>
              <w:lastRenderedPageBreak/>
              <w:t>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rFonts w:eastAsia="Calibri"/>
                <w:color w:val="auto"/>
                <w:sz w:val="28"/>
                <w:szCs w:val="28"/>
              </w:rPr>
              <w:t>підручники, словники, довідкова література, мультимедійні засоби, адаптовані іншомовні тексти.</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lastRenderedPageBreak/>
              <w:t>3</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Математична компетентність</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color w:val="auto"/>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розв'язування математичних задач, і обов’язково таких, що моделюють реальні життєві ситуації</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4</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 xml:space="preserve">Основні компетентності у природничих </w:t>
            </w:r>
            <w:r w:rsidRPr="00380255">
              <w:rPr>
                <w:color w:val="auto"/>
                <w:sz w:val="28"/>
                <w:szCs w:val="28"/>
                <w:highlight w:val="white"/>
              </w:rPr>
              <w:lastRenderedPageBreak/>
              <w:t>науках і технологіях</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lastRenderedPageBreak/>
              <w:t>Уміння:</w:t>
            </w:r>
            <w:r w:rsidRPr="00380255">
              <w:rPr>
                <w:color w:val="auto"/>
                <w:sz w:val="28"/>
                <w:szCs w:val="28"/>
                <w:highlight w:val="white"/>
              </w:rPr>
              <w:t xml:space="preserve"> розпізнавати проблеми, що виникають у довкіллі; будувати та досліджувати природні явища і процеси</w:t>
            </w:r>
            <w:r w:rsidRPr="00380255">
              <w:rPr>
                <w:color w:val="auto"/>
                <w:sz w:val="28"/>
                <w:szCs w:val="28"/>
              </w:rPr>
              <w:t xml:space="preserve">; послуговуватися </w:t>
            </w:r>
            <w:r w:rsidRPr="00380255">
              <w:rPr>
                <w:color w:val="auto"/>
                <w:sz w:val="28"/>
                <w:szCs w:val="28"/>
              </w:rPr>
              <w:lastRenderedPageBreak/>
              <w:t>технологічними пристроями</w:t>
            </w:r>
            <w:r w:rsidRPr="00380255">
              <w:rPr>
                <w:color w:val="auto"/>
                <w:sz w:val="28"/>
                <w:szCs w:val="28"/>
                <w:highlight w:val="white"/>
              </w:rPr>
              <w:t>.</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highlight w:val="white"/>
              </w:rPr>
              <w:t xml:space="preserve"> усвідомлення важливості природничих наук як універсальної мови науки, техніки та технологій.</w:t>
            </w:r>
            <w:r w:rsidRPr="00380255">
              <w:rPr>
                <w:color w:val="auto"/>
                <w:sz w:val="28"/>
                <w:szCs w:val="28"/>
              </w:rPr>
              <w:t xml:space="preserve"> усвідомлення ролі наукових ідей в сучасних інформаційних технологіях</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lastRenderedPageBreak/>
              <w:t>5</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Інформаційно-цифрова компетентність</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color w:val="auto"/>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візуалізація даних, побудова графіків та діаграм за допомогою програмних засобів</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6</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Уміння вчитися впродовж життя</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color w:val="auto"/>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highlight w:val="white"/>
              </w:rPr>
              <w:t xml:space="preserve"> усвідомлення власних освітніх потреб та цінності нових знань і вмінь; зацікавленість у пізнанні світу; розуміння </w:t>
            </w:r>
            <w:r w:rsidRPr="00380255">
              <w:rPr>
                <w:color w:val="auto"/>
                <w:sz w:val="28"/>
                <w:szCs w:val="28"/>
                <w:highlight w:val="white"/>
              </w:rPr>
              <w:lastRenderedPageBreak/>
              <w:t>важливості вчитися впродовж життя; прагнення до вдосконалення результатів своєї діяльності.</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моделювання власної освітньої траєкторії</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lastRenderedPageBreak/>
              <w:t>7</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Ініціативність і підприємливість</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color w:val="auto"/>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завдання підприємницького змісту (оптимізаційні задачі)</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8</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Соціальна і громадянська компетентності</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color w:val="auto"/>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w:t>
            </w:r>
            <w:r w:rsidRPr="00380255">
              <w:rPr>
                <w:color w:val="auto"/>
                <w:sz w:val="28"/>
                <w:szCs w:val="28"/>
                <w:highlight w:val="white"/>
              </w:rPr>
              <w:lastRenderedPageBreak/>
              <w:t>обґрунтування позиції без передчасного переходу до висновків; повага до прав людини, активна позиція щодо боротьби із дискримінацією.</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завдання соціального змісту</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lastRenderedPageBreak/>
              <w:t>9</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Обізнаність і самовираження у сфері культури</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 xml:space="preserve">Уміння: </w:t>
            </w:r>
            <w:r w:rsidRPr="00380255">
              <w:rPr>
                <w:color w:val="auto"/>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80255">
              <w:rPr>
                <w:color w:val="auto"/>
                <w:sz w:val="28"/>
                <w:szCs w:val="28"/>
                <w:highlight w:val="white"/>
              </w:rPr>
              <w:t>.</w:t>
            </w:r>
          </w:p>
          <w:p w:rsidR="00DD37EC" w:rsidRPr="00380255" w:rsidRDefault="00DD37EC">
            <w:pPr>
              <w:rPr>
                <w:color w:val="auto"/>
                <w:sz w:val="28"/>
                <w:szCs w:val="28"/>
              </w:rPr>
            </w:pPr>
            <w:r w:rsidRPr="00380255">
              <w:rPr>
                <w:b/>
                <w:i/>
                <w:color w:val="auto"/>
                <w:sz w:val="28"/>
                <w:szCs w:val="28"/>
                <w:highlight w:val="white"/>
              </w:rPr>
              <w:t>Навчальні ресурси:</w:t>
            </w:r>
            <w:r w:rsidRPr="00380255">
              <w:rPr>
                <w:color w:val="auto"/>
                <w:sz w:val="28"/>
                <w:szCs w:val="28"/>
              </w:rPr>
              <w:t>математичні моделі в різних видах мистецтва</w:t>
            </w:r>
          </w:p>
        </w:tc>
      </w:tr>
      <w:tr w:rsidR="00DD37EC" w:rsidRPr="00380255" w:rsidTr="00DD37EC">
        <w:tc>
          <w:tcPr>
            <w:tcW w:w="331" w:type="pct"/>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10</w:t>
            </w:r>
          </w:p>
        </w:tc>
        <w:tc>
          <w:tcPr>
            <w:tcW w:w="1389"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color w:val="auto"/>
                <w:sz w:val="28"/>
                <w:szCs w:val="28"/>
                <w:highlight w:val="white"/>
              </w:rPr>
              <w:t>Екологічна грамотність і здорове життя</w:t>
            </w:r>
          </w:p>
        </w:tc>
        <w:tc>
          <w:tcPr>
            <w:tcW w:w="3280"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D37EC" w:rsidRPr="00380255" w:rsidRDefault="00DD37EC">
            <w:pPr>
              <w:rPr>
                <w:color w:val="auto"/>
                <w:sz w:val="28"/>
                <w:szCs w:val="28"/>
                <w:highlight w:val="white"/>
              </w:rPr>
            </w:pPr>
            <w:r w:rsidRPr="00380255">
              <w:rPr>
                <w:b/>
                <w:i/>
                <w:color w:val="auto"/>
                <w:sz w:val="28"/>
                <w:szCs w:val="28"/>
                <w:highlight w:val="white"/>
              </w:rPr>
              <w:t>Уміння:</w:t>
            </w:r>
            <w:r w:rsidRPr="00380255">
              <w:rPr>
                <w:color w:val="auto"/>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D37EC" w:rsidRPr="00380255" w:rsidRDefault="00DD37EC">
            <w:pPr>
              <w:rPr>
                <w:color w:val="auto"/>
                <w:sz w:val="28"/>
                <w:szCs w:val="28"/>
                <w:highlight w:val="white"/>
              </w:rPr>
            </w:pPr>
            <w:r w:rsidRPr="00380255">
              <w:rPr>
                <w:b/>
                <w:i/>
                <w:color w:val="auto"/>
                <w:sz w:val="28"/>
                <w:szCs w:val="28"/>
                <w:highlight w:val="white"/>
              </w:rPr>
              <w:t>Ставлення:</w:t>
            </w:r>
            <w:r w:rsidRPr="00380255">
              <w:rPr>
                <w:color w:val="auto"/>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D37EC" w:rsidRPr="00380255" w:rsidRDefault="00DD37EC">
            <w:pPr>
              <w:rPr>
                <w:color w:val="auto"/>
                <w:sz w:val="28"/>
                <w:szCs w:val="28"/>
                <w:highlight w:val="white"/>
              </w:rPr>
            </w:pPr>
            <w:r w:rsidRPr="00380255">
              <w:rPr>
                <w:b/>
                <w:i/>
                <w:color w:val="auto"/>
                <w:sz w:val="28"/>
                <w:szCs w:val="28"/>
                <w:highlight w:val="white"/>
              </w:rPr>
              <w:t>Навчальні ресурси:</w:t>
            </w:r>
            <w:r w:rsidRPr="00380255">
              <w:rPr>
                <w:color w:val="auto"/>
                <w:sz w:val="28"/>
                <w:szCs w:val="28"/>
                <w:highlight w:val="white"/>
              </w:rPr>
              <w:t xml:space="preserve"> навчальні проекти, завдання соціально-економічного, екологічного змісту; </w:t>
            </w:r>
            <w:r w:rsidRPr="00380255">
              <w:rPr>
                <w:color w:val="auto"/>
                <w:sz w:val="28"/>
                <w:szCs w:val="28"/>
                <w:highlight w:val="white"/>
              </w:rPr>
              <w:lastRenderedPageBreak/>
              <w:t>задачі, які сприяють усвідомленню цінності здорового способу життя</w:t>
            </w:r>
          </w:p>
        </w:tc>
      </w:tr>
    </w:tbl>
    <w:p w:rsidR="00DD37EC" w:rsidRPr="00380255" w:rsidRDefault="00DD37EC" w:rsidP="00DD37EC">
      <w:pPr>
        <w:rPr>
          <w:rFonts w:eastAsia="Microsoft Sans Serif"/>
          <w:sz w:val="28"/>
          <w:szCs w:val="28"/>
          <w:lang w:eastAsia="en-US" w:bidi="en-US"/>
        </w:rPr>
      </w:pPr>
    </w:p>
    <w:p w:rsidR="00DD37EC" w:rsidRPr="00380255" w:rsidRDefault="00DD37EC" w:rsidP="00DD37EC">
      <w:pPr>
        <w:rPr>
          <w:sz w:val="28"/>
          <w:szCs w:val="28"/>
        </w:rPr>
      </w:pPr>
      <w:r w:rsidRPr="00380255">
        <w:rPr>
          <w:sz w:val="28"/>
          <w:szCs w:val="28"/>
        </w:rPr>
        <w:br w:type="page"/>
      </w:r>
    </w:p>
    <w:p w:rsidR="00DD37EC" w:rsidRPr="00380255" w:rsidRDefault="00DD37EC" w:rsidP="00DD37EC">
      <w:pPr>
        <w:ind w:firstLine="709"/>
        <w:rPr>
          <w:color w:val="auto"/>
          <w:sz w:val="28"/>
          <w:szCs w:val="28"/>
          <w:highlight w:val="whit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52"/>
        <w:gridCol w:w="8019"/>
      </w:tblGrid>
      <w:tr w:rsidR="00DD37EC" w:rsidRPr="00380255" w:rsidTr="00DD37EC">
        <w:trPr>
          <w:trHeight w:val="20"/>
          <w:tblHeader/>
        </w:trPr>
        <w:tc>
          <w:tcPr>
            <w:tcW w:w="811" w:type="pct"/>
            <w:tcBorders>
              <w:top w:val="single" w:sz="4" w:space="0" w:color="000000"/>
              <w:left w:val="single" w:sz="4" w:space="0" w:color="000000"/>
              <w:bottom w:val="single" w:sz="4" w:space="0" w:color="000000"/>
              <w:right w:val="single" w:sz="4" w:space="0" w:color="000000"/>
            </w:tcBorders>
            <w:hideMark/>
          </w:tcPr>
          <w:p w:rsidR="00DD37EC" w:rsidRPr="00380255" w:rsidRDefault="00DD37EC">
            <w:pPr>
              <w:jc w:val="center"/>
              <w:rPr>
                <w:b/>
                <w:color w:val="auto"/>
                <w:sz w:val="28"/>
                <w:szCs w:val="28"/>
              </w:rPr>
            </w:pPr>
            <w:r w:rsidRPr="00380255">
              <w:rPr>
                <w:b/>
                <w:color w:val="auto"/>
                <w:sz w:val="28"/>
                <w:szCs w:val="28"/>
              </w:rPr>
              <w:t>Наскрізна лінія</w:t>
            </w:r>
          </w:p>
        </w:tc>
        <w:tc>
          <w:tcPr>
            <w:tcW w:w="4189" w:type="pct"/>
            <w:tcBorders>
              <w:top w:val="single" w:sz="4" w:space="0" w:color="000000"/>
              <w:left w:val="single" w:sz="4" w:space="0" w:color="000000"/>
              <w:bottom w:val="single" w:sz="4" w:space="0" w:color="000000"/>
              <w:right w:val="single" w:sz="4" w:space="0" w:color="000000"/>
            </w:tcBorders>
            <w:hideMark/>
          </w:tcPr>
          <w:p w:rsidR="00DD37EC" w:rsidRPr="00380255" w:rsidRDefault="00DD37EC">
            <w:pPr>
              <w:jc w:val="center"/>
              <w:rPr>
                <w:b/>
                <w:color w:val="auto"/>
                <w:sz w:val="28"/>
                <w:szCs w:val="28"/>
              </w:rPr>
            </w:pPr>
            <w:r w:rsidRPr="00380255">
              <w:rPr>
                <w:b/>
                <w:color w:val="auto"/>
                <w:sz w:val="28"/>
                <w:szCs w:val="28"/>
                <w:highlight w:val="white"/>
              </w:rPr>
              <w:t>Коротка характеристика</w:t>
            </w:r>
          </w:p>
        </w:tc>
      </w:tr>
      <w:tr w:rsidR="00DD37EC" w:rsidRPr="00380255" w:rsidTr="00DD37EC">
        <w:trPr>
          <w:cantSplit/>
          <w:trHeight w:val="20"/>
        </w:trPr>
        <w:tc>
          <w:tcPr>
            <w:tcW w:w="811" w:type="pct"/>
            <w:tcBorders>
              <w:top w:val="single" w:sz="4" w:space="0" w:color="000000"/>
              <w:left w:val="single" w:sz="4" w:space="0" w:color="000000"/>
              <w:bottom w:val="single" w:sz="4" w:space="0" w:color="000000"/>
              <w:right w:val="single" w:sz="4" w:space="0" w:color="000000"/>
            </w:tcBorders>
            <w:textDirection w:val="btLr"/>
            <w:hideMark/>
          </w:tcPr>
          <w:p w:rsidR="00DD37EC" w:rsidRPr="00380255" w:rsidRDefault="00DD37EC">
            <w:pPr>
              <w:ind w:left="113" w:right="113"/>
              <w:jc w:val="center"/>
              <w:rPr>
                <w:color w:val="auto"/>
                <w:sz w:val="28"/>
                <w:szCs w:val="28"/>
              </w:rPr>
            </w:pPr>
            <w:r w:rsidRPr="00380255">
              <w:rPr>
                <w:color w:val="auto"/>
                <w:sz w:val="28"/>
                <w:szCs w:val="28"/>
                <w:highlight w:val="white"/>
              </w:rPr>
              <w:t>Екологічна безпека й сталий розвиток</w:t>
            </w:r>
          </w:p>
        </w:tc>
        <w:tc>
          <w:tcPr>
            <w:tcW w:w="4189" w:type="pct"/>
            <w:tcBorders>
              <w:top w:val="single" w:sz="4" w:space="0" w:color="000000"/>
              <w:left w:val="single" w:sz="4" w:space="0" w:color="000000"/>
              <w:bottom w:val="single" w:sz="4" w:space="0" w:color="000000"/>
              <w:right w:val="single" w:sz="4" w:space="0" w:color="000000"/>
            </w:tcBorders>
            <w:hideMark/>
          </w:tcPr>
          <w:p w:rsidR="00DD37EC" w:rsidRPr="00380255" w:rsidRDefault="00DD37EC">
            <w:pPr>
              <w:ind w:firstLine="709"/>
              <w:rPr>
                <w:color w:val="auto"/>
                <w:sz w:val="28"/>
                <w:szCs w:val="28"/>
                <w:highlight w:val="white"/>
              </w:rPr>
            </w:pPr>
            <w:r w:rsidRPr="00380255">
              <w:rPr>
                <w:color w:val="auto"/>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D37EC" w:rsidRPr="00380255" w:rsidRDefault="00DD37EC">
            <w:pPr>
              <w:ind w:firstLine="709"/>
              <w:rPr>
                <w:b/>
                <w:color w:val="auto"/>
                <w:sz w:val="28"/>
                <w:szCs w:val="28"/>
              </w:rPr>
            </w:pPr>
            <w:r w:rsidRPr="00380255">
              <w:rPr>
                <w:color w:val="auto"/>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D37EC" w:rsidRPr="00380255" w:rsidTr="00DD37EC">
        <w:trPr>
          <w:cantSplit/>
          <w:trHeight w:val="20"/>
        </w:trPr>
        <w:tc>
          <w:tcPr>
            <w:tcW w:w="811" w:type="pct"/>
            <w:tcBorders>
              <w:top w:val="single" w:sz="4" w:space="0" w:color="000000"/>
              <w:left w:val="single" w:sz="4" w:space="0" w:color="000000"/>
              <w:bottom w:val="single" w:sz="4" w:space="0" w:color="000000"/>
              <w:right w:val="single" w:sz="4" w:space="0" w:color="000000"/>
            </w:tcBorders>
            <w:textDirection w:val="btLr"/>
            <w:hideMark/>
          </w:tcPr>
          <w:p w:rsidR="00DD37EC" w:rsidRPr="00380255" w:rsidRDefault="00DD37EC">
            <w:pPr>
              <w:ind w:left="113" w:right="113"/>
              <w:jc w:val="center"/>
              <w:rPr>
                <w:color w:val="auto"/>
                <w:sz w:val="28"/>
                <w:szCs w:val="28"/>
              </w:rPr>
            </w:pPr>
            <w:r w:rsidRPr="00380255">
              <w:rPr>
                <w:color w:val="auto"/>
                <w:sz w:val="28"/>
                <w:szCs w:val="28"/>
                <w:highlight w:val="white"/>
              </w:rPr>
              <w:t>Громадянська відповідальність</w:t>
            </w:r>
          </w:p>
        </w:tc>
        <w:tc>
          <w:tcPr>
            <w:tcW w:w="4189" w:type="pct"/>
            <w:tcBorders>
              <w:top w:val="single" w:sz="4" w:space="0" w:color="000000"/>
              <w:left w:val="single" w:sz="4" w:space="0" w:color="000000"/>
              <w:bottom w:val="single" w:sz="4" w:space="0" w:color="000000"/>
              <w:right w:val="single" w:sz="4" w:space="0" w:color="000000"/>
            </w:tcBorders>
            <w:hideMark/>
          </w:tcPr>
          <w:p w:rsidR="00DD37EC" w:rsidRPr="00380255" w:rsidRDefault="00DD37EC">
            <w:pPr>
              <w:ind w:firstLine="709"/>
              <w:rPr>
                <w:color w:val="auto"/>
                <w:sz w:val="28"/>
                <w:szCs w:val="28"/>
                <w:highlight w:val="white"/>
              </w:rPr>
            </w:pPr>
            <w:r w:rsidRPr="00380255">
              <w:rPr>
                <w:color w:val="auto"/>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D37EC" w:rsidRPr="00380255" w:rsidRDefault="00DD37EC">
            <w:pPr>
              <w:ind w:firstLine="709"/>
              <w:rPr>
                <w:b/>
                <w:color w:val="auto"/>
                <w:sz w:val="28"/>
                <w:szCs w:val="28"/>
              </w:rPr>
            </w:pPr>
            <w:r w:rsidRPr="00380255">
              <w:rPr>
                <w:color w:val="auto"/>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D37EC" w:rsidRPr="00380255" w:rsidTr="00DD37EC">
        <w:trPr>
          <w:cantSplit/>
          <w:trHeight w:val="20"/>
        </w:trPr>
        <w:tc>
          <w:tcPr>
            <w:tcW w:w="811" w:type="pct"/>
            <w:tcBorders>
              <w:top w:val="single" w:sz="4" w:space="0" w:color="000000"/>
              <w:left w:val="single" w:sz="4" w:space="0" w:color="000000"/>
              <w:bottom w:val="single" w:sz="4" w:space="0" w:color="000000"/>
              <w:right w:val="single" w:sz="4" w:space="0" w:color="000000"/>
            </w:tcBorders>
            <w:textDirection w:val="btLr"/>
            <w:hideMark/>
          </w:tcPr>
          <w:p w:rsidR="00DD37EC" w:rsidRPr="00380255" w:rsidRDefault="00DD37EC">
            <w:pPr>
              <w:ind w:left="113" w:right="113"/>
              <w:jc w:val="center"/>
              <w:rPr>
                <w:b/>
                <w:color w:val="auto"/>
                <w:sz w:val="28"/>
                <w:szCs w:val="28"/>
              </w:rPr>
            </w:pPr>
            <w:r w:rsidRPr="00380255">
              <w:rPr>
                <w:color w:val="auto"/>
                <w:sz w:val="28"/>
                <w:szCs w:val="28"/>
                <w:highlight w:val="white"/>
              </w:rPr>
              <w:lastRenderedPageBreak/>
              <w:t>Здоров'я і безпека</w:t>
            </w:r>
          </w:p>
        </w:tc>
        <w:tc>
          <w:tcPr>
            <w:tcW w:w="4189" w:type="pct"/>
            <w:tcBorders>
              <w:top w:val="single" w:sz="4" w:space="0" w:color="000000"/>
              <w:left w:val="single" w:sz="4" w:space="0" w:color="000000"/>
              <w:bottom w:val="single" w:sz="4" w:space="0" w:color="000000"/>
              <w:right w:val="single" w:sz="4" w:space="0" w:color="000000"/>
            </w:tcBorders>
            <w:hideMark/>
          </w:tcPr>
          <w:p w:rsidR="00DD37EC" w:rsidRPr="00380255" w:rsidRDefault="00DD37EC">
            <w:pPr>
              <w:ind w:firstLine="709"/>
              <w:rPr>
                <w:color w:val="auto"/>
                <w:sz w:val="28"/>
                <w:szCs w:val="28"/>
                <w:highlight w:val="white"/>
              </w:rPr>
            </w:pPr>
            <w:r w:rsidRPr="00380255">
              <w:rPr>
                <w:color w:val="auto"/>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D37EC" w:rsidRPr="00380255" w:rsidRDefault="00DD37EC">
            <w:pPr>
              <w:ind w:firstLine="709"/>
              <w:rPr>
                <w:b/>
                <w:color w:val="auto"/>
                <w:sz w:val="28"/>
                <w:szCs w:val="28"/>
              </w:rPr>
            </w:pPr>
            <w:r w:rsidRPr="00380255">
              <w:rPr>
                <w:color w:val="auto"/>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D37EC" w:rsidRPr="00380255" w:rsidTr="00DD37EC">
        <w:trPr>
          <w:cantSplit/>
          <w:trHeight w:val="20"/>
        </w:trPr>
        <w:tc>
          <w:tcPr>
            <w:tcW w:w="811" w:type="pct"/>
            <w:tcBorders>
              <w:top w:val="single" w:sz="4" w:space="0" w:color="000000"/>
              <w:left w:val="single" w:sz="4" w:space="0" w:color="000000"/>
              <w:bottom w:val="single" w:sz="4" w:space="0" w:color="000000"/>
              <w:right w:val="single" w:sz="4" w:space="0" w:color="000000"/>
            </w:tcBorders>
            <w:textDirection w:val="btLr"/>
            <w:hideMark/>
          </w:tcPr>
          <w:p w:rsidR="00DD37EC" w:rsidRPr="00380255" w:rsidRDefault="00DD37EC">
            <w:pPr>
              <w:ind w:left="113" w:right="113"/>
              <w:jc w:val="center"/>
              <w:rPr>
                <w:b/>
                <w:color w:val="auto"/>
                <w:sz w:val="28"/>
                <w:szCs w:val="28"/>
              </w:rPr>
            </w:pPr>
            <w:r w:rsidRPr="00380255">
              <w:rPr>
                <w:color w:val="auto"/>
                <w:sz w:val="28"/>
                <w:szCs w:val="28"/>
                <w:highlight w:val="white"/>
              </w:rPr>
              <w:t>Підприємливість і фінансова грамотність</w:t>
            </w:r>
          </w:p>
        </w:tc>
        <w:tc>
          <w:tcPr>
            <w:tcW w:w="4189" w:type="pct"/>
            <w:tcBorders>
              <w:top w:val="single" w:sz="4" w:space="0" w:color="000000"/>
              <w:left w:val="single" w:sz="4" w:space="0" w:color="000000"/>
              <w:bottom w:val="single" w:sz="4" w:space="0" w:color="000000"/>
              <w:right w:val="single" w:sz="4" w:space="0" w:color="000000"/>
            </w:tcBorders>
            <w:hideMark/>
          </w:tcPr>
          <w:p w:rsidR="00DD37EC" w:rsidRPr="00380255" w:rsidRDefault="00DD37EC">
            <w:pPr>
              <w:ind w:firstLine="709"/>
              <w:rPr>
                <w:color w:val="auto"/>
                <w:sz w:val="28"/>
                <w:szCs w:val="28"/>
                <w:highlight w:val="white"/>
              </w:rPr>
            </w:pPr>
            <w:r w:rsidRPr="00380255">
              <w:rPr>
                <w:color w:val="auto"/>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D37EC" w:rsidRPr="00380255" w:rsidRDefault="00DD37EC">
            <w:pPr>
              <w:ind w:firstLine="708"/>
              <w:rPr>
                <w:b/>
                <w:color w:val="auto"/>
                <w:sz w:val="28"/>
                <w:szCs w:val="28"/>
              </w:rPr>
            </w:pPr>
            <w:r w:rsidRPr="00380255">
              <w:rPr>
                <w:color w:val="auto"/>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549CB" w:rsidRPr="00380255" w:rsidRDefault="002549CB" w:rsidP="002549CB">
      <w:pPr>
        <w:spacing w:after="8" w:line="256" w:lineRule="auto"/>
        <w:ind w:left="0" w:right="0" w:firstLine="0"/>
        <w:jc w:val="left"/>
        <w:rPr>
          <w:sz w:val="28"/>
          <w:szCs w:val="28"/>
        </w:rPr>
      </w:pPr>
    </w:p>
    <w:p w:rsidR="00443A90" w:rsidRPr="00380255" w:rsidRDefault="002549CB" w:rsidP="00E074E3">
      <w:pPr>
        <w:spacing w:after="99" w:line="256" w:lineRule="auto"/>
        <w:ind w:left="542" w:right="0" w:firstLine="0"/>
        <w:jc w:val="left"/>
        <w:rPr>
          <w:sz w:val="28"/>
          <w:szCs w:val="28"/>
        </w:rPr>
      </w:pPr>
      <w:r w:rsidRPr="00380255">
        <w:rPr>
          <w:color w:val="FF0000"/>
          <w:sz w:val="28"/>
          <w:szCs w:val="28"/>
        </w:rPr>
        <w:t xml:space="preserve">. </w:t>
      </w:r>
      <w:bookmarkStart w:id="7" w:name="_Toc105781"/>
    </w:p>
    <w:p w:rsidR="00E074E3" w:rsidRDefault="00E074E3" w:rsidP="006F6DB6">
      <w:pPr>
        <w:pStyle w:val="1"/>
        <w:ind w:left="1866" w:right="1321"/>
        <w:jc w:val="both"/>
        <w:rPr>
          <w:color w:val="0070C0"/>
          <w:sz w:val="28"/>
          <w:szCs w:val="28"/>
        </w:rPr>
      </w:pPr>
    </w:p>
    <w:p w:rsidR="00E074E3" w:rsidRDefault="00E074E3" w:rsidP="00E074E3"/>
    <w:p w:rsidR="00E074E3" w:rsidRDefault="00E074E3" w:rsidP="00E074E3"/>
    <w:p w:rsidR="00E074E3" w:rsidRDefault="00E074E3" w:rsidP="00E074E3"/>
    <w:p w:rsidR="00E074E3" w:rsidRDefault="00E074E3" w:rsidP="00E074E3"/>
    <w:p w:rsidR="00E074E3" w:rsidRDefault="00E074E3" w:rsidP="00E074E3"/>
    <w:p w:rsidR="00E074E3" w:rsidRDefault="00E074E3" w:rsidP="00E074E3"/>
    <w:p w:rsidR="00E074E3" w:rsidRDefault="00E074E3" w:rsidP="00E074E3"/>
    <w:p w:rsidR="00E074E3" w:rsidRDefault="00E074E3" w:rsidP="00E074E3"/>
    <w:p w:rsidR="00E074E3" w:rsidRDefault="00E074E3" w:rsidP="00E074E3"/>
    <w:p w:rsidR="00E074E3" w:rsidRDefault="00E074E3" w:rsidP="00E074E3"/>
    <w:p w:rsidR="00E074E3" w:rsidRPr="00E074E3" w:rsidRDefault="00E074E3" w:rsidP="00E074E3"/>
    <w:p w:rsidR="00C93CBE" w:rsidRDefault="00C93CBE" w:rsidP="00C93CBE">
      <w:pPr>
        <w:pStyle w:val="32"/>
        <w:shd w:val="clear" w:color="auto" w:fill="auto"/>
        <w:ind w:left="540" w:right="1080"/>
        <w:jc w:val="center"/>
        <w:rPr>
          <w:rStyle w:val="31"/>
          <w:color w:val="000000" w:themeColor="text1"/>
          <w:sz w:val="36"/>
          <w:szCs w:val="36"/>
          <w:lang w:eastAsia="uk-UA"/>
        </w:rPr>
      </w:pPr>
    </w:p>
    <w:p w:rsidR="00C93CBE" w:rsidRDefault="00C93CBE" w:rsidP="00C93CBE">
      <w:pPr>
        <w:pStyle w:val="32"/>
        <w:shd w:val="clear" w:color="auto" w:fill="auto"/>
        <w:ind w:left="540" w:right="1080"/>
        <w:jc w:val="center"/>
        <w:rPr>
          <w:rStyle w:val="31"/>
          <w:color w:val="000000" w:themeColor="text1"/>
          <w:sz w:val="36"/>
          <w:szCs w:val="36"/>
          <w:lang w:eastAsia="uk-UA"/>
        </w:rPr>
      </w:pPr>
    </w:p>
    <w:p w:rsidR="00C93CBE" w:rsidRDefault="00C93CBE" w:rsidP="00C93CBE">
      <w:pPr>
        <w:pStyle w:val="32"/>
        <w:shd w:val="clear" w:color="auto" w:fill="auto"/>
        <w:ind w:left="540" w:right="1080"/>
        <w:jc w:val="center"/>
        <w:rPr>
          <w:rStyle w:val="31"/>
          <w:color w:val="000000" w:themeColor="text1"/>
          <w:sz w:val="36"/>
          <w:szCs w:val="36"/>
          <w:lang w:eastAsia="uk-UA"/>
        </w:rPr>
      </w:pPr>
    </w:p>
    <w:p w:rsidR="00C93CBE" w:rsidRDefault="00C93CBE" w:rsidP="00C93CBE">
      <w:pPr>
        <w:pStyle w:val="32"/>
        <w:shd w:val="clear" w:color="auto" w:fill="auto"/>
        <w:ind w:left="540" w:right="1080"/>
        <w:jc w:val="center"/>
        <w:rPr>
          <w:rStyle w:val="31"/>
          <w:color w:val="000000" w:themeColor="text1"/>
          <w:sz w:val="36"/>
          <w:szCs w:val="36"/>
          <w:lang w:eastAsia="uk-UA"/>
        </w:rPr>
      </w:pPr>
    </w:p>
    <w:p w:rsidR="00C93CBE" w:rsidRDefault="00C93CBE" w:rsidP="00C93CBE">
      <w:pPr>
        <w:pStyle w:val="32"/>
        <w:shd w:val="clear" w:color="auto" w:fill="auto"/>
        <w:ind w:left="540" w:right="1080"/>
        <w:jc w:val="center"/>
        <w:rPr>
          <w:rStyle w:val="31"/>
          <w:color w:val="000000" w:themeColor="text1"/>
          <w:sz w:val="36"/>
          <w:szCs w:val="36"/>
          <w:lang w:eastAsia="uk-UA"/>
        </w:rPr>
      </w:pPr>
    </w:p>
    <w:p w:rsidR="00C93CBE" w:rsidRPr="001216EE" w:rsidRDefault="00C93CBE" w:rsidP="00C93CBE">
      <w:pPr>
        <w:pStyle w:val="32"/>
        <w:shd w:val="clear" w:color="auto" w:fill="auto"/>
        <w:ind w:left="540" w:right="1080"/>
        <w:jc w:val="center"/>
        <w:rPr>
          <w:rStyle w:val="31"/>
          <w:color w:val="000000" w:themeColor="text1"/>
          <w:sz w:val="36"/>
          <w:szCs w:val="36"/>
          <w:lang w:eastAsia="uk-UA"/>
        </w:rPr>
      </w:pPr>
      <w:r w:rsidRPr="001216EE">
        <w:rPr>
          <w:rStyle w:val="31"/>
          <w:color w:val="000000" w:themeColor="text1"/>
          <w:sz w:val="36"/>
          <w:szCs w:val="36"/>
          <w:lang w:eastAsia="uk-UA"/>
        </w:rPr>
        <w:lastRenderedPageBreak/>
        <w:t>Пояснювальна записка</w:t>
      </w:r>
    </w:p>
    <w:p w:rsidR="00C93CBE" w:rsidRPr="001216EE" w:rsidRDefault="00C93CBE" w:rsidP="00C93CBE">
      <w:pPr>
        <w:pStyle w:val="32"/>
        <w:shd w:val="clear" w:color="auto" w:fill="auto"/>
        <w:ind w:left="540" w:right="1080"/>
        <w:rPr>
          <w:rStyle w:val="31"/>
          <w:color w:val="000000" w:themeColor="text1"/>
          <w:sz w:val="28"/>
          <w:szCs w:val="28"/>
          <w:lang w:eastAsia="uk-UA"/>
        </w:rPr>
      </w:pPr>
      <w:r w:rsidRPr="001216EE">
        <w:rPr>
          <w:rStyle w:val="31"/>
          <w:color w:val="000000" w:themeColor="text1"/>
          <w:sz w:val="28"/>
          <w:szCs w:val="28"/>
          <w:lang w:eastAsia="uk-UA"/>
        </w:rPr>
        <w:t xml:space="preserve">                 до  навчального  плану</w:t>
      </w:r>
    </w:p>
    <w:p w:rsidR="00C93CBE" w:rsidRPr="001216EE" w:rsidRDefault="00C93CBE" w:rsidP="00C93CBE">
      <w:pPr>
        <w:pStyle w:val="32"/>
        <w:shd w:val="clear" w:color="auto" w:fill="auto"/>
        <w:ind w:right="1080"/>
        <w:rPr>
          <w:rStyle w:val="31"/>
          <w:color w:val="000000" w:themeColor="text1"/>
          <w:sz w:val="28"/>
          <w:szCs w:val="28"/>
          <w:lang w:eastAsia="uk-UA"/>
        </w:rPr>
      </w:pPr>
      <w:r w:rsidRPr="001216EE">
        <w:rPr>
          <w:rStyle w:val="31"/>
          <w:color w:val="000000" w:themeColor="text1"/>
          <w:sz w:val="28"/>
          <w:szCs w:val="28"/>
          <w:lang w:eastAsia="uk-UA"/>
        </w:rPr>
        <w:t xml:space="preserve">                      ідивідуального навчання учня  8 класу</w:t>
      </w:r>
    </w:p>
    <w:p w:rsidR="00C93CBE" w:rsidRPr="001216EE" w:rsidRDefault="00C93CBE" w:rsidP="00C93CBE">
      <w:pPr>
        <w:pStyle w:val="32"/>
        <w:shd w:val="clear" w:color="auto" w:fill="auto"/>
        <w:ind w:right="1080" w:firstLine="0"/>
        <w:jc w:val="center"/>
        <w:rPr>
          <w:color w:val="000000" w:themeColor="text1"/>
          <w:sz w:val="28"/>
          <w:szCs w:val="28"/>
        </w:rPr>
      </w:pPr>
      <w:r w:rsidRPr="001216EE">
        <w:rPr>
          <w:rStyle w:val="31"/>
          <w:color w:val="000000" w:themeColor="text1"/>
          <w:sz w:val="28"/>
          <w:szCs w:val="28"/>
          <w:lang w:eastAsia="uk-UA"/>
        </w:rPr>
        <w:t xml:space="preserve">                            Гринівської гімназії</w:t>
      </w:r>
    </w:p>
    <w:p w:rsidR="00C93CBE" w:rsidRPr="001216EE" w:rsidRDefault="00C93CBE" w:rsidP="00C93CBE">
      <w:pPr>
        <w:pStyle w:val="13"/>
        <w:keepNext/>
        <w:keepLines/>
        <w:shd w:val="clear" w:color="auto" w:fill="auto"/>
        <w:rPr>
          <w:rStyle w:val="12"/>
          <w:color w:val="000000" w:themeColor="text1"/>
          <w:sz w:val="28"/>
          <w:szCs w:val="28"/>
          <w:lang w:eastAsia="uk-UA"/>
        </w:rPr>
      </w:pPr>
      <w:bookmarkStart w:id="8" w:name="bookmark0"/>
      <w:r w:rsidRPr="001216EE">
        <w:rPr>
          <w:rStyle w:val="12"/>
          <w:color w:val="000000" w:themeColor="text1"/>
          <w:sz w:val="28"/>
          <w:szCs w:val="28"/>
          <w:lang w:eastAsia="uk-UA"/>
        </w:rPr>
        <w:t>Винника Романа Миколайовича</w:t>
      </w:r>
      <w:r w:rsidRPr="001216EE">
        <w:rPr>
          <w:rStyle w:val="12"/>
          <w:color w:val="000000" w:themeColor="text1"/>
          <w:sz w:val="28"/>
          <w:szCs w:val="28"/>
          <w:lang w:eastAsia="uk-UA"/>
        </w:rPr>
        <w:br/>
        <w:t>на 2019-2020 н. р.</w:t>
      </w:r>
      <w:bookmarkEnd w:id="8"/>
    </w:p>
    <w:p w:rsidR="00C93CBE" w:rsidRPr="001216EE" w:rsidRDefault="00C93CBE" w:rsidP="00C93CBE">
      <w:pPr>
        <w:spacing w:after="0" w:line="330" w:lineRule="atLeast"/>
        <w:rPr>
          <w:color w:val="000000" w:themeColor="text1"/>
          <w:sz w:val="28"/>
          <w:szCs w:val="28"/>
        </w:rPr>
      </w:pPr>
      <w:r w:rsidRPr="001216EE">
        <w:rPr>
          <w:color w:val="000000" w:themeColor="text1"/>
          <w:sz w:val="28"/>
          <w:szCs w:val="28"/>
        </w:rPr>
        <w:t>У Конвенції зазначається, що всі діти  мають право на особливе піклування і допомогу, проте багато з них з різних причин, потребують додаткової підтримки та допомоги на різних стадіях розвитку для реалізації своїх прав. Така додаткова допомога необхідна і дітям з розумовою відсталістю.</w:t>
      </w:r>
    </w:p>
    <w:p w:rsidR="00C93CBE" w:rsidRPr="001216EE" w:rsidRDefault="00C93CBE" w:rsidP="00C93CBE">
      <w:pPr>
        <w:spacing w:after="0" w:line="330" w:lineRule="atLeast"/>
        <w:rPr>
          <w:color w:val="000000" w:themeColor="text1"/>
          <w:sz w:val="28"/>
          <w:szCs w:val="28"/>
        </w:rPr>
      </w:pPr>
      <w:r w:rsidRPr="001216EE">
        <w:rPr>
          <w:color w:val="000000" w:themeColor="text1"/>
          <w:sz w:val="28"/>
          <w:szCs w:val="28"/>
        </w:rPr>
        <w:t>          Діти з порушеннями розумового розвитку в наш час є найчисельнішою категорією дітей, які мають у своєму розвиткові відхилення від норми та  найбільш складною категорією для інтеграції у загальноосвітньому просторі. Це  пов’язано з їхніми обмеженими інтелектуальними можливостями в засвоєнні навчальних програм та своєрідністю формування емоційно-собистісної сфери, а  отже  і своєрідною соціальною адаптацією.</w:t>
      </w:r>
    </w:p>
    <w:p w:rsidR="00C93CBE" w:rsidRPr="001216EE" w:rsidRDefault="00C93CBE" w:rsidP="00C93CBE">
      <w:pPr>
        <w:spacing w:after="0" w:line="330" w:lineRule="atLeast"/>
        <w:rPr>
          <w:color w:val="000000" w:themeColor="text1"/>
          <w:sz w:val="28"/>
          <w:szCs w:val="28"/>
        </w:rPr>
      </w:pPr>
      <w:r w:rsidRPr="001216EE">
        <w:rPr>
          <w:color w:val="000000" w:themeColor="text1"/>
          <w:sz w:val="28"/>
          <w:szCs w:val="28"/>
        </w:rPr>
        <w:t>      . Розумово відсталі діти різняться станом інтелектуальних порушень і потенційних можливостей. Згідно з Міжнародною статистичною класифікацією хвороб та споріднених проблем охорони здоров’я Виннику Роману   встановлено діагноз «легка  розумова  відсталість».</w:t>
      </w:r>
    </w:p>
    <w:p w:rsidR="00C93CBE" w:rsidRPr="001216EE" w:rsidRDefault="00C93CBE" w:rsidP="00C93CBE">
      <w:pPr>
        <w:spacing w:after="0" w:line="330" w:lineRule="atLeast"/>
        <w:rPr>
          <w:color w:val="000000" w:themeColor="text1"/>
          <w:sz w:val="28"/>
          <w:szCs w:val="28"/>
        </w:rPr>
      </w:pPr>
      <w:r w:rsidRPr="001216EE">
        <w:rPr>
          <w:color w:val="000000" w:themeColor="text1"/>
          <w:sz w:val="28"/>
          <w:szCs w:val="28"/>
        </w:rPr>
        <w:t>. У нього спостерігається слабка допитливість та уповільнюється здатність до навчання - здатність опановувати  суспільний досвід у вигляді знань, умінь та навичок Рівень  його інтелекту достатній для розвитку побутового мислення, для опанування освітньої програми Здебільшого легкий ступінь розумової відсталості дозволяє людині адаптуватися</w:t>
      </w:r>
    </w:p>
    <w:p w:rsidR="00C93CBE" w:rsidRPr="001216EE" w:rsidRDefault="00C93CBE" w:rsidP="00C93CBE">
      <w:pPr>
        <w:spacing w:after="0" w:line="330" w:lineRule="atLeast"/>
        <w:rPr>
          <w:color w:val="000000" w:themeColor="text1"/>
          <w:sz w:val="28"/>
          <w:szCs w:val="28"/>
        </w:rPr>
      </w:pPr>
      <w:r w:rsidRPr="001216EE">
        <w:rPr>
          <w:color w:val="000000" w:themeColor="text1"/>
          <w:sz w:val="28"/>
          <w:szCs w:val="28"/>
        </w:rPr>
        <w:t>до звичайних умов життя.  </w:t>
      </w:r>
    </w:p>
    <w:p w:rsidR="00C93CBE" w:rsidRPr="001216EE" w:rsidRDefault="00C93CBE" w:rsidP="00C93CBE">
      <w:pPr>
        <w:spacing w:after="0" w:line="330" w:lineRule="atLeast"/>
        <w:rPr>
          <w:color w:val="000000" w:themeColor="text1"/>
          <w:sz w:val="28"/>
          <w:szCs w:val="28"/>
        </w:rPr>
      </w:pPr>
      <w:r w:rsidRPr="001216EE">
        <w:rPr>
          <w:color w:val="000000" w:themeColor="text1"/>
          <w:sz w:val="28"/>
          <w:szCs w:val="28"/>
        </w:rPr>
        <w:t xml:space="preserve">       </w:t>
      </w:r>
    </w:p>
    <w:p w:rsidR="00C93CBE" w:rsidRPr="001216EE" w:rsidRDefault="00C93CBE" w:rsidP="00C93CBE">
      <w:pPr>
        <w:spacing w:after="0" w:line="330" w:lineRule="atLeast"/>
        <w:rPr>
          <w:color w:val="000000" w:themeColor="text1"/>
          <w:sz w:val="28"/>
          <w:szCs w:val="28"/>
        </w:rPr>
      </w:pPr>
      <w:r w:rsidRPr="001216EE">
        <w:rPr>
          <w:b/>
          <w:bCs/>
          <w:i/>
          <w:iCs/>
          <w:color w:val="000000" w:themeColor="text1"/>
          <w:sz w:val="28"/>
          <w:szCs w:val="28"/>
        </w:rPr>
        <w:t>Мета програми:</w:t>
      </w:r>
      <w:r w:rsidRPr="001216EE">
        <w:rPr>
          <w:color w:val="000000" w:themeColor="text1"/>
          <w:sz w:val="28"/>
          <w:szCs w:val="28"/>
        </w:rPr>
        <w:t> сприяти розвитку компенсаторних механізмів та відновлюванню порушених психічних функцій (пізнавальної активності, емоційно – вольової сфери, мовленнєвого розвитку та комунікативних навичок) у дітей; всебічний розвиток особистості здобувача освіти з помірною розумовою відсталістю  у міру його індивідуальних можливостей,розвитку його вмінь самостійно дбати про себе.</w:t>
      </w:r>
    </w:p>
    <w:p w:rsidR="00C93CBE" w:rsidRPr="001216EE" w:rsidRDefault="00C93CBE" w:rsidP="00C93CBE">
      <w:pPr>
        <w:spacing w:after="0" w:line="330" w:lineRule="atLeast"/>
        <w:rPr>
          <w:b/>
          <w:bCs/>
          <w:i/>
          <w:iCs/>
          <w:color w:val="000000" w:themeColor="text1"/>
          <w:sz w:val="28"/>
          <w:szCs w:val="28"/>
        </w:rPr>
      </w:pPr>
    </w:p>
    <w:p w:rsidR="00C93CBE" w:rsidRPr="001216EE" w:rsidRDefault="00C93CBE" w:rsidP="00C93CBE">
      <w:pPr>
        <w:spacing w:after="0" w:line="330" w:lineRule="atLeast"/>
        <w:rPr>
          <w:b/>
          <w:bCs/>
          <w:i/>
          <w:iCs/>
          <w:color w:val="000000" w:themeColor="text1"/>
          <w:sz w:val="28"/>
          <w:szCs w:val="28"/>
        </w:rPr>
      </w:pPr>
      <w:r w:rsidRPr="001216EE">
        <w:rPr>
          <w:b/>
          <w:bCs/>
          <w:i/>
          <w:iCs/>
          <w:color w:val="000000" w:themeColor="text1"/>
          <w:sz w:val="28"/>
          <w:szCs w:val="28"/>
        </w:rPr>
        <w:t>Цілі  організації  індивідуальної  освітньої траєкторії здобувача освіти:</w:t>
      </w:r>
    </w:p>
    <w:p w:rsidR="00C93CBE" w:rsidRPr="001216EE" w:rsidRDefault="00C93CBE" w:rsidP="00C93CBE">
      <w:pPr>
        <w:spacing w:after="0" w:line="330" w:lineRule="atLeast"/>
        <w:rPr>
          <w:color w:val="000000" w:themeColor="text1"/>
          <w:sz w:val="28"/>
          <w:szCs w:val="28"/>
        </w:rPr>
      </w:pPr>
      <w:r w:rsidRPr="001216EE">
        <w:rPr>
          <w:bCs/>
          <w:iCs/>
          <w:color w:val="000000" w:themeColor="text1"/>
          <w:sz w:val="28"/>
          <w:szCs w:val="28"/>
        </w:rPr>
        <w:t>забезпечення поглибленого вивчення окремих предметів,опанування змісту окремих предметів,індивідуального темпу здобуття освіти,поєднання форм здобуття освіти.</w:t>
      </w:r>
    </w:p>
    <w:p w:rsidR="00C93CBE" w:rsidRPr="001216EE" w:rsidRDefault="00C93CBE" w:rsidP="00C93CBE">
      <w:pPr>
        <w:spacing w:after="0" w:line="330" w:lineRule="atLeast"/>
        <w:rPr>
          <w:color w:val="000000" w:themeColor="text1"/>
          <w:sz w:val="28"/>
          <w:szCs w:val="28"/>
        </w:rPr>
      </w:pPr>
      <w:r w:rsidRPr="001216EE">
        <w:rPr>
          <w:b/>
          <w:bCs/>
          <w:i/>
          <w:iCs/>
          <w:color w:val="000000" w:themeColor="text1"/>
          <w:sz w:val="28"/>
          <w:szCs w:val="28"/>
        </w:rPr>
        <w:t>Перелік методів та форм роботи, що використовуватимуться під час уроків: </w:t>
      </w:r>
      <w:r w:rsidRPr="001216EE">
        <w:rPr>
          <w:color w:val="000000" w:themeColor="text1"/>
          <w:sz w:val="28"/>
          <w:szCs w:val="28"/>
        </w:rPr>
        <w:t xml:space="preserve">ігрові методи, комунікативні ігри, релаксаційні вправи, завдання на розвиток пізнавальної сфери </w:t>
      </w:r>
    </w:p>
    <w:p w:rsidR="00C93CBE" w:rsidRPr="001216EE" w:rsidRDefault="00C93CBE" w:rsidP="00C93CBE">
      <w:pPr>
        <w:spacing w:after="0" w:line="330" w:lineRule="atLeast"/>
        <w:jc w:val="center"/>
        <w:rPr>
          <w:color w:val="000000" w:themeColor="text1"/>
          <w:sz w:val="28"/>
          <w:szCs w:val="28"/>
        </w:rPr>
      </w:pPr>
      <w:r w:rsidRPr="001216EE">
        <w:rPr>
          <w:color w:val="000000" w:themeColor="text1"/>
          <w:sz w:val="28"/>
          <w:szCs w:val="28"/>
        </w:rPr>
        <w:t>Методи і засоби навчання і форми організації освітнього процесу спрямовані на формування ключових компетентностей,реалізацію в освітньому процесі міжпредметних внутрішньо предметних зв язків,посилювати пізнавальний інтерес здобувачів освіти до навчання. </w:t>
      </w:r>
    </w:p>
    <w:p w:rsidR="00C93CBE" w:rsidRPr="001216EE" w:rsidRDefault="00C93CBE" w:rsidP="00C93CBE">
      <w:pPr>
        <w:pStyle w:val="23"/>
        <w:shd w:val="clear" w:color="auto" w:fill="auto"/>
        <w:spacing w:line="276" w:lineRule="auto"/>
        <w:ind w:right="283"/>
        <w:rPr>
          <w:color w:val="000000" w:themeColor="text1"/>
          <w:sz w:val="28"/>
          <w:szCs w:val="28"/>
        </w:rPr>
      </w:pPr>
      <w:r w:rsidRPr="001216EE">
        <w:rPr>
          <w:rStyle w:val="22"/>
          <w:color w:val="000000" w:themeColor="text1"/>
          <w:sz w:val="28"/>
          <w:szCs w:val="28"/>
        </w:rPr>
        <w:lastRenderedPageBreak/>
        <w:t>Робочий навчальний план ідивідуального навчання учня 8 класу Гринівської гімназії  розроблено педагогічними працівниками закладу освіти у взаємодії з батьками  і погодження ними(пункт  8 розділу 1 наказу №8) на основі навчального плану,що є складовою освітньої програми .</w:t>
      </w:r>
    </w:p>
    <w:p w:rsidR="00C93CBE" w:rsidRPr="001216EE" w:rsidRDefault="00C93CBE" w:rsidP="00C93CBE">
      <w:pPr>
        <w:pStyle w:val="a9"/>
        <w:spacing w:line="276" w:lineRule="auto"/>
        <w:jc w:val="both"/>
        <w:rPr>
          <w:rFonts w:ascii="Times New Roman" w:hAnsi="Times New Roman" w:cs="Times New Roman"/>
          <w:color w:val="000000" w:themeColor="text1"/>
          <w:sz w:val="28"/>
          <w:szCs w:val="28"/>
          <w:lang w:val="uk-UA"/>
        </w:rPr>
      </w:pPr>
      <w:r w:rsidRPr="001216EE">
        <w:rPr>
          <w:rStyle w:val="22"/>
          <w:color w:val="000000" w:themeColor="text1"/>
          <w:sz w:val="28"/>
          <w:szCs w:val="28"/>
          <w:lang w:val="uk-UA"/>
        </w:rPr>
        <w:t xml:space="preserve">Його складено з метою створення безпечних та нешкідливих умов навчання учня , збереження та зміцнення його здоров'я протягом періоду навчання, нівелювання негативного впливу організації освітнього процесу </w:t>
      </w:r>
      <w:r w:rsidRPr="001216EE">
        <w:rPr>
          <w:rFonts w:ascii="Times New Roman" w:hAnsi="Times New Roman" w:cs="Times New Roman"/>
          <w:color w:val="000000" w:themeColor="text1"/>
          <w:sz w:val="28"/>
          <w:szCs w:val="28"/>
          <w:lang w:val="uk-UA"/>
        </w:rPr>
        <w:t xml:space="preserve">Державних санітарних правил і норм влаштування, утримання загальноосвітніх навчальних закладів та організації  освітнього  процесу (ДСанПіН 5.5.2.008-01). </w:t>
      </w:r>
    </w:p>
    <w:p w:rsidR="00C93CBE" w:rsidRPr="001216EE" w:rsidRDefault="00C93CBE" w:rsidP="00C93CBE">
      <w:pPr>
        <w:pStyle w:val="23"/>
        <w:shd w:val="clear" w:color="auto" w:fill="auto"/>
        <w:spacing w:line="276" w:lineRule="auto"/>
        <w:ind w:right="283" w:firstLine="240"/>
        <w:rPr>
          <w:color w:val="000000" w:themeColor="text1"/>
          <w:sz w:val="28"/>
          <w:szCs w:val="28"/>
        </w:rPr>
      </w:pPr>
      <w:r w:rsidRPr="001216EE">
        <w:rPr>
          <w:rStyle w:val="22"/>
          <w:color w:val="000000" w:themeColor="text1"/>
          <w:sz w:val="28"/>
          <w:szCs w:val="28"/>
        </w:rPr>
        <w:t>При визначенні гранично допустимого навантаження учня враховані санітарно- гігієнічні норми та нормативна тривалість уроків у 8 класі - 45 хвилин .</w:t>
      </w:r>
    </w:p>
    <w:p w:rsidR="00C93CBE" w:rsidRPr="001216EE" w:rsidRDefault="00C93CBE" w:rsidP="00C93CBE">
      <w:pPr>
        <w:pStyle w:val="23"/>
        <w:shd w:val="clear" w:color="auto" w:fill="auto"/>
        <w:spacing w:after="484" w:line="276" w:lineRule="auto"/>
        <w:ind w:right="283" w:firstLine="540"/>
        <w:rPr>
          <w:color w:val="000000" w:themeColor="text1"/>
          <w:sz w:val="28"/>
          <w:szCs w:val="28"/>
        </w:rPr>
      </w:pPr>
      <w:r w:rsidRPr="001216EE">
        <w:rPr>
          <w:rStyle w:val="22"/>
          <w:color w:val="000000" w:themeColor="text1"/>
          <w:sz w:val="28"/>
          <w:szCs w:val="28"/>
        </w:rPr>
        <w:t>Навчальний план зорієнтований на вивчення навчальних предметів у кількості 14 годин при  5 -денному навчальному тижні. Навчальний план погоджено з батьками дитини.</w:t>
      </w:r>
    </w:p>
    <w:p w:rsidR="00C93CBE" w:rsidRPr="001216EE" w:rsidRDefault="00C93CBE" w:rsidP="00C93CBE">
      <w:pPr>
        <w:pStyle w:val="13"/>
        <w:keepNext/>
        <w:keepLines/>
        <w:shd w:val="clear" w:color="auto" w:fill="auto"/>
        <w:spacing w:line="276" w:lineRule="auto"/>
        <w:ind w:right="283"/>
        <w:jc w:val="left"/>
        <w:rPr>
          <w:color w:val="000000" w:themeColor="text1"/>
          <w:sz w:val="28"/>
          <w:szCs w:val="28"/>
        </w:rPr>
      </w:pPr>
      <w:bookmarkStart w:id="9" w:name="bookmark1"/>
      <w:r w:rsidRPr="001216EE">
        <w:rPr>
          <w:rStyle w:val="12"/>
          <w:color w:val="000000" w:themeColor="text1"/>
          <w:sz w:val="28"/>
          <w:szCs w:val="28"/>
          <w:lang w:eastAsia="uk-UA"/>
        </w:rPr>
        <w:t xml:space="preserve">                  II. Порядок вивчення окремих навчальних предметів</w:t>
      </w:r>
      <w:bookmarkEnd w:id="9"/>
    </w:p>
    <w:p w:rsidR="00C93CBE" w:rsidRPr="001216EE" w:rsidRDefault="00C93CBE" w:rsidP="00C93CBE">
      <w:pPr>
        <w:pStyle w:val="23"/>
        <w:shd w:val="clear" w:color="auto" w:fill="auto"/>
        <w:spacing w:after="507" w:line="276" w:lineRule="auto"/>
        <w:ind w:right="283" w:firstLine="540"/>
        <w:rPr>
          <w:color w:val="000000" w:themeColor="text1"/>
          <w:sz w:val="28"/>
          <w:szCs w:val="28"/>
        </w:rPr>
      </w:pPr>
      <w:r w:rsidRPr="001216EE">
        <w:rPr>
          <w:rStyle w:val="22"/>
          <w:color w:val="000000" w:themeColor="text1"/>
          <w:sz w:val="28"/>
          <w:szCs w:val="28"/>
        </w:rPr>
        <w:t xml:space="preserve">Навчальний план передбачає реалізацію освітніх галузей Базового навчального плану через навчальні предмети. Він спрямований на виконання рекомендацій  психолого-педагогічної консультації </w:t>
      </w:r>
      <w:r w:rsidRPr="001216EE">
        <w:rPr>
          <w:color w:val="000000" w:themeColor="text1"/>
          <w:sz w:val="28"/>
          <w:szCs w:val="28"/>
        </w:rPr>
        <w:t xml:space="preserve">  від  19.02.2019 р.№ 10 .</w:t>
      </w:r>
      <w:r w:rsidRPr="001216EE">
        <w:rPr>
          <w:rStyle w:val="22"/>
          <w:color w:val="000000" w:themeColor="text1"/>
          <w:sz w:val="28"/>
          <w:szCs w:val="28"/>
        </w:rPr>
        <w:t>Враховано індивідуально - освітні потреби учня.</w:t>
      </w:r>
    </w:p>
    <w:p w:rsidR="00C93CBE" w:rsidRDefault="00C93CBE"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446FF7" w:rsidRDefault="00446FF7" w:rsidP="00C93CBE">
      <w:pPr>
        <w:pStyle w:val="a9"/>
        <w:rPr>
          <w:rFonts w:ascii="Times New Roman" w:eastAsia="Times New Roman" w:hAnsi="Times New Roman" w:cs="Times New Roman"/>
          <w:color w:val="000000" w:themeColor="text1"/>
          <w:spacing w:val="-11"/>
          <w:sz w:val="28"/>
          <w:szCs w:val="28"/>
          <w:lang w:val="uk-UA"/>
        </w:rPr>
      </w:pPr>
    </w:p>
    <w:p w:rsidR="00C93CBE" w:rsidRDefault="00C93CBE" w:rsidP="00C93CBE"/>
    <w:p w:rsidR="00C93CBE" w:rsidRDefault="00C93CBE" w:rsidP="00C93CBE"/>
    <w:p w:rsidR="00C93CBE" w:rsidRDefault="00C93CBE" w:rsidP="00C93CBE"/>
    <w:p w:rsidR="00C93CBE" w:rsidRDefault="00C93CBE" w:rsidP="00C93CBE"/>
    <w:p w:rsidR="00C93CBE" w:rsidRDefault="00C93CBE" w:rsidP="00C93CBE">
      <w:pPr>
        <w:rPr>
          <w:sz w:val="22"/>
        </w:rPr>
      </w:pPr>
    </w:p>
    <w:p w:rsidR="00C93CBE" w:rsidRDefault="00C93CBE" w:rsidP="00C93CBE">
      <w:pPr>
        <w:rPr>
          <w:sz w:val="22"/>
        </w:rPr>
      </w:pPr>
    </w:p>
    <w:p w:rsidR="00C93CBE" w:rsidRDefault="00C93CBE" w:rsidP="00C93CBE">
      <w:pPr>
        <w:rPr>
          <w:sz w:val="22"/>
        </w:rPr>
      </w:pPr>
    </w:p>
    <w:p w:rsidR="00C93CBE" w:rsidRDefault="00C93CBE" w:rsidP="00C93CBE">
      <w:pPr>
        <w:rPr>
          <w:sz w:val="22"/>
        </w:rPr>
      </w:pPr>
    </w:p>
    <w:p w:rsidR="00C93CBE" w:rsidRDefault="00C93CBE" w:rsidP="00C93CBE">
      <w:pPr>
        <w:rPr>
          <w:sz w:val="22"/>
        </w:rPr>
      </w:pPr>
    </w:p>
    <w:p w:rsidR="00C93CBE" w:rsidRDefault="00C93CBE" w:rsidP="00C93CBE">
      <w:pPr>
        <w:rPr>
          <w:sz w:val="22"/>
        </w:rPr>
      </w:pPr>
    </w:p>
    <w:p w:rsidR="00C93CBE" w:rsidRDefault="00C93CBE" w:rsidP="00C93CBE">
      <w:pPr>
        <w:rPr>
          <w:sz w:val="22"/>
        </w:rPr>
      </w:pPr>
      <w:r>
        <w:rPr>
          <w:sz w:val="22"/>
        </w:rPr>
        <w:t>ПОГОДЖЕНО:                                                                                                   ЗАТВЕРДЖУЮ:</w:t>
      </w:r>
    </w:p>
    <w:p w:rsidR="00C93CBE" w:rsidRPr="00965B0D" w:rsidRDefault="00C93CBE" w:rsidP="00C93CBE">
      <w:pPr>
        <w:rPr>
          <w:sz w:val="22"/>
          <w:u w:val="double"/>
        </w:rPr>
      </w:pPr>
      <w:r>
        <w:rPr>
          <w:sz w:val="22"/>
        </w:rPr>
        <w:t>на засіданні педагогічної ради                                                керівник закладу             В.В.Макарович</w:t>
      </w:r>
    </w:p>
    <w:p w:rsidR="00C93CBE" w:rsidRDefault="00C93CBE" w:rsidP="00C93CBE">
      <w:pPr>
        <w:rPr>
          <w:sz w:val="22"/>
        </w:rPr>
      </w:pPr>
      <w:r>
        <w:rPr>
          <w:sz w:val="22"/>
        </w:rPr>
        <w:t xml:space="preserve"> ( протокол № 2 від 04.09.2019 )                                                                                                           </w:t>
      </w:r>
    </w:p>
    <w:p w:rsidR="00C93CBE" w:rsidRDefault="00C93CBE" w:rsidP="00C93CBE">
      <w:pPr>
        <w:rPr>
          <w:sz w:val="22"/>
        </w:rPr>
      </w:pPr>
    </w:p>
    <w:p w:rsidR="00C93CBE" w:rsidRDefault="00C93CBE" w:rsidP="00C93CBE">
      <w:pPr>
        <w:spacing w:line="240" w:lineRule="auto"/>
        <w:jc w:val="center"/>
        <w:rPr>
          <w:b/>
          <w:sz w:val="28"/>
          <w:szCs w:val="28"/>
        </w:rPr>
      </w:pPr>
      <w:r w:rsidRPr="00720CE9">
        <w:rPr>
          <w:b/>
          <w:sz w:val="28"/>
          <w:szCs w:val="28"/>
        </w:rPr>
        <w:t>ІНДИВІДУАЛЬНИЙ НАВЧАЛЬНИЙ  ПЛАН</w:t>
      </w:r>
    </w:p>
    <w:p w:rsidR="00C93CBE" w:rsidRPr="00720CE9" w:rsidRDefault="00C93CBE" w:rsidP="00C93CBE">
      <w:pPr>
        <w:spacing w:line="240" w:lineRule="auto"/>
        <w:jc w:val="center"/>
        <w:rPr>
          <w:b/>
          <w:sz w:val="28"/>
          <w:szCs w:val="28"/>
        </w:rPr>
      </w:pPr>
      <w:r>
        <w:rPr>
          <w:b/>
          <w:sz w:val="28"/>
          <w:szCs w:val="28"/>
        </w:rPr>
        <w:t>(педагогічний патронаж)</w:t>
      </w:r>
      <w:r w:rsidRPr="00720CE9">
        <w:rPr>
          <w:b/>
          <w:sz w:val="28"/>
          <w:szCs w:val="28"/>
        </w:rPr>
        <w:br/>
        <w:t xml:space="preserve">для </w:t>
      </w:r>
      <w:r>
        <w:rPr>
          <w:b/>
          <w:sz w:val="28"/>
          <w:szCs w:val="28"/>
        </w:rPr>
        <w:t>Винника Романа Миколайовича</w:t>
      </w:r>
    </w:p>
    <w:p w:rsidR="00C93CBE" w:rsidRPr="00720CE9" w:rsidRDefault="00C93CBE" w:rsidP="00C93CBE">
      <w:pPr>
        <w:spacing w:line="240" w:lineRule="auto"/>
        <w:jc w:val="center"/>
        <w:rPr>
          <w:b/>
          <w:sz w:val="28"/>
          <w:szCs w:val="28"/>
        </w:rPr>
      </w:pPr>
      <w:r w:rsidRPr="00720CE9">
        <w:rPr>
          <w:b/>
          <w:sz w:val="28"/>
          <w:szCs w:val="28"/>
        </w:rPr>
        <w:t xml:space="preserve"> учня </w:t>
      </w:r>
      <w:r>
        <w:rPr>
          <w:b/>
          <w:sz w:val="28"/>
          <w:szCs w:val="28"/>
        </w:rPr>
        <w:t>8</w:t>
      </w:r>
      <w:r w:rsidRPr="00720CE9">
        <w:rPr>
          <w:b/>
          <w:sz w:val="28"/>
          <w:szCs w:val="28"/>
        </w:rPr>
        <w:t xml:space="preserve"> класу,</w:t>
      </w:r>
    </w:p>
    <w:p w:rsidR="00C93CBE" w:rsidRPr="006C76CF" w:rsidRDefault="00C93CBE" w:rsidP="00C93CBE">
      <w:pPr>
        <w:spacing w:line="240" w:lineRule="auto"/>
        <w:jc w:val="center"/>
        <w:rPr>
          <w:sz w:val="28"/>
          <w:szCs w:val="28"/>
        </w:rPr>
      </w:pPr>
      <w:r>
        <w:rPr>
          <w:b/>
          <w:i/>
          <w:sz w:val="28"/>
          <w:szCs w:val="28"/>
        </w:rPr>
        <w:t>Гринівської гімназії</w:t>
      </w:r>
      <w:r w:rsidRPr="006C76CF">
        <w:rPr>
          <w:b/>
          <w:i/>
          <w:sz w:val="28"/>
          <w:szCs w:val="28"/>
        </w:rPr>
        <w:t xml:space="preserve"> на 201</w:t>
      </w:r>
      <w:r>
        <w:rPr>
          <w:b/>
          <w:i/>
          <w:sz w:val="28"/>
          <w:szCs w:val="28"/>
        </w:rPr>
        <w:t>9</w:t>
      </w:r>
      <w:r w:rsidRPr="006C76CF">
        <w:rPr>
          <w:b/>
          <w:i/>
          <w:sz w:val="28"/>
          <w:szCs w:val="28"/>
        </w:rPr>
        <w:t>-20</w:t>
      </w:r>
      <w:r>
        <w:rPr>
          <w:b/>
          <w:i/>
          <w:sz w:val="28"/>
          <w:szCs w:val="28"/>
        </w:rPr>
        <w:t>20</w:t>
      </w:r>
      <w:r w:rsidRPr="006C76CF">
        <w:rPr>
          <w:b/>
          <w:i/>
          <w:sz w:val="28"/>
          <w:szCs w:val="28"/>
        </w:rPr>
        <w:t xml:space="preserve"> н.р</w:t>
      </w:r>
      <w:r w:rsidRPr="006C76CF">
        <w:rPr>
          <w:sz w:val="28"/>
          <w:szCs w:val="28"/>
        </w:rPr>
        <w:t>.</w:t>
      </w:r>
    </w:p>
    <w:p w:rsidR="00C93CBE" w:rsidRDefault="00C93CBE" w:rsidP="00C93CBE">
      <w:pPr>
        <w:spacing w:line="240" w:lineRule="auto"/>
        <w:rPr>
          <w:sz w:val="22"/>
        </w:rPr>
      </w:pPr>
    </w:p>
    <w:tbl>
      <w:tblPr>
        <w:tblW w:w="10436"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4500"/>
        <w:gridCol w:w="3056"/>
      </w:tblGrid>
      <w:tr w:rsidR="00C93CBE" w:rsidRPr="00720CE9" w:rsidTr="00E57BA5">
        <w:tc>
          <w:tcPr>
            <w:tcW w:w="288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b/>
                <w:sz w:val="28"/>
                <w:szCs w:val="28"/>
              </w:rPr>
            </w:pPr>
            <w:r w:rsidRPr="00720CE9">
              <w:rPr>
                <w:b/>
                <w:sz w:val="28"/>
                <w:szCs w:val="28"/>
              </w:rPr>
              <w:t xml:space="preserve"> Освітні галузі</w:t>
            </w:r>
          </w:p>
        </w:tc>
        <w:tc>
          <w:tcPr>
            <w:tcW w:w="450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b/>
                <w:sz w:val="28"/>
                <w:szCs w:val="28"/>
              </w:rPr>
            </w:pPr>
            <w:r w:rsidRPr="00720CE9">
              <w:rPr>
                <w:b/>
                <w:sz w:val="28"/>
                <w:szCs w:val="28"/>
              </w:rPr>
              <w:t>Навчальні предмети</w:t>
            </w:r>
          </w:p>
        </w:tc>
        <w:tc>
          <w:tcPr>
            <w:tcW w:w="3056"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b/>
                <w:sz w:val="28"/>
                <w:szCs w:val="28"/>
              </w:rPr>
            </w:pPr>
            <w:r w:rsidRPr="00720CE9">
              <w:rPr>
                <w:b/>
                <w:sz w:val="28"/>
                <w:szCs w:val="28"/>
              </w:rPr>
              <w:t xml:space="preserve"> Кількість годин на тиждень</w:t>
            </w:r>
          </w:p>
        </w:tc>
      </w:tr>
      <w:tr w:rsidR="00C93CBE" w:rsidRPr="00720CE9" w:rsidTr="00E57BA5">
        <w:trPr>
          <w:trHeight w:val="375"/>
        </w:trPr>
        <w:tc>
          <w:tcPr>
            <w:tcW w:w="2880" w:type="dxa"/>
            <w:vMerge w:val="restart"/>
            <w:tcBorders>
              <w:top w:val="single" w:sz="4" w:space="0" w:color="auto"/>
              <w:left w:val="single" w:sz="4" w:space="0" w:color="auto"/>
              <w:right w:val="single" w:sz="4" w:space="0" w:color="auto"/>
            </w:tcBorders>
          </w:tcPr>
          <w:p w:rsidR="00C93CBE" w:rsidRPr="00720CE9" w:rsidRDefault="00C93CBE" w:rsidP="00E57BA5">
            <w:pPr>
              <w:spacing w:line="240" w:lineRule="auto"/>
              <w:rPr>
                <w:sz w:val="28"/>
                <w:szCs w:val="28"/>
              </w:rPr>
            </w:pPr>
            <w:r w:rsidRPr="00720CE9">
              <w:rPr>
                <w:sz w:val="28"/>
                <w:szCs w:val="28"/>
              </w:rPr>
              <w:t>Мови і літератури</w:t>
            </w:r>
          </w:p>
        </w:tc>
        <w:tc>
          <w:tcPr>
            <w:tcW w:w="450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sz w:val="28"/>
                <w:szCs w:val="28"/>
              </w:rPr>
            </w:pPr>
            <w:r>
              <w:rPr>
                <w:sz w:val="28"/>
                <w:szCs w:val="28"/>
              </w:rPr>
              <w:t xml:space="preserve"> Українська мова </w:t>
            </w:r>
          </w:p>
        </w:tc>
        <w:tc>
          <w:tcPr>
            <w:tcW w:w="3056" w:type="dxa"/>
            <w:tcBorders>
              <w:top w:val="single" w:sz="4" w:space="0" w:color="auto"/>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Pr>
                <w:sz w:val="28"/>
                <w:szCs w:val="28"/>
              </w:rPr>
              <w:t>1</w:t>
            </w:r>
          </w:p>
        </w:tc>
      </w:tr>
      <w:tr w:rsidR="00C93CBE" w:rsidRPr="00720CE9" w:rsidTr="00E57BA5">
        <w:trPr>
          <w:trHeight w:val="300"/>
        </w:trPr>
        <w:tc>
          <w:tcPr>
            <w:tcW w:w="2880" w:type="dxa"/>
            <w:vMerge/>
            <w:tcBorders>
              <w:left w:val="single" w:sz="4" w:space="0" w:color="auto"/>
              <w:right w:val="single" w:sz="4" w:space="0" w:color="auto"/>
            </w:tcBorders>
          </w:tcPr>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Default="00C93CBE" w:rsidP="00E57BA5">
            <w:pPr>
              <w:spacing w:line="240" w:lineRule="auto"/>
              <w:rPr>
                <w:sz w:val="28"/>
                <w:szCs w:val="28"/>
              </w:rPr>
            </w:pPr>
            <w:r>
              <w:rPr>
                <w:sz w:val="28"/>
                <w:szCs w:val="28"/>
              </w:rPr>
              <w:t>Українська література</w:t>
            </w:r>
          </w:p>
        </w:tc>
        <w:tc>
          <w:tcPr>
            <w:tcW w:w="3056" w:type="dxa"/>
            <w:tcBorders>
              <w:top w:val="single" w:sz="4" w:space="0" w:color="auto"/>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Pr>
                <w:sz w:val="28"/>
                <w:szCs w:val="28"/>
              </w:rPr>
              <w:t>1</w:t>
            </w:r>
          </w:p>
        </w:tc>
      </w:tr>
      <w:tr w:rsidR="00C93CBE" w:rsidRPr="00720CE9" w:rsidTr="00E57BA5">
        <w:trPr>
          <w:trHeight w:val="330"/>
        </w:trPr>
        <w:tc>
          <w:tcPr>
            <w:tcW w:w="2880" w:type="dxa"/>
            <w:vMerge/>
            <w:tcBorders>
              <w:left w:val="single" w:sz="4" w:space="0" w:color="auto"/>
              <w:right w:val="single" w:sz="4" w:space="0" w:color="auto"/>
            </w:tcBorders>
          </w:tcPr>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Default="00C93CBE" w:rsidP="00E57BA5">
            <w:pPr>
              <w:spacing w:line="240" w:lineRule="auto"/>
              <w:rPr>
                <w:sz w:val="28"/>
                <w:szCs w:val="28"/>
              </w:rPr>
            </w:pPr>
            <w:r>
              <w:rPr>
                <w:sz w:val="28"/>
                <w:szCs w:val="28"/>
              </w:rPr>
              <w:t>Англійська мова</w:t>
            </w:r>
          </w:p>
        </w:tc>
        <w:tc>
          <w:tcPr>
            <w:tcW w:w="3056" w:type="dxa"/>
            <w:tcBorders>
              <w:top w:val="single" w:sz="4" w:space="0" w:color="auto"/>
              <w:left w:val="single" w:sz="4" w:space="0" w:color="auto"/>
              <w:right w:val="single" w:sz="4" w:space="0" w:color="auto"/>
            </w:tcBorders>
            <w:shd w:val="clear" w:color="auto" w:fill="auto"/>
          </w:tcPr>
          <w:p w:rsidR="00C93CBE" w:rsidRDefault="00C93CBE" w:rsidP="00E57BA5">
            <w:pPr>
              <w:spacing w:line="240" w:lineRule="auto"/>
              <w:rPr>
                <w:sz w:val="28"/>
                <w:szCs w:val="28"/>
              </w:rPr>
            </w:pPr>
            <w:r>
              <w:rPr>
                <w:sz w:val="28"/>
                <w:szCs w:val="28"/>
              </w:rPr>
              <w:t>2</w:t>
            </w:r>
          </w:p>
        </w:tc>
      </w:tr>
      <w:tr w:rsidR="00C93CBE" w:rsidRPr="00720CE9" w:rsidTr="00E57BA5">
        <w:trPr>
          <w:trHeight w:val="375"/>
        </w:trPr>
        <w:tc>
          <w:tcPr>
            <w:tcW w:w="2880" w:type="dxa"/>
            <w:vMerge w:val="restart"/>
            <w:tcBorders>
              <w:top w:val="single" w:sz="4" w:space="0" w:color="auto"/>
              <w:left w:val="single" w:sz="4" w:space="0" w:color="auto"/>
              <w:right w:val="single" w:sz="4" w:space="0" w:color="auto"/>
            </w:tcBorders>
          </w:tcPr>
          <w:p w:rsidR="00C93CBE" w:rsidRPr="00720CE9" w:rsidRDefault="00C93CBE" w:rsidP="00E57BA5">
            <w:pPr>
              <w:spacing w:line="240" w:lineRule="auto"/>
              <w:rPr>
                <w:sz w:val="28"/>
                <w:szCs w:val="28"/>
              </w:rPr>
            </w:pPr>
            <w:r w:rsidRPr="00720CE9">
              <w:rPr>
                <w:sz w:val="28"/>
                <w:szCs w:val="28"/>
              </w:rPr>
              <w:t xml:space="preserve">Суспільствознавство </w:t>
            </w:r>
          </w:p>
        </w:tc>
        <w:tc>
          <w:tcPr>
            <w:tcW w:w="450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sz w:val="28"/>
                <w:szCs w:val="28"/>
              </w:rPr>
            </w:pPr>
            <w:r w:rsidRPr="00720CE9">
              <w:rPr>
                <w:sz w:val="28"/>
                <w:szCs w:val="28"/>
              </w:rPr>
              <w:t xml:space="preserve"> Історія України</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sidRPr="00720CE9">
              <w:rPr>
                <w:sz w:val="28"/>
                <w:szCs w:val="28"/>
              </w:rPr>
              <w:t>1</w:t>
            </w:r>
          </w:p>
        </w:tc>
      </w:tr>
      <w:tr w:rsidR="00C93CBE" w:rsidRPr="00720CE9" w:rsidTr="00E57BA5">
        <w:trPr>
          <w:trHeight w:val="330"/>
        </w:trPr>
        <w:tc>
          <w:tcPr>
            <w:tcW w:w="2880" w:type="dxa"/>
            <w:vMerge/>
            <w:tcBorders>
              <w:left w:val="single" w:sz="4" w:space="0" w:color="auto"/>
              <w:right w:val="single" w:sz="4" w:space="0" w:color="auto"/>
            </w:tcBorders>
          </w:tcPr>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sz w:val="28"/>
                <w:szCs w:val="28"/>
              </w:rPr>
            </w:pPr>
            <w:r>
              <w:rPr>
                <w:sz w:val="28"/>
                <w:szCs w:val="28"/>
              </w:rPr>
              <w:t>Всесвітня історія</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Pr>
                <w:sz w:val="28"/>
                <w:szCs w:val="28"/>
              </w:rPr>
              <w:t>0,5</w:t>
            </w:r>
          </w:p>
        </w:tc>
      </w:tr>
      <w:tr w:rsidR="00C93CBE" w:rsidRPr="00720CE9" w:rsidTr="00E57BA5">
        <w:trPr>
          <w:trHeight w:val="279"/>
        </w:trPr>
        <w:tc>
          <w:tcPr>
            <w:tcW w:w="2880" w:type="dxa"/>
            <w:vMerge w:val="restart"/>
            <w:tcBorders>
              <w:top w:val="single" w:sz="4" w:space="0" w:color="auto"/>
              <w:left w:val="single" w:sz="4" w:space="0" w:color="auto"/>
              <w:right w:val="single" w:sz="4" w:space="0" w:color="auto"/>
            </w:tcBorders>
          </w:tcPr>
          <w:p w:rsidR="00C93CBE" w:rsidRPr="00720CE9" w:rsidRDefault="00C93CBE" w:rsidP="00E57BA5">
            <w:pPr>
              <w:spacing w:line="240" w:lineRule="auto"/>
              <w:rPr>
                <w:sz w:val="28"/>
                <w:szCs w:val="28"/>
              </w:rPr>
            </w:pPr>
            <w:r w:rsidRPr="00720CE9">
              <w:rPr>
                <w:sz w:val="28"/>
                <w:szCs w:val="28"/>
              </w:rPr>
              <w:t>Математика</w:t>
            </w:r>
          </w:p>
          <w:p w:rsidR="00C93CBE" w:rsidRDefault="00C93CBE" w:rsidP="00E57BA5">
            <w:pPr>
              <w:spacing w:line="240" w:lineRule="auto"/>
              <w:rPr>
                <w:sz w:val="28"/>
                <w:szCs w:val="28"/>
              </w:rPr>
            </w:pPr>
          </w:p>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right w:val="single" w:sz="4" w:space="0" w:color="auto"/>
            </w:tcBorders>
          </w:tcPr>
          <w:p w:rsidR="00C93CBE" w:rsidRPr="00A551A5" w:rsidRDefault="00C93CBE" w:rsidP="00E57BA5">
            <w:pPr>
              <w:shd w:val="clear" w:color="auto" w:fill="FFFFFF"/>
              <w:spacing w:line="240" w:lineRule="auto"/>
              <w:ind w:left="120"/>
              <w:rPr>
                <w:rFonts w:eastAsia="Calibri"/>
                <w:sz w:val="28"/>
                <w:szCs w:val="28"/>
              </w:rPr>
            </w:pPr>
            <w:r w:rsidRPr="00A551A5">
              <w:rPr>
                <w:sz w:val="28"/>
                <w:szCs w:val="28"/>
              </w:rPr>
              <w:t>Алгебра</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sidRPr="00720CE9">
              <w:rPr>
                <w:sz w:val="28"/>
                <w:szCs w:val="28"/>
              </w:rPr>
              <w:t>1</w:t>
            </w:r>
            <w:r>
              <w:rPr>
                <w:sz w:val="28"/>
                <w:szCs w:val="28"/>
              </w:rPr>
              <w:t>,5</w:t>
            </w:r>
          </w:p>
        </w:tc>
      </w:tr>
      <w:tr w:rsidR="00C93CBE" w:rsidRPr="00720CE9" w:rsidTr="00E57BA5">
        <w:trPr>
          <w:trHeight w:val="369"/>
        </w:trPr>
        <w:tc>
          <w:tcPr>
            <w:tcW w:w="2880" w:type="dxa"/>
            <w:vMerge/>
            <w:tcBorders>
              <w:left w:val="single" w:sz="4" w:space="0" w:color="auto"/>
              <w:right w:val="single" w:sz="4" w:space="0" w:color="auto"/>
            </w:tcBorders>
          </w:tcPr>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Pr="00A551A5" w:rsidRDefault="00C93CBE" w:rsidP="00E57BA5">
            <w:pPr>
              <w:spacing w:line="240" w:lineRule="auto"/>
              <w:ind w:left="120"/>
              <w:rPr>
                <w:rFonts w:eastAsia="Calibri"/>
                <w:sz w:val="28"/>
                <w:szCs w:val="28"/>
              </w:rPr>
            </w:pPr>
            <w:r w:rsidRPr="00A551A5">
              <w:rPr>
                <w:sz w:val="28"/>
                <w:szCs w:val="28"/>
              </w:rPr>
              <w:t>Геометрія</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sidRPr="00720CE9">
              <w:rPr>
                <w:sz w:val="28"/>
                <w:szCs w:val="28"/>
              </w:rPr>
              <w:t>1</w:t>
            </w:r>
          </w:p>
        </w:tc>
      </w:tr>
      <w:tr w:rsidR="00C93CBE" w:rsidRPr="00720CE9" w:rsidTr="00E57BA5">
        <w:trPr>
          <w:trHeight w:val="285"/>
        </w:trPr>
        <w:tc>
          <w:tcPr>
            <w:tcW w:w="2880" w:type="dxa"/>
            <w:vMerge w:val="restart"/>
            <w:tcBorders>
              <w:left w:val="single" w:sz="4" w:space="0" w:color="auto"/>
              <w:right w:val="single" w:sz="4" w:space="0" w:color="auto"/>
            </w:tcBorders>
          </w:tcPr>
          <w:p w:rsidR="00C93CBE" w:rsidRDefault="00C93CBE" w:rsidP="00E57BA5">
            <w:pPr>
              <w:spacing w:line="240" w:lineRule="auto"/>
              <w:rPr>
                <w:sz w:val="28"/>
                <w:szCs w:val="28"/>
              </w:rPr>
            </w:pPr>
            <w:r w:rsidRPr="00720CE9">
              <w:rPr>
                <w:sz w:val="28"/>
                <w:szCs w:val="28"/>
              </w:rPr>
              <w:t>Природознавство</w:t>
            </w:r>
          </w:p>
          <w:p w:rsidR="00C93CBE" w:rsidRDefault="00C93CBE" w:rsidP="00E57BA5">
            <w:pPr>
              <w:spacing w:line="240" w:lineRule="auto"/>
              <w:rPr>
                <w:sz w:val="28"/>
                <w:szCs w:val="28"/>
              </w:rPr>
            </w:pPr>
          </w:p>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Pr="00A551A5" w:rsidRDefault="00C93CBE" w:rsidP="00E57BA5">
            <w:pPr>
              <w:spacing w:line="240" w:lineRule="auto"/>
              <w:ind w:left="120"/>
              <w:rPr>
                <w:rFonts w:eastAsia="Calibri"/>
                <w:sz w:val="28"/>
                <w:szCs w:val="28"/>
              </w:rPr>
            </w:pPr>
            <w:r w:rsidRPr="00A551A5">
              <w:rPr>
                <w:sz w:val="28"/>
                <w:szCs w:val="28"/>
              </w:rPr>
              <w:t>Біологія</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sidRPr="00720CE9">
              <w:rPr>
                <w:sz w:val="28"/>
                <w:szCs w:val="28"/>
              </w:rPr>
              <w:t>1</w:t>
            </w:r>
            <w:r>
              <w:rPr>
                <w:sz w:val="28"/>
                <w:szCs w:val="28"/>
              </w:rPr>
              <w:t>,5</w:t>
            </w:r>
          </w:p>
        </w:tc>
      </w:tr>
      <w:tr w:rsidR="00C93CBE" w:rsidRPr="00720CE9" w:rsidTr="00E57BA5">
        <w:trPr>
          <w:trHeight w:val="285"/>
        </w:trPr>
        <w:tc>
          <w:tcPr>
            <w:tcW w:w="2880" w:type="dxa"/>
            <w:vMerge/>
            <w:tcBorders>
              <w:left w:val="single" w:sz="4" w:space="0" w:color="auto"/>
              <w:right w:val="single" w:sz="4" w:space="0" w:color="auto"/>
            </w:tcBorders>
          </w:tcPr>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Pr="00A551A5" w:rsidRDefault="00C93CBE" w:rsidP="00E57BA5">
            <w:pPr>
              <w:spacing w:line="240" w:lineRule="auto"/>
              <w:ind w:left="120"/>
              <w:rPr>
                <w:sz w:val="28"/>
                <w:szCs w:val="28"/>
              </w:rPr>
            </w:pPr>
            <w:r w:rsidRPr="00A551A5">
              <w:rPr>
                <w:sz w:val="28"/>
                <w:szCs w:val="28"/>
              </w:rPr>
              <w:t xml:space="preserve"> Географія </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Pr>
                <w:sz w:val="28"/>
                <w:szCs w:val="28"/>
              </w:rPr>
              <w:t>1</w:t>
            </w:r>
          </w:p>
        </w:tc>
      </w:tr>
      <w:tr w:rsidR="00C93CBE" w:rsidRPr="00720CE9" w:rsidTr="00E57BA5">
        <w:trPr>
          <w:trHeight w:val="285"/>
        </w:trPr>
        <w:tc>
          <w:tcPr>
            <w:tcW w:w="2880" w:type="dxa"/>
            <w:vMerge/>
            <w:tcBorders>
              <w:left w:val="single" w:sz="4" w:space="0" w:color="auto"/>
              <w:right w:val="single" w:sz="4" w:space="0" w:color="auto"/>
            </w:tcBorders>
          </w:tcPr>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Pr="00A551A5" w:rsidRDefault="00C93CBE" w:rsidP="00E57BA5">
            <w:pPr>
              <w:spacing w:line="240" w:lineRule="auto"/>
              <w:ind w:left="120"/>
              <w:rPr>
                <w:sz w:val="28"/>
                <w:szCs w:val="28"/>
              </w:rPr>
            </w:pPr>
            <w:r w:rsidRPr="00A551A5">
              <w:rPr>
                <w:sz w:val="28"/>
                <w:szCs w:val="28"/>
              </w:rPr>
              <w:t xml:space="preserve">Фізика </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Pr>
                <w:sz w:val="28"/>
                <w:szCs w:val="28"/>
              </w:rPr>
              <w:t>1</w:t>
            </w:r>
          </w:p>
        </w:tc>
      </w:tr>
      <w:tr w:rsidR="00C93CBE" w:rsidRPr="00720CE9" w:rsidTr="00E57BA5">
        <w:trPr>
          <w:trHeight w:val="210"/>
        </w:trPr>
        <w:tc>
          <w:tcPr>
            <w:tcW w:w="2880" w:type="dxa"/>
            <w:vMerge/>
            <w:tcBorders>
              <w:left w:val="single" w:sz="4" w:space="0" w:color="auto"/>
              <w:bottom w:val="single" w:sz="4" w:space="0" w:color="auto"/>
              <w:right w:val="single" w:sz="4" w:space="0" w:color="auto"/>
            </w:tcBorders>
          </w:tcPr>
          <w:p w:rsidR="00C93CBE" w:rsidRPr="00720CE9" w:rsidRDefault="00C93CBE" w:rsidP="00E57BA5">
            <w:pPr>
              <w:spacing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C93CBE" w:rsidRPr="00A551A5" w:rsidRDefault="00C93CBE" w:rsidP="00E57BA5">
            <w:pPr>
              <w:spacing w:line="240" w:lineRule="auto"/>
              <w:ind w:left="120"/>
              <w:rPr>
                <w:sz w:val="28"/>
                <w:szCs w:val="28"/>
              </w:rPr>
            </w:pPr>
            <w:r w:rsidRPr="00A551A5">
              <w:rPr>
                <w:sz w:val="28"/>
                <w:szCs w:val="28"/>
              </w:rPr>
              <w:t>Хімія</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Pr>
                <w:sz w:val="28"/>
                <w:szCs w:val="28"/>
              </w:rPr>
              <w:t>1</w:t>
            </w:r>
          </w:p>
        </w:tc>
      </w:tr>
      <w:tr w:rsidR="00C93CBE" w:rsidRPr="00720CE9" w:rsidTr="00E57BA5">
        <w:tc>
          <w:tcPr>
            <w:tcW w:w="288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sz w:val="28"/>
                <w:szCs w:val="28"/>
              </w:rPr>
            </w:pPr>
            <w:r w:rsidRPr="00720CE9">
              <w:rPr>
                <w:sz w:val="28"/>
                <w:szCs w:val="28"/>
              </w:rPr>
              <w:t>Технології</w:t>
            </w:r>
          </w:p>
        </w:tc>
        <w:tc>
          <w:tcPr>
            <w:tcW w:w="4500" w:type="dxa"/>
            <w:tcBorders>
              <w:top w:val="single" w:sz="4" w:space="0" w:color="auto"/>
              <w:left w:val="single" w:sz="4" w:space="0" w:color="auto"/>
              <w:bottom w:val="single" w:sz="4" w:space="0" w:color="auto"/>
              <w:right w:val="single" w:sz="4" w:space="0" w:color="auto"/>
            </w:tcBorders>
          </w:tcPr>
          <w:p w:rsidR="00C93CBE" w:rsidRPr="009D78A8" w:rsidRDefault="00C93CBE" w:rsidP="00E57BA5">
            <w:pPr>
              <w:spacing w:line="240" w:lineRule="auto"/>
              <w:ind w:left="120"/>
              <w:rPr>
                <w:rFonts w:eastAsia="Calibri"/>
                <w:sz w:val="28"/>
                <w:szCs w:val="28"/>
              </w:rPr>
            </w:pPr>
            <w:r w:rsidRPr="00A551A5">
              <w:rPr>
                <w:sz w:val="28"/>
                <w:szCs w:val="28"/>
              </w:rPr>
              <w:t>Інформатика</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p>
        </w:tc>
      </w:tr>
      <w:tr w:rsidR="00C93CBE" w:rsidRPr="00720CE9" w:rsidTr="00E57BA5">
        <w:tc>
          <w:tcPr>
            <w:tcW w:w="288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sz w:val="28"/>
                <w:szCs w:val="28"/>
              </w:rPr>
            </w:pPr>
            <w:r w:rsidRPr="00720CE9">
              <w:rPr>
                <w:sz w:val="28"/>
                <w:szCs w:val="28"/>
              </w:rPr>
              <w:t>Здоров</w:t>
            </w:r>
            <w:r w:rsidRPr="00720CE9">
              <w:rPr>
                <w:sz w:val="28"/>
                <w:szCs w:val="28"/>
                <w:lang w:val="en-US"/>
              </w:rPr>
              <w:t>’</w:t>
            </w:r>
            <w:r w:rsidRPr="00720CE9">
              <w:rPr>
                <w:sz w:val="28"/>
                <w:szCs w:val="28"/>
              </w:rPr>
              <w:t>я і фізична культура</w:t>
            </w:r>
          </w:p>
        </w:tc>
        <w:tc>
          <w:tcPr>
            <w:tcW w:w="4500" w:type="dxa"/>
            <w:tcBorders>
              <w:top w:val="single" w:sz="4" w:space="0" w:color="auto"/>
              <w:left w:val="single" w:sz="4" w:space="0" w:color="auto"/>
              <w:bottom w:val="single" w:sz="4" w:space="0" w:color="auto"/>
              <w:right w:val="single" w:sz="4" w:space="0" w:color="auto"/>
            </w:tcBorders>
          </w:tcPr>
          <w:p w:rsidR="00C93CBE" w:rsidRPr="00A551A5" w:rsidRDefault="00C93CBE" w:rsidP="00E57BA5">
            <w:pPr>
              <w:spacing w:line="240" w:lineRule="auto"/>
              <w:ind w:left="120"/>
              <w:rPr>
                <w:rFonts w:eastAsia="Calibri"/>
                <w:sz w:val="28"/>
                <w:szCs w:val="28"/>
              </w:rPr>
            </w:pPr>
            <w:r w:rsidRPr="00A551A5">
              <w:rPr>
                <w:sz w:val="28"/>
                <w:szCs w:val="28"/>
              </w:rPr>
              <w:t>Основи здоров</w:t>
            </w:r>
            <w:r w:rsidRPr="00A551A5">
              <w:rPr>
                <w:bCs/>
                <w:sz w:val="28"/>
                <w:szCs w:val="28"/>
                <w:shd w:val="clear" w:color="auto" w:fill="FFFFFF"/>
              </w:rPr>
              <w:t>’я</w:t>
            </w:r>
          </w:p>
        </w:tc>
        <w:tc>
          <w:tcPr>
            <w:tcW w:w="3056" w:type="dxa"/>
            <w:tcBorders>
              <w:left w:val="single" w:sz="4" w:space="0" w:color="auto"/>
              <w:right w:val="single" w:sz="4" w:space="0" w:color="auto"/>
            </w:tcBorders>
            <w:shd w:val="clear" w:color="auto" w:fill="auto"/>
          </w:tcPr>
          <w:p w:rsidR="00C93CBE" w:rsidRPr="00720CE9" w:rsidRDefault="00C93CBE" w:rsidP="00E57BA5">
            <w:pPr>
              <w:spacing w:line="240" w:lineRule="auto"/>
              <w:rPr>
                <w:sz w:val="28"/>
                <w:szCs w:val="28"/>
              </w:rPr>
            </w:pPr>
            <w:r>
              <w:rPr>
                <w:sz w:val="28"/>
                <w:szCs w:val="28"/>
              </w:rPr>
              <w:t>1</w:t>
            </w:r>
            <w:r w:rsidRPr="00720CE9">
              <w:rPr>
                <w:sz w:val="28"/>
                <w:szCs w:val="28"/>
              </w:rPr>
              <w:t>.5</w:t>
            </w:r>
          </w:p>
        </w:tc>
      </w:tr>
      <w:tr w:rsidR="00C93CBE" w:rsidRPr="00720CE9" w:rsidTr="00E57BA5">
        <w:trPr>
          <w:trHeight w:val="311"/>
        </w:trPr>
        <w:tc>
          <w:tcPr>
            <w:tcW w:w="288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sz w:val="28"/>
                <w:szCs w:val="28"/>
              </w:rPr>
            </w:pPr>
            <w:r w:rsidRPr="00720CE9">
              <w:rPr>
                <w:b/>
                <w:sz w:val="28"/>
                <w:szCs w:val="28"/>
              </w:rPr>
              <w:t>Р А З О М</w:t>
            </w:r>
          </w:p>
        </w:tc>
        <w:tc>
          <w:tcPr>
            <w:tcW w:w="4500" w:type="dxa"/>
            <w:tcBorders>
              <w:top w:val="single" w:sz="4" w:space="0" w:color="auto"/>
              <w:left w:val="single" w:sz="4" w:space="0" w:color="auto"/>
              <w:bottom w:val="single" w:sz="4" w:space="0" w:color="auto"/>
              <w:right w:val="single" w:sz="4" w:space="0" w:color="auto"/>
            </w:tcBorders>
          </w:tcPr>
          <w:p w:rsidR="00C93CBE" w:rsidRPr="00720CE9" w:rsidRDefault="00C93CBE" w:rsidP="00E57BA5">
            <w:pPr>
              <w:spacing w:line="240" w:lineRule="auto"/>
              <w:rPr>
                <w:b/>
                <w:sz w:val="28"/>
                <w:szCs w:val="28"/>
              </w:rPr>
            </w:pPr>
          </w:p>
        </w:tc>
        <w:tc>
          <w:tcPr>
            <w:tcW w:w="3056" w:type="dxa"/>
            <w:tcBorders>
              <w:left w:val="single" w:sz="4" w:space="0" w:color="auto"/>
              <w:right w:val="single" w:sz="4" w:space="0" w:color="auto"/>
            </w:tcBorders>
            <w:shd w:val="clear" w:color="auto" w:fill="auto"/>
          </w:tcPr>
          <w:p w:rsidR="00C93CBE" w:rsidRPr="009D78A8" w:rsidRDefault="00C93CBE" w:rsidP="00E57BA5">
            <w:pPr>
              <w:spacing w:line="240" w:lineRule="auto"/>
              <w:rPr>
                <w:b/>
                <w:sz w:val="28"/>
                <w:szCs w:val="28"/>
              </w:rPr>
            </w:pPr>
            <w:r w:rsidRPr="009D78A8">
              <w:rPr>
                <w:b/>
                <w:sz w:val="28"/>
                <w:szCs w:val="28"/>
              </w:rPr>
              <w:t>14</w:t>
            </w:r>
          </w:p>
        </w:tc>
      </w:tr>
    </w:tbl>
    <w:p w:rsidR="00C93CBE" w:rsidRDefault="00C93CBE" w:rsidP="00C93CBE">
      <w:pPr>
        <w:pStyle w:val="1"/>
        <w:ind w:left="0" w:right="1321" w:firstLine="0"/>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446FF7" w:rsidRDefault="00446FF7" w:rsidP="006F6DB6">
      <w:pPr>
        <w:pStyle w:val="1"/>
        <w:ind w:left="1866" w:right="1321"/>
        <w:jc w:val="both"/>
        <w:rPr>
          <w:color w:val="0070C0"/>
          <w:sz w:val="28"/>
          <w:szCs w:val="28"/>
        </w:rPr>
      </w:pPr>
    </w:p>
    <w:p w:rsidR="002549CB" w:rsidRPr="00D335F0" w:rsidRDefault="002549CB" w:rsidP="006F6DB6">
      <w:pPr>
        <w:pStyle w:val="1"/>
        <w:ind w:left="1866" w:right="1321"/>
        <w:jc w:val="both"/>
        <w:rPr>
          <w:color w:val="0070C0"/>
          <w:sz w:val="28"/>
          <w:szCs w:val="28"/>
        </w:rPr>
      </w:pPr>
      <w:r w:rsidRPr="00D335F0">
        <w:rPr>
          <w:color w:val="0070C0"/>
          <w:sz w:val="28"/>
          <w:szCs w:val="28"/>
        </w:rPr>
        <w:t>Розділ 6</w:t>
      </w:r>
      <w:r w:rsidR="000C5408">
        <w:rPr>
          <w:color w:val="0070C0"/>
          <w:sz w:val="28"/>
          <w:szCs w:val="28"/>
        </w:rPr>
        <w:t>.</w:t>
      </w:r>
      <w:r w:rsidRPr="00D335F0">
        <w:rPr>
          <w:color w:val="0070C0"/>
          <w:sz w:val="28"/>
          <w:szCs w:val="28"/>
        </w:rPr>
        <w:t xml:space="preserve">Особливості організації освітнього процесу та застосовування </w:t>
      </w:r>
      <w:bookmarkEnd w:id="7"/>
    </w:p>
    <w:p w:rsidR="002549CB" w:rsidRPr="00D335F0" w:rsidRDefault="002549CB" w:rsidP="002549CB">
      <w:pPr>
        <w:pStyle w:val="1"/>
        <w:ind w:left="1866" w:right="1321"/>
        <w:rPr>
          <w:color w:val="0070C0"/>
          <w:sz w:val="28"/>
          <w:szCs w:val="28"/>
        </w:rPr>
      </w:pPr>
      <w:bookmarkStart w:id="10" w:name="_Toc105782"/>
      <w:r w:rsidRPr="00D335F0">
        <w:rPr>
          <w:color w:val="0070C0"/>
          <w:sz w:val="28"/>
          <w:szCs w:val="28"/>
        </w:rPr>
        <w:t>в ньому педагогічних технологій</w:t>
      </w:r>
      <w:bookmarkEnd w:id="10"/>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ind w:left="-15" w:right="9" w:firstLine="542"/>
        <w:rPr>
          <w:sz w:val="28"/>
          <w:szCs w:val="28"/>
        </w:rPr>
      </w:pPr>
      <w:r w:rsidRPr="00380255">
        <w:rPr>
          <w:sz w:val="28"/>
          <w:szCs w:val="28"/>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w:t>
      </w:r>
    </w:p>
    <w:p w:rsidR="002549CB" w:rsidRPr="00380255" w:rsidRDefault="002549CB" w:rsidP="002549CB">
      <w:pPr>
        <w:ind w:left="-15" w:right="9" w:firstLine="542"/>
        <w:rPr>
          <w:sz w:val="28"/>
          <w:szCs w:val="28"/>
        </w:rPr>
      </w:pPr>
      <w:r w:rsidRPr="00380255">
        <w:rPr>
          <w:sz w:val="28"/>
          <w:szCs w:val="28"/>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2549CB" w:rsidRPr="00380255" w:rsidRDefault="002549CB" w:rsidP="002549CB">
      <w:pPr>
        <w:ind w:left="-15" w:right="9" w:firstLine="542"/>
        <w:rPr>
          <w:sz w:val="28"/>
          <w:szCs w:val="28"/>
        </w:rPr>
      </w:pPr>
      <w:r w:rsidRPr="00380255">
        <w:rPr>
          <w:sz w:val="28"/>
          <w:szCs w:val="28"/>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2549CB" w:rsidRPr="00380255" w:rsidRDefault="002549CB" w:rsidP="002549CB">
      <w:pPr>
        <w:ind w:left="-15" w:right="9" w:firstLine="542"/>
        <w:rPr>
          <w:sz w:val="28"/>
          <w:szCs w:val="28"/>
        </w:rPr>
      </w:pPr>
      <w:r w:rsidRPr="00380255">
        <w:rPr>
          <w:sz w:val="28"/>
          <w:szCs w:val="28"/>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2549CB" w:rsidRPr="00380255" w:rsidRDefault="002549CB" w:rsidP="002549CB">
      <w:pPr>
        <w:ind w:left="-15" w:right="9" w:firstLine="542"/>
        <w:rPr>
          <w:sz w:val="28"/>
          <w:szCs w:val="28"/>
        </w:rPr>
      </w:pPr>
      <w:r w:rsidRPr="00380255">
        <w:rPr>
          <w:sz w:val="28"/>
          <w:szCs w:val="28"/>
        </w:rPr>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w:t>
      </w:r>
      <w:r w:rsidRPr="00380255">
        <w:rPr>
          <w:sz w:val="28"/>
          <w:szCs w:val="28"/>
        </w:rPr>
        <w:lastRenderedPageBreak/>
        <w:t xml:space="preserve">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2549CB" w:rsidRPr="00380255" w:rsidRDefault="002549CB" w:rsidP="002549CB">
      <w:pPr>
        <w:ind w:left="-15" w:right="9" w:firstLine="542"/>
        <w:rPr>
          <w:sz w:val="28"/>
          <w:szCs w:val="28"/>
        </w:rPr>
      </w:pPr>
      <w:r w:rsidRPr="00380255">
        <w:rPr>
          <w:sz w:val="28"/>
          <w:szCs w:val="28"/>
        </w:rPr>
        <w:t>Вчителі не т</w:t>
      </w:r>
      <w:r w:rsidR="006F6DB6" w:rsidRPr="00380255">
        <w:rPr>
          <w:sz w:val="28"/>
          <w:szCs w:val="28"/>
        </w:rPr>
        <w:t>ільки самі активно використову</w:t>
      </w:r>
      <w:r w:rsidRPr="00380255">
        <w:rPr>
          <w:sz w:val="28"/>
          <w:szCs w:val="28"/>
        </w:rPr>
        <w:t xml:space="preserve">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 </w:t>
      </w:r>
    </w:p>
    <w:p w:rsidR="002549CB" w:rsidRPr="00380255" w:rsidRDefault="002549CB" w:rsidP="002549CB">
      <w:pPr>
        <w:spacing w:after="0" w:line="256" w:lineRule="auto"/>
        <w:ind w:left="542" w:right="0" w:firstLine="0"/>
        <w:jc w:val="left"/>
        <w:rPr>
          <w:sz w:val="28"/>
          <w:szCs w:val="28"/>
        </w:rPr>
      </w:pPr>
    </w:p>
    <w:p w:rsidR="002549CB" w:rsidRPr="000C5408" w:rsidRDefault="002549CB" w:rsidP="001D3FAD">
      <w:pPr>
        <w:pStyle w:val="1"/>
        <w:spacing w:line="268" w:lineRule="auto"/>
        <w:ind w:right="1820"/>
        <w:jc w:val="left"/>
        <w:rPr>
          <w:color w:val="0070C0"/>
          <w:sz w:val="28"/>
          <w:szCs w:val="28"/>
        </w:rPr>
      </w:pPr>
      <w:bookmarkStart w:id="11" w:name="_Toc105783"/>
      <w:r w:rsidRPr="000C5408">
        <w:rPr>
          <w:color w:val="0070C0"/>
          <w:sz w:val="28"/>
          <w:szCs w:val="28"/>
        </w:rPr>
        <w:t>Розділ 7</w:t>
      </w:r>
      <w:r w:rsidR="000C5408">
        <w:rPr>
          <w:color w:val="0070C0"/>
          <w:sz w:val="28"/>
          <w:szCs w:val="28"/>
        </w:rPr>
        <w:t>.</w:t>
      </w:r>
      <w:r w:rsidRPr="000C5408">
        <w:rPr>
          <w:color w:val="0070C0"/>
          <w:sz w:val="28"/>
          <w:szCs w:val="28"/>
        </w:rPr>
        <w:t xml:space="preserve">Показники (вимірники) реалізації освітньої програми </w:t>
      </w:r>
      <w:bookmarkEnd w:id="11"/>
    </w:p>
    <w:p w:rsidR="002549CB" w:rsidRPr="00380255" w:rsidRDefault="002549CB" w:rsidP="002549CB">
      <w:pPr>
        <w:spacing w:after="20" w:line="256" w:lineRule="auto"/>
        <w:ind w:left="542" w:right="0" w:firstLine="0"/>
        <w:jc w:val="left"/>
        <w:rPr>
          <w:sz w:val="28"/>
          <w:szCs w:val="28"/>
        </w:rPr>
      </w:pPr>
    </w:p>
    <w:p w:rsidR="002549CB" w:rsidRPr="00380255" w:rsidRDefault="002549CB" w:rsidP="002549CB">
      <w:pPr>
        <w:ind w:left="-15" w:right="9" w:firstLine="542"/>
        <w:rPr>
          <w:sz w:val="28"/>
          <w:szCs w:val="28"/>
        </w:rPr>
      </w:pPr>
      <w:r w:rsidRPr="00380255">
        <w:rPr>
          <w:sz w:val="28"/>
          <w:szCs w:val="28"/>
        </w:rPr>
        <w:t xml:space="preserve">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w:t>
      </w:r>
      <w:r w:rsidR="00550DFC" w:rsidRPr="00380255">
        <w:rPr>
          <w:sz w:val="28"/>
          <w:szCs w:val="28"/>
        </w:rPr>
        <w:t>проектів ,</w:t>
      </w:r>
      <w:r w:rsidRPr="00380255">
        <w:rPr>
          <w:sz w:val="28"/>
          <w:szCs w:val="28"/>
        </w:rPr>
        <w:t xml:space="preserve"> аналізу резуль</w:t>
      </w:r>
      <w:r w:rsidR="00550DFC" w:rsidRPr="00380255">
        <w:rPr>
          <w:sz w:val="28"/>
          <w:szCs w:val="28"/>
        </w:rPr>
        <w:t xml:space="preserve">татів участі учнів у ДПА </w:t>
      </w:r>
    </w:p>
    <w:p w:rsidR="002549CB" w:rsidRPr="00380255" w:rsidRDefault="002549CB" w:rsidP="002549CB">
      <w:pPr>
        <w:spacing w:after="16" w:line="256" w:lineRule="auto"/>
        <w:ind w:left="542" w:right="0" w:firstLine="0"/>
        <w:jc w:val="left"/>
        <w:rPr>
          <w:sz w:val="28"/>
          <w:szCs w:val="28"/>
        </w:rPr>
      </w:pPr>
    </w:p>
    <w:p w:rsidR="002549CB" w:rsidRPr="000C5408" w:rsidRDefault="000C5408" w:rsidP="001D3FAD">
      <w:pPr>
        <w:pStyle w:val="1"/>
        <w:ind w:right="1321"/>
        <w:jc w:val="both"/>
        <w:rPr>
          <w:color w:val="0070C0"/>
          <w:sz w:val="32"/>
          <w:szCs w:val="32"/>
        </w:rPr>
      </w:pPr>
      <w:bookmarkStart w:id="12" w:name="_Toc105784"/>
      <w:r>
        <w:rPr>
          <w:color w:val="0070C0"/>
          <w:sz w:val="32"/>
          <w:szCs w:val="32"/>
        </w:rPr>
        <w:t xml:space="preserve">Розділ </w:t>
      </w:r>
      <w:r w:rsidR="002549CB" w:rsidRPr="000C5408">
        <w:rPr>
          <w:color w:val="0070C0"/>
          <w:sz w:val="32"/>
          <w:szCs w:val="32"/>
        </w:rPr>
        <w:t>8</w:t>
      </w:r>
      <w:r w:rsidR="00B8304A" w:rsidRPr="000C5408">
        <w:rPr>
          <w:color w:val="0070C0"/>
          <w:sz w:val="32"/>
          <w:szCs w:val="32"/>
        </w:rPr>
        <w:t>.</w:t>
      </w:r>
      <w:r w:rsidR="002549CB" w:rsidRPr="000C5408">
        <w:rPr>
          <w:color w:val="0070C0"/>
          <w:sz w:val="32"/>
          <w:szCs w:val="32"/>
        </w:rPr>
        <w:t xml:space="preserve">Програмно-методичне забезпечення освітньої програми </w:t>
      </w:r>
      <w:bookmarkEnd w:id="12"/>
    </w:p>
    <w:p w:rsidR="002549CB" w:rsidRPr="00380255" w:rsidRDefault="002549CB" w:rsidP="002549CB">
      <w:pPr>
        <w:spacing w:after="12" w:line="256" w:lineRule="auto"/>
        <w:ind w:left="594" w:right="0" w:firstLine="0"/>
        <w:jc w:val="center"/>
        <w:rPr>
          <w:sz w:val="28"/>
          <w:szCs w:val="28"/>
        </w:rPr>
      </w:pPr>
    </w:p>
    <w:p w:rsidR="00DA5D96" w:rsidRDefault="002549CB" w:rsidP="00DA5D96">
      <w:pPr>
        <w:shd w:val="clear" w:color="auto" w:fill="FFFFFF"/>
        <w:spacing w:line="270" w:lineRule="atLeast"/>
        <w:rPr>
          <w:b/>
          <w:bCs/>
          <w:sz w:val="28"/>
          <w:lang w:eastAsia="ru-RU"/>
        </w:rPr>
      </w:pPr>
      <w:r w:rsidRPr="00380255">
        <w:rPr>
          <w:sz w:val="28"/>
          <w:szCs w:val="28"/>
        </w:rPr>
        <w:t xml:space="preserve">Для </w:t>
      </w:r>
      <w:r w:rsidR="006F6DB6" w:rsidRPr="00380255">
        <w:rPr>
          <w:sz w:val="28"/>
          <w:szCs w:val="28"/>
        </w:rPr>
        <w:t>виконання освітніх програм гімназії</w:t>
      </w:r>
      <w:r w:rsidRPr="00380255">
        <w:rPr>
          <w:sz w:val="28"/>
          <w:szCs w:val="28"/>
        </w:rPr>
        <w:t xml:space="preserve"> на 2019/2020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w:t>
      </w:r>
    </w:p>
    <w:p w:rsidR="00DA5D96" w:rsidRDefault="00DA5D96" w:rsidP="00DA5D96">
      <w:pPr>
        <w:shd w:val="clear" w:color="auto" w:fill="FFFFFF"/>
        <w:spacing w:line="270" w:lineRule="atLeast"/>
        <w:rPr>
          <w:b/>
          <w:bCs/>
          <w:lang w:eastAsia="ru-RU"/>
        </w:rPr>
      </w:pPr>
    </w:p>
    <w:p w:rsidR="00DA5D96" w:rsidRDefault="00DA5D96" w:rsidP="00DA5D96">
      <w:pPr>
        <w:shd w:val="clear" w:color="auto" w:fill="FFFFFF"/>
        <w:spacing w:line="270" w:lineRule="atLeast"/>
        <w:rPr>
          <w:b/>
          <w:bCs/>
          <w:lang w:eastAsia="ru-RU"/>
        </w:rPr>
      </w:pPr>
    </w:p>
    <w:p w:rsidR="002549CB" w:rsidRPr="00380255" w:rsidRDefault="002549CB" w:rsidP="002549CB">
      <w:pPr>
        <w:spacing w:after="227" w:line="256" w:lineRule="auto"/>
        <w:ind w:left="542" w:right="0" w:firstLine="0"/>
        <w:jc w:val="left"/>
        <w:rPr>
          <w:sz w:val="28"/>
          <w:szCs w:val="28"/>
        </w:rPr>
      </w:pPr>
    </w:p>
    <w:p w:rsidR="002549CB" w:rsidRPr="000C5408" w:rsidRDefault="002549CB" w:rsidP="000C5408">
      <w:pPr>
        <w:pStyle w:val="1"/>
        <w:ind w:left="0" w:right="1321" w:firstLine="0"/>
        <w:jc w:val="both"/>
        <w:rPr>
          <w:color w:val="0070C0"/>
          <w:sz w:val="28"/>
          <w:szCs w:val="28"/>
        </w:rPr>
      </w:pPr>
      <w:bookmarkStart w:id="13" w:name="_Toc105785"/>
      <w:r w:rsidRPr="000C5408">
        <w:rPr>
          <w:color w:val="0070C0"/>
          <w:sz w:val="28"/>
          <w:szCs w:val="28"/>
        </w:rPr>
        <w:t xml:space="preserve">Розділ 9 </w:t>
      </w:r>
      <w:bookmarkEnd w:id="13"/>
      <w:r w:rsidR="000C5408">
        <w:rPr>
          <w:color w:val="0070C0"/>
          <w:sz w:val="28"/>
          <w:szCs w:val="28"/>
        </w:rPr>
        <w:t>.</w:t>
      </w:r>
    </w:p>
    <w:p w:rsidR="002549CB" w:rsidRPr="000C5408" w:rsidRDefault="002549CB" w:rsidP="002549CB">
      <w:pPr>
        <w:spacing w:after="5" w:line="266" w:lineRule="auto"/>
        <w:ind w:left="1866" w:right="1321" w:hanging="10"/>
        <w:jc w:val="center"/>
        <w:rPr>
          <w:color w:val="0070C0"/>
          <w:sz w:val="36"/>
          <w:szCs w:val="36"/>
        </w:rPr>
      </w:pPr>
      <w:r w:rsidRPr="000C5408">
        <w:rPr>
          <w:b/>
          <w:color w:val="0070C0"/>
          <w:sz w:val="36"/>
          <w:szCs w:val="36"/>
        </w:rPr>
        <w:t xml:space="preserve">Структура навчального року </w:t>
      </w:r>
    </w:p>
    <w:p w:rsidR="002549CB" w:rsidRPr="000C5408" w:rsidRDefault="002549CB" w:rsidP="002549CB">
      <w:pPr>
        <w:spacing w:after="25" w:line="256" w:lineRule="auto"/>
        <w:ind w:left="542" w:right="0" w:firstLine="0"/>
        <w:jc w:val="left"/>
        <w:rPr>
          <w:color w:val="0070C0"/>
          <w:sz w:val="28"/>
          <w:szCs w:val="28"/>
        </w:rPr>
      </w:pPr>
    </w:p>
    <w:p w:rsidR="002549CB" w:rsidRPr="00380255" w:rsidRDefault="00F931A7" w:rsidP="002549CB">
      <w:pPr>
        <w:ind w:left="-15" w:right="9" w:firstLine="542"/>
        <w:rPr>
          <w:sz w:val="28"/>
          <w:szCs w:val="28"/>
        </w:rPr>
      </w:pPr>
      <w:r w:rsidRPr="00380255">
        <w:rPr>
          <w:sz w:val="28"/>
          <w:szCs w:val="28"/>
        </w:rPr>
        <w:lastRenderedPageBreak/>
        <w:t xml:space="preserve"> Відповідно до статті 16 </w:t>
      </w:r>
      <w:r w:rsidR="002549CB" w:rsidRPr="00380255">
        <w:rPr>
          <w:sz w:val="28"/>
          <w:szCs w:val="28"/>
        </w:rPr>
        <w:t xml:space="preserve">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AA1A77" w:rsidRPr="00380255" w:rsidRDefault="002549CB" w:rsidP="002549CB">
      <w:pPr>
        <w:ind w:left="-15" w:right="9" w:firstLine="542"/>
        <w:rPr>
          <w:sz w:val="28"/>
          <w:szCs w:val="28"/>
        </w:rPr>
      </w:pPr>
      <w:r w:rsidRPr="00380255">
        <w:rPr>
          <w:sz w:val="28"/>
          <w:szCs w:val="28"/>
        </w:rPr>
        <w:t>2019/2020 навчальний рік розпочинається 2 вересня 2019 року та закінчується не п</w:t>
      </w:r>
      <w:r w:rsidR="00AA1A77" w:rsidRPr="00380255">
        <w:rPr>
          <w:sz w:val="28"/>
          <w:szCs w:val="28"/>
        </w:rPr>
        <w:t>ізніше 1 липня 2020 року.</w:t>
      </w:r>
    </w:p>
    <w:p w:rsidR="00550DFC" w:rsidRPr="00380255" w:rsidRDefault="00AA1A77" w:rsidP="002549CB">
      <w:pPr>
        <w:ind w:left="-15" w:right="9" w:firstLine="542"/>
        <w:rPr>
          <w:b/>
          <w:color w:val="auto"/>
          <w:sz w:val="28"/>
          <w:szCs w:val="28"/>
        </w:rPr>
      </w:pPr>
      <w:r w:rsidRPr="00380255">
        <w:rPr>
          <w:b/>
          <w:color w:val="auto"/>
          <w:sz w:val="28"/>
          <w:szCs w:val="28"/>
        </w:rPr>
        <w:t>С</w:t>
      </w:r>
      <w:r w:rsidR="00550DFC" w:rsidRPr="00380255">
        <w:rPr>
          <w:b/>
          <w:color w:val="auto"/>
          <w:sz w:val="28"/>
          <w:szCs w:val="28"/>
        </w:rPr>
        <w:t>труктура навчального року:</w:t>
      </w:r>
    </w:p>
    <w:p w:rsidR="00550DFC" w:rsidRPr="00380255" w:rsidRDefault="00774660" w:rsidP="002549CB">
      <w:pPr>
        <w:ind w:left="-15" w:right="9" w:firstLine="542"/>
        <w:rPr>
          <w:sz w:val="28"/>
          <w:szCs w:val="28"/>
        </w:rPr>
      </w:pPr>
      <w:r>
        <w:rPr>
          <w:sz w:val="28"/>
          <w:szCs w:val="28"/>
        </w:rPr>
        <w:t xml:space="preserve"> І семестр - з 02.09.2019 по 27</w:t>
      </w:r>
      <w:r w:rsidR="002549CB" w:rsidRPr="00380255">
        <w:rPr>
          <w:sz w:val="28"/>
          <w:szCs w:val="28"/>
        </w:rPr>
        <w:t xml:space="preserve">.12.2019; </w:t>
      </w:r>
    </w:p>
    <w:p w:rsidR="002549CB" w:rsidRPr="00380255" w:rsidRDefault="00774660" w:rsidP="002549CB">
      <w:pPr>
        <w:ind w:left="-15" w:right="9" w:firstLine="542"/>
        <w:rPr>
          <w:sz w:val="28"/>
          <w:szCs w:val="28"/>
        </w:rPr>
      </w:pPr>
      <w:r>
        <w:rPr>
          <w:sz w:val="28"/>
          <w:szCs w:val="28"/>
        </w:rPr>
        <w:t>ІІ семестр - з 20</w:t>
      </w:r>
      <w:r w:rsidR="002549CB" w:rsidRPr="00380255">
        <w:rPr>
          <w:sz w:val="28"/>
          <w:szCs w:val="28"/>
        </w:rPr>
        <w:t xml:space="preserve">.01.2020 по 29.05.2020.  </w:t>
      </w:r>
    </w:p>
    <w:p w:rsidR="00550DFC" w:rsidRPr="00380255" w:rsidRDefault="002549CB" w:rsidP="002549CB">
      <w:pPr>
        <w:ind w:left="551" w:right="9"/>
        <w:rPr>
          <w:sz w:val="28"/>
          <w:szCs w:val="28"/>
        </w:rPr>
      </w:pPr>
      <w:r w:rsidRPr="00380255">
        <w:rPr>
          <w:sz w:val="28"/>
          <w:szCs w:val="28"/>
        </w:rPr>
        <w:t>Впродовж навчального року проводяться канікули:</w:t>
      </w:r>
    </w:p>
    <w:p w:rsidR="00F931A7" w:rsidRPr="00380255" w:rsidRDefault="002549CB" w:rsidP="00F931A7">
      <w:pPr>
        <w:ind w:right="9"/>
        <w:rPr>
          <w:sz w:val="28"/>
          <w:szCs w:val="28"/>
        </w:rPr>
      </w:pPr>
      <w:r w:rsidRPr="00380255">
        <w:rPr>
          <w:sz w:val="28"/>
          <w:szCs w:val="28"/>
        </w:rPr>
        <w:t xml:space="preserve"> ос</w:t>
      </w:r>
      <w:r w:rsidR="00F931A7" w:rsidRPr="00380255">
        <w:rPr>
          <w:sz w:val="28"/>
          <w:szCs w:val="28"/>
        </w:rPr>
        <w:t xml:space="preserve">інні канікули - з 28.10.2019 по   </w:t>
      </w:r>
      <w:r w:rsidRPr="00380255">
        <w:rPr>
          <w:sz w:val="28"/>
          <w:szCs w:val="28"/>
        </w:rPr>
        <w:t xml:space="preserve">03.11.2019; </w:t>
      </w:r>
    </w:p>
    <w:p w:rsidR="00550DFC" w:rsidRPr="00380255" w:rsidRDefault="00774660" w:rsidP="002549CB">
      <w:pPr>
        <w:ind w:left="-6" w:right="9"/>
        <w:rPr>
          <w:sz w:val="28"/>
          <w:szCs w:val="28"/>
        </w:rPr>
      </w:pPr>
      <w:r>
        <w:rPr>
          <w:sz w:val="28"/>
          <w:szCs w:val="28"/>
        </w:rPr>
        <w:t>зимові канікули - з 30.12.2019 по 19</w:t>
      </w:r>
      <w:r w:rsidR="002549CB" w:rsidRPr="00380255">
        <w:rPr>
          <w:sz w:val="28"/>
          <w:szCs w:val="28"/>
        </w:rPr>
        <w:t>.01.2020;</w:t>
      </w:r>
    </w:p>
    <w:p w:rsidR="002549CB" w:rsidRPr="00380255" w:rsidRDefault="002549CB" w:rsidP="00550DFC">
      <w:pPr>
        <w:ind w:left="-6" w:right="9"/>
        <w:rPr>
          <w:sz w:val="28"/>
          <w:szCs w:val="28"/>
        </w:rPr>
      </w:pPr>
      <w:r w:rsidRPr="00380255">
        <w:rPr>
          <w:sz w:val="28"/>
          <w:szCs w:val="28"/>
        </w:rPr>
        <w:t xml:space="preserve"> весн</w:t>
      </w:r>
      <w:r w:rsidR="00550DFC" w:rsidRPr="00380255">
        <w:rPr>
          <w:sz w:val="28"/>
          <w:szCs w:val="28"/>
        </w:rPr>
        <w:t xml:space="preserve">яні канікули - з 23.03.2020 по </w:t>
      </w:r>
      <w:r w:rsidRPr="00380255">
        <w:rPr>
          <w:sz w:val="28"/>
          <w:szCs w:val="28"/>
        </w:rPr>
        <w:t xml:space="preserve">29.03.2019. </w:t>
      </w:r>
    </w:p>
    <w:p w:rsidR="002549CB" w:rsidRPr="00380255" w:rsidRDefault="002549CB" w:rsidP="002549CB">
      <w:pPr>
        <w:ind w:left="551" w:right="9"/>
        <w:rPr>
          <w:sz w:val="28"/>
          <w:szCs w:val="28"/>
        </w:rPr>
      </w:pPr>
      <w:r w:rsidRPr="00380255">
        <w:rPr>
          <w:sz w:val="28"/>
          <w:szCs w:val="28"/>
        </w:rPr>
        <w:t xml:space="preserve">Орієнтовна дата проведення свята «Останній дзвоник» - 29 травня 2020 року.  </w:t>
      </w:r>
    </w:p>
    <w:p w:rsidR="002549CB" w:rsidRPr="00380255" w:rsidRDefault="002549CB" w:rsidP="002549CB">
      <w:pPr>
        <w:ind w:left="-15" w:right="9" w:firstLine="542"/>
        <w:rPr>
          <w:sz w:val="28"/>
          <w:szCs w:val="28"/>
        </w:rPr>
      </w:pPr>
      <w:r w:rsidRPr="00380255">
        <w:rPr>
          <w:sz w:val="28"/>
          <w:szCs w:val="28"/>
        </w:rPr>
        <w:t>Дата вручення документів про освіту буде визначена додатково (в залежності ві</w:t>
      </w:r>
      <w:r w:rsidR="00550DFC" w:rsidRPr="00380255">
        <w:rPr>
          <w:sz w:val="28"/>
          <w:szCs w:val="28"/>
        </w:rPr>
        <w:t>д термінів проведення ДПА.</w:t>
      </w:r>
    </w:p>
    <w:p w:rsidR="002549CB" w:rsidRPr="00380255" w:rsidRDefault="002549CB" w:rsidP="002549CB">
      <w:pPr>
        <w:ind w:left="-15" w:right="9" w:firstLine="542"/>
        <w:rPr>
          <w:sz w:val="28"/>
          <w:szCs w:val="28"/>
        </w:rPr>
      </w:pPr>
      <w:r w:rsidRPr="00380255">
        <w:rPr>
          <w:sz w:val="28"/>
          <w:szCs w:val="28"/>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w:t>
      </w:r>
    </w:p>
    <w:p w:rsidR="002549CB" w:rsidRPr="00380255" w:rsidRDefault="002549CB" w:rsidP="002549CB">
      <w:pPr>
        <w:ind w:left="-15" w:right="9" w:firstLine="542"/>
        <w:rPr>
          <w:sz w:val="28"/>
          <w:szCs w:val="28"/>
        </w:rPr>
      </w:pPr>
      <w:r w:rsidRPr="00380255">
        <w:rPr>
          <w:sz w:val="28"/>
          <w:szCs w:val="28"/>
        </w:rPr>
        <w:t xml:space="preserve">Орієнтовні терміни проведення ДПА для 4-х класів – остання декада травня 2020 року; для 9-х класів – календарний тиждень після закінчення навчального року. </w:t>
      </w:r>
    </w:p>
    <w:p w:rsidR="002549CB" w:rsidRPr="00380255" w:rsidRDefault="002549CB" w:rsidP="002549CB">
      <w:pPr>
        <w:ind w:left="-15" w:right="9" w:firstLine="542"/>
        <w:rPr>
          <w:sz w:val="28"/>
          <w:szCs w:val="28"/>
        </w:rPr>
      </w:pPr>
      <w:r w:rsidRPr="00380255">
        <w:rPr>
          <w:sz w:val="28"/>
          <w:szCs w:val="28"/>
        </w:rPr>
        <w:t xml:space="preserve"> Рішення про доцільність проведення навчальної практики та навчальних екскурсій п</w:t>
      </w:r>
      <w:r w:rsidR="006F6DB6" w:rsidRPr="00380255">
        <w:rPr>
          <w:sz w:val="28"/>
          <w:szCs w:val="28"/>
        </w:rPr>
        <w:t>риймає педагогічна рада гімназії</w:t>
      </w:r>
      <w:r w:rsidRPr="00380255">
        <w:rPr>
          <w:sz w:val="28"/>
          <w:szCs w:val="28"/>
        </w:rPr>
        <w:t xml:space="preserve">. </w:t>
      </w:r>
    </w:p>
    <w:p w:rsidR="00550DFC" w:rsidRPr="00380255" w:rsidRDefault="00550DFC" w:rsidP="002549CB">
      <w:pPr>
        <w:ind w:left="-15" w:right="9" w:firstLine="542"/>
        <w:rPr>
          <w:sz w:val="28"/>
          <w:szCs w:val="28"/>
        </w:rPr>
      </w:pPr>
      <w:r w:rsidRPr="00380255">
        <w:rPr>
          <w:sz w:val="28"/>
          <w:szCs w:val="28"/>
        </w:rPr>
        <w:t>Гімназія</w:t>
      </w:r>
      <w:r w:rsidR="002549CB" w:rsidRPr="00380255">
        <w:rPr>
          <w:sz w:val="28"/>
          <w:szCs w:val="28"/>
        </w:rPr>
        <w:t xml:space="preserve"> працює в режимі п’ятиденки з двома вихідними – субота, неділя. Навчальні заняття проводяться в одну зміну з 8</w:t>
      </w:r>
      <w:r w:rsidRPr="00380255">
        <w:rPr>
          <w:sz w:val="28"/>
          <w:szCs w:val="28"/>
          <w:vertAlign w:val="superscript"/>
        </w:rPr>
        <w:t>3</w:t>
      </w:r>
      <w:r w:rsidR="002549CB" w:rsidRPr="00380255">
        <w:rPr>
          <w:sz w:val="28"/>
          <w:szCs w:val="28"/>
          <w:vertAlign w:val="superscript"/>
        </w:rPr>
        <w:t>0</w:t>
      </w:r>
      <w:r w:rsidR="002549CB" w:rsidRPr="00380255">
        <w:rPr>
          <w:sz w:val="28"/>
          <w:szCs w:val="28"/>
        </w:rPr>
        <w:t xml:space="preserve"> до 15</w:t>
      </w:r>
      <w:r w:rsidR="002549CB" w:rsidRPr="00380255">
        <w:rPr>
          <w:sz w:val="28"/>
          <w:szCs w:val="28"/>
          <w:vertAlign w:val="superscript"/>
        </w:rPr>
        <w:t>00</w:t>
      </w:r>
      <w:r w:rsidR="002549CB" w:rsidRPr="00380255">
        <w:rPr>
          <w:sz w:val="28"/>
          <w:szCs w:val="28"/>
        </w:rPr>
        <w:t xml:space="preserve"> і регламентуються розкладом уроків, затверджени</w:t>
      </w:r>
      <w:r w:rsidRPr="00380255">
        <w:rPr>
          <w:sz w:val="28"/>
          <w:szCs w:val="28"/>
        </w:rPr>
        <w:t>м керівником закладу освіти</w:t>
      </w:r>
      <w:r w:rsidR="002549CB" w:rsidRPr="00380255">
        <w:rPr>
          <w:sz w:val="28"/>
          <w:szCs w:val="28"/>
        </w:rPr>
        <w:t xml:space="preserve">. </w:t>
      </w: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192AE4">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192AE4" w:rsidRPr="00380255" w:rsidRDefault="00192AE4" w:rsidP="00192AE4">
      <w:pPr>
        <w:spacing w:after="0" w:line="256" w:lineRule="auto"/>
        <w:ind w:left="542" w:right="0" w:firstLine="0"/>
        <w:jc w:val="left"/>
        <w:rPr>
          <w:sz w:val="28"/>
          <w:szCs w:val="28"/>
        </w:rPr>
      </w:pPr>
    </w:p>
    <w:p w:rsidR="00192AE4" w:rsidRPr="00380255" w:rsidRDefault="00192AE4" w:rsidP="00192AE4">
      <w:pPr>
        <w:spacing w:after="0" w:line="256" w:lineRule="auto"/>
        <w:ind w:left="542" w:right="0" w:firstLine="0"/>
        <w:jc w:val="left"/>
        <w:rPr>
          <w:sz w:val="28"/>
          <w:szCs w:val="28"/>
        </w:rPr>
      </w:pPr>
    </w:p>
    <w:p w:rsidR="00192AE4" w:rsidRPr="00380255" w:rsidRDefault="00192AE4" w:rsidP="00192AE4">
      <w:pPr>
        <w:spacing w:after="0" w:line="256" w:lineRule="auto"/>
        <w:ind w:left="542" w:right="0" w:firstLine="0"/>
        <w:jc w:val="left"/>
        <w:rPr>
          <w:sz w:val="28"/>
          <w:szCs w:val="28"/>
        </w:rPr>
      </w:pPr>
    </w:p>
    <w:p w:rsidR="00192AE4" w:rsidRPr="00380255" w:rsidRDefault="00192AE4" w:rsidP="00192AE4">
      <w:pPr>
        <w:spacing w:after="0" w:line="256" w:lineRule="auto"/>
        <w:ind w:left="542" w:right="0" w:firstLine="0"/>
        <w:jc w:val="left"/>
        <w:rPr>
          <w:sz w:val="28"/>
          <w:szCs w:val="28"/>
        </w:rPr>
      </w:pPr>
    </w:p>
    <w:p w:rsidR="00192AE4" w:rsidRPr="00380255" w:rsidRDefault="00192AE4" w:rsidP="00192AE4">
      <w:pPr>
        <w:spacing w:after="0" w:line="256" w:lineRule="auto"/>
        <w:ind w:left="542" w:right="0" w:firstLine="0"/>
        <w:jc w:val="left"/>
        <w:rPr>
          <w:sz w:val="28"/>
          <w:szCs w:val="28"/>
        </w:rPr>
      </w:pPr>
    </w:p>
    <w:p w:rsidR="00192AE4" w:rsidRPr="00380255" w:rsidRDefault="00192AE4" w:rsidP="00192AE4">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5C5EE6" w:rsidRPr="00380255" w:rsidRDefault="005C5EE6" w:rsidP="005C5EE6">
      <w:pPr>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AC3D70" w:rsidRPr="00380255" w:rsidRDefault="00AC3D70"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549CB" w:rsidRPr="00380255" w:rsidRDefault="002549CB" w:rsidP="002549CB">
      <w:pPr>
        <w:spacing w:after="0" w:line="256" w:lineRule="auto"/>
        <w:ind w:left="542" w:right="0" w:firstLine="0"/>
        <w:jc w:val="left"/>
        <w:rPr>
          <w:sz w:val="28"/>
          <w:szCs w:val="28"/>
        </w:rPr>
      </w:pPr>
    </w:p>
    <w:p w:rsidR="00223C4C" w:rsidRPr="00380255" w:rsidRDefault="00223C4C">
      <w:pPr>
        <w:rPr>
          <w:sz w:val="28"/>
          <w:szCs w:val="28"/>
        </w:rPr>
      </w:pPr>
    </w:p>
    <w:sectPr w:rsidR="00223C4C" w:rsidRPr="00380255" w:rsidSect="005F2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06F" w:usb1="1200FBEF" w:usb2="0064C000" w:usb3="00000000" w:csb0="00000001"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nsid w:val="006A0259"/>
    <w:multiLevelType w:val="hybridMultilevel"/>
    <w:tmpl w:val="9984CFBA"/>
    <w:lvl w:ilvl="0" w:tplc="CFFC89A0">
      <w:start w:val="1"/>
      <w:numFmt w:val="bullet"/>
      <w:lvlText w:val="•"/>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79A2E46">
      <w:start w:val="1"/>
      <w:numFmt w:val="bullet"/>
      <w:lvlText w:val="o"/>
      <w:lvlJc w:val="left"/>
      <w:pPr>
        <w:ind w:left="179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4E687AA">
      <w:start w:val="1"/>
      <w:numFmt w:val="bullet"/>
      <w:lvlText w:val="▪"/>
      <w:lvlJc w:val="left"/>
      <w:pPr>
        <w:ind w:left="251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6CC8496">
      <w:start w:val="1"/>
      <w:numFmt w:val="bullet"/>
      <w:lvlText w:val="•"/>
      <w:lvlJc w:val="left"/>
      <w:pPr>
        <w:ind w:left="32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9EA7E40">
      <w:start w:val="1"/>
      <w:numFmt w:val="bullet"/>
      <w:lvlText w:val="o"/>
      <w:lvlJc w:val="left"/>
      <w:pPr>
        <w:ind w:left="395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EFE88D8">
      <w:start w:val="1"/>
      <w:numFmt w:val="bullet"/>
      <w:lvlText w:val="▪"/>
      <w:lvlJc w:val="left"/>
      <w:pPr>
        <w:ind w:left="467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3926B80">
      <w:start w:val="1"/>
      <w:numFmt w:val="bullet"/>
      <w:lvlText w:val="•"/>
      <w:lvlJc w:val="left"/>
      <w:pPr>
        <w:ind w:left="53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2C25886">
      <w:start w:val="1"/>
      <w:numFmt w:val="bullet"/>
      <w:lvlText w:val="o"/>
      <w:lvlJc w:val="left"/>
      <w:pPr>
        <w:ind w:left="611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E56246C">
      <w:start w:val="1"/>
      <w:numFmt w:val="bullet"/>
      <w:lvlText w:val="▪"/>
      <w:lvlJc w:val="left"/>
      <w:pPr>
        <w:ind w:left="683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0F352498"/>
    <w:multiLevelType w:val="hybridMultilevel"/>
    <w:tmpl w:val="2B40A408"/>
    <w:lvl w:ilvl="0" w:tplc="3A10E34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B0236F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3451B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80A5ABA">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D2BB3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6AC200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B8A348">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80351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2B4CFE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E4EBA"/>
    <w:multiLevelType w:val="hybridMultilevel"/>
    <w:tmpl w:val="10866368"/>
    <w:lvl w:ilvl="0" w:tplc="11A8A26A">
      <w:start w:val="1"/>
      <w:numFmt w:val="bullet"/>
      <w:lvlText w:val="•"/>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508C038">
      <w:start w:val="1"/>
      <w:numFmt w:val="bullet"/>
      <w:lvlText w:val="o"/>
      <w:lvlJc w:val="left"/>
      <w:pPr>
        <w:ind w:left="16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02A9370">
      <w:start w:val="1"/>
      <w:numFmt w:val="bullet"/>
      <w:lvlText w:val="▪"/>
      <w:lvlJc w:val="left"/>
      <w:pPr>
        <w:ind w:left="23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A24BD62">
      <w:start w:val="1"/>
      <w:numFmt w:val="bullet"/>
      <w:lvlText w:val="•"/>
      <w:lvlJc w:val="left"/>
      <w:pPr>
        <w:ind w:left="30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8EA4844">
      <w:start w:val="1"/>
      <w:numFmt w:val="bullet"/>
      <w:lvlText w:val="o"/>
      <w:lvlJc w:val="left"/>
      <w:pPr>
        <w:ind w:left="38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280FED2">
      <w:start w:val="1"/>
      <w:numFmt w:val="bullet"/>
      <w:lvlText w:val="▪"/>
      <w:lvlJc w:val="left"/>
      <w:pPr>
        <w:ind w:left="45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BD6591E">
      <w:start w:val="1"/>
      <w:numFmt w:val="bullet"/>
      <w:lvlText w:val="•"/>
      <w:lvlJc w:val="left"/>
      <w:pPr>
        <w:ind w:left="52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C34CA78">
      <w:start w:val="1"/>
      <w:numFmt w:val="bullet"/>
      <w:lvlText w:val="o"/>
      <w:lvlJc w:val="left"/>
      <w:pPr>
        <w:ind w:left="59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D848D7E">
      <w:start w:val="1"/>
      <w:numFmt w:val="bullet"/>
      <w:lvlText w:val="▪"/>
      <w:lvlJc w:val="left"/>
      <w:pPr>
        <w:ind w:left="66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nsid w:val="185F1A07"/>
    <w:multiLevelType w:val="hybridMultilevel"/>
    <w:tmpl w:val="83B2C55A"/>
    <w:lvl w:ilvl="0" w:tplc="7FB0102E">
      <w:start w:val="1"/>
      <w:numFmt w:val="bullet"/>
      <w:lvlText w:val="-"/>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0A28EA">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9233F2">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605016">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872723C">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22219A4">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2CAA2C">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67AA1F4">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8F8FADA">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2125DA0"/>
    <w:multiLevelType w:val="multilevel"/>
    <w:tmpl w:val="174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A26D5B"/>
    <w:multiLevelType w:val="hybridMultilevel"/>
    <w:tmpl w:val="13EEF4D8"/>
    <w:lvl w:ilvl="0" w:tplc="8DD6AD04">
      <w:start w:val="1"/>
      <w:numFmt w:val="bullet"/>
      <w:lvlText w:val="-"/>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30154E">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26992C">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CC0DF2A">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BA2D26">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F2CBCE">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BCA5EC">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6865EA">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5C24EC">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E7961"/>
    <w:multiLevelType w:val="hybridMultilevel"/>
    <w:tmpl w:val="905A50C6"/>
    <w:lvl w:ilvl="0" w:tplc="50F2A270">
      <w:start w:val="1"/>
      <w:numFmt w:val="bullet"/>
      <w:lvlText w:val="•"/>
      <w:lvlJc w:val="left"/>
      <w:pPr>
        <w:ind w:left="7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15494E4">
      <w:start w:val="1"/>
      <w:numFmt w:val="bullet"/>
      <w:lvlText w:val="o"/>
      <w:lvlJc w:val="left"/>
      <w:pPr>
        <w:ind w:left="164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E2B80">
      <w:start w:val="1"/>
      <w:numFmt w:val="bullet"/>
      <w:lvlText w:val="▪"/>
      <w:lvlJc w:val="left"/>
      <w:pPr>
        <w:ind w:left="23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7566C1A">
      <w:start w:val="1"/>
      <w:numFmt w:val="bullet"/>
      <w:lvlText w:val="•"/>
      <w:lvlJc w:val="left"/>
      <w:pPr>
        <w:ind w:left="30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22A9AF2">
      <w:start w:val="1"/>
      <w:numFmt w:val="bullet"/>
      <w:lvlText w:val="o"/>
      <w:lvlJc w:val="left"/>
      <w:pPr>
        <w:ind w:left="380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B64A2D8">
      <w:start w:val="1"/>
      <w:numFmt w:val="bullet"/>
      <w:lvlText w:val="▪"/>
      <w:lvlJc w:val="left"/>
      <w:pPr>
        <w:ind w:left="452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2421040">
      <w:start w:val="1"/>
      <w:numFmt w:val="bullet"/>
      <w:lvlText w:val="•"/>
      <w:lvlJc w:val="left"/>
      <w:pPr>
        <w:ind w:left="52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2084B6">
      <w:start w:val="1"/>
      <w:numFmt w:val="bullet"/>
      <w:lvlText w:val="o"/>
      <w:lvlJc w:val="left"/>
      <w:pPr>
        <w:ind w:left="59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98379E">
      <w:start w:val="1"/>
      <w:numFmt w:val="bullet"/>
      <w:lvlText w:val="▪"/>
      <w:lvlJc w:val="left"/>
      <w:pPr>
        <w:ind w:left="668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nsid w:val="5C8B7A41"/>
    <w:multiLevelType w:val="hybridMultilevel"/>
    <w:tmpl w:val="A0C8ADFA"/>
    <w:lvl w:ilvl="0" w:tplc="EA4A95E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6A462E">
      <w:start w:val="1"/>
      <w:numFmt w:val="lowerLetter"/>
      <w:lvlText w:val="%2"/>
      <w:lvlJc w:val="left"/>
      <w:pPr>
        <w:ind w:left="1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B72DF94">
      <w:start w:val="1"/>
      <w:numFmt w:val="lowerRoman"/>
      <w:lvlText w:val="%3"/>
      <w:lvlJc w:val="left"/>
      <w:pPr>
        <w:ind w:left="2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D8BC32">
      <w:start w:val="1"/>
      <w:numFmt w:val="decimal"/>
      <w:lvlText w:val="%4"/>
      <w:lvlJc w:val="left"/>
      <w:pPr>
        <w:ind w:left="3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E36F39C">
      <w:start w:val="1"/>
      <w:numFmt w:val="lowerLetter"/>
      <w:lvlText w:val="%5"/>
      <w:lvlJc w:val="left"/>
      <w:pPr>
        <w:ind w:left="3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C060380">
      <w:start w:val="1"/>
      <w:numFmt w:val="lowerRoman"/>
      <w:lvlText w:val="%6"/>
      <w:lvlJc w:val="left"/>
      <w:pPr>
        <w:ind w:left="4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C2D5BE">
      <w:start w:val="1"/>
      <w:numFmt w:val="decimal"/>
      <w:lvlText w:val="%7"/>
      <w:lvlJc w:val="left"/>
      <w:pPr>
        <w:ind w:left="5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18AB60">
      <w:start w:val="1"/>
      <w:numFmt w:val="lowerLetter"/>
      <w:lvlText w:val="%8"/>
      <w:lvlJc w:val="left"/>
      <w:pPr>
        <w:ind w:left="5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FC3886">
      <w:start w:val="1"/>
      <w:numFmt w:val="lowerRoman"/>
      <w:lvlText w:val="%9"/>
      <w:lvlJc w:val="left"/>
      <w:pPr>
        <w:ind w:left="6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7CE72D1"/>
    <w:multiLevelType w:val="hybridMultilevel"/>
    <w:tmpl w:val="0EE49D7E"/>
    <w:lvl w:ilvl="0" w:tplc="74EE6150">
      <w:start w:val="1"/>
      <w:numFmt w:val="bullet"/>
      <w:lvlText w:val="•"/>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9BE1A42">
      <w:start w:val="1"/>
      <w:numFmt w:val="bullet"/>
      <w:lvlText w:val="o"/>
      <w:lvlJc w:val="left"/>
      <w:pPr>
        <w:ind w:left="162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CE8E4A8">
      <w:start w:val="1"/>
      <w:numFmt w:val="bullet"/>
      <w:lvlText w:val="▪"/>
      <w:lvlJc w:val="left"/>
      <w:pPr>
        <w:ind w:left="234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3C66676">
      <w:start w:val="1"/>
      <w:numFmt w:val="bullet"/>
      <w:lvlText w:val="•"/>
      <w:lvlJc w:val="left"/>
      <w:pPr>
        <w:ind w:left="306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A30869A">
      <w:start w:val="1"/>
      <w:numFmt w:val="bullet"/>
      <w:lvlText w:val="o"/>
      <w:lvlJc w:val="left"/>
      <w:pPr>
        <w:ind w:left="378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97227D0">
      <w:start w:val="1"/>
      <w:numFmt w:val="bullet"/>
      <w:lvlText w:val="▪"/>
      <w:lvlJc w:val="left"/>
      <w:pPr>
        <w:ind w:left="450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9CE6532">
      <w:start w:val="1"/>
      <w:numFmt w:val="bullet"/>
      <w:lvlText w:val="•"/>
      <w:lvlJc w:val="left"/>
      <w:pPr>
        <w:ind w:left="52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460BED8">
      <w:start w:val="1"/>
      <w:numFmt w:val="bullet"/>
      <w:lvlText w:val="o"/>
      <w:lvlJc w:val="left"/>
      <w:pPr>
        <w:ind w:left="594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A047784">
      <w:start w:val="1"/>
      <w:numFmt w:val="bullet"/>
      <w:lvlText w:val="▪"/>
      <w:lvlJc w:val="left"/>
      <w:pPr>
        <w:ind w:left="666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4"/>
  </w:num>
  <w:num w:numId="2">
    <w:abstractNumId w:val="4"/>
  </w:num>
  <w:num w:numId="3">
    <w:abstractNumId w:val="14"/>
  </w:num>
  <w:num w:numId="4">
    <w:abstractNumId w:val="1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0"/>
  </w:num>
  <w:num w:numId="10">
    <w:abstractNumId w:val="0"/>
  </w:num>
  <w:num w:numId="11">
    <w:abstractNumId w:val="12"/>
  </w:num>
  <w:num w:numId="12">
    <w:abstractNumId w:val="12"/>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num>
  <w:num w:numId="17">
    <w:abstractNumId w:val="9"/>
  </w:num>
  <w:num w:numId="18">
    <w:abstractNumId w:val="3"/>
  </w:num>
  <w:num w:numId="19">
    <w:abstractNumId w:val="8"/>
  </w:num>
  <w:num w:numId="20">
    <w:abstractNumId w:val="7"/>
  </w:num>
  <w:num w:numId="21">
    <w:abstractNumId w:val="11"/>
  </w:num>
  <w:num w:numId="22">
    <w:abstractNumId w:val="17"/>
  </w:num>
  <w:num w:numId="23">
    <w:abstractNumId w:val="6"/>
  </w:num>
  <w:num w:numId="24">
    <w:abstractNumId w:val="10"/>
  </w:num>
  <w:num w:numId="25">
    <w:abstractNumId w:val="16"/>
  </w:num>
  <w:num w:numId="26">
    <w:abstractNumId w:val="1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C4C97"/>
    <w:rsid w:val="000035A2"/>
    <w:rsid w:val="00016660"/>
    <w:rsid w:val="00046143"/>
    <w:rsid w:val="000C5408"/>
    <w:rsid w:val="000F0784"/>
    <w:rsid w:val="001028FD"/>
    <w:rsid w:val="00105DFA"/>
    <w:rsid w:val="00136C28"/>
    <w:rsid w:val="00154DEA"/>
    <w:rsid w:val="0018709D"/>
    <w:rsid w:val="00192AE4"/>
    <w:rsid w:val="001949AD"/>
    <w:rsid w:val="001B00D2"/>
    <w:rsid w:val="001B0970"/>
    <w:rsid w:val="001D3FAD"/>
    <w:rsid w:val="001F4BC8"/>
    <w:rsid w:val="00223C4C"/>
    <w:rsid w:val="002549CB"/>
    <w:rsid w:val="00281680"/>
    <w:rsid w:val="00321B8D"/>
    <w:rsid w:val="00380255"/>
    <w:rsid w:val="003F760A"/>
    <w:rsid w:val="00430E75"/>
    <w:rsid w:val="004400C2"/>
    <w:rsid w:val="00443A90"/>
    <w:rsid w:val="00446FF7"/>
    <w:rsid w:val="00453109"/>
    <w:rsid w:val="00496C3A"/>
    <w:rsid w:val="004E710B"/>
    <w:rsid w:val="00525F4A"/>
    <w:rsid w:val="0052627F"/>
    <w:rsid w:val="00550DFC"/>
    <w:rsid w:val="00565289"/>
    <w:rsid w:val="00565873"/>
    <w:rsid w:val="00567E62"/>
    <w:rsid w:val="00573817"/>
    <w:rsid w:val="005C5EE6"/>
    <w:rsid w:val="005F2478"/>
    <w:rsid w:val="005F27B6"/>
    <w:rsid w:val="00687EAE"/>
    <w:rsid w:val="006E72A0"/>
    <w:rsid w:val="006F6DB6"/>
    <w:rsid w:val="00751148"/>
    <w:rsid w:val="00774660"/>
    <w:rsid w:val="00831BB3"/>
    <w:rsid w:val="008A3DEF"/>
    <w:rsid w:val="008F0F44"/>
    <w:rsid w:val="00907FB8"/>
    <w:rsid w:val="009A2155"/>
    <w:rsid w:val="009C1525"/>
    <w:rsid w:val="009D28CC"/>
    <w:rsid w:val="00A231E8"/>
    <w:rsid w:val="00A35A1D"/>
    <w:rsid w:val="00A41F5F"/>
    <w:rsid w:val="00AA1A77"/>
    <w:rsid w:val="00AA1EFB"/>
    <w:rsid w:val="00AB787D"/>
    <w:rsid w:val="00AC3D70"/>
    <w:rsid w:val="00B1699F"/>
    <w:rsid w:val="00B238D0"/>
    <w:rsid w:val="00B2495B"/>
    <w:rsid w:val="00B8304A"/>
    <w:rsid w:val="00B83DF3"/>
    <w:rsid w:val="00C2042C"/>
    <w:rsid w:val="00C55A1D"/>
    <w:rsid w:val="00C62265"/>
    <w:rsid w:val="00C93CBE"/>
    <w:rsid w:val="00CA3CF0"/>
    <w:rsid w:val="00CD6386"/>
    <w:rsid w:val="00CF32E3"/>
    <w:rsid w:val="00D335F0"/>
    <w:rsid w:val="00D506EB"/>
    <w:rsid w:val="00D51DE1"/>
    <w:rsid w:val="00D73EB9"/>
    <w:rsid w:val="00DA5D96"/>
    <w:rsid w:val="00DB6504"/>
    <w:rsid w:val="00DC4C97"/>
    <w:rsid w:val="00DD37EC"/>
    <w:rsid w:val="00DF6118"/>
    <w:rsid w:val="00E074E3"/>
    <w:rsid w:val="00E91028"/>
    <w:rsid w:val="00F020F6"/>
    <w:rsid w:val="00F0489F"/>
    <w:rsid w:val="00F45EA3"/>
    <w:rsid w:val="00F46988"/>
    <w:rsid w:val="00F74C78"/>
    <w:rsid w:val="00F809DD"/>
    <w:rsid w:val="00F931A7"/>
    <w:rsid w:val="00FA1B66"/>
    <w:rsid w:val="00FA6C82"/>
    <w:rsid w:val="00FC2244"/>
    <w:rsid w:val="00FE3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CB"/>
    <w:pPr>
      <w:spacing w:after="11" w:line="268" w:lineRule="auto"/>
      <w:ind w:left="9" w:right="3" w:hanging="9"/>
      <w:jc w:val="both"/>
    </w:pPr>
    <w:rPr>
      <w:rFonts w:ascii="Times New Roman" w:eastAsia="Times New Roman" w:hAnsi="Times New Roman" w:cs="Times New Roman"/>
      <w:color w:val="000000"/>
      <w:sz w:val="24"/>
      <w:lang w:eastAsia="uk-UA"/>
    </w:rPr>
  </w:style>
  <w:style w:type="paragraph" w:styleId="1">
    <w:name w:val="heading 1"/>
    <w:next w:val="a"/>
    <w:link w:val="10"/>
    <w:uiPriority w:val="9"/>
    <w:qFormat/>
    <w:rsid w:val="002549CB"/>
    <w:pPr>
      <w:keepNext/>
      <w:keepLines/>
      <w:spacing w:after="5" w:line="266" w:lineRule="auto"/>
      <w:ind w:left="287" w:hanging="10"/>
      <w:jc w:val="center"/>
      <w:outlineLvl w:val="0"/>
    </w:pPr>
    <w:rPr>
      <w:rFonts w:ascii="Times New Roman" w:eastAsia="Times New Roman" w:hAnsi="Times New Roman" w:cs="Times New Roman"/>
      <w:b/>
      <w:color w:val="000000"/>
      <w:sz w:val="24"/>
      <w:lang w:eastAsia="uk-UA"/>
    </w:rPr>
  </w:style>
  <w:style w:type="paragraph" w:styleId="2">
    <w:name w:val="heading 2"/>
    <w:next w:val="a"/>
    <w:link w:val="20"/>
    <w:uiPriority w:val="9"/>
    <w:semiHidden/>
    <w:unhideWhenUsed/>
    <w:qFormat/>
    <w:rsid w:val="002549CB"/>
    <w:pPr>
      <w:keepNext/>
      <w:keepLines/>
      <w:spacing w:after="5" w:line="266" w:lineRule="auto"/>
      <w:ind w:left="287" w:hanging="10"/>
      <w:jc w:val="center"/>
      <w:outlineLvl w:val="1"/>
    </w:pPr>
    <w:rPr>
      <w:rFonts w:ascii="Times New Roman" w:eastAsia="Times New Roman" w:hAnsi="Times New Roman" w:cs="Times New Roman"/>
      <w:b/>
      <w:color w:val="000000"/>
      <w:sz w:val="24"/>
      <w:lang w:eastAsia="uk-UA"/>
    </w:rPr>
  </w:style>
  <w:style w:type="paragraph" w:styleId="3">
    <w:name w:val="heading 3"/>
    <w:basedOn w:val="a"/>
    <w:next w:val="a"/>
    <w:link w:val="30"/>
    <w:uiPriority w:val="9"/>
    <w:semiHidden/>
    <w:unhideWhenUsed/>
    <w:qFormat/>
    <w:rsid w:val="00567E6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567E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9CB"/>
    <w:rPr>
      <w:rFonts w:ascii="Times New Roman" w:eastAsia="Times New Roman" w:hAnsi="Times New Roman" w:cs="Times New Roman"/>
      <w:b/>
      <w:color w:val="000000"/>
      <w:sz w:val="24"/>
      <w:lang w:eastAsia="uk-UA"/>
    </w:rPr>
  </w:style>
  <w:style w:type="character" w:customStyle="1" w:styleId="20">
    <w:name w:val="Заголовок 2 Знак"/>
    <w:basedOn w:val="a0"/>
    <w:link w:val="2"/>
    <w:uiPriority w:val="9"/>
    <w:semiHidden/>
    <w:rsid w:val="002549CB"/>
    <w:rPr>
      <w:rFonts w:ascii="Times New Roman" w:eastAsia="Times New Roman" w:hAnsi="Times New Roman" w:cs="Times New Roman"/>
      <w:b/>
      <w:color w:val="000000"/>
      <w:sz w:val="24"/>
      <w:lang w:eastAsia="uk-UA"/>
    </w:rPr>
  </w:style>
  <w:style w:type="paragraph" w:customStyle="1" w:styleId="msonormal0">
    <w:name w:val="msonormal"/>
    <w:basedOn w:val="a"/>
    <w:rsid w:val="002549CB"/>
    <w:pPr>
      <w:spacing w:before="100" w:beforeAutospacing="1" w:after="100" w:afterAutospacing="1" w:line="240" w:lineRule="auto"/>
      <w:ind w:left="0" w:right="0" w:firstLine="0"/>
      <w:jc w:val="left"/>
    </w:pPr>
    <w:rPr>
      <w:color w:val="auto"/>
      <w:szCs w:val="24"/>
    </w:rPr>
  </w:style>
  <w:style w:type="paragraph" w:styleId="11">
    <w:name w:val="toc 1"/>
    <w:autoRedefine/>
    <w:unhideWhenUsed/>
    <w:rsid w:val="002549CB"/>
    <w:pPr>
      <w:spacing w:line="256" w:lineRule="auto"/>
      <w:ind w:left="15" w:right="15"/>
    </w:pPr>
    <w:rPr>
      <w:rFonts w:ascii="Calibri" w:eastAsia="Calibri" w:hAnsi="Calibri" w:cs="Calibri"/>
      <w:color w:val="000000"/>
      <w:lang w:eastAsia="uk-UA"/>
    </w:rPr>
  </w:style>
  <w:style w:type="paragraph" w:styleId="21">
    <w:name w:val="toc 2"/>
    <w:autoRedefine/>
    <w:unhideWhenUsed/>
    <w:rsid w:val="002549CB"/>
    <w:pPr>
      <w:spacing w:line="256" w:lineRule="auto"/>
      <w:ind w:left="15" w:right="15"/>
    </w:pPr>
    <w:rPr>
      <w:rFonts w:ascii="Calibri" w:eastAsia="Calibri" w:hAnsi="Calibri" w:cs="Calibri"/>
      <w:color w:val="000000"/>
      <w:lang w:eastAsia="uk-UA"/>
    </w:rPr>
  </w:style>
  <w:style w:type="table" w:customStyle="1" w:styleId="TableGrid">
    <w:name w:val="TableGrid"/>
    <w:rsid w:val="002549CB"/>
    <w:pPr>
      <w:spacing w:after="0" w:line="240" w:lineRule="auto"/>
    </w:pPr>
    <w:rPr>
      <w:rFonts w:eastAsiaTheme="minorEastAsia"/>
      <w:lang w:eastAsia="uk-UA"/>
    </w:rPr>
    <w:tblPr>
      <w:tblCellMar>
        <w:top w:w="0" w:type="dxa"/>
        <w:left w:w="0" w:type="dxa"/>
        <w:bottom w:w="0" w:type="dxa"/>
        <w:right w:w="0" w:type="dxa"/>
      </w:tblCellMar>
    </w:tblPr>
  </w:style>
  <w:style w:type="character" w:styleId="a3">
    <w:name w:val="Hyperlink"/>
    <w:basedOn w:val="a0"/>
    <w:uiPriority w:val="99"/>
    <w:semiHidden/>
    <w:unhideWhenUsed/>
    <w:rsid w:val="002549CB"/>
    <w:rPr>
      <w:color w:val="0000FF"/>
      <w:u w:val="single"/>
    </w:rPr>
  </w:style>
  <w:style w:type="character" w:styleId="a4">
    <w:name w:val="FollowedHyperlink"/>
    <w:basedOn w:val="a0"/>
    <w:uiPriority w:val="99"/>
    <w:semiHidden/>
    <w:unhideWhenUsed/>
    <w:rsid w:val="002549CB"/>
    <w:rPr>
      <w:color w:val="800080"/>
      <w:u w:val="single"/>
    </w:rPr>
  </w:style>
  <w:style w:type="character" w:customStyle="1" w:styleId="30">
    <w:name w:val="Заголовок 3 Знак"/>
    <w:basedOn w:val="a0"/>
    <w:link w:val="3"/>
    <w:uiPriority w:val="9"/>
    <w:semiHidden/>
    <w:rsid w:val="00567E62"/>
    <w:rPr>
      <w:rFonts w:asciiTheme="majorHAnsi" w:eastAsiaTheme="majorEastAsia" w:hAnsiTheme="majorHAnsi" w:cstheme="majorBidi"/>
      <w:color w:val="1F4D78" w:themeColor="accent1" w:themeShade="7F"/>
      <w:sz w:val="24"/>
      <w:szCs w:val="24"/>
      <w:lang w:eastAsia="uk-UA"/>
    </w:rPr>
  </w:style>
  <w:style w:type="character" w:customStyle="1" w:styleId="40">
    <w:name w:val="Заголовок 4 Знак"/>
    <w:basedOn w:val="a0"/>
    <w:link w:val="4"/>
    <w:uiPriority w:val="9"/>
    <w:semiHidden/>
    <w:rsid w:val="00567E62"/>
    <w:rPr>
      <w:rFonts w:asciiTheme="majorHAnsi" w:eastAsiaTheme="majorEastAsia" w:hAnsiTheme="majorHAnsi" w:cstheme="majorBidi"/>
      <w:i/>
      <w:iCs/>
      <w:color w:val="2E74B5" w:themeColor="accent1" w:themeShade="BF"/>
      <w:sz w:val="24"/>
      <w:lang w:eastAsia="uk-UA"/>
    </w:rPr>
  </w:style>
  <w:style w:type="table" w:styleId="a5">
    <w:name w:val="Table Grid"/>
    <w:basedOn w:val="a1"/>
    <w:uiPriority w:val="59"/>
    <w:rsid w:val="00567E6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A1A77"/>
    <w:pPr>
      <w:spacing w:before="100" w:beforeAutospacing="1" w:after="100" w:afterAutospacing="1" w:line="240" w:lineRule="auto"/>
      <w:ind w:left="0" w:right="0" w:firstLine="0"/>
      <w:jc w:val="left"/>
    </w:pPr>
    <w:rPr>
      <w:color w:val="auto"/>
      <w:szCs w:val="24"/>
      <w:lang w:val="ru-RU" w:eastAsia="ru-RU"/>
    </w:rPr>
  </w:style>
  <w:style w:type="paragraph" w:styleId="a7">
    <w:name w:val="Balloon Text"/>
    <w:basedOn w:val="a"/>
    <w:link w:val="a8"/>
    <w:uiPriority w:val="99"/>
    <w:semiHidden/>
    <w:unhideWhenUsed/>
    <w:rsid w:val="000166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660"/>
    <w:rPr>
      <w:rFonts w:ascii="Tahoma" w:eastAsia="Times New Roman" w:hAnsi="Tahoma" w:cs="Tahoma"/>
      <w:color w:val="000000"/>
      <w:sz w:val="16"/>
      <w:szCs w:val="16"/>
      <w:lang w:eastAsia="uk-UA"/>
    </w:rPr>
  </w:style>
  <w:style w:type="paragraph" w:styleId="a9">
    <w:name w:val="No Spacing"/>
    <w:uiPriority w:val="1"/>
    <w:qFormat/>
    <w:rsid w:val="00C93CBE"/>
    <w:pPr>
      <w:spacing w:after="0" w:line="240" w:lineRule="auto"/>
    </w:pPr>
    <w:rPr>
      <w:rFonts w:eastAsiaTheme="minorEastAsia"/>
      <w:lang w:val="ru-RU" w:eastAsia="ru-RU"/>
    </w:rPr>
  </w:style>
  <w:style w:type="character" w:customStyle="1" w:styleId="22">
    <w:name w:val="Основний текст (2)_"/>
    <w:basedOn w:val="a0"/>
    <w:link w:val="23"/>
    <w:uiPriority w:val="99"/>
    <w:locked/>
    <w:rsid w:val="00C93CBE"/>
    <w:rPr>
      <w:rFonts w:ascii="Times New Roman" w:hAnsi="Times New Roman" w:cs="Times New Roman"/>
      <w:shd w:val="clear" w:color="auto" w:fill="FFFFFF"/>
    </w:rPr>
  </w:style>
  <w:style w:type="paragraph" w:customStyle="1" w:styleId="23">
    <w:name w:val="Основний текст (2)"/>
    <w:basedOn w:val="a"/>
    <w:link w:val="22"/>
    <w:uiPriority w:val="99"/>
    <w:rsid w:val="00C93CBE"/>
    <w:pPr>
      <w:widowControl w:val="0"/>
      <w:shd w:val="clear" w:color="auto" w:fill="FFFFFF"/>
      <w:spacing w:after="0" w:line="274" w:lineRule="exact"/>
      <w:ind w:left="0" w:right="0" w:firstLine="0"/>
      <w:jc w:val="left"/>
    </w:pPr>
    <w:rPr>
      <w:rFonts w:eastAsiaTheme="minorHAnsi"/>
      <w:color w:val="auto"/>
      <w:sz w:val="22"/>
      <w:lang w:eastAsia="en-US"/>
    </w:rPr>
  </w:style>
  <w:style w:type="character" w:customStyle="1" w:styleId="31">
    <w:name w:val="Основний текст (3)_"/>
    <w:basedOn w:val="a0"/>
    <w:link w:val="32"/>
    <w:uiPriority w:val="99"/>
    <w:locked/>
    <w:rsid w:val="00C93CBE"/>
    <w:rPr>
      <w:rFonts w:ascii="Times New Roman" w:hAnsi="Times New Roman" w:cs="Times New Roman"/>
      <w:b/>
      <w:bCs/>
      <w:shd w:val="clear" w:color="auto" w:fill="FFFFFF"/>
    </w:rPr>
  </w:style>
  <w:style w:type="paragraph" w:customStyle="1" w:styleId="32">
    <w:name w:val="Основний текст (3)"/>
    <w:basedOn w:val="a"/>
    <w:link w:val="31"/>
    <w:uiPriority w:val="99"/>
    <w:rsid w:val="00C93CBE"/>
    <w:pPr>
      <w:widowControl w:val="0"/>
      <w:shd w:val="clear" w:color="auto" w:fill="FFFFFF"/>
      <w:spacing w:after="0" w:line="274" w:lineRule="exact"/>
      <w:ind w:left="0" w:right="0" w:firstLine="1680"/>
      <w:jc w:val="left"/>
    </w:pPr>
    <w:rPr>
      <w:rFonts w:eastAsiaTheme="minorHAnsi"/>
      <w:b/>
      <w:bCs/>
      <w:color w:val="auto"/>
      <w:sz w:val="22"/>
      <w:lang w:eastAsia="en-US"/>
    </w:rPr>
  </w:style>
  <w:style w:type="character" w:customStyle="1" w:styleId="12">
    <w:name w:val="Заголовок №1_"/>
    <w:basedOn w:val="a0"/>
    <w:link w:val="13"/>
    <w:uiPriority w:val="99"/>
    <w:locked/>
    <w:rsid w:val="00C93CBE"/>
    <w:rPr>
      <w:rFonts w:ascii="Times New Roman" w:hAnsi="Times New Roman" w:cs="Times New Roman"/>
      <w:b/>
      <w:bCs/>
      <w:shd w:val="clear" w:color="auto" w:fill="FFFFFF"/>
    </w:rPr>
  </w:style>
  <w:style w:type="paragraph" w:customStyle="1" w:styleId="13">
    <w:name w:val="Заголовок №1"/>
    <w:basedOn w:val="a"/>
    <w:link w:val="12"/>
    <w:uiPriority w:val="99"/>
    <w:rsid w:val="00C93CBE"/>
    <w:pPr>
      <w:widowControl w:val="0"/>
      <w:shd w:val="clear" w:color="auto" w:fill="FFFFFF"/>
      <w:spacing w:after="0" w:line="274" w:lineRule="exact"/>
      <w:ind w:left="0" w:right="0" w:firstLine="0"/>
      <w:jc w:val="center"/>
      <w:outlineLvl w:val="0"/>
    </w:pPr>
    <w:rPr>
      <w:rFonts w:eastAsiaTheme="minorHAnsi"/>
      <w:b/>
      <w:bCs/>
      <w:color w:val="auto"/>
      <w:sz w:val="22"/>
      <w:lang w:eastAsia="en-US"/>
    </w:rPr>
  </w:style>
</w:styles>
</file>

<file path=word/webSettings.xml><?xml version="1.0" encoding="utf-8"?>
<w:webSettings xmlns:r="http://schemas.openxmlformats.org/officeDocument/2006/relationships" xmlns:w="http://schemas.openxmlformats.org/wordprocessingml/2006/main">
  <w:divs>
    <w:div w:id="81032132">
      <w:bodyDiv w:val="1"/>
      <w:marLeft w:val="0"/>
      <w:marRight w:val="0"/>
      <w:marTop w:val="0"/>
      <w:marBottom w:val="0"/>
      <w:divBdr>
        <w:top w:val="none" w:sz="0" w:space="0" w:color="auto"/>
        <w:left w:val="none" w:sz="0" w:space="0" w:color="auto"/>
        <w:bottom w:val="none" w:sz="0" w:space="0" w:color="auto"/>
        <w:right w:val="none" w:sz="0" w:space="0" w:color="auto"/>
      </w:divBdr>
    </w:div>
    <w:div w:id="218909058">
      <w:bodyDiv w:val="1"/>
      <w:marLeft w:val="0"/>
      <w:marRight w:val="0"/>
      <w:marTop w:val="0"/>
      <w:marBottom w:val="0"/>
      <w:divBdr>
        <w:top w:val="none" w:sz="0" w:space="0" w:color="auto"/>
        <w:left w:val="none" w:sz="0" w:space="0" w:color="auto"/>
        <w:bottom w:val="none" w:sz="0" w:space="0" w:color="auto"/>
        <w:right w:val="none" w:sz="0" w:space="0" w:color="auto"/>
      </w:divBdr>
    </w:div>
    <w:div w:id="490869862">
      <w:bodyDiv w:val="1"/>
      <w:marLeft w:val="0"/>
      <w:marRight w:val="0"/>
      <w:marTop w:val="0"/>
      <w:marBottom w:val="0"/>
      <w:divBdr>
        <w:top w:val="none" w:sz="0" w:space="0" w:color="auto"/>
        <w:left w:val="none" w:sz="0" w:space="0" w:color="auto"/>
        <w:bottom w:val="none" w:sz="0" w:space="0" w:color="auto"/>
        <w:right w:val="none" w:sz="0" w:space="0" w:color="auto"/>
      </w:divBdr>
    </w:div>
    <w:div w:id="607471176">
      <w:bodyDiv w:val="1"/>
      <w:marLeft w:val="0"/>
      <w:marRight w:val="0"/>
      <w:marTop w:val="0"/>
      <w:marBottom w:val="0"/>
      <w:divBdr>
        <w:top w:val="none" w:sz="0" w:space="0" w:color="auto"/>
        <w:left w:val="none" w:sz="0" w:space="0" w:color="auto"/>
        <w:bottom w:val="none" w:sz="0" w:space="0" w:color="auto"/>
        <w:right w:val="none" w:sz="0" w:space="0" w:color="auto"/>
      </w:divBdr>
    </w:div>
    <w:div w:id="798650283">
      <w:bodyDiv w:val="1"/>
      <w:marLeft w:val="0"/>
      <w:marRight w:val="0"/>
      <w:marTop w:val="0"/>
      <w:marBottom w:val="0"/>
      <w:divBdr>
        <w:top w:val="none" w:sz="0" w:space="0" w:color="auto"/>
        <w:left w:val="none" w:sz="0" w:space="0" w:color="auto"/>
        <w:bottom w:val="none" w:sz="0" w:space="0" w:color="auto"/>
        <w:right w:val="none" w:sz="0" w:space="0" w:color="auto"/>
      </w:divBdr>
    </w:div>
    <w:div w:id="1038821252">
      <w:bodyDiv w:val="1"/>
      <w:marLeft w:val="0"/>
      <w:marRight w:val="0"/>
      <w:marTop w:val="0"/>
      <w:marBottom w:val="0"/>
      <w:divBdr>
        <w:top w:val="none" w:sz="0" w:space="0" w:color="auto"/>
        <w:left w:val="none" w:sz="0" w:space="0" w:color="auto"/>
        <w:bottom w:val="none" w:sz="0" w:space="0" w:color="auto"/>
        <w:right w:val="none" w:sz="0" w:space="0" w:color="auto"/>
      </w:divBdr>
    </w:div>
    <w:div w:id="1594968777">
      <w:bodyDiv w:val="1"/>
      <w:marLeft w:val="0"/>
      <w:marRight w:val="0"/>
      <w:marTop w:val="0"/>
      <w:marBottom w:val="0"/>
      <w:divBdr>
        <w:top w:val="none" w:sz="0" w:space="0" w:color="auto"/>
        <w:left w:val="none" w:sz="0" w:space="0" w:color="auto"/>
        <w:bottom w:val="none" w:sz="0" w:space="0" w:color="auto"/>
        <w:right w:val="none" w:sz="0" w:space="0" w:color="auto"/>
      </w:divBdr>
    </w:div>
    <w:div w:id="1627929879">
      <w:bodyDiv w:val="1"/>
      <w:marLeft w:val="0"/>
      <w:marRight w:val="0"/>
      <w:marTop w:val="0"/>
      <w:marBottom w:val="0"/>
      <w:divBdr>
        <w:top w:val="none" w:sz="0" w:space="0" w:color="auto"/>
        <w:left w:val="none" w:sz="0" w:space="0" w:color="auto"/>
        <w:bottom w:val="none" w:sz="0" w:space="0" w:color="auto"/>
        <w:right w:val="none" w:sz="0" w:space="0" w:color="auto"/>
      </w:divBdr>
    </w:div>
    <w:div w:id="1740709398">
      <w:bodyDiv w:val="1"/>
      <w:marLeft w:val="0"/>
      <w:marRight w:val="0"/>
      <w:marTop w:val="0"/>
      <w:marBottom w:val="0"/>
      <w:divBdr>
        <w:top w:val="none" w:sz="0" w:space="0" w:color="auto"/>
        <w:left w:val="none" w:sz="0" w:space="0" w:color="auto"/>
        <w:bottom w:val="none" w:sz="0" w:space="0" w:color="auto"/>
        <w:right w:val="none" w:sz="0" w:space="0" w:color="auto"/>
      </w:divBdr>
    </w:div>
    <w:div w:id="1806436126">
      <w:bodyDiv w:val="1"/>
      <w:marLeft w:val="0"/>
      <w:marRight w:val="0"/>
      <w:marTop w:val="0"/>
      <w:marBottom w:val="0"/>
      <w:divBdr>
        <w:top w:val="none" w:sz="0" w:space="0" w:color="auto"/>
        <w:left w:val="none" w:sz="0" w:space="0" w:color="auto"/>
        <w:bottom w:val="none" w:sz="0" w:space="0" w:color="auto"/>
        <w:right w:val="none" w:sz="0" w:space="0" w:color="auto"/>
      </w:divBdr>
    </w:div>
    <w:div w:id="21257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7E486-E0CE-4E03-AB21-6203C61B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47</Pages>
  <Words>11617</Words>
  <Characters>66219</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dc:creator>
  <cp:keywords/>
  <dc:description/>
  <cp:lastModifiedBy>teacher</cp:lastModifiedBy>
  <cp:revision>77</cp:revision>
  <cp:lastPrinted>2019-09-11T10:23:00Z</cp:lastPrinted>
  <dcterms:created xsi:type="dcterms:W3CDTF">2019-08-27T16:35:00Z</dcterms:created>
  <dcterms:modified xsi:type="dcterms:W3CDTF">2019-10-18T09:44:00Z</dcterms:modified>
</cp:coreProperties>
</file>