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03" w:rsidRDefault="00436703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</w:pPr>
      <w:r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  <w:t xml:space="preserve">ВСТУП ДО ІСТОРІЇ. 5 КЛАС. </w:t>
      </w:r>
    </w:p>
    <w:p w:rsidR="00436703" w:rsidRPr="00436703" w:rsidRDefault="00436703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</w:pPr>
      <w:r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  <w:t>ПІДСУМКОВА КОНТРОЛЬНА РОБОТА.</w:t>
      </w:r>
    </w:p>
    <w:p w:rsidR="00B524FD" w:rsidRPr="00B01A14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</w:pPr>
      <w:r w:rsidRPr="00B01A14"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  <w:t>1. Оберіть назву першого літопису часів Київської Русі</w:t>
      </w:r>
    </w:p>
    <w:p w:rsidR="00B524FD" w:rsidRPr="00B01A14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val="uk-UA" w:eastAsia="ru-RU"/>
        </w:rPr>
        <w:sectPr w:rsidR="00B524FD" w:rsidRPr="00B01A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proofErr w:type="gramStart"/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</w:t>
      </w:r>
      <w:proofErr w:type="spellStart"/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Галицько</w:t>
      </w:r>
      <w:proofErr w:type="gramEnd"/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-Волинський</w:t>
      </w:r>
      <w:proofErr w:type="spellEnd"/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б)Повість минулих літ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в)Іпатіївський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г)Київський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2. Автор "Повісті минулих літ"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  <w:sectPr w:rsidR="00B524FD" w:rsidRP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а)Володимир Мономах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б)Ярослав Мудрий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в)Нестор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г)Феодосій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3. Як називалася династія князів, що правила в Київській Русі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а)Мономаховичі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б)Києвичі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в)Рюриковичі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г)Палеолог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4. В якому році відбувся похід, який описується в "Слові о полку Ігоревім"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а)1185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б)981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в)1054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г)1037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5. Який із князів став першим королем в нашій історії?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а)Володимир Великий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б)Ярослав Мудрий 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в)Данило Романович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г)Володимир Мономах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6. Хронологічні рамки літопису Самійла Величка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а)1054-1097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б)1345-1500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в)1648-1700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г)101-1763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7. Хто очолив боротьбу українського народу проти польського гніту?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а)Іван Мазепа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б)Богдан Хмельницький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в)Іван Сірко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г)Петро Сагайдачний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8. Хто з гетьманів уклав договір зі Швецією у боротьбі з Російськими гнітом.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а)Богдан Хмельницький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б)Петро Сагайдачний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в)Дмитро Вишневецький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г)Іван Мазепа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9.Найвидатніший дослідник української минувшини, автор 10-томної "Історії України-Руси"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а)Іван Франко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б)Михайло Грушевський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в)Володимир Антонович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г)Петро Куліш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B524FD" w:rsidSect="00B524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B524FD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10.Дитинець - це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а)центральна частина міста, оточена мурами та ровами, де будувалися князівські та боярські двори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б)центральний ринок часів стародавньої Русі</w:t>
      </w:r>
    </w:p>
    <w:p w:rsidR="00B524FD" w:rsidRP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в)реміснича частина міста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B524FD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г)місце для народного віче</w:t>
      </w:r>
    </w:p>
    <w:p w:rsidR="00B524FD" w:rsidRDefault="00B524FD" w:rsidP="00B524FD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val="uk-UA" w:eastAsia="ru-RU"/>
        </w:rPr>
      </w:pPr>
      <w:r w:rsidRPr="00436703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11.</w:t>
      </w:r>
      <w:r w:rsidR="00436703" w:rsidRPr="00436703">
        <w:rPr>
          <w:rFonts w:ascii="Helvetica" w:eastAsia="Times New Roman" w:hAnsi="Helvetica" w:cs="Helvetica"/>
          <w:b/>
          <w:color w:val="292A3A"/>
          <w:szCs w:val="21"/>
          <w:lang w:eastAsia="ru-RU"/>
        </w:rPr>
        <w:t xml:space="preserve"> </w:t>
      </w:r>
      <w:proofErr w:type="spellStart"/>
      <w:r w:rsidR="00436703" w:rsidRPr="00436703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Що</w:t>
      </w:r>
      <w:proofErr w:type="spellEnd"/>
      <w:r w:rsidR="00436703" w:rsidRPr="00436703">
        <w:rPr>
          <w:rFonts w:ascii="Helvetica" w:eastAsia="Times New Roman" w:hAnsi="Helvetica" w:cs="Helvetica"/>
          <w:b/>
          <w:color w:val="292A3A"/>
          <w:szCs w:val="21"/>
          <w:lang w:eastAsia="ru-RU"/>
        </w:rPr>
        <w:t xml:space="preserve"> </w:t>
      </w:r>
      <w:proofErr w:type="spellStart"/>
      <w:r w:rsidR="00436703" w:rsidRPr="00436703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таке</w:t>
      </w:r>
      <w:proofErr w:type="spellEnd"/>
      <w:r w:rsidR="00436703" w:rsidRPr="00436703">
        <w:rPr>
          <w:rFonts w:ascii="Helvetica" w:eastAsia="Times New Roman" w:hAnsi="Helvetica" w:cs="Helvetica"/>
          <w:b/>
          <w:color w:val="292A3A"/>
          <w:szCs w:val="21"/>
          <w:lang w:eastAsia="ru-RU"/>
        </w:rPr>
        <w:t xml:space="preserve"> </w:t>
      </w:r>
      <w:r w:rsidR="00436703" w:rsidRPr="00436703">
        <w:rPr>
          <w:rFonts w:ascii="Helvetica" w:eastAsia="Times New Roman" w:hAnsi="Helvetica" w:cs="Helvetica"/>
          <w:b/>
          <w:color w:val="292A3A"/>
          <w:szCs w:val="21"/>
          <w:lang w:val="uk-UA" w:eastAsia="ru-RU"/>
        </w:rPr>
        <w:t>історичне джерело? Які є види історичних джерел?</w:t>
      </w:r>
    </w:p>
    <w:p w:rsidR="00A82029" w:rsidRPr="00B01A14" w:rsidRDefault="00436703" w:rsidP="00B01A14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val="uk-UA" w:eastAsia="ru-RU"/>
        </w:rPr>
      </w:pPr>
      <w:r>
        <w:rPr>
          <w:rFonts w:ascii="Helvetica" w:eastAsia="Times New Roman" w:hAnsi="Helvetica" w:cs="Helvetica"/>
          <w:b/>
          <w:color w:val="292A3A"/>
          <w:szCs w:val="21"/>
          <w:lang w:val="uk-UA" w:eastAsia="ru-RU"/>
        </w:rPr>
        <w:t xml:space="preserve">12. Опишіть, що ви знаєте про територіальне розташування та історичне походження села </w:t>
      </w:r>
      <w:proofErr w:type="spellStart"/>
      <w:r>
        <w:rPr>
          <w:rFonts w:ascii="Helvetica" w:eastAsia="Times New Roman" w:hAnsi="Helvetica" w:cs="Helvetica"/>
          <w:b/>
          <w:color w:val="292A3A"/>
          <w:szCs w:val="21"/>
          <w:lang w:val="uk-UA" w:eastAsia="ru-RU"/>
        </w:rPr>
        <w:t>Горигляди</w:t>
      </w:r>
      <w:proofErr w:type="spellEnd"/>
      <w:r>
        <w:rPr>
          <w:rFonts w:ascii="Helvetica" w:eastAsia="Times New Roman" w:hAnsi="Helvetica" w:cs="Helvetica"/>
          <w:b/>
          <w:color w:val="292A3A"/>
          <w:szCs w:val="21"/>
          <w:lang w:val="uk-UA" w:eastAsia="ru-RU"/>
        </w:rPr>
        <w:t xml:space="preserve">. </w:t>
      </w:r>
      <w:bookmarkStart w:id="0" w:name="_GoBack"/>
      <w:bookmarkEnd w:id="0"/>
    </w:p>
    <w:sectPr w:rsidR="00A82029" w:rsidRPr="00B01A14" w:rsidSect="00B524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FD"/>
    <w:rsid w:val="00436703"/>
    <w:rsid w:val="00A82029"/>
    <w:rsid w:val="00B01A14"/>
    <w:rsid w:val="00B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1B72"/>
  <w15:chartTrackingRefBased/>
  <w15:docId w15:val="{889AF4F6-BF82-4B05-BF58-C6F257E2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1505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8668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48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577940355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427118056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3012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8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0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0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5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2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2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8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7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9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1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6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1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1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0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3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8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0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3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1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6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93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1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0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5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91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9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2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6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6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0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6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8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2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6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6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2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6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0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43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9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5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5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7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8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8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3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0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1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59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4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1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1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0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6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0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6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3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F07F-7206-4730-ABD8-C71CD892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3</cp:revision>
  <dcterms:created xsi:type="dcterms:W3CDTF">2020-05-18T12:01:00Z</dcterms:created>
  <dcterms:modified xsi:type="dcterms:W3CDTF">2020-05-18T12:20:00Z</dcterms:modified>
</cp:coreProperties>
</file>