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3" w:rsidRDefault="002D3FDE" w:rsidP="002D3FDE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Індивідуальний план класного керівника, асистента вчителя, вчителя математики та інформатики Кабачок Людмили Петрівни в період карантину.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709"/>
        <w:gridCol w:w="1331"/>
        <w:gridCol w:w="3440"/>
        <w:gridCol w:w="1522"/>
        <w:gridCol w:w="3629"/>
      </w:tblGrid>
      <w:tr w:rsidR="007A749D" w:rsidTr="007A749D">
        <w:tc>
          <w:tcPr>
            <w:tcW w:w="709" w:type="dxa"/>
          </w:tcPr>
          <w:p w:rsidR="007A749D" w:rsidRPr="00FB748C" w:rsidRDefault="007A749D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331" w:type="dxa"/>
          </w:tcPr>
          <w:p w:rsidR="007A749D" w:rsidRPr="00FB748C" w:rsidRDefault="007A749D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3440" w:type="dxa"/>
          </w:tcPr>
          <w:p w:rsidR="007A749D" w:rsidRPr="00FB748C" w:rsidRDefault="007A749D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організаційно – методичної роботи</w:t>
            </w:r>
          </w:p>
        </w:tc>
        <w:tc>
          <w:tcPr>
            <w:tcW w:w="1522" w:type="dxa"/>
          </w:tcPr>
          <w:p w:rsidR="007A749D" w:rsidRPr="00FB748C" w:rsidRDefault="007A749D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 виконання</w:t>
            </w:r>
          </w:p>
        </w:tc>
        <w:tc>
          <w:tcPr>
            <w:tcW w:w="3629" w:type="dxa"/>
          </w:tcPr>
          <w:p w:rsidR="007A749D" w:rsidRPr="00FB748C" w:rsidRDefault="007A749D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A749D" w:rsidRPr="00FB748C" w:rsidTr="007A749D">
        <w:tc>
          <w:tcPr>
            <w:tcW w:w="709" w:type="dxa"/>
          </w:tcPr>
          <w:p w:rsidR="007A749D" w:rsidRPr="00BE0843" w:rsidRDefault="007A749D" w:rsidP="00FB748C">
            <w:pPr>
              <w:tabs>
                <w:tab w:val="left" w:pos="567"/>
              </w:tabs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1.</w:t>
            </w:r>
          </w:p>
        </w:tc>
        <w:tc>
          <w:tcPr>
            <w:tcW w:w="1331" w:type="dxa"/>
          </w:tcPr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16.03.2020</w:t>
            </w:r>
          </w:p>
        </w:tc>
        <w:tc>
          <w:tcPr>
            <w:tcW w:w="3440" w:type="dxa"/>
          </w:tcPr>
          <w:p w:rsidR="007A749D" w:rsidRPr="0062769E" w:rsidRDefault="007A749D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Перехід на дистанційну форму роботу не виходячи з дому</w:t>
            </w:r>
          </w:p>
          <w:p w:rsidR="007A749D" w:rsidRPr="001D5E0B" w:rsidRDefault="007A749D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7A749D" w:rsidRPr="00FB748C" w:rsidRDefault="007A749D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 (постанова «</w:t>
            </w:r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Про запобігання поширенню на території України коронавірусу COVID-19</w:t>
            </w: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 </w:t>
            </w:r>
            <w:hyperlink r:id="rId5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https://www.kmu.gov.ua/npas/pro-zapobigannya-poshim110320rennyu-na-teritoriyi-ukrayini-koronavirusu-covid-19</w:t>
              </w:r>
            </w:hyperlink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7A749D" w:rsidRPr="00FB748C" w:rsidRDefault="007A749D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Інформування батьків та учнів про припинення навчального процесу, відповідно 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наказу відділу освіти в телефонному та онлайн режимі.</w:t>
            </w:r>
          </w:p>
          <w:p w:rsidR="007A749D" w:rsidRPr="001D5E0B" w:rsidRDefault="007A749D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FB748C" w:rsidRDefault="007A749D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Консультація учнів батькі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 запровадження дистанційної форми навчання учнів, та методи його впровадження. </w:t>
            </w:r>
          </w:p>
          <w:p w:rsidR="007A749D" w:rsidRPr="001D5E0B" w:rsidRDefault="007A749D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FB748C" w:rsidRDefault="007A749D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Корегування календарно-тематичного планування на ІІ семестр</w:t>
            </w:r>
          </w:p>
          <w:p w:rsidR="007A749D" w:rsidRPr="001D5E0B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BE0843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Робота зі шкільною документацією (класним журналом).</w:t>
            </w:r>
          </w:p>
          <w:p w:rsidR="007A749D" w:rsidRPr="001D5E0B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BE0843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Складання плану роботи та самоосвіти асистента вчителя</w:t>
            </w:r>
          </w:p>
          <w:p w:rsidR="007A749D" w:rsidRPr="00BE0843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1D5E0B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749D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та відеоуроку з геометрії учням 7 класів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з теми: Геометричне місце точок. Коло.Круг.</w:t>
            </w:r>
          </w:p>
          <w:p w:rsidR="007A749D" w:rsidRPr="001D5E0B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bookmarkStart w:id="0" w:name="_Hlk35890796"/>
          </w:p>
          <w:p w:rsidR="007A749D" w:rsidRPr="00BE0843" w:rsidRDefault="007A749D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відсотка від числа.</w:t>
            </w:r>
            <w:bookmarkEnd w:id="0"/>
          </w:p>
        </w:tc>
        <w:tc>
          <w:tcPr>
            <w:tcW w:w="1522" w:type="dxa"/>
          </w:tcPr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6" w:history="1">
              <w:r w:rsidRPr="00BE0843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https://youtu.be/3e0W1X5q5pA</w:t>
              </w:r>
            </w:hyperlink>
            <w:r w:rsidRPr="00BE0843">
              <w:rPr>
                <w:rFonts w:cstheme="minorHAnsi"/>
                <w:sz w:val="20"/>
                <w:szCs w:val="20"/>
                <w:lang w:val="uk-UA"/>
              </w:rPr>
              <w:t>. https://youtu.be/stZP_r5mQVM</w:t>
            </w: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E084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https://youtu.be/S4qZB2S7Vjk</w:t>
            </w:r>
          </w:p>
        </w:tc>
      </w:tr>
      <w:tr w:rsidR="007A749D" w:rsidRPr="003255EE" w:rsidTr="007A749D">
        <w:tc>
          <w:tcPr>
            <w:tcW w:w="709" w:type="dxa"/>
          </w:tcPr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2.</w:t>
            </w:r>
          </w:p>
        </w:tc>
        <w:tc>
          <w:tcPr>
            <w:tcW w:w="1331" w:type="dxa"/>
          </w:tcPr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3440" w:type="dxa"/>
          </w:tcPr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ідготовка і розміщення матеріалів з предмету математика та інформатика для учнів 5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,6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7 та 8 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lastRenderedPageBreak/>
              <w:t>класів згідно розкладу уроків</w:t>
            </w:r>
          </w:p>
          <w:p w:rsidR="007A749D" w:rsidRPr="003255EE" w:rsidRDefault="007A749D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1D5E0B" w:rsidRDefault="007A749D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3255EE" w:rsidRDefault="007A749D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Консультації з батьками в </w:t>
            </w: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телефонному</w:t>
            </w:r>
            <w:proofErr w:type="gram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режимі. </w:t>
            </w: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Збі</w:t>
            </w: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7A749D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7A749D" w:rsidRPr="00EC4D2A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Опрацювання фахової літератури: «Асистент вчителя у закладі загальної середньої освіти з інклюзивною формою навчання», « Навчання дітей з особливими освітніми потребами в інклюзивному середовищі». </w:t>
            </w:r>
          </w:p>
          <w:p w:rsidR="007A749D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</w:p>
          <w:p w:rsidR="007A749D" w:rsidRPr="00EC4D2A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вебінару «</w:t>
            </w:r>
            <w:hyperlink r:id="rId7" w:history="1">
              <w:proofErr w:type="gramStart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П</w:t>
              </w:r>
              <w:proofErr w:type="gramEnd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ідтримка дітей з особливими освітніми потребами: практичні поради</w:t>
              </w:r>
            </w:hyperlink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». </w:t>
            </w:r>
          </w:p>
          <w:p w:rsidR="007A749D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7A749D" w:rsidRPr="00EC4D2A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числа за його відсотком.</w:t>
            </w:r>
          </w:p>
        </w:tc>
        <w:tc>
          <w:tcPr>
            <w:tcW w:w="1522" w:type="dxa"/>
          </w:tcPr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EC4D2A" w:rsidRDefault="007A749D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https://youtu.be/eEao3zimcoc</w:t>
            </w: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331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</w:t>
            </w:r>
          </w:p>
        </w:tc>
        <w:tc>
          <w:tcPr>
            <w:tcW w:w="3440" w:type="dxa"/>
          </w:tcPr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дітей, які потребують допомоги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документами.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ідження досвіду передових вчителів і науковців.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альна консультація з 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Носенко П</w:t>
            </w: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, щодо виконання завдань дистанційно.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алгебри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Розвязування задач за допомогою лінійних рівнянь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  <w:p w:rsidR="007A749D" w:rsidRDefault="007A749D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749D" w:rsidRPr="00EC4D2A" w:rsidRDefault="007A749D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7A749D" w:rsidRPr="00EC4D2A" w:rsidRDefault="007A749D" w:rsidP="00EC4D2A">
            <w:pPr>
              <w:ind w:left="72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7A749D" w:rsidRPr="00EC4D2A" w:rsidRDefault="007A749D" w:rsidP="00EC4D2A">
            <w:pPr>
              <w:numPr>
                <w:ilvl w:val="0"/>
                <w:numId w:val="3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7A3463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A3463">
              <w:rPr>
                <w:rFonts w:cstheme="minorHAnsi"/>
                <w:sz w:val="20"/>
                <w:szCs w:val="20"/>
                <w:lang w:val="uk-UA"/>
              </w:rPr>
              <w:t>blob:https://www.youtube.com/ebda6dbe-6e1c-4f57-8eb7-27a969965d03</w:t>
            </w: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331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19.03.2020</w:t>
            </w:r>
          </w:p>
        </w:tc>
        <w:tc>
          <w:tcPr>
            <w:tcW w:w="3440" w:type="dxa"/>
          </w:tcPr>
          <w:p w:rsidR="007A749D" w:rsidRPr="00641992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1D5E0B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641992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7A749D" w:rsidRPr="001D5E0B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641992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1D5E0B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641992" w:rsidRDefault="007A749D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Інформування батькі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«5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речей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кароновірус, які потрібно знати батькам – МОН та МОЗ дають роз’яснення»  </w:t>
            </w:r>
            <w:hyperlink r:id="rId8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https://mon.gov.ua/ua/news/5-rechej-pro-koronavirus-yaki-potribno-znati-batkam-mon-ta-moz-dayut-rozyasnennya</w:t>
              </w:r>
            </w:hyperlink>
          </w:p>
          <w:p w:rsidR="007A749D" w:rsidRPr="00641992" w:rsidRDefault="007A749D" w:rsidP="00D229D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геометрії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Властивості кола. Дотична до кола</w:t>
            </w:r>
          </w:p>
          <w:p w:rsidR="007A749D" w:rsidRPr="00641992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41992">
              <w:rPr>
                <w:rFonts w:cstheme="minorHAnsi"/>
                <w:sz w:val="20"/>
                <w:szCs w:val="20"/>
                <w:lang w:val="uk-UA"/>
              </w:rPr>
              <w:t>https://youtu.be/oYZFA11GGH4</w:t>
            </w: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5.</w:t>
            </w:r>
          </w:p>
        </w:tc>
        <w:tc>
          <w:tcPr>
            <w:tcW w:w="1331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20.03.2020</w:t>
            </w:r>
          </w:p>
        </w:tc>
        <w:tc>
          <w:tcPr>
            <w:tcW w:w="3440" w:type="dxa"/>
          </w:tcPr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 компетентнісних завдань для подальшого використання. 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Індивідуальні консультації з учнями школи, щодо виконання завдань дистанційно. 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Опрацювання методичної літератури (журнал «Інформатика у школі» та 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.)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Вебінар: Як організувати дистанційне навчання за допомогою найпростіших онлайн-ресурсі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веб-сервісів для дистанційного навчання.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 інформатика для учнів 5,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6,</w:t>
            </w: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1D5E0B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D229D9" w:rsidRDefault="007A749D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Допомога вчителям у розробці завдань для дітей з особливими освітніми потребами.</w:t>
            </w:r>
          </w:p>
          <w:p w:rsidR="007A749D" w:rsidRPr="001D5E0B" w:rsidRDefault="007A749D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Лінійне рівняння з двома змінними</w:t>
            </w:r>
          </w:p>
          <w:p w:rsidR="007A749D" w:rsidRPr="001D5E0B" w:rsidRDefault="007A749D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</w:tc>
        <w:tc>
          <w:tcPr>
            <w:tcW w:w="1522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D229D9">
              <w:rPr>
                <w:rFonts w:cstheme="minorHAnsi"/>
                <w:sz w:val="20"/>
                <w:szCs w:val="20"/>
                <w:lang w:val="uk-UA"/>
              </w:rPr>
              <w:t>https://youtu.be/XHuZ04FmVtI</w:t>
            </w: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331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3440" w:type="dxa"/>
          </w:tcPr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новинок інформаційно-методичної літератури. </w:t>
            </w:r>
          </w:p>
          <w:p w:rsidR="007A749D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7A749D" w:rsidRPr="007E4325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Участь у вебінарі: Організація дистанційного навчання під час карантину</w:t>
            </w:r>
          </w:p>
          <w:p w:rsidR="007A749D" w:rsidRPr="0062769E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Розробка </w:t>
            </w: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іалів  для інформаційних стендів кабінету</w:t>
            </w:r>
          </w:p>
          <w:p w:rsidR="007A749D" w:rsidRPr="001D5E0B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інформатика для учнів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 xml:space="preserve"> 5,6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8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класів на сайті.</w:t>
            </w:r>
          </w:p>
          <w:p w:rsidR="007A749D" w:rsidRPr="001D5E0B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Перегляд вебінару  </w:t>
            </w:r>
            <w:hyperlink r:id="rId9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Робота з дітьми з розладами аутистичного спектру в інклюзивному класі</w:t>
              </w:r>
            </w:hyperlink>
          </w:p>
          <w:p w:rsidR="007A749D" w:rsidRPr="001D5E0B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62769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7.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3440" w:type="dxa"/>
          </w:tcPr>
          <w:p w:rsidR="007A749D" w:rsidRPr="0062769E" w:rsidRDefault="007A749D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1D5E0B" w:rsidRDefault="007A749D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62769E" w:rsidRDefault="007A749D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Консультації з батьками в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телефонному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режимі. 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8.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</w:t>
            </w:r>
          </w:p>
        </w:tc>
        <w:tc>
          <w:tcPr>
            <w:tcW w:w="3440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Участь у вебінарі «Використання сервісу Zoom для проведення дистанційних занять» на сайті naurok.com.ua.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9.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26.03.2020</w:t>
            </w:r>
          </w:p>
        </w:tc>
        <w:tc>
          <w:tcPr>
            <w:tcW w:w="3440" w:type="dxa"/>
          </w:tcPr>
          <w:p w:rsidR="007A749D" w:rsidRPr="0062769E" w:rsidRDefault="007A749D" w:rsidP="0062769E">
            <w:pPr>
              <w:numPr>
                <w:ilvl w:val="0"/>
                <w:numId w:val="17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62769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27.03.2020</w:t>
            </w:r>
          </w:p>
        </w:tc>
        <w:tc>
          <w:tcPr>
            <w:tcW w:w="3440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Відбі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веб-сервісів для дистанційного навчання.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F5782B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Проведення відео конференції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за потреби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30.03.2020</w:t>
            </w:r>
          </w:p>
        </w:tc>
        <w:tc>
          <w:tcPr>
            <w:tcW w:w="3440" w:type="dxa"/>
          </w:tcPr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ндивідуальні консультації для учнів, які потребують допомоги під час навчання в дистанційній формі</w:t>
            </w:r>
          </w:p>
          <w:p w:rsidR="007A749D" w:rsidRPr="001D5E0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1D5E0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інформатика для учнів 5, 7 та 8 класів згідно 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розкладу уроків на сайті. </w:t>
            </w:r>
          </w:p>
          <w:p w:rsidR="007A749D" w:rsidRPr="001D5E0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1D5E0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9A40C3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Проведення відео-конференції з учнями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класу (з теми предмету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7A749D" w:rsidRPr="009A40C3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7A749D" w:rsidRPr="00F5782B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12.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31.03.2020</w:t>
            </w:r>
          </w:p>
        </w:tc>
        <w:tc>
          <w:tcPr>
            <w:tcW w:w="3440" w:type="dxa"/>
          </w:tcPr>
          <w:p w:rsidR="007A749D" w:rsidRPr="00F5782B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9A40C3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7A749D" w:rsidRPr="009A40C3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9A40C3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F5782B" w:rsidRDefault="007A749D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7A749D" w:rsidRPr="00F5782B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</w:t>
            </w:r>
          </w:p>
        </w:tc>
        <w:tc>
          <w:tcPr>
            <w:tcW w:w="3440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7A749D" w:rsidRPr="00F5782B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9A40C3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9A40C3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F5782B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9A40C3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885151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Проведенн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відео-конференції з учнями 7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класу</w:t>
            </w:r>
          </w:p>
          <w:p w:rsidR="007A749D" w:rsidRPr="009A40C3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7750A" w:rsidRDefault="007A749D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Підготовка завдань та відео уроку з математики учням 5 класу з теми: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Середнє арифметичне. Середнє значення величин.</w:t>
            </w:r>
          </w:p>
          <w:p w:rsidR="007A749D" w:rsidRPr="009A40C3" w:rsidRDefault="007A749D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Графік лінійного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рівняння з двома змінним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0" w:history="1">
              <w:r w:rsidRPr="000E7988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https://youtu.be/sk4lam7F0LU</w:t>
              </w:r>
            </w:hyperlink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7750A">
              <w:rPr>
                <w:rFonts w:cstheme="minorHAnsi"/>
                <w:sz w:val="20"/>
                <w:szCs w:val="20"/>
                <w:lang w:val="uk-UA"/>
              </w:rPr>
              <w:t>https://youtu.be/IHPJC9DTSLM</w:t>
            </w:r>
          </w:p>
        </w:tc>
      </w:tr>
      <w:tr w:rsidR="007A749D" w:rsidRPr="003255E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02.04.2020</w:t>
            </w:r>
          </w:p>
        </w:tc>
        <w:tc>
          <w:tcPr>
            <w:tcW w:w="3440" w:type="dxa"/>
          </w:tcPr>
          <w:p w:rsidR="007A749D" w:rsidRPr="0097750A" w:rsidRDefault="007A749D" w:rsidP="0097750A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val="uk-UA" w:eastAsia="ru-RU"/>
              </w:rPr>
              <w:t xml:space="preserve">Опрацювання фахової літератури: «Психологічний супровід як засіб активізації пізнавальної діяльності учнів», « Психологічний супровід інклюзивної освіти». </w:t>
            </w:r>
          </w:p>
          <w:p w:rsidR="007A749D" w:rsidRDefault="007A749D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val="uk-UA" w:eastAsia="ru-RU"/>
              </w:rPr>
            </w:pPr>
          </w:p>
          <w:p w:rsidR="007A749D" w:rsidRPr="0097750A" w:rsidRDefault="007A749D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Перегляд вебінару «Арт-терапія </w:t>
            </w:r>
            <w:proofErr w:type="gram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педагогічній практиці. Емоційний розвиток особистості засобами арт-терапії».</w:t>
            </w:r>
          </w:p>
          <w:p w:rsidR="007A749D" w:rsidRDefault="007A749D" w:rsidP="0097750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матеріалу для подальшої роботи.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</w:t>
            </w: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9A40C3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9A40C3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9A40C3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формі.</w:t>
            </w: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7750A" w:rsidRDefault="007A749D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завдань   учням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кла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су з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геометрії по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тем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і:</w:t>
            </w:r>
            <w:r w:rsidRPr="0097750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Властивості кола. Дотична до кола</w:t>
            </w:r>
          </w:p>
          <w:p w:rsidR="007A749D" w:rsidRPr="0097750A" w:rsidRDefault="007A749D" w:rsidP="0097750A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03.04.2020</w:t>
            </w:r>
          </w:p>
        </w:tc>
        <w:tc>
          <w:tcPr>
            <w:tcW w:w="3440" w:type="dxa"/>
          </w:tcPr>
          <w:p w:rsidR="007A749D" w:rsidRPr="003C744E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9A40C3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C744E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7A749D" w:rsidRPr="009A40C3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C744E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9A40C3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C744E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Корекція календарно-тематичного планування.</w:t>
            </w:r>
          </w:p>
          <w:p w:rsidR="007A749D" w:rsidRPr="003C744E" w:rsidRDefault="007A749D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вебінару «</w:t>
            </w:r>
            <w:hyperlink r:id="rId11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Синдром гіперактивності і дефіциту уваги в учні</w:t>
              </w:r>
              <w:proofErr w:type="gram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в</w:t>
              </w:r>
              <w:proofErr w:type="gram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»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7E4325" w:rsidRDefault="007A749D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Система лінійних рівнян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з двома змінними</w:t>
            </w:r>
          </w:p>
          <w:p w:rsidR="007A749D" w:rsidRPr="009A40C3" w:rsidRDefault="007A749D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7A749D" w:rsidRPr="009A40C3" w:rsidRDefault="007A749D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40C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3C744E">
              <w:rPr>
                <w:rFonts w:cstheme="minorHAnsi"/>
                <w:sz w:val="20"/>
                <w:szCs w:val="20"/>
                <w:lang w:val="uk-UA"/>
              </w:rPr>
              <w:t>https://youtu.be/tRM_W8oBFAI</w:t>
            </w: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06.04.2020</w:t>
            </w:r>
          </w:p>
        </w:tc>
        <w:tc>
          <w:tcPr>
            <w:tcW w:w="3440" w:type="dxa"/>
          </w:tcPr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Перегляд вебінару «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З </w:t>
            </w:r>
            <w:hyperlink r:id="rId12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чого розпочати дистанційне навчання. Найпростіші онлайн-сервіси та покрокова інструкція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7A749D" w:rsidRPr="00B02EA3" w:rsidRDefault="007A749D" w:rsidP="00C80CA2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. Курс “</w:t>
            </w:r>
            <w:hyperlink r:id="rId13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 xml:space="preserve">Протидія та попередження </w:t>
              </w:r>
              <w:proofErr w:type="gramStart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бул</w:t>
              </w:r>
              <w:proofErr w:type="gramEnd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інгу (цькуванню) в закладах освіти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7A749D" w:rsidRPr="00B02EA3" w:rsidRDefault="007A749D" w:rsidP="00C80CA2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A749D" w:rsidRPr="00B02EA3" w:rsidRDefault="007A749D" w:rsidP="00C80CA2">
            <w:pPr>
              <w:pStyle w:val="a6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Курс - EdEra_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</w:rPr>
              <w:t>Робота вчителів початкових класів з дітьми із особливими осв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  <w:lang w:val="uk-UA"/>
              </w:rPr>
              <w:t>ітніми проблемами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учнів 5, 7 класів згідно розкладу уроків на сайті. </w:t>
            </w: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A749D" w:rsidRPr="00B02EA3" w:rsidRDefault="007A749D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4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EdEra</w:t>
            </w:r>
          </w:p>
          <w:p w:rsidR="007A749D" w:rsidRPr="00D91798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https://www.youtube.com/watch?v=iWAGuwRm5XQ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https://www.youtube.com/watch?v=ULLf8x8Zfnw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A66FB1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B4A59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07.04.2020</w:t>
            </w:r>
          </w:p>
        </w:tc>
        <w:tc>
          <w:tcPr>
            <w:tcW w:w="3440" w:type="dxa"/>
          </w:tcPr>
          <w:p w:rsidR="007A749D" w:rsidRPr="00B02EA3" w:rsidRDefault="007A749D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15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Математична грамотність. PISA-2018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7A749D" w:rsidRPr="00B02EA3" w:rsidRDefault="007A749D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Style w:val="webinar-link"/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« Інтернет середовище для професійного розвитку вчителів математики»</w:t>
            </w:r>
          </w:p>
          <w:p w:rsidR="007A749D" w:rsidRPr="00B02EA3" w:rsidRDefault="007A749D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Курс – «Медіаграмотність для освітян»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Робота з  дистанційною платформою: «Мій Клас»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   учням 5классу з теми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Середнє арифметичне. Середнє значення величин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Всеосвіта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 урок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</w:pPr>
            <w:hyperlink r:id="rId16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BC54CE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08.04.2020</w:t>
            </w:r>
          </w:p>
        </w:tc>
        <w:tc>
          <w:tcPr>
            <w:tcW w:w="3440" w:type="dxa"/>
          </w:tcPr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Перегляд вебінару «</w:t>
            </w:r>
            <w:hyperlink r:id="rId17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Форми та методи подання матеріалу в умовах дистанційного навчання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7A749D" w:rsidRPr="00A66FB1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</w:p>
          <w:p w:rsidR="007A749D" w:rsidRPr="00B02EA3" w:rsidRDefault="007A749D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  класів згідно розкладу уроків .</w:t>
            </w: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7A749D" w:rsidRPr="00B02EA3" w:rsidRDefault="007A749D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Середнє арифметичне. Середнє значення величин.</w:t>
            </w:r>
          </w:p>
          <w:p w:rsidR="007A749D" w:rsidRPr="00B02EA3" w:rsidRDefault="007A749D" w:rsidP="00BC54C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Графічний метод розв’язування системи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1101A6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7A749D" w:rsidRP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01A6">
              <w:rPr>
                <w:rFonts w:cstheme="minorHAnsi"/>
                <w:sz w:val="20"/>
                <w:szCs w:val="20"/>
              </w:rPr>
              <w:t xml:space="preserve">Додаток </w:t>
            </w:r>
            <w:r>
              <w:rPr>
                <w:rFonts w:cstheme="minorHAnsi"/>
                <w:sz w:val="20"/>
                <w:szCs w:val="20"/>
                <w:lang w:val="en-US"/>
              </w:rPr>
              <w:t>Zoom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C54C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C54CE">
              <w:rPr>
                <w:rFonts w:cstheme="minorHAnsi"/>
                <w:sz w:val="20"/>
                <w:szCs w:val="20"/>
              </w:rPr>
              <w:t>https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://</w:t>
            </w:r>
            <w:r w:rsidRPr="00BC54CE">
              <w:rPr>
                <w:rFonts w:cstheme="minorHAnsi"/>
                <w:sz w:val="20"/>
                <w:szCs w:val="20"/>
              </w:rPr>
              <w:t>www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youtube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com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/</w:t>
            </w:r>
            <w:r w:rsidRPr="00BC54CE">
              <w:rPr>
                <w:rFonts w:cstheme="minorHAnsi"/>
                <w:sz w:val="20"/>
                <w:szCs w:val="20"/>
              </w:rPr>
              <w:t>watch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?</w:t>
            </w:r>
            <w:r w:rsidRPr="00BC54CE">
              <w:rPr>
                <w:rFonts w:cstheme="minorHAnsi"/>
                <w:sz w:val="20"/>
                <w:szCs w:val="20"/>
              </w:rPr>
              <w:t>v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=</w:t>
            </w:r>
            <w:r w:rsidRPr="00BC54CE">
              <w:rPr>
                <w:rFonts w:cstheme="minorHAnsi"/>
                <w:sz w:val="20"/>
                <w:szCs w:val="20"/>
              </w:rPr>
              <w:t>efUFkT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BC54CE">
              <w:rPr>
                <w:rFonts w:cstheme="minorHAnsi"/>
                <w:sz w:val="20"/>
                <w:szCs w:val="20"/>
              </w:rPr>
              <w:t>A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60</w:t>
            </w:r>
            <w:r w:rsidRPr="00BC54CE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19.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09.04.2020</w:t>
            </w:r>
          </w:p>
        </w:tc>
        <w:tc>
          <w:tcPr>
            <w:tcW w:w="3440" w:type="dxa"/>
          </w:tcPr>
          <w:p w:rsidR="007A749D" w:rsidRPr="00B02EA3" w:rsidRDefault="007A749D" w:rsidP="001D5E0B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10.04.2020</w:t>
            </w:r>
          </w:p>
        </w:tc>
        <w:tc>
          <w:tcPr>
            <w:tcW w:w="3440" w:type="dxa"/>
          </w:tcPr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Опрацювання методичної літератури ознайомлення з літературою по темі «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Сучасні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засоби ІКТ підтримки інклюзивного навчання»</w:t>
            </w:r>
          </w:p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7A749D" w:rsidRPr="00B02EA3" w:rsidRDefault="007A749D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Графічний метод розв’язування системи</w:t>
            </w:r>
          </w:p>
          <w:p w:rsidR="007A749D" w:rsidRPr="00B02EA3" w:rsidRDefault="007A749D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A40C3">
            <w:pPr>
              <w:shd w:val="clear" w:color="auto" w:fill="E7F0F5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Лічба, вимірювання чисел. Дії першого ступеня з натуральними числами.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Сучасні </w:t>
            </w:r>
            <w:r>
              <w:rPr>
                <w:color w:val="000000"/>
                <w:sz w:val="18"/>
                <w:szCs w:val="18"/>
              </w:rPr>
              <w:t xml:space="preserve">засоби ІКТ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ідтримки інклюзивного навчання :</w:t>
            </w:r>
            <w:r>
              <w:rPr>
                <w:color w:val="000000"/>
                <w:sz w:val="18"/>
                <w:szCs w:val="18"/>
              </w:rPr>
              <w:br/>
              <w:t>навчальний посібник / [А. В. Гета, В. М. Заіка, В. В. Коваленко</w:t>
            </w:r>
            <w:r>
              <w:rPr>
                <w:color w:val="000000"/>
                <w:sz w:val="18"/>
                <w:szCs w:val="18"/>
              </w:rPr>
              <w:br/>
              <w:t>та ін.] ; за заг. ред. Ю. Г. Носенко. – Полтава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ПУЕТ, 2018. –261 с.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13.04.2020</w:t>
            </w:r>
          </w:p>
        </w:tc>
        <w:tc>
          <w:tcPr>
            <w:tcW w:w="3440" w:type="dxa"/>
          </w:tcPr>
          <w:p w:rsidR="007A749D" w:rsidRPr="00B02EA3" w:rsidRDefault="007A749D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Робота з нормативно-правовою базою щодо організації  закінчення</w:t>
            </w:r>
          </w:p>
          <w:p w:rsidR="007A749D" w:rsidRPr="00B02EA3" w:rsidRDefault="007A749D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Підготовка і розміщення матеріалів з предмету математика та геометріядля учнів 5, 7 класів згідно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lastRenderedPageBreak/>
              <w:t>розкладу уроків .</w:t>
            </w: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A749D" w:rsidRPr="00B02EA3" w:rsidRDefault="007A749D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. Дії першого ступеня з натуральними числами.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22.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14.04.2020</w:t>
            </w:r>
          </w:p>
        </w:tc>
        <w:tc>
          <w:tcPr>
            <w:tcW w:w="3440" w:type="dxa"/>
          </w:tcPr>
          <w:p w:rsidR="007A749D" w:rsidRPr="00B02EA3" w:rsidRDefault="007A749D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ідбір навчальних відеофайлів для дитини з ООП.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першого ступеня з натуральними числами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3255EE" w:rsidRDefault="007A749D" w:rsidP="00763F3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15.04.2020</w:t>
            </w:r>
          </w:p>
        </w:tc>
        <w:tc>
          <w:tcPr>
            <w:tcW w:w="3440" w:type="dxa"/>
          </w:tcPr>
          <w:p w:rsidR="007A749D" w:rsidRPr="00B02EA3" w:rsidRDefault="007A749D" w:rsidP="00763F3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</w:rPr>
              <w:t>Перегляд вебінару </w:t>
            </w:r>
            <w:r w:rsidRPr="00B02EA3">
              <w:rPr>
                <w:rFonts w:ascii="Arial" w:hAnsi="Arial" w:cs="Arial"/>
                <w:b/>
                <w:bCs/>
                <w:sz w:val="18"/>
                <w:szCs w:val="18"/>
              </w:rPr>
              <w:t>«Проєктна робота на уроках інформатики»</w:t>
            </w: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</w:p>
          <w:p w:rsidR="007A749D" w:rsidRPr="00B02EA3" w:rsidRDefault="007A749D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7A749D" w:rsidRPr="00B02EA3" w:rsidRDefault="007A749D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7A749D" w:rsidRPr="00B02EA3" w:rsidRDefault="007A749D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Дії другого ступеня з натуральними числами. </w:t>
            </w:r>
          </w:p>
          <w:p w:rsidR="007A749D" w:rsidRPr="00B02EA3" w:rsidRDefault="007A749D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A749D" w:rsidRPr="00B02EA3" w:rsidRDefault="007A749D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Розвязування системи лінійних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lastRenderedPageBreak/>
              <w:t>рівнянь способом підстановки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763F38" w:rsidRDefault="007A749D" w:rsidP="00763F38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uk-UA"/>
              </w:rPr>
            </w:pPr>
            <w:r>
              <w:rPr>
                <w:color w:val="0070C0"/>
                <w:sz w:val="29"/>
                <w:szCs w:val="29"/>
                <w:u w:val="single"/>
              </w:rPr>
              <w:t>сайт.naurok</w:t>
            </w:r>
            <w:r>
              <w:rPr>
                <w:b/>
                <w:bCs/>
                <w:color w:val="0070C0"/>
                <w:sz w:val="29"/>
                <w:szCs w:val="29"/>
                <w:u w:val="single"/>
              </w:rPr>
              <w:t>.ua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C821EA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C821EA">
              <w:rPr>
                <w:rFonts w:cstheme="minorHAnsi"/>
                <w:sz w:val="20"/>
                <w:szCs w:val="20"/>
                <w:lang w:val="uk-UA"/>
              </w:rPr>
              <w:t>https://www.youtube.com/watch?v=3f3itJf51RQ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24.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16.04.2020</w:t>
            </w:r>
          </w:p>
        </w:tc>
        <w:tc>
          <w:tcPr>
            <w:tcW w:w="3440" w:type="dxa"/>
          </w:tcPr>
          <w:p w:rsidR="007A749D" w:rsidRPr="00B02EA3" w:rsidRDefault="007A749D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 Робота з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методичною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літературою. Працюємо з «особливою» дитиною у «звичайній» школі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7A749D" w:rsidRDefault="007A749D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Default="007A749D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C821EA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17.04.2020</w:t>
            </w:r>
          </w:p>
        </w:tc>
        <w:tc>
          <w:tcPr>
            <w:tcW w:w="3440" w:type="dxa"/>
          </w:tcPr>
          <w:p w:rsidR="007A749D" w:rsidRPr="00B02EA3" w:rsidRDefault="007A749D" w:rsidP="00C821EA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Самоосвіта. Вебінар -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Педагогічні підходи в роботі з дітьми, які мають аутичні розлади</w:t>
            </w:r>
          </w:p>
          <w:p w:rsidR="007A749D" w:rsidRPr="00B02EA3" w:rsidRDefault="007A749D" w:rsidP="00C821EA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7A749D" w:rsidRPr="00B02EA3" w:rsidRDefault="007A749D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7A749D" w:rsidRPr="00B02EA3" w:rsidRDefault="007A749D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систем лінійних рівнянь способом додавання</w:t>
            </w:r>
          </w:p>
          <w:p w:rsidR="007A749D" w:rsidRPr="00B02EA3" w:rsidRDefault="007A749D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126911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>математики учням 5 класу з теми: Дії другого ступеня з натуральними числами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  <w:hyperlink r:id="rId18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https://vseosvita.ua/</w:t>
              </w:r>
            </w:hyperlink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1A20AE" w:rsidRDefault="007A749D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20AE">
              <w:rPr>
                <w:rFonts w:cstheme="minorHAnsi"/>
                <w:sz w:val="20"/>
                <w:szCs w:val="20"/>
                <w:lang w:val="uk-UA"/>
              </w:rPr>
              <w:t>https://www.youtube.com/watch?v=JTqNhQl-hAI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26.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21.04.2020</w:t>
            </w:r>
          </w:p>
        </w:tc>
        <w:tc>
          <w:tcPr>
            <w:tcW w:w="3440" w:type="dxa"/>
          </w:tcPr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 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другого ступеня з натуральними числами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B72D8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22.04.2020</w:t>
            </w:r>
          </w:p>
        </w:tc>
        <w:tc>
          <w:tcPr>
            <w:tcW w:w="3440" w:type="dxa"/>
          </w:tcPr>
          <w:p w:rsidR="007A749D" w:rsidRPr="00B02EA3" w:rsidRDefault="007A749D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«Електронні освітні ігрові ресурси – нові можливості для Інклюзивної освіти».</w:t>
            </w:r>
          </w:p>
          <w:p w:rsidR="007A749D" w:rsidRPr="00B02EA3" w:rsidRDefault="007A749D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Степінь натурального числа  з натуральним показником.</w:t>
            </w: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Розвязування задач за допомогою системи лінійних рівнянь 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9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://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youtu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.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be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/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YxYIR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_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X</w:t>
              </w:r>
              <w:r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6</w:t>
              </w:r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Qtc</w:t>
              </w:r>
            </w:hyperlink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B72D83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72D83">
              <w:rPr>
                <w:rFonts w:cstheme="minorHAnsi"/>
                <w:sz w:val="20"/>
                <w:szCs w:val="20"/>
                <w:lang w:val="uk-UA"/>
              </w:rPr>
              <w:t>https://www.youtube.com/watch?v=M4ANVwIefJk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23.04.2020</w:t>
            </w:r>
          </w:p>
        </w:tc>
        <w:tc>
          <w:tcPr>
            <w:tcW w:w="3440" w:type="dxa"/>
          </w:tcPr>
          <w:p w:rsidR="007A749D" w:rsidRDefault="007A749D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</w:rPr>
              <w:t> </w:t>
            </w:r>
          </w:p>
          <w:p w:rsidR="007A749D" w:rsidRDefault="007A749D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</w:p>
          <w:p w:rsidR="007A749D" w:rsidRPr="00B02EA3" w:rsidRDefault="007A749D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Курс “</w:t>
            </w:r>
            <w:hyperlink r:id="rId20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8CC965"/>
                  <w:sz w:val="18"/>
                  <w:szCs w:val="18"/>
                  <w:u w:val="none"/>
                  <w:bdr w:val="none" w:sz="0" w:space="0" w:color="auto" w:frame="1"/>
                </w:rPr>
                <w:t>Критичне мислення для освітян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lastRenderedPageBreak/>
              <w:t xml:space="preserve">матеріалу для подальшої роботи. </w:t>
            </w: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A749D" w:rsidRPr="00B02EA3" w:rsidRDefault="007A749D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21" w:history="1">
              <w:r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7A749D" w:rsidRDefault="007A749D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0023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29.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24.04.2020</w:t>
            </w:r>
          </w:p>
        </w:tc>
        <w:tc>
          <w:tcPr>
            <w:tcW w:w="3440" w:type="dxa"/>
          </w:tcPr>
          <w:p w:rsidR="007A749D" w:rsidRPr="00B02EA3" w:rsidRDefault="007A749D" w:rsidP="00A6787F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7A749D" w:rsidRPr="00B02EA3" w:rsidRDefault="007A749D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7A749D" w:rsidRPr="00B02EA3" w:rsidRDefault="007A749D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задач за допомогою системи лінійних рівнянь</w:t>
            </w:r>
          </w:p>
          <w:p w:rsidR="007A749D" w:rsidRPr="00B02EA3" w:rsidRDefault="007A749D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A6787F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Степінь натурального числа  з натуральним показником.</w:t>
            </w:r>
          </w:p>
          <w:p w:rsidR="007A749D" w:rsidRPr="00B02EA3" w:rsidRDefault="007A749D" w:rsidP="00A6787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27.04.2020</w:t>
            </w:r>
          </w:p>
        </w:tc>
        <w:tc>
          <w:tcPr>
            <w:tcW w:w="3440" w:type="dxa"/>
          </w:tcPr>
          <w:p w:rsidR="007A749D" w:rsidRPr="00B02EA3" w:rsidRDefault="007A749D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7A749D" w:rsidRPr="00B02EA3" w:rsidRDefault="007A749D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9C7126" w:rsidRDefault="007A749D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Контрольна робота з теми «Коло та круг»</w:t>
            </w:r>
          </w:p>
          <w:p w:rsidR="007A749D" w:rsidRPr="009C7126" w:rsidRDefault="007A749D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D366A">
              <w:rPr>
                <w:rFonts w:cstheme="minorHAnsi"/>
                <w:sz w:val="20"/>
                <w:szCs w:val="20"/>
                <w:lang w:val="uk-UA"/>
              </w:rPr>
              <w:t>https://www.youtube.com/watch?v=0gCQLVsmdxc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22" w:history="1">
              <w:r w:rsidRPr="00CC265C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https://www.youtube.com/watch?v=ttnL8GdNVPk</w:t>
              </w:r>
            </w:hyperlink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31.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28.042020</w:t>
            </w:r>
          </w:p>
        </w:tc>
        <w:tc>
          <w:tcPr>
            <w:tcW w:w="3440" w:type="dxa"/>
          </w:tcPr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3255EE" w:rsidRDefault="007A749D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32.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29.04.2020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Особливості дистанційного навчання з дитиною з ООП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».</w:t>
            </w:r>
          </w:p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A749D" w:rsidRPr="005B2B36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5B2B3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  <w:p w:rsidR="007A749D" w:rsidRPr="009C7126" w:rsidRDefault="007A749D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Узагальнення та систематизація знань, умінь і навичок.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33.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30.04.2020</w:t>
            </w:r>
          </w:p>
        </w:tc>
        <w:tc>
          <w:tcPr>
            <w:tcW w:w="3440" w:type="dxa"/>
          </w:tcPr>
          <w:p w:rsidR="007A749D" w:rsidRDefault="007A749D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Перегляд вебінару « Викладання інформатики під час дистанційного навчання»</w:t>
            </w: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5B2B36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Елементарні геометричні фігури та їх властивості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34.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04.05.2020</w:t>
            </w:r>
          </w:p>
        </w:tc>
        <w:tc>
          <w:tcPr>
            <w:tcW w:w="3440" w:type="dxa"/>
          </w:tcPr>
          <w:p w:rsidR="007A749D" w:rsidRPr="00B02EA3" w:rsidRDefault="007A749D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7A749D" w:rsidRPr="00B02EA3" w:rsidRDefault="007A749D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Взаємне розміщення прямих на площині</w:t>
            </w:r>
          </w:p>
          <w:p w:rsidR="007A749D" w:rsidRPr="00B02EA3" w:rsidRDefault="007A749D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255EE" w:rsidRDefault="007A749D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.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Звичайні дроби. Дії першого ступеня зі звичайними дробами з однаковими знаменниками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https://www.youtube.com/watch?v=if4sWj-vps0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D366A">
              <w:rPr>
                <w:rFonts w:cstheme="minorHAnsi"/>
                <w:sz w:val="20"/>
                <w:szCs w:val="20"/>
                <w:lang w:val="uk-UA"/>
              </w:rPr>
              <w:t>https://www.youtube.com/watch?v=nnA2cXcpJXI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35.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05.05.2020</w:t>
            </w:r>
          </w:p>
        </w:tc>
        <w:tc>
          <w:tcPr>
            <w:tcW w:w="3440" w:type="dxa"/>
          </w:tcPr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Робота з методичною літературою. Працюємо з «особливою» дитиною у «звичайній» школі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Розробка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та розсилка завдань для учнів 5, 6 класів з інформатики;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3255EE" w:rsidRDefault="007A749D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Звичайні дроби. Дії першого ступеня зі звичайними дробами з однаковими знаменниками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7A749D" w:rsidRDefault="007A749D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7D366A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36.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06.05.2020</w:t>
            </w:r>
          </w:p>
        </w:tc>
        <w:tc>
          <w:tcPr>
            <w:tcW w:w="3440" w:type="dxa"/>
          </w:tcPr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Numikon</w:t>
            </w:r>
            <w:r w:rsidRPr="005B2B36">
              <w:rPr>
                <w:rFonts w:ascii="Arial" w:hAnsi="Arial" w:cs="Arial"/>
                <w:color w:val="000000"/>
                <w:sz w:val="18"/>
                <w:szCs w:val="18"/>
              </w:rPr>
              <w:t>: проста математика для всіх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».</w:t>
            </w:r>
          </w:p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7A749D" w:rsidRPr="00B02EA3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A749D" w:rsidRPr="009C7126" w:rsidRDefault="007A749D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</w:p>
          <w:p w:rsidR="007A749D" w:rsidRPr="009C7126" w:rsidRDefault="007A749D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Контрольна робота з теми Лінійні рівняння та їх системи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https://www.youtube.com/watch?v=y_rptDyC_yk</w:t>
            </w:r>
          </w:p>
        </w:tc>
      </w:tr>
      <w:tr w:rsidR="007A749D" w:rsidRPr="007A749D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37.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07.05.2020</w:t>
            </w:r>
          </w:p>
        </w:tc>
        <w:tc>
          <w:tcPr>
            <w:tcW w:w="3440" w:type="dxa"/>
          </w:tcPr>
          <w:p w:rsidR="007A749D" w:rsidRDefault="007A749D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Проглянути вебінар «Інтернет середовище для професійного розвитку вчителів математики»</w:t>
            </w: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0D5FC1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батьків.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« Про заходи безпеки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ід час карантину»</w:t>
            </w: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7A749D" w:rsidRPr="00B02EA3" w:rsidRDefault="007A749D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7A749D" w:rsidRPr="000D5FC1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7A749D" w:rsidRPr="00B02EA3" w:rsidRDefault="007A749D" w:rsidP="000D5FC1">
            <w:pPr>
              <w:shd w:val="clear" w:color="auto" w:fill="E7F0F5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Спілкування – онлайн з учнем з ООП</w:t>
            </w:r>
          </w:p>
          <w:p w:rsidR="007A749D" w:rsidRPr="000D5FC1" w:rsidRDefault="007A749D" w:rsidP="000D5FC1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7A749D" w:rsidRPr="00B02EA3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5B2B36" w:rsidRDefault="007A749D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Трикутники. Ознаки рівності трикутників</w:t>
            </w: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https://www.youtube.com/watch?v=lMPQT_0jIbE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38.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П'ятниця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08.05.2020</w:t>
            </w:r>
          </w:p>
        </w:tc>
        <w:tc>
          <w:tcPr>
            <w:tcW w:w="3440" w:type="dxa"/>
          </w:tcPr>
          <w:p w:rsidR="007A749D" w:rsidRPr="00B02EA3" w:rsidRDefault="007A749D" w:rsidP="005B2B36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7A749D" w:rsidRDefault="007A749D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A749D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Онлайн консультація для батьків.</w:t>
            </w:r>
          </w:p>
          <w:p w:rsidR="007A749D" w:rsidRDefault="007A749D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A749D" w:rsidRPr="000D5FC1" w:rsidRDefault="007A749D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Опрацювання методичної літератури  ознайомлення з літературою по темі «Сучасні засоби ІКТ підтримки інклюзивного навчання»</w:t>
            </w:r>
          </w:p>
          <w:p w:rsidR="007A749D" w:rsidRPr="00B02EA3" w:rsidRDefault="007A749D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7A749D" w:rsidRPr="00B02EA3" w:rsidRDefault="007A749D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7A749D" w:rsidRPr="00B02EA3" w:rsidRDefault="007A749D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B02EA3" w:rsidRDefault="007A749D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A749D" w:rsidRPr="00945094" w:rsidRDefault="007A749D" w:rsidP="005B2B36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Повторення. Перетворення виразів</w:t>
            </w:r>
          </w:p>
          <w:p w:rsidR="007A749D" w:rsidRPr="009C7126" w:rsidRDefault="007A749D" w:rsidP="00945094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.</w:t>
            </w: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</w:p>
          <w:p w:rsidR="007A749D" w:rsidRPr="003255EE" w:rsidRDefault="007A749D" w:rsidP="00945094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749D" w:rsidRDefault="007A749D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7D366A" w:rsidRDefault="007A749D" w:rsidP="007D366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  <w:lang w:val="uk-UA"/>
              </w:rPr>
            </w:pPr>
          </w:p>
          <w:p w:rsidR="007A749D" w:rsidRDefault="007A749D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D366A">
              <w:rPr>
                <w:b/>
                <w:bCs/>
                <w:color w:val="000000"/>
                <w:sz w:val="18"/>
                <w:szCs w:val="18"/>
                <w:lang w:val="uk-UA"/>
              </w:rPr>
              <w:t>Сучасні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t>засоби ІКТ підтримки інклюзивного навчання :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br/>
              <w:t>навчальний посібник / [А. В. Гета, В. М. Заіка, В. В. Коваленко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br/>
              <w:t xml:space="preserve">та ін.] ; за заг. ред. </w:t>
            </w:r>
            <w:r>
              <w:rPr>
                <w:color w:val="000000"/>
                <w:sz w:val="18"/>
                <w:szCs w:val="18"/>
              </w:rPr>
              <w:t>Ю. Г. Носенко. – Полтава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ПУЕТ, 2018. –261 с.</w:t>
            </w:r>
            <w:r>
              <w:rPr>
                <w:color w:val="000000"/>
              </w:rPr>
              <w:t> </w:t>
            </w:r>
            <w:r>
              <w:rPr>
                <w:color w:val="0000FF"/>
                <w:u w:val="single"/>
              </w:rPr>
              <w:t>https://incluz24.blogspot.com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39.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12.05.2020</w:t>
            </w:r>
          </w:p>
        </w:tc>
        <w:tc>
          <w:tcPr>
            <w:tcW w:w="3440" w:type="dxa"/>
          </w:tcPr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Робота з методичною літературою. Працюємо з «особливою» дитиною у «звичайній» школі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Розробка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та розсилка завдань для учнів 5, 6 класів з інформатики;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і дії з ними</w:t>
            </w:r>
          </w:p>
        </w:tc>
        <w:tc>
          <w:tcPr>
            <w:tcW w:w="1522" w:type="dxa"/>
          </w:tcPr>
          <w:p w:rsidR="007A749D" w:rsidRPr="003255EE" w:rsidRDefault="00287A4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287A48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8507A0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40.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13.05.2020</w:t>
            </w:r>
          </w:p>
        </w:tc>
        <w:tc>
          <w:tcPr>
            <w:tcW w:w="3440" w:type="dxa"/>
          </w:tcPr>
          <w:p w:rsidR="008507A0" w:rsidRPr="008507A0" w:rsidRDefault="00287A48" w:rsidP="008507A0">
            <w:pPr>
              <w:shd w:val="clear" w:color="auto" w:fill="FFFFFF"/>
              <w:rPr>
                <w:rFonts w:ascii="Arial" w:hAnsi="Arial" w:cs="Arial"/>
                <w:b/>
                <w:bCs/>
                <w:color w:val="543C2A"/>
                <w:sz w:val="52"/>
                <w:szCs w:val="52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23" w:history="1">
              <w:r w:rsidR="008507A0" w:rsidRPr="008507A0">
                <w:rPr>
                  <w:rStyle w:val="a4"/>
                  <w:rFonts w:ascii="Arial" w:hAnsi="Arial" w:cs="Arial"/>
                  <w:color w:val="0085C3"/>
                  <w:sz w:val="18"/>
                  <w:szCs w:val="18"/>
                </w:rPr>
                <w:t>Онлайн-тести як інструмент перевірки знань в умовах дистанційного та стаціонарного навчання. Як зробити свої тести надсучасними</w:t>
              </w:r>
            </w:hyperlink>
          </w:p>
          <w:p w:rsidR="00287A48" w:rsidRPr="00B02EA3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287A48" w:rsidRPr="00B02EA3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87A48" w:rsidRPr="009C7126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</w:p>
          <w:p w:rsidR="007A749D" w:rsidRPr="003255EE" w:rsidRDefault="00287A48" w:rsidP="008507A0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8507A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Повторення. Функції</w:t>
            </w:r>
          </w:p>
        </w:tc>
        <w:tc>
          <w:tcPr>
            <w:tcW w:w="1522" w:type="dxa"/>
          </w:tcPr>
          <w:p w:rsidR="007A749D" w:rsidRPr="003255EE" w:rsidRDefault="00287A4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8507A0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8507A0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8507A0">
              <w:rPr>
                <w:rFonts w:cstheme="minorHAnsi"/>
                <w:sz w:val="20"/>
                <w:szCs w:val="20"/>
                <w:lang w:val="uk-UA"/>
              </w:rPr>
              <w:t>https://www.youtube.com/watch?v=f4O_ALDW5Eo</w:t>
            </w:r>
          </w:p>
        </w:tc>
      </w:tr>
      <w:tr w:rsidR="007A749D" w:rsidRPr="00995FDC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41.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14.05.2020</w:t>
            </w:r>
          </w:p>
        </w:tc>
        <w:tc>
          <w:tcPr>
            <w:tcW w:w="3440" w:type="dxa"/>
          </w:tcPr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Проглянути вебінар </w:t>
            </w:r>
            <w:hyperlink r:id="rId24" w:history="1">
              <w:r w:rsidRPr="00F14719">
                <w:rPr>
                  <w:rStyle w:val="a4"/>
                  <w:rFonts w:ascii="Arial" w:hAnsi="Arial" w:cs="Arial"/>
                  <w:b/>
                  <w:bCs/>
                  <w:color w:val="616161"/>
                  <w:sz w:val="18"/>
                  <w:szCs w:val="18"/>
                  <w:shd w:val="clear" w:color="auto" w:fill="FFFFFF"/>
                </w:rPr>
                <w:t>Проведення виховної роботи класним керівником в умовах карантину</w:t>
              </w:r>
            </w:hyperlink>
          </w:p>
          <w:p w:rsidR="00F14719" w:rsidRPr="000D5FC1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батьків.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« Про заходи безпеки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ід час карантину»</w:t>
            </w: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F14719" w:rsidRPr="00B02EA3" w:rsidRDefault="00F14719" w:rsidP="00F14719">
            <w:pPr>
              <w:shd w:val="clear" w:color="auto" w:fill="E7F0F5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Спілкування – онлайн з учнем з ООП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відповідей на тести учнями та виставлення оцінок.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255EE" w:rsidRDefault="00F14719" w:rsidP="00F1471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Трикутники. Ознаки рівності трикутників</w:t>
            </w:r>
          </w:p>
        </w:tc>
        <w:tc>
          <w:tcPr>
            <w:tcW w:w="1522" w:type="dxa"/>
          </w:tcPr>
          <w:p w:rsidR="007A749D" w:rsidRPr="003255EE" w:rsidRDefault="00287A4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95FDC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3255EE" w:rsidRDefault="00995FD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https://www.youtube.com/watch?v=lMPQT_0jIbE</w:t>
            </w: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42.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15.05.2020</w:t>
            </w:r>
          </w:p>
        </w:tc>
        <w:tc>
          <w:tcPr>
            <w:tcW w:w="3440" w:type="dxa"/>
          </w:tcPr>
          <w:p w:rsidR="00995FDC" w:rsidRPr="00B02EA3" w:rsidRDefault="00995FDC" w:rsidP="00995FDC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A749D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Онлайн консультація для батьків.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Pr="000D5FC1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Опрацювання методичної літератури  ознайомлення з літературою по темі «Сучасні засоби ІКТ підтримки інклюзивного навчання»</w:t>
            </w:r>
          </w:p>
          <w:p w:rsidR="00995FDC" w:rsidRPr="00B02EA3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95FDC" w:rsidRPr="00945094" w:rsidRDefault="00995FDC" w:rsidP="00995FDC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Повторення. Розвязування задач і рівнянь</w:t>
            </w:r>
          </w:p>
          <w:p w:rsidR="00995FDC" w:rsidRPr="008F6E90" w:rsidRDefault="00995FDC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.</w:t>
            </w: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  <w:r w:rsidR="008F6E90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.</w:t>
            </w:r>
          </w:p>
          <w:p w:rsidR="008F6E90" w:rsidRPr="009C7126" w:rsidRDefault="008F6E90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Розвязування задач і вправ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287A4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995FDC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43.</w:t>
            </w:r>
          </w:p>
        </w:tc>
        <w:tc>
          <w:tcPr>
            <w:tcW w:w="1331" w:type="dxa"/>
          </w:tcPr>
          <w:p w:rsidR="007A749D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18.05.2020</w:t>
            </w:r>
          </w:p>
        </w:tc>
        <w:tc>
          <w:tcPr>
            <w:tcW w:w="3440" w:type="dxa"/>
          </w:tcPr>
          <w:p w:rsidR="008F6E90" w:rsidRPr="00B02EA3" w:rsidRDefault="008F6E90" w:rsidP="008F6E90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8F6E90" w:rsidRPr="00B02EA3" w:rsidRDefault="008F6E90" w:rsidP="008F6E90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F6E90" w:rsidRPr="008F6E90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Повторення. Коло і круг</w:t>
            </w:r>
          </w:p>
          <w:p w:rsidR="008F6E90" w:rsidRPr="008F6E90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8F6E90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</w:t>
            </w:r>
          </w:p>
          <w:p w:rsidR="008F6E90" w:rsidRPr="003255EE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Відсотки. Середнє арифметичне</w:t>
            </w:r>
          </w:p>
        </w:tc>
        <w:tc>
          <w:tcPr>
            <w:tcW w:w="1522" w:type="dxa"/>
          </w:tcPr>
          <w:p w:rsidR="007A749D" w:rsidRPr="003255EE" w:rsidRDefault="00287A4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44.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19.05.2020</w:t>
            </w:r>
          </w:p>
        </w:tc>
        <w:tc>
          <w:tcPr>
            <w:tcW w:w="3440" w:type="dxa"/>
          </w:tcPr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Робота з методичною літературою. Працюємо з «особливою» дитиною у «звичайній» школі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Розробка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та розсилка завдань для учнів 5, 6 класів з інформатики;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Відсотки. Середнє арифметичне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287A48" w:rsidRDefault="007A749D" w:rsidP="00287A48">
            <w:pPr>
              <w:pStyle w:val="1"/>
              <w:outlineLvl w:val="0"/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45.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20.05.2020</w:t>
            </w:r>
          </w:p>
        </w:tc>
        <w:tc>
          <w:tcPr>
            <w:tcW w:w="3440" w:type="dxa"/>
          </w:tcPr>
          <w:p w:rsidR="00287A48" w:rsidRPr="008507A0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25" w:history="1">
              <w:r w:rsidR="008507A0" w:rsidRPr="008507A0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Дистанційне навчання: інструменти для отримання миттєвого зворотного зв'язку</w:t>
              </w:r>
            </w:hyperlink>
          </w:p>
          <w:p w:rsidR="00287A48" w:rsidRPr="00B02EA3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14719" w:rsidRPr="00F14719" w:rsidRDefault="00287A48" w:rsidP="008507A0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</w:t>
            </w:r>
            <w:r w:rsidR="00F14719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Підсумкова контрольна робота</w:t>
            </w:r>
          </w:p>
          <w:p w:rsidR="007A749D" w:rsidRPr="003255EE" w:rsidRDefault="00287A48" w:rsidP="008507A0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Контрольна робота </w:t>
            </w:r>
            <w:r w:rsidR="008507A0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підсумкова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507A0" w:rsidRDefault="008507A0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46.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21.05.2020</w:t>
            </w:r>
          </w:p>
        </w:tc>
        <w:tc>
          <w:tcPr>
            <w:tcW w:w="3440" w:type="dxa"/>
          </w:tcPr>
          <w:p w:rsidR="00F14719" w:rsidRDefault="00F14719" w:rsidP="00F14719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Проглянути вебінар «Інтернет середовище для професійного розвитку вчителів математики»</w:t>
            </w: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14719" w:rsidRPr="000D5FC1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батьків.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«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 xml:space="preserve">Про заходи безпеки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ід час карантину»</w:t>
            </w: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F14719" w:rsidRPr="00B02EA3" w:rsidRDefault="00F14719" w:rsidP="00F14719">
            <w:pPr>
              <w:shd w:val="clear" w:color="auto" w:fill="E7F0F5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Спілкування – онлайн з учнем з ООП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255EE" w:rsidRDefault="00F14719" w:rsidP="00995FDC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</w:t>
            </w:r>
            <w:r w:rsidR="00995FDC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Підсумкова контрольна робота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rPr>
          <w:trHeight w:val="432"/>
        </w:trPr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47.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22.05.2020</w:t>
            </w:r>
          </w:p>
        </w:tc>
        <w:tc>
          <w:tcPr>
            <w:tcW w:w="3440" w:type="dxa"/>
          </w:tcPr>
          <w:p w:rsidR="00995FDC" w:rsidRPr="00B02EA3" w:rsidRDefault="00995FDC" w:rsidP="00995FDC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A749D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Онлайн консультація для батьків.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Pr="000D5FC1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Опрацювання методичної літератури  ознайомлення з літературою по темі «Сучасні засоби ІКТ підтримки інклюзивного навчання»</w:t>
            </w:r>
          </w:p>
          <w:p w:rsidR="00995FDC" w:rsidRPr="00B02EA3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95FDC" w:rsidRPr="00995FDC" w:rsidRDefault="00995FDC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995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Підготовка завдань</w:t>
            </w:r>
            <w:r w:rsidRPr="00995FDC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995F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995FDC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.А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наліз контрольної роботи. Корекція знань, умінь і навичок</w:t>
            </w:r>
          </w:p>
          <w:p w:rsidR="00995FDC" w:rsidRPr="00995FDC" w:rsidRDefault="00995FDC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95FDC" w:rsidRPr="00995FDC" w:rsidRDefault="00995FDC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995FDC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класу. Розвязування задач і вправ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995FDC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48.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25.05.2020</w:t>
            </w:r>
          </w:p>
        </w:tc>
        <w:tc>
          <w:tcPr>
            <w:tcW w:w="3440" w:type="dxa"/>
          </w:tcPr>
          <w:p w:rsidR="008F6E90" w:rsidRPr="00B02EA3" w:rsidRDefault="008F6E90" w:rsidP="008F6E90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8F6E90" w:rsidRPr="00B02EA3" w:rsidRDefault="008F6E90" w:rsidP="008F6E90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8F6E90" w:rsidRPr="00B02EA3" w:rsidRDefault="008F6E90" w:rsidP="008F6E90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lastRenderedPageBreak/>
              <w:t> Розміщення у Viber завдань для учнів з ООП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Урок корекції знань, умінь і навичок</w:t>
            </w:r>
          </w:p>
          <w:p w:rsidR="008F6E90" w:rsidRPr="00B02EA3" w:rsidRDefault="008F6E90" w:rsidP="008F6E90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255EE" w:rsidRDefault="008F6E90" w:rsidP="008F6E90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Розвязування задач і вправ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49.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26.05.2020</w:t>
            </w:r>
          </w:p>
        </w:tc>
        <w:tc>
          <w:tcPr>
            <w:tcW w:w="3440" w:type="dxa"/>
          </w:tcPr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Робота з методичною літературою. Працюємо з «особливою» дитиною у «звичайній» школі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Розробка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та розсилка завдань для учнів 5, 6 класів з інформатики;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7A749D" w:rsidRPr="00287A48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 xml:space="preserve">ідготовка завдань   учням 5классу з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математики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287A48" w:rsidRDefault="00287A48" w:rsidP="00287A4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287A48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50.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27.05.2020</w:t>
            </w:r>
          </w:p>
        </w:tc>
        <w:tc>
          <w:tcPr>
            <w:tcW w:w="3440" w:type="dxa"/>
          </w:tcPr>
          <w:p w:rsidR="00287A48" w:rsidRPr="00B02EA3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26" w:history="1">
              <w:r w:rsidR="00F14719" w:rsidRPr="00F14719">
                <w:rPr>
                  <w:rStyle w:val="a4"/>
                  <w:rFonts w:ascii="Arial" w:hAnsi="Arial" w:cs="Arial"/>
                  <w:b/>
                  <w:bCs/>
                  <w:color w:val="616161"/>
                  <w:sz w:val="18"/>
                  <w:szCs w:val="18"/>
                  <w:shd w:val="clear" w:color="auto" w:fill="FFFFFF"/>
                </w:rPr>
                <w:t>Онлайн-тести: варіанти завдань для ефективної взаємодії</w:t>
              </w:r>
            </w:hyperlink>
          </w:p>
          <w:p w:rsidR="00287A48" w:rsidRPr="00B02EA3" w:rsidRDefault="00287A48" w:rsidP="00287A4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287A48" w:rsidRPr="00B02EA3" w:rsidRDefault="00287A48" w:rsidP="00287A4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навчання в дистанційній формі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287A48" w:rsidRPr="00B02EA3" w:rsidRDefault="00287A48" w:rsidP="00287A4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14719" w:rsidRPr="00F14719" w:rsidRDefault="00287A48" w:rsidP="00F14719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</w:t>
            </w:r>
            <w:r w:rsidR="00F14719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Узагальнення знань, умінь та навичок. Підсумки ІІ семестру</w:t>
            </w:r>
          </w:p>
          <w:p w:rsidR="00F14719" w:rsidRPr="00F14719" w:rsidRDefault="00F14719" w:rsidP="00F14719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  <w:p w:rsidR="007A749D" w:rsidRPr="00F14719" w:rsidRDefault="00287A48" w:rsidP="00F14719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="00F14719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. Узагальнення знань, умінь та навичок. Підсумки ІІ семестру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14719" w:rsidRDefault="00F14719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51.</w:t>
            </w:r>
          </w:p>
        </w:tc>
        <w:tc>
          <w:tcPr>
            <w:tcW w:w="1331" w:type="dxa"/>
          </w:tcPr>
          <w:p w:rsidR="007A749D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28.05.2020</w:t>
            </w:r>
          </w:p>
        </w:tc>
        <w:tc>
          <w:tcPr>
            <w:tcW w:w="3440" w:type="dxa"/>
          </w:tcPr>
          <w:p w:rsidR="00F14719" w:rsidRDefault="00F14719" w:rsidP="00F14719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Проглянути вебінар </w:t>
            </w:r>
            <w:r w:rsidRPr="00995FDC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«</w:t>
            </w:r>
            <w:hyperlink r:id="rId27" w:history="1">
              <w:r w:rsidR="00995FDC" w:rsidRPr="00995FDC">
                <w:rPr>
                  <w:rStyle w:val="a4"/>
                  <w:rFonts w:ascii="Arial" w:hAnsi="Arial" w:cs="Arial"/>
                  <w:b/>
                  <w:bCs/>
                  <w:color w:val="616161"/>
                  <w:sz w:val="18"/>
                  <w:szCs w:val="18"/>
                  <w:shd w:val="clear" w:color="auto" w:fill="FFFFFF"/>
                </w:rPr>
                <w:t>Формування комунікативних навичок у дітей з особливими освітніми потребами</w:t>
              </w:r>
            </w:hyperlink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14719" w:rsidRPr="000D5FC1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батьків.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« Про заходи безпеки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ід час карантину»</w:t>
            </w: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F14719" w:rsidRPr="00B02EA3" w:rsidRDefault="00F14719" w:rsidP="00F14719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F14719" w:rsidRPr="00B02EA3" w:rsidRDefault="00F14719" w:rsidP="00F14719">
            <w:pPr>
              <w:shd w:val="clear" w:color="auto" w:fill="E7F0F5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Спілкування – онлайн з учнем з ООП</w:t>
            </w:r>
          </w:p>
          <w:p w:rsidR="00F14719" w:rsidRPr="000D5FC1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F14719" w:rsidRPr="00B02EA3" w:rsidRDefault="00F14719" w:rsidP="00F14719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A749D" w:rsidRPr="003255EE" w:rsidRDefault="00F14719" w:rsidP="00995FDC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</w:t>
            </w:r>
            <w:r w:rsidR="00995FDC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Узагальнення матеріалу, вивченого за рік</w:t>
            </w: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Default="00995FDC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52.</w:t>
            </w:r>
          </w:p>
        </w:tc>
        <w:tc>
          <w:tcPr>
            <w:tcW w:w="1331" w:type="dxa"/>
          </w:tcPr>
          <w:p w:rsidR="007A749D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287A48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29.05.2020</w:t>
            </w:r>
          </w:p>
        </w:tc>
        <w:tc>
          <w:tcPr>
            <w:tcW w:w="3440" w:type="dxa"/>
          </w:tcPr>
          <w:p w:rsidR="00995FDC" w:rsidRPr="00B02EA3" w:rsidRDefault="00995FDC" w:rsidP="00995FDC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A749D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Онлайн консультація для батьків.</w:t>
            </w:r>
          </w:p>
          <w:p w:rsidR="00995FDC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95FDC" w:rsidRPr="000D5FC1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Опрацювання методичної літератури  ознайомлення з літературою по темі «Сучасні засоби ІКТ підтримки інклюзивного навчання»</w:t>
            </w:r>
          </w:p>
          <w:p w:rsidR="00995FDC" w:rsidRPr="00B02EA3" w:rsidRDefault="00995FDC" w:rsidP="00995FDC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5FDC" w:rsidRPr="00B02EA3" w:rsidRDefault="00995FDC" w:rsidP="00995FDC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95FDC" w:rsidRPr="00945094" w:rsidRDefault="00995FDC" w:rsidP="00995FDC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Цікава математика</w:t>
            </w:r>
          </w:p>
          <w:p w:rsidR="00995FDC" w:rsidRPr="009C7126" w:rsidRDefault="00995FDC" w:rsidP="00995FDC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. Підсумковий урок</w:t>
            </w:r>
          </w:p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287A48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287A48" w:rsidRDefault="00287A48" w:rsidP="00287A48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995FDC" w:rsidRDefault="00995FDC" w:rsidP="00995FD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A749D" w:rsidRPr="00995FDC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A749D" w:rsidRPr="005C5189" w:rsidTr="007A749D">
        <w:tc>
          <w:tcPr>
            <w:tcW w:w="709" w:type="dxa"/>
          </w:tcPr>
          <w:p w:rsidR="007A749D" w:rsidRPr="003255EE" w:rsidRDefault="007A749D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7A749D" w:rsidRPr="003255EE" w:rsidRDefault="007A749D" w:rsidP="00287A4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2D3FDE" w:rsidRPr="003255EE" w:rsidRDefault="002D3FDE" w:rsidP="002D3FDE">
      <w:pPr>
        <w:tabs>
          <w:tab w:val="left" w:pos="567"/>
        </w:tabs>
        <w:jc w:val="both"/>
        <w:rPr>
          <w:rFonts w:cstheme="minorHAnsi"/>
          <w:sz w:val="20"/>
          <w:szCs w:val="20"/>
          <w:lang w:val="uk-UA"/>
        </w:rPr>
      </w:pPr>
    </w:p>
    <w:sectPr w:rsidR="002D3FDE" w:rsidRPr="003255EE" w:rsidSect="002D3FD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845"/>
    <w:multiLevelType w:val="multilevel"/>
    <w:tmpl w:val="D5B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1C43"/>
    <w:multiLevelType w:val="multilevel"/>
    <w:tmpl w:val="FD7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3F3A"/>
    <w:multiLevelType w:val="multilevel"/>
    <w:tmpl w:val="88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C0FCB"/>
    <w:multiLevelType w:val="multilevel"/>
    <w:tmpl w:val="082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C0A"/>
    <w:multiLevelType w:val="multilevel"/>
    <w:tmpl w:val="AD3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C7728"/>
    <w:multiLevelType w:val="multilevel"/>
    <w:tmpl w:val="145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667"/>
    <w:multiLevelType w:val="multilevel"/>
    <w:tmpl w:val="79A2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84EBD"/>
    <w:multiLevelType w:val="multilevel"/>
    <w:tmpl w:val="E0D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43304"/>
    <w:multiLevelType w:val="multilevel"/>
    <w:tmpl w:val="D14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D2C65"/>
    <w:multiLevelType w:val="multilevel"/>
    <w:tmpl w:val="C3B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71D0C"/>
    <w:multiLevelType w:val="multilevel"/>
    <w:tmpl w:val="FA5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D125F"/>
    <w:multiLevelType w:val="multilevel"/>
    <w:tmpl w:val="584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1511"/>
    <w:multiLevelType w:val="multilevel"/>
    <w:tmpl w:val="D46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F13DB"/>
    <w:multiLevelType w:val="multilevel"/>
    <w:tmpl w:val="B39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69FE"/>
    <w:multiLevelType w:val="multilevel"/>
    <w:tmpl w:val="F1E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63916"/>
    <w:multiLevelType w:val="multilevel"/>
    <w:tmpl w:val="A47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7745C"/>
    <w:multiLevelType w:val="multilevel"/>
    <w:tmpl w:val="808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A6107"/>
    <w:multiLevelType w:val="multilevel"/>
    <w:tmpl w:val="427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0FBC"/>
    <w:multiLevelType w:val="multilevel"/>
    <w:tmpl w:val="AF2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01B75"/>
    <w:multiLevelType w:val="multilevel"/>
    <w:tmpl w:val="094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C52B6"/>
    <w:multiLevelType w:val="multilevel"/>
    <w:tmpl w:val="BDC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0"/>
  </w:num>
  <w:num w:numId="9">
    <w:abstractNumId w:val="10"/>
  </w:num>
  <w:num w:numId="10">
    <w:abstractNumId w:val="21"/>
  </w:num>
  <w:num w:numId="11">
    <w:abstractNumId w:val="4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18"/>
  </w:num>
  <w:num w:numId="17">
    <w:abstractNumId w:val="19"/>
  </w:num>
  <w:num w:numId="18">
    <w:abstractNumId w:val="1"/>
  </w:num>
  <w:num w:numId="19">
    <w:abstractNumId w:val="16"/>
  </w:num>
  <w:num w:numId="20">
    <w:abstractNumId w:val="13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08"/>
  <w:characterSpacingControl w:val="doNotCompress"/>
  <w:compat/>
  <w:rsids>
    <w:rsidRoot w:val="002D3FDE"/>
    <w:rsid w:val="00093A2F"/>
    <w:rsid w:val="000D5FC1"/>
    <w:rsid w:val="001101A6"/>
    <w:rsid w:val="00126911"/>
    <w:rsid w:val="001A20AE"/>
    <w:rsid w:val="001D5E0B"/>
    <w:rsid w:val="00222563"/>
    <w:rsid w:val="00287A48"/>
    <w:rsid w:val="002D3FDE"/>
    <w:rsid w:val="00320023"/>
    <w:rsid w:val="00324469"/>
    <w:rsid w:val="003255EE"/>
    <w:rsid w:val="00380CA4"/>
    <w:rsid w:val="003C744E"/>
    <w:rsid w:val="00416C2B"/>
    <w:rsid w:val="00457D54"/>
    <w:rsid w:val="005B2B36"/>
    <w:rsid w:val="005C5189"/>
    <w:rsid w:val="005F54B4"/>
    <w:rsid w:val="0062769E"/>
    <w:rsid w:val="00641992"/>
    <w:rsid w:val="00731EB7"/>
    <w:rsid w:val="00763F38"/>
    <w:rsid w:val="007A3463"/>
    <w:rsid w:val="007A749D"/>
    <w:rsid w:val="007D366A"/>
    <w:rsid w:val="007E4325"/>
    <w:rsid w:val="008507A0"/>
    <w:rsid w:val="00885151"/>
    <w:rsid w:val="008F6E90"/>
    <w:rsid w:val="00945094"/>
    <w:rsid w:val="0097750A"/>
    <w:rsid w:val="00995FDC"/>
    <w:rsid w:val="009A40C3"/>
    <w:rsid w:val="009C7126"/>
    <w:rsid w:val="00A66FB1"/>
    <w:rsid w:val="00A6787F"/>
    <w:rsid w:val="00B02EA3"/>
    <w:rsid w:val="00B440E2"/>
    <w:rsid w:val="00B72D83"/>
    <w:rsid w:val="00BA46EB"/>
    <w:rsid w:val="00BB4A59"/>
    <w:rsid w:val="00BC54CE"/>
    <w:rsid w:val="00BE0843"/>
    <w:rsid w:val="00C80CA2"/>
    <w:rsid w:val="00C821EA"/>
    <w:rsid w:val="00CB4DBF"/>
    <w:rsid w:val="00D149F9"/>
    <w:rsid w:val="00D229D9"/>
    <w:rsid w:val="00D91798"/>
    <w:rsid w:val="00E54622"/>
    <w:rsid w:val="00EC4D2A"/>
    <w:rsid w:val="00F14719"/>
    <w:rsid w:val="00F27413"/>
    <w:rsid w:val="00F5782B"/>
    <w:rsid w:val="00FB748C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63"/>
  </w:style>
  <w:style w:type="paragraph" w:styleId="1">
    <w:name w:val="heading 1"/>
    <w:basedOn w:val="a"/>
    <w:link w:val="10"/>
    <w:uiPriority w:val="9"/>
    <w:qFormat/>
    <w:rsid w:val="009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4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80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urse-name">
    <w:name w:val="course-name"/>
    <w:basedOn w:val="a0"/>
    <w:rsid w:val="00C80CA2"/>
  </w:style>
  <w:style w:type="paragraph" w:styleId="a6">
    <w:name w:val="No Spacing"/>
    <w:uiPriority w:val="1"/>
    <w:qFormat/>
    <w:rsid w:val="00C80CA2"/>
    <w:pPr>
      <w:spacing w:after="0" w:line="240" w:lineRule="auto"/>
    </w:pPr>
  </w:style>
  <w:style w:type="character" w:customStyle="1" w:styleId="webinar-link">
    <w:name w:val="webinar-link"/>
    <w:basedOn w:val="a0"/>
    <w:rsid w:val="00B02EA3"/>
  </w:style>
  <w:style w:type="character" w:customStyle="1" w:styleId="i-cd-number">
    <w:name w:val="i-cd-number"/>
    <w:basedOn w:val="a0"/>
    <w:rsid w:val="008507A0"/>
  </w:style>
  <w:style w:type="paragraph" w:styleId="a7">
    <w:name w:val="Balloon Text"/>
    <w:basedOn w:val="a"/>
    <w:link w:val="a8"/>
    <w:uiPriority w:val="99"/>
    <w:semiHidden/>
    <w:unhideWhenUsed/>
    <w:rsid w:val="0085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386">
          <w:marLeft w:val="0"/>
          <w:marRight w:val="4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341">
                  <w:marLeft w:val="0"/>
                  <w:marRight w:val="324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322706152">
                  <w:marLeft w:val="0"/>
                  <w:marRight w:val="324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1182158893">
                  <w:marLeft w:val="0"/>
                  <w:marRight w:val="324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1827087833">
                  <w:marLeft w:val="0"/>
                  <w:marRight w:val="0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</w:divsChild>
            </w:div>
          </w:divsChild>
        </w:div>
        <w:div w:id="445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6570">
              <w:marLeft w:val="0"/>
              <w:marRight w:val="4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5-rechej-pro-koronavirus-yaki-potribno-znati-batkam-mon-ta-moz-dayut-rozyasnennya" TargetMode="External"/><Relationship Id="rId13" Type="http://schemas.openxmlformats.org/officeDocument/2006/relationships/hyperlink" Target="https://courses.prometheus.org.ua/courses/course-v1:MON+AB101+2019_T2/about" TargetMode="External"/><Relationship Id="rId18" Type="http://schemas.openxmlformats.org/officeDocument/2006/relationships/hyperlink" Target="https://vseosvita.ua/" TargetMode="External"/><Relationship Id="rId26" Type="http://schemas.openxmlformats.org/officeDocument/2006/relationships/hyperlink" Target="https://naurok.com.ua/webinar/onlayn-testi-varianti-zavdan-dlya-efektivno-vzaemod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metheus.org.ua/" TargetMode="Externa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s://vseosvita.ua/webinar/z-cogo-rozpocati-distancijne-navcanna-najprostisi-onlajn-servisi-ta-pokrokova-instrukcia-172.html" TargetMode="External"/><Relationship Id="rId17" Type="http://schemas.openxmlformats.org/officeDocument/2006/relationships/hyperlink" Target="https://vseosvita.ua/webinar/formi-ta-metodi-podanna-materialu-v-umovah-distancijnogo-navcanna-173.html" TargetMode="External"/><Relationship Id="rId25" Type="http://schemas.openxmlformats.org/officeDocument/2006/relationships/hyperlink" Target="https://vseosvita.ua/webinar/distancijne-navcanna-instrumenti-dla-otrimanna-mittevogo-zvorotnogo-zvazku-19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hyperlink" Target="https://courses.prometheus.org.ua/courses/course-v1:CZ+CTFT101+2017_T3/abou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3e0W1X5q5pA" TargetMode="External"/><Relationship Id="rId11" Type="http://schemas.openxmlformats.org/officeDocument/2006/relationships/hyperlink" Target="https://vseosvita.ua/webinar/sindrom-giperaktivnosti-i-deficitu-uvagi-v-ucniv-151.html" TargetMode="External"/><Relationship Id="rId24" Type="http://schemas.openxmlformats.org/officeDocument/2006/relationships/hyperlink" Target="https://naurok.com.ua/webinar/provedennya-vihovno-roboti-klasnim-kerivnikom-v-umovah-karantinu" TargetMode="External"/><Relationship Id="rId5" Type="http://schemas.openxmlformats.org/officeDocument/2006/relationships/hyperlink" Target="https://www.kmu.gov.ua/npas/pro-zapobigannya-poshim110320rennyu-na-teritoriyi-ukrayini-koronavirusu-covid-19" TargetMode="External"/><Relationship Id="rId15" Type="http://schemas.openxmlformats.org/officeDocument/2006/relationships/hyperlink" Target="https://vseosvita.ua/webinar/matematicna-gramotnist-pisa-2018-159.html" TargetMode="External"/><Relationship Id="rId23" Type="http://schemas.openxmlformats.org/officeDocument/2006/relationships/hyperlink" Target="https://vseosvita.ua/webinar/onlajn-testi-ak-instrument-perevirki-znan-v-umovah-distancijnogo-ta-stacionarnogo-navcanna-ak-zrobiti-svoi-testi-nadsucasnimi-18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sk4lam7F0LU" TargetMode="External"/><Relationship Id="rId19" Type="http://schemas.openxmlformats.org/officeDocument/2006/relationships/hyperlink" Target="https://youtu.be/YxYIR_X6Q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webinar/robota-z-ditmi-z-rozladami-autistichnogo-spektru-v-inklyuzivnomu-klasi" TargetMode="External"/><Relationship Id="rId14" Type="http://schemas.openxmlformats.org/officeDocument/2006/relationships/hyperlink" Target="https://prometheus.org.ua/" TargetMode="External"/><Relationship Id="rId22" Type="http://schemas.openxmlformats.org/officeDocument/2006/relationships/hyperlink" Target="https://www.youtube.com/watch?v=ttnL8GdNVPk" TargetMode="External"/><Relationship Id="rId27" Type="http://schemas.openxmlformats.org/officeDocument/2006/relationships/hyperlink" Target="https://naurok.com.ua/webinar/formuvannya-komunikativnih-navichok-u-ditey-z-osoblivimi-osvitnimi-potreb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2020-03-23T18:17:00Z</dcterms:created>
  <dcterms:modified xsi:type="dcterms:W3CDTF">2020-05-05T16:08:00Z</dcterms:modified>
</cp:coreProperties>
</file>