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32"/>
          <w:szCs w:val="32"/>
          <w:lang w:val="uk-UA"/>
        </w:rPr>
      </w:pPr>
      <w:r>
        <w:rPr>
          <w:rFonts w:cs="Times New Roman" w:ascii="Times New Roman" w:hAnsi="Times New Roman"/>
          <w:b/>
          <w:i w:val="false"/>
          <w:iCs w:val="false"/>
          <w:sz w:val="32"/>
          <w:szCs w:val="32"/>
          <w:lang w:val="uk-UA"/>
        </w:rPr>
        <w:t>Звіт</w:t>
      </w:r>
      <w:r>
        <w:rPr>
          <w:rFonts w:cs="Times New Roman" w:ascii="Times New Roman" w:hAnsi="Times New Roman"/>
          <w:b/>
          <w:i w:val="false"/>
          <w:iCs w:val="false"/>
          <w:sz w:val="32"/>
          <w:szCs w:val="32"/>
          <w:lang w:val="uk-UA"/>
        </w:rPr>
        <w:t xml:space="preserve"> дошкільного підрозділу «Городоцький НВК </w:t>
      </w:r>
    </w:p>
    <w:p>
      <w:pPr>
        <w:pStyle w:val="NoSpacing"/>
        <w:jc w:val="center"/>
        <w:rPr>
          <w:i w:val="false"/>
          <w:i w:val="false"/>
          <w:iCs w:val="false"/>
          <w:sz w:val="32"/>
          <w:szCs w:val="32"/>
          <w:lang w:val="uk-UA"/>
        </w:rPr>
      </w:pPr>
      <w:r>
        <w:rPr>
          <w:rFonts w:cs="Times New Roman" w:ascii="Times New Roman" w:hAnsi="Times New Roman"/>
          <w:b/>
          <w:i w:val="false"/>
          <w:iCs w:val="false"/>
          <w:sz w:val="32"/>
          <w:szCs w:val="32"/>
          <w:lang w:val="uk-UA"/>
        </w:rPr>
        <w:t>школа-сад»</w:t>
      </w:r>
    </w:p>
    <w:p>
      <w:pPr>
        <w:pStyle w:val="Normal"/>
        <w:jc w:val="center"/>
        <w:rPr>
          <w:i w:val="false"/>
          <w:i w:val="false"/>
          <w:iCs w:val="false"/>
          <w:sz w:val="32"/>
          <w:szCs w:val="32"/>
          <w:lang w:val="uk-UA"/>
        </w:rPr>
      </w:pPr>
      <w:r>
        <w:rPr>
          <w:b/>
          <w:i w:val="false"/>
          <w:iCs w:val="false"/>
          <w:sz w:val="32"/>
          <w:szCs w:val="32"/>
          <w:lang w:val="uk-UA"/>
        </w:rPr>
        <w:t>за 2019-2020 навчальний рік</w:t>
      </w:r>
    </w:p>
    <w:p>
      <w:pPr>
        <w:pStyle w:val="Normal"/>
        <w:jc w:val="center"/>
        <w:rPr>
          <w:rFonts w:ascii="Times New Roman" w:hAnsi="Times New Roman" w:cs="Times New Roman"/>
          <w:sz w:val="28"/>
          <w:szCs w:val="28"/>
          <w:lang w:val="uk-UA" w:eastAsia="ru-RU"/>
        </w:rPr>
      </w:pPr>
      <w:r>
        <w:rPr>
          <w:rFonts w:cs="Times New Roman"/>
          <w:sz w:val="28"/>
          <w:szCs w:val="28"/>
          <w:lang w:val="uk-UA" w:eastAsia="ru-RU"/>
        </w:rPr>
      </w:r>
    </w:p>
    <w:p>
      <w:pPr>
        <w:pStyle w:val="NoSpacing"/>
        <w:jc w:val="both"/>
        <w:rPr>
          <w:lang w:val="uk-UA"/>
        </w:rPr>
      </w:pPr>
      <w:r>
        <w:rPr>
          <w:rFonts w:cs="Times New Roman" w:ascii="Times New Roman" w:hAnsi="Times New Roman"/>
          <w:sz w:val="28"/>
          <w:szCs w:val="28"/>
          <w:lang w:val="uk-UA" w:eastAsia="ru-RU"/>
        </w:rPr>
        <w:tab/>
      </w:r>
      <w:r>
        <w:rPr>
          <w:rFonts w:cs="Times New Roman" w:ascii="Times New Roman" w:hAnsi="Times New Roman"/>
          <w:sz w:val="28"/>
          <w:szCs w:val="28"/>
          <w:lang w:val="uk-UA"/>
        </w:rPr>
        <w:t xml:space="preserve">Один з основних аспектів діяльності закладу - створення у навчальному закладі належних умов для забезпечення рівного доступу для здобуття якісної освіти.   </w:t>
      </w:r>
      <w:r>
        <w:rPr>
          <w:rFonts w:cs="Times New Roman" w:ascii="Times New Roman" w:hAnsi="Times New Roman"/>
          <w:sz w:val="28"/>
          <w:szCs w:val="28"/>
          <w:lang w:val="uk-UA" w:eastAsia="ru-RU"/>
        </w:rPr>
        <w:t>Діяльність закладу направлена на реалізацію основних завдань дошкільної освіти : збереження та зміцнення фізичного та психічного здоров’я дітей; формування їх особистості ,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pPr>
        <w:pStyle w:val="NoSpacing"/>
        <w:jc w:val="center"/>
        <w:rPr>
          <w:lang w:val="uk-UA"/>
        </w:rPr>
      </w:pPr>
      <w:r>
        <w:rPr>
          <w:rFonts w:cs="Times New Roman" w:ascii="Times New Roman" w:hAnsi="Times New Roman"/>
          <w:b/>
          <w:sz w:val="28"/>
          <w:szCs w:val="28"/>
          <w:lang w:val="uk-UA" w:eastAsia="ru-RU"/>
        </w:rPr>
        <w:t xml:space="preserve"> </w:t>
      </w:r>
    </w:p>
    <w:p>
      <w:pPr>
        <w:pStyle w:val="NoSpacing"/>
        <w:jc w:val="center"/>
        <w:rPr>
          <w:lang w:val="uk-UA"/>
        </w:rPr>
      </w:pPr>
      <w:r>
        <w:rPr>
          <w:rFonts w:cs="Times New Roman" w:ascii="Times New Roman" w:hAnsi="Times New Roman"/>
          <w:b/>
          <w:sz w:val="28"/>
          <w:szCs w:val="28"/>
          <w:lang w:val="uk-UA" w:eastAsia="ru-RU"/>
        </w:rPr>
        <w:t>Загальні відомості  про навчальний заклад</w:t>
      </w:r>
    </w:p>
    <w:p>
      <w:pPr>
        <w:pStyle w:val="Normal"/>
        <w:ind w:right="420" w:firstLine="426"/>
        <w:jc w:val="both"/>
        <w:rPr>
          <w:lang w:val="uk-UA"/>
        </w:rPr>
      </w:pPr>
      <w:r>
        <w:rPr>
          <w:sz w:val="28"/>
          <w:szCs w:val="28"/>
          <w:lang w:val="uk-UA"/>
        </w:rPr>
        <w:t xml:space="preserve">Дошкільний підрозділ опорного закладу « Городоцький НВК «школа-сад» </w:t>
      </w:r>
      <w:r>
        <w:rPr>
          <w:color w:val="000000"/>
          <w:sz w:val="28"/>
          <w:szCs w:val="28"/>
          <w:shd w:fill="FFFFFF" w:val="clear"/>
          <w:lang w:val="uk-UA"/>
        </w:rPr>
        <w:t>розташований за адресою: вул. Центральна 2 B в селі Рубче.</w:t>
      </w:r>
      <w:r>
        <w:rPr>
          <w:sz w:val="28"/>
          <w:szCs w:val="28"/>
          <w:lang w:val="uk-UA"/>
        </w:rPr>
        <w:t xml:space="preserve"> У своїй діяльності керується основними положеннями Конституції України, Законами України «Про освіту», «Про дошкільну освіту», «Про охорону дитинства», Положенням про дошкільний навчальний заклад, завданнями національної програми «Освіта. Україна XXI століття», Концепцією дошкільного виховання в Україні, іншим чинним законодавством та нормативно-правовими актами, які регламентують діяльність ЗДО в Україні.   </w:t>
      </w:r>
    </w:p>
    <w:p>
      <w:pPr>
        <w:pStyle w:val="Normal"/>
        <w:jc w:val="both"/>
        <w:rPr>
          <w:lang w:val="uk-UA"/>
        </w:rPr>
      </w:pPr>
      <w:r>
        <w:rPr>
          <w:sz w:val="28"/>
          <w:szCs w:val="28"/>
          <w:lang w:val="uk-UA"/>
        </w:rPr>
        <w:t xml:space="preserve"> </w:t>
      </w:r>
      <w:r>
        <w:rPr>
          <w:sz w:val="28"/>
          <w:szCs w:val="28"/>
          <w:lang w:val="uk-UA"/>
        </w:rPr>
        <w:tab/>
      </w:r>
      <w:r>
        <w:rPr>
          <w:sz w:val="28"/>
          <w:szCs w:val="28"/>
          <w:lang w:val="uk-UA"/>
        </w:rPr>
        <w:t>У</w:t>
      </w:r>
      <w:r>
        <w:rPr>
          <w:sz w:val="28"/>
          <w:szCs w:val="28"/>
          <w:lang w:val="uk-UA"/>
        </w:rPr>
        <w:t xml:space="preserve"> закладі функціонує одна різновікова група на 24 місця, дітей віком від 3 до 6 років.</w:t>
      </w:r>
    </w:p>
    <w:p>
      <w:pPr>
        <w:pStyle w:val="Normal"/>
        <w:spacing w:lineRule="atLeast" w:line="240"/>
        <w:ind w:firstLine="426"/>
        <w:jc w:val="both"/>
        <w:rPr>
          <w:lang w:val="uk-UA"/>
        </w:rPr>
      </w:pPr>
      <w:r>
        <w:rPr>
          <w:sz w:val="28"/>
          <w:szCs w:val="28"/>
          <w:lang w:val="uk-UA"/>
        </w:rPr>
        <w:t xml:space="preserve">Режим роботи дошкільного підрозділу 5- денний з 07.30 до 18.00 з 10,5- годинним перебуванням дітей. Чисельність дітей на кінець навчального року становила </w:t>
      </w:r>
      <w:r>
        <w:rPr>
          <w:sz w:val="28"/>
          <w:szCs w:val="28"/>
          <w:u w:val="single"/>
          <w:lang w:val="uk-UA"/>
        </w:rPr>
        <w:t>24 особи.</w:t>
      </w:r>
      <w:r>
        <w:rPr>
          <w:sz w:val="28"/>
          <w:szCs w:val="28"/>
          <w:lang w:val="uk-UA"/>
        </w:rPr>
        <w:t xml:space="preserve"> </w:t>
      </w:r>
    </w:p>
    <w:p>
      <w:pPr>
        <w:pStyle w:val="Normal"/>
        <w:spacing w:lineRule="atLeast" w:line="240"/>
        <w:ind w:firstLine="426"/>
        <w:jc w:val="center"/>
        <w:rPr>
          <w:lang w:val="uk-UA"/>
        </w:rPr>
      </w:pPr>
      <w:r>
        <w:rPr>
          <w:b/>
          <w:sz w:val="28"/>
          <w:szCs w:val="28"/>
          <w:lang w:val="uk-UA"/>
        </w:rPr>
        <w:t xml:space="preserve"> </w:t>
      </w:r>
    </w:p>
    <w:p>
      <w:pPr>
        <w:pStyle w:val="Normal"/>
        <w:spacing w:lineRule="atLeast" w:line="240"/>
        <w:ind w:firstLine="426"/>
        <w:jc w:val="center"/>
        <w:rPr>
          <w:lang w:val="uk-UA"/>
        </w:rPr>
      </w:pPr>
      <w:r>
        <w:rPr>
          <w:b/>
          <w:sz w:val="28"/>
          <w:szCs w:val="28"/>
          <w:lang w:val="uk-UA"/>
        </w:rPr>
        <w:t>Матеріально-технічна база</w:t>
      </w:r>
    </w:p>
    <w:p>
      <w:pPr>
        <w:pStyle w:val="Normal"/>
        <w:rPr>
          <w:lang w:val="uk-UA"/>
        </w:rPr>
      </w:pPr>
      <w:r>
        <w:rPr>
          <w:sz w:val="28"/>
          <w:szCs w:val="28"/>
          <w:lang w:val="uk-UA"/>
        </w:rPr>
        <w:t xml:space="preserve"> </w:t>
      </w:r>
      <w:r>
        <w:rPr>
          <w:sz w:val="28"/>
          <w:szCs w:val="28"/>
          <w:lang w:val="uk-UA"/>
        </w:rPr>
        <w:tab/>
        <w:t>Для забезпечення успішного виконання завдань освітнього процесу в дошкільному закладі функціонують:</w:t>
      </w:r>
    </w:p>
    <w:p>
      <w:pPr>
        <w:pStyle w:val="Normal"/>
        <w:rPr>
          <w:lang w:val="uk-UA"/>
        </w:rPr>
      </w:pPr>
      <w:r>
        <w:rPr>
          <w:sz w:val="28"/>
          <w:szCs w:val="28"/>
          <w:lang w:val="uk-UA"/>
        </w:rPr>
        <w:t>1 група, яка складається з групової кімнати, спальні, роздягальні, туалетної кімнати;</w:t>
      </w:r>
    </w:p>
    <w:p>
      <w:pPr>
        <w:pStyle w:val="Normal"/>
        <w:rPr>
          <w:lang w:val="uk-UA"/>
        </w:rPr>
      </w:pPr>
      <w:r>
        <w:rPr>
          <w:sz w:val="28"/>
          <w:szCs w:val="28"/>
          <w:lang w:val="uk-UA"/>
        </w:rPr>
        <w:t>кабінет завідувача;</w:t>
      </w:r>
    </w:p>
    <w:p>
      <w:pPr>
        <w:pStyle w:val="Normal"/>
        <w:rPr>
          <w:lang w:val="uk-UA"/>
        </w:rPr>
      </w:pPr>
      <w:r>
        <w:rPr>
          <w:sz w:val="28"/>
          <w:szCs w:val="28"/>
          <w:lang w:val="uk-UA"/>
        </w:rPr>
        <w:t>харчоблок.</w:t>
      </w:r>
    </w:p>
    <w:p>
      <w:pPr>
        <w:pStyle w:val="Normal"/>
        <w:spacing w:lineRule="atLeast" w:line="240"/>
        <w:ind w:firstLine="426"/>
        <w:jc w:val="both"/>
        <w:rPr>
          <w:lang w:val="uk-UA"/>
        </w:rPr>
      </w:pPr>
      <w:r>
        <w:rPr>
          <w:sz w:val="28"/>
          <w:szCs w:val="28"/>
          <w:lang w:val="uk-UA"/>
        </w:rPr>
        <w:tab/>
        <w:t>Всі  приміщення на території навчального закладу відповідають санітарно-гігієнічним нормам. Протягом навчального року постійно ведеться контроль за станом приміщень та інвентаря з яким діють діти. Всі працівники та вихованці дошкільного підрозділу ознайомлені та дотримуються правил з безпеки життєдіяльності. По мірі необхідності проводяться ремонтні роботи.</w:t>
      </w:r>
    </w:p>
    <w:p>
      <w:pPr>
        <w:pStyle w:val="Normal"/>
        <w:spacing w:lineRule="atLeast" w:line="240"/>
        <w:ind w:firstLine="426"/>
        <w:jc w:val="center"/>
        <w:rPr>
          <w:b/>
          <w:b/>
          <w:sz w:val="28"/>
          <w:szCs w:val="28"/>
        </w:rPr>
      </w:pPr>
      <w:r>
        <w:rPr>
          <w:lang w:val="uk-UA"/>
        </w:rPr>
      </w:r>
    </w:p>
    <w:p>
      <w:pPr>
        <w:pStyle w:val="Normal"/>
        <w:spacing w:lineRule="atLeast" w:line="240"/>
        <w:ind w:firstLine="426"/>
        <w:jc w:val="center"/>
        <w:rPr>
          <w:lang w:val="uk-UA"/>
        </w:rPr>
      </w:pPr>
      <w:r>
        <w:rPr>
          <w:b/>
          <w:sz w:val="28"/>
          <w:szCs w:val="28"/>
          <w:lang w:val="uk-UA"/>
        </w:rPr>
        <w:t>Кадрове забезпечення навчального закладу</w:t>
      </w:r>
    </w:p>
    <w:p>
      <w:pPr>
        <w:pStyle w:val="Normal"/>
        <w:spacing w:lineRule="atLeast" w:line="240"/>
        <w:jc w:val="both"/>
        <w:rPr>
          <w:lang w:val="uk-UA"/>
        </w:rPr>
      </w:pPr>
      <w:r>
        <w:rPr>
          <w:sz w:val="28"/>
          <w:szCs w:val="28"/>
          <w:lang w:val="uk-UA"/>
        </w:rPr>
        <w:t xml:space="preserve"> </w:t>
      </w:r>
      <w:r>
        <w:rPr>
          <w:sz w:val="28"/>
          <w:szCs w:val="28"/>
          <w:lang w:val="uk-UA"/>
        </w:rPr>
        <w:tab/>
        <w:t>Загальна кількість працівників – 12 осіб, з них педагогічних працівників – 5 осіб. У складі педагогічного колективу: заступник директора з навчально-виховної роботи - 1, 2 вихователі, музичний керівник - 1 та фіз.інструктор -1.</w:t>
      </w:r>
    </w:p>
    <w:p>
      <w:pPr>
        <w:pStyle w:val="Normal"/>
        <w:spacing w:lineRule="atLeast" w:line="240"/>
        <w:jc w:val="both"/>
        <w:rPr>
          <w:lang w:val="uk-UA"/>
        </w:rPr>
      </w:pPr>
      <w:r>
        <w:rPr>
          <w:sz w:val="28"/>
          <w:szCs w:val="28"/>
          <w:lang w:val="uk-UA"/>
        </w:rPr>
        <w:t xml:space="preserve">Освіта: </w:t>
      </w:r>
      <w:r>
        <w:rPr>
          <w:sz w:val="28"/>
          <w:szCs w:val="28"/>
          <w:lang w:val="uk-UA"/>
        </w:rPr>
        <w:t>повна вища — 3 особи, незакінчена вища (бакалавр) — 2 особи.</w:t>
      </w:r>
    </w:p>
    <w:p>
      <w:pPr>
        <w:pStyle w:val="Normal"/>
        <w:spacing w:lineRule="atLeast" w:line="240"/>
        <w:ind w:firstLine="567"/>
        <w:jc w:val="both"/>
        <w:rPr>
          <w:lang w:val="uk-UA"/>
        </w:rPr>
      </w:pPr>
      <w:r>
        <w:rPr>
          <w:sz w:val="28"/>
          <w:szCs w:val="28"/>
          <w:lang w:val="uk-UA"/>
        </w:rPr>
        <w:t xml:space="preserve">Стаж роботи педагогів: </w:t>
      </w:r>
    </w:p>
    <w:p>
      <w:pPr>
        <w:pStyle w:val="Normal"/>
        <w:spacing w:lineRule="atLeast" w:line="240"/>
        <w:jc w:val="both"/>
        <w:rPr>
          <w:lang w:val="uk-UA"/>
        </w:rPr>
      </w:pPr>
      <w:r>
        <w:rPr>
          <w:sz w:val="28"/>
          <w:szCs w:val="28"/>
          <w:lang w:val="uk-UA"/>
        </w:rPr>
        <w:t xml:space="preserve">- до 3 років –  ЗДНВР (Мельниченко А.А.);                         </w:t>
      </w:r>
    </w:p>
    <w:p>
      <w:pPr>
        <w:pStyle w:val="Normal"/>
        <w:spacing w:lineRule="atLeast" w:line="240"/>
        <w:jc w:val="both"/>
        <w:rPr>
          <w:lang w:val="uk-UA"/>
        </w:rPr>
      </w:pPr>
      <w:r>
        <w:rPr>
          <w:sz w:val="28"/>
          <w:szCs w:val="28"/>
          <w:lang w:val="uk-UA"/>
        </w:rPr>
        <w:t>- до 3 років – вихователь (Беспала С.С.);</w:t>
      </w:r>
    </w:p>
    <w:p>
      <w:pPr>
        <w:pStyle w:val="Normal"/>
        <w:spacing w:lineRule="atLeast" w:line="240"/>
        <w:jc w:val="both"/>
        <w:rPr>
          <w:lang w:val="uk-UA"/>
        </w:rPr>
      </w:pPr>
      <w:r>
        <w:rPr>
          <w:sz w:val="28"/>
          <w:szCs w:val="28"/>
          <w:lang w:val="uk-UA"/>
        </w:rPr>
        <w:t>- до 3 років – вихователь  (Грицаюк У.П.);</w:t>
      </w:r>
    </w:p>
    <w:p>
      <w:pPr>
        <w:pStyle w:val="Normal"/>
        <w:spacing w:lineRule="atLeast" w:line="240"/>
        <w:jc w:val="both"/>
        <w:rPr>
          <w:lang w:val="uk-UA"/>
        </w:rPr>
      </w:pPr>
      <w:r>
        <w:rPr>
          <w:sz w:val="28"/>
          <w:szCs w:val="28"/>
          <w:lang w:val="uk-UA"/>
        </w:rPr>
        <w:t>- до 3 років –  фіз.інструктор (Брагіна В.В.);</w:t>
      </w:r>
    </w:p>
    <w:p>
      <w:pPr>
        <w:pStyle w:val="Normal"/>
        <w:spacing w:lineRule="atLeast" w:line="240"/>
        <w:jc w:val="both"/>
        <w:rPr>
          <w:lang w:val="uk-UA"/>
        </w:rPr>
      </w:pPr>
      <w:r>
        <w:rPr>
          <w:sz w:val="28"/>
          <w:szCs w:val="28"/>
          <w:lang w:val="uk-UA"/>
        </w:rPr>
        <w:t xml:space="preserve">- до 10 років – муз.керівник </w:t>
      </w:r>
      <w:bookmarkStart w:id="0" w:name="_GoBack"/>
      <w:bookmarkEnd w:id="0"/>
      <w:r>
        <w:rPr>
          <w:sz w:val="28"/>
          <w:szCs w:val="28"/>
          <w:lang w:val="uk-UA"/>
        </w:rPr>
        <w:t>(Мальчук А.М.);</w:t>
      </w:r>
    </w:p>
    <w:p>
      <w:pPr>
        <w:pStyle w:val="Normal"/>
        <w:spacing w:lineRule="atLeast" w:line="240"/>
        <w:jc w:val="both"/>
        <w:rPr>
          <w:sz w:val="28"/>
          <w:szCs w:val="28"/>
          <w:lang w:val="uk-UA"/>
        </w:rPr>
      </w:pPr>
      <w:r>
        <w:rPr>
          <w:sz w:val="28"/>
          <w:szCs w:val="28"/>
          <w:lang w:val="uk-UA"/>
        </w:rPr>
      </w:r>
    </w:p>
    <w:p>
      <w:pPr>
        <w:pStyle w:val="Normal"/>
        <w:spacing w:lineRule="atLeast" w:line="240"/>
        <w:jc w:val="both"/>
        <w:rPr>
          <w:lang w:val="uk-UA"/>
        </w:rPr>
      </w:pPr>
      <w:r>
        <w:rPr>
          <w:color w:val="000000"/>
          <w:sz w:val="28"/>
          <w:szCs w:val="28"/>
          <w:shd w:fill="FFFFFF" w:val="clear"/>
          <w:lang w:val="uk-UA"/>
        </w:rPr>
        <w:tab/>
        <w:t xml:space="preserve">Дошкільний підрозділ Опорного закладу «Городоцький НВК «школа-сад» функціонує </w:t>
      </w:r>
      <w:r>
        <w:rPr>
          <w:color w:val="000000"/>
          <w:sz w:val="28"/>
          <w:szCs w:val="28"/>
          <w:shd w:fill="FFFFFF" w:val="clear"/>
          <w:lang w:val="uk-UA"/>
        </w:rPr>
        <w:t xml:space="preserve">з </w:t>
      </w:r>
      <w:r>
        <w:rPr>
          <w:color w:val="000000"/>
          <w:sz w:val="28"/>
          <w:szCs w:val="28"/>
          <w:shd w:fill="FFFFFF" w:val="clear"/>
          <w:lang w:val="uk-UA"/>
        </w:rPr>
        <w:t xml:space="preserve">2017р. </w:t>
      </w:r>
      <w:r>
        <w:rPr>
          <w:sz w:val="28"/>
          <w:szCs w:val="28"/>
          <w:lang w:val="uk-UA"/>
        </w:rPr>
        <w:t xml:space="preserve">Станом на 01 червня у садочку перебуває –  24 дитини, </w:t>
      </w:r>
      <w:r>
        <w:rPr>
          <w:sz w:val="28"/>
          <w:szCs w:val="28"/>
          <w:lang w:val="uk-UA"/>
        </w:rPr>
        <w:t xml:space="preserve">з них </w:t>
      </w:r>
      <w:r>
        <w:rPr>
          <w:sz w:val="28"/>
          <w:szCs w:val="28"/>
          <w:lang w:val="uk-UA"/>
        </w:rPr>
        <w:t xml:space="preserve">7 дітей - </w:t>
      </w:r>
      <w:r>
        <w:rPr>
          <w:sz w:val="28"/>
          <w:szCs w:val="28"/>
          <w:lang w:val="uk-UA"/>
        </w:rPr>
        <w:t>випускники</w:t>
      </w:r>
      <w:r>
        <w:rPr>
          <w:sz w:val="28"/>
          <w:szCs w:val="28"/>
          <w:lang w:val="uk-UA"/>
        </w:rPr>
        <w:t xml:space="preserve">. </w:t>
      </w:r>
    </w:p>
    <w:p>
      <w:pPr>
        <w:pStyle w:val="NoSpacing"/>
        <w:jc w:val="both"/>
        <w:rPr>
          <w:lang w:val="uk-UA"/>
        </w:rPr>
      </w:pPr>
      <w:r>
        <w:rPr>
          <w:rFonts w:cs="Times New Roman" w:ascii="Times New Roman" w:hAnsi="Times New Roman"/>
          <w:sz w:val="28"/>
          <w:szCs w:val="28"/>
          <w:lang w:val="uk-UA" w:eastAsia="ru-RU"/>
        </w:rPr>
        <w:tab/>
        <w:t>Зараховування дітей до дошкільного закладу здійснюється на підставі заяв батьків, медичної довідки про стан здоров’я дитини, ксерокопії свідоцтва про народження дитини. Дошкільний заклад здійснює свою діяльність відповідно до річного плану, який складається на навчальний рік та період оздоровлення.</w:t>
      </w:r>
    </w:p>
    <w:p>
      <w:pPr>
        <w:pStyle w:val="NoSpacing"/>
        <w:jc w:val="center"/>
        <w:rPr>
          <w:rFonts w:ascii="Times New Roman" w:hAnsi="Times New Roman" w:cs="Times New Roman"/>
          <w:b/>
          <w:b/>
          <w:sz w:val="28"/>
          <w:szCs w:val="28"/>
          <w:lang w:eastAsia="ru-RU"/>
        </w:rPr>
      </w:pPr>
      <w:r>
        <w:rPr>
          <w:lang w:val="uk-UA"/>
        </w:rPr>
      </w:r>
    </w:p>
    <w:p>
      <w:pPr>
        <w:pStyle w:val="NoSpacing"/>
        <w:jc w:val="center"/>
        <w:rPr>
          <w:lang w:val="uk-UA"/>
        </w:rPr>
      </w:pPr>
      <w:r>
        <w:rPr>
          <w:rFonts w:cs="Times New Roman" w:ascii="Times New Roman" w:hAnsi="Times New Roman"/>
          <w:b/>
          <w:sz w:val="28"/>
          <w:szCs w:val="28"/>
          <w:lang w:val="uk-UA" w:eastAsia="ru-RU"/>
        </w:rPr>
        <w:t>Медичне обслуговування</w:t>
      </w:r>
    </w:p>
    <w:p>
      <w:pPr>
        <w:pStyle w:val="NoSpacing"/>
        <w:jc w:val="both"/>
        <w:rPr>
          <w:lang w:val="uk-UA"/>
        </w:rPr>
      </w:pPr>
      <w:r>
        <w:rPr>
          <w:rFonts w:cs="Times New Roman" w:ascii="Times New Roman" w:hAnsi="Times New Roman"/>
          <w:sz w:val="28"/>
          <w:szCs w:val="28"/>
          <w:lang w:val="uk-UA" w:eastAsia="ru-RU"/>
        </w:rPr>
        <w:tab/>
        <w:t> Серйозну  увагу  педагогічний та медичний персонал приділяв питанням охорони та зміцнення здоров’я дітей, їх фізичному розвитку.</w:t>
      </w:r>
    </w:p>
    <w:p>
      <w:pPr>
        <w:pStyle w:val="NoSpacing"/>
        <w:jc w:val="both"/>
        <w:rPr>
          <w:lang w:val="uk-UA"/>
        </w:rPr>
      </w:pPr>
      <w:r>
        <w:rPr>
          <w:rFonts w:cs="Times New Roman" w:ascii="Times New Roman" w:hAnsi="Times New Roman"/>
          <w:sz w:val="28"/>
          <w:szCs w:val="28"/>
          <w:lang w:val="uk-UA" w:eastAsia="ru-RU"/>
        </w:rPr>
        <w:t>Постійно велась робота по формуванню правильної постави, профілактики застудних захворювань. Формувалася у дітей система валеологічних знань про свій організм, про користь занять з фізичної культури,  про гігієну особисту та чистоту навколишньої середи.  Залучалися батьки  до активної участі в оздоровчий роботі та у формуванні валеологічної компетентності їх дітей.</w:t>
      </w:r>
    </w:p>
    <w:p>
      <w:pPr>
        <w:pStyle w:val="Normal"/>
        <w:jc w:val="both"/>
        <w:rPr>
          <w:lang w:val="uk-UA"/>
        </w:rPr>
      </w:pPr>
      <w:r>
        <w:rPr>
          <w:sz w:val="28"/>
          <w:szCs w:val="28"/>
          <w:lang w:val="uk-UA"/>
        </w:rPr>
        <w:tab/>
        <w:t>Старшою медсестрою та завідувачем здійснюється постійний  контроль  за  дотриманням  режиму  в  групах, їх санітарним  станом</w:t>
      </w:r>
      <w:r>
        <w:rPr>
          <w:lang w:val="uk-UA"/>
        </w:rPr>
        <w:t xml:space="preserve">. </w:t>
      </w:r>
      <w:r>
        <w:rPr>
          <w:sz w:val="28"/>
          <w:szCs w:val="28"/>
          <w:lang w:val="uk-UA"/>
        </w:rPr>
        <w:t>Для зниження захворюваності колективом ведеться кропітка робота, зокрема:</w:t>
      </w:r>
    </w:p>
    <w:p>
      <w:pPr>
        <w:pStyle w:val="NoSpacing"/>
        <w:rPr>
          <w:lang w:val="uk-UA"/>
        </w:rPr>
      </w:pPr>
      <w:r>
        <w:rPr>
          <w:rFonts w:cs="Times New Roman" w:ascii="Times New Roman" w:hAnsi="Times New Roman"/>
          <w:sz w:val="28"/>
          <w:szCs w:val="28"/>
          <w:lang w:val="uk-UA" w:eastAsia="ru-RU"/>
        </w:rPr>
        <w:t>1. Організація роз'яснювальної роботи з дітьми та батьками, профілактика захворювань.</w:t>
      </w:r>
    </w:p>
    <w:p>
      <w:pPr>
        <w:pStyle w:val="NoSpacing"/>
        <w:rPr>
          <w:lang w:val="uk-UA"/>
        </w:rPr>
      </w:pPr>
      <w:r>
        <w:rPr>
          <w:rFonts w:cs="Times New Roman" w:ascii="Times New Roman" w:hAnsi="Times New Roman"/>
          <w:sz w:val="28"/>
          <w:szCs w:val="28"/>
          <w:lang w:val="uk-UA" w:eastAsia="ru-RU"/>
        </w:rPr>
        <w:t>2. Систематичні щеплення дітей у поліклініці.</w:t>
      </w:r>
    </w:p>
    <w:p>
      <w:pPr>
        <w:pStyle w:val="NoSpacing"/>
        <w:rPr>
          <w:lang w:val="uk-UA"/>
        </w:rPr>
      </w:pPr>
      <w:r>
        <w:rPr>
          <w:rFonts w:cs="Times New Roman" w:ascii="Times New Roman" w:hAnsi="Times New Roman"/>
          <w:sz w:val="28"/>
          <w:szCs w:val="28"/>
          <w:lang w:val="uk-UA" w:eastAsia="ru-RU"/>
        </w:rPr>
        <w:t>3. Дотримання санітарно-гігієнічних вимог.</w:t>
      </w:r>
    </w:p>
    <w:p>
      <w:pPr>
        <w:pStyle w:val="NoSpacing"/>
        <w:rPr>
          <w:lang w:val="uk-UA"/>
        </w:rPr>
      </w:pPr>
      <w:r>
        <w:rPr>
          <w:rFonts w:cs="Times New Roman" w:ascii="Times New Roman" w:hAnsi="Times New Roman"/>
          <w:sz w:val="28"/>
          <w:szCs w:val="28"/>
          <w:lang w:val="uk-UA" w:eastAsia="ru-RU"/>
        </w:rPr>
        <w:t>4. Здійснення загартування вихованців.</w:t>
      </w:r>
    </w:p>
    <w:p>
      <w:pPr>
        <w:pStyle w:val="NoSpacing"/>
        <w:rPr>
          <w:lang w:val="uk-UA"/>
        </w:rPr>
      </w:pPr>
      <w:r>
        <w:rPr>
          <w:rFonts w:cs="Times New Roman" w:ascii="Times New Roman" w:hAnsi="Times New Roman"/>
          <w:sz w:val="28"/>
          <w:szCs w:val="28"/>
          <w:lang w:val="uk-UA" w:eastAsia="ru-RU"/>
        </w:rPr>
        <w:t>5. Організація фізичного виховання.</w:t>
      </w:r>
    </w:p>
    <w:p>
      <w:pPr>
        <w:pStyle w:val="NoSpacing"/>
        <w:rPr>
          <w:lang w:val="uk-UA"/>
        </w:rPr>
      </w:pPr>
      <w:r>
        <w:rPr>
          <w:rFonts w:cs="Times New Roman" w:ascii="Times New Roman" w:hAnsi="Times New Roman"/>
          <w:sz w:val="28"/>
          <w:szCs w:val="28"/>
          <w:lang w:val="uk-UA" w:eastAsia="ru-RU"/>
        </w:rPr>
        <w:t>6. Чітке дотримання режиму дня.</w:t>
      </w:r>
    </w:p>
    <w:p>
      <w:pPr>
        <w:pStyle w:val="NoSpacing"/>
        <w:rPr>
          <w:lang w:val="uk-UA"/>
        </w:rPr>
      </w:pPr>
      <w:r>
        <w:rPr>
          <w:rFonts w:cs="Times New Roman" w:ascii="Times New Roman" w:hAnsi="Times New Roman"/>
          <w:sz w:val="28"/>
          <w:szCs w:val="28"/>
          <w:lang w:val="uk-UA" w:eastAsia="ru-RU"/>
        </w:rPr>
        <w:t>7. Щоденна ранкова гімнастика, фізкультхвилинки, загартовуючі процедури, піші переходи, дозвілля, спортивні свята, ритмічна гімнастика.</w:t>
      </w:r>
    </w:p>
    <w:p>
      <w:pPr>
        <w:pStyle w:val="NoSpacing"/>
        <w:rPr>
          <w:lang w:val="uk-UA"/>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Це все застосовується  у нашому закладі і є запорукою здоров’я наших вихованців.    </w:t>
      </w:r>
    </w:p>
    <w:p>
      <w:pPr>
        <w:pStyle w:val="NoSpacing"/>
        <w:jc w:val="center"/>
        <w:rPr>
          <w:lang w:val="uk-UA"/>
        </w:rPr>
      </w:pPr>
      <w:r>
        <w:rPr>
          <w:rFonts w:cs="Times New Roman" w:ascii="Times New Roman" w:hAnsi="Times New Roman"/>
          <w:b/>
          <w:sz w:val="28"/>
          <w:szCs w:val="28"/>
          <w:lang w:val="uk-UA" w:eastAsia="ru-RU"/>
        </w:rPr>
        <w:t>Організація харчування</w:t>
      </w:r>
    </w:p>
    <w:p>
      <w:pPr>
        <w:pStyle w:val="NormalWeb"/>
        <w:shd w:val="clear" w:color="auto" w:fill="FFFFFF"/>
        <w:spacing w:beforeAutospacing="0" w:before="0" w:afterAutospacing="0" w:after="0"/>
        <w:jc w:val="both"/>
        <w:rPr>
          <w:lang w:val="uk-UA"/>
        </w:rPr>
      </w:pPr>
      <w:r>
        <w:rPr>
          <w:sz w:val="28"/>
          <w:szCs w:val="28"/>
          <w:lang w:val="uk-UA"/>
        </w:rPr>
        <w:tab/>
        <w:t>Особливу увагу дошкільний заклад протягом навчального року приділяв повноцінному та якісному харчуванню дітей що є невід`ємною складовою зміцнення здоров`я дітей . Організація харчування дітей в ЗДО, здійснювалася згідно Інструкції з організації харчування дітей у ДНЗ, затвердженої Наказом Міністерства освіти і науки України, Міністерства охорони здоров’я України 17.04.2006 за №298/227, а також рішень  Рівненської районної державної адміністрації м. Рівне та наказів управління освіти.</w:t>
      </w:r>
    </w:p>
    <w:p>
      <w:pPr>
        <w:pStyle w:val="NormalWeb"/>
        <w:shd w:val="clear" w:color="auto" w:fill="FFFFFF"/>
        <w:spacing w:beforeAutospacing="0" w:before="0" w:afterAutospacing="0" w:after="0"/>
        <w:jc w:val="both"/>
        <w:rPr>
          <w:lang w:val="uk-UA"/>
        </w:rPr>
      </w:pPr>
      <w:r>
        <w:rPr>
          <w:sz w:val="28"/>
          <w:szCs w:val="28"/>
          <w:lang w:val="uk-UA"/>
        </w:rPr>
        <w:tab/>
        <w:t>У дошкільному навчальному закладі організовано тр</w:t>
      </w:r>
      <w:r>
        <w:rPr>
          <w:sz w:val="28"/>
          <w:szCs w:val="28"/>
          <w:lang w:val="uk-UA"/>
        </w:rPr>
        <w:t>и</w:t>
      </w:r>
      <w:r>
        <w:rPr>
          <w:sz w:val="28"/>
          <w:szCs w:val="28"/>
          <w:lang w:val="uk-UA"/>
        </w:rPr>
        <w:t xml:space="preserve">разовий режим харчування. В закладі створені належні умови для організації харчування дітей всіх вікових груп. Харчоблок та групи забезпечені відповідним посудом та кухонним інвентарем. </w:t>
      </w:r>
    </w:p>
    <w:p>
      <w:pPr>
        <w:pStyle w:val="NormalWeb"/>
        <w:shd w:val="clear" w:color="auto" w:fill="FFFFFF"/>
        <w:spacing w:beforeAutospacing="0" w:before="0" w:afterAutospacing="0" w:after="0"/>
        <w:jc w:val="both"/>
        <w:rPr>
          <w:lang w:val="uk-UA"/>
        </w:rPr>
      </w:pPr>
      <w:r>
        <w:rPr>
          <w:sz w:val="28"/>
          <w:szCs w:val="28"/>
          <w:lang w:val="uk-UA"/>
        </w:rPr>
        <w:t xml:space="preserve">         </w:t>
      </w:r>
      <w:r>
        <w:rPr>
          <w:sz w:val="28"/>
          <w:szCs w:val="28"/>
          <w:lang w:val="uk-UA"/>
        </w:rPr>
        <w:t xml:space="preserve">На підставі затвердженого примірного двотижневого меню, щодня медичною сестрою  з харчування спільно з кухарем закладу складаються меню-розкладки на наступний день. При цьому працівники користуються картотекою страв, затвердженою  директором закладу. </w:t>
      </w:r>
      <w:r>
        <w:rPr>
          <w:rFonts w:cs="Times New Roman"/>
          <w:sz w:val="28"/>
          <w:szCs w:val="28"/>
          <w:lang w:val="uk-UA"/>
        </w:rPr>
        <w:t>Для контролю за виконанням затвердженого набору  продуктів   сестрою медичною старшою  ведеться Журнал обліку виконання норм харчування.</w:t>
      </w:r>
    </w:p>
    <w:p>
      <w:pPr>
        <w:pStyle w:val="NormalWeb"/>
        <w:shd w:val="clear" w:color="auto" w:fill="FFFFFF"/>
        <w:spacing w:beforeAutospacing="0" w:before="0" w:afterAutospacing="0" w:after="0"/>
        <w:jc w:val="both"/>
        <w:rPr>
          <w:lang w:val="uk-UA"/>
        </w:rPr>
      </w:pPr>
      <w:r>
        <w:rPr>
          <w:sz w:val="28"/>
          <w:szCs w:val="28"/>
          <w:lang w:val="uk-UA"/>
        </w:rPr>
        <w:t xml:space="preserve">         </w:t>
      </w:r>
      <w:r>
        <w:rPr>
          <w:sz w:val="28"/>
          <w:szCs w:val="28"/>
          <w:lang w:val="uk-UA"/>
        </w:rPr>
        <w:t>У  ЗДО видача готових страв на групи здійснюється лише після зняття проби сестрою медичною старшою та відповідно до часу, визначеного графіком видачі їжі. Щоденне меню розміщується поруч з вікном видачі їжі з харчоблоку та в інформаційних куточках для батьків.</w:t>
      </w:r>
    </w:p>
    <w:p>
      <w:pPr>
        <w:pStyle w:val="NormalWeb"/>
        <w:shd w:val="clear" w:color="auto" w:fill="FFFFFF"/>
        <w:spacing w:beforeAutospacing="0" w:before="0" w:afterAutospacing="0" w:after="0"/>
        <w:jc w:val="both"/>
        <w:rPr>
          <w:lang w:val="uk-UA"/>
        </w:rPr>
      </w:pPr>
      <w:r>
        <w:rPr>
          <w:sz w:val="28"/>
          <w:szCs w:val="28"/>
          <w:lang w:val="uk-UA"/>
        </w:rPr>
        <w:tab/>
        <w:t xml:space="preserve">Харчування дітей перебуває під постійним контролем директора закладу, сестери медичної старшої, Ради з питань організації харчування . 10 вихованців закладу користуються пільгами по оплаті  харчування дитини в закладі: безкоштовно — </w:t>
      </w:r>
      <w:r>
        <w:rPr>
          <w:sz w:val="28"/>
          <w:szCs w:val="28"/>
          <w:lang w:val="uk-UA"/>
        </w:rPr>
        <w:t xml:space="preserve">2 (1 </w:t>
      </w:r>
      <w:r>
        <w:rPr>
          <w:sz w:val="28"/>
          <w:szCs w:val="28"/>
          <w:lang w:val="uk-UA"/>
        </w:rPr>
        <w:t>учасник АТО  та 1 дитина з малозабезпеченої сім ї</w:t>
      </w:r>
      <w:r>
        <w:rPr>
          <w:sz w:val="28"/>
          <w:szCs w:val="28"/>
          <w:lang w:val="uk-UA"/>
        </w:rPr>
        <w:t>)</w:t>
      </w:r>
      <w:r>
        <w:rPr>
          <w:sz w:val="28"/>
          <w:szCs w:val="28"/>
          <w:lang w:val="uk-UA"/>
        </w:rPr>
        <w:t>, 50%  на оплату за харчування отримують 8 дітей з багатодітних сімей.</w:t>
      </w:r>
    </w:p>
    <w:p>
      <w:pPr>
        <w:pStyle w:val="NormalWeb"/>
        <w:shd w:val="clear" w:color="auto" w:fill="FFFFFF"/>
        <w:spacing w:beforeAutospacing="0" w:before="0" w:afterAutospacing="0" w:after="0"/>
        <w:jc w:val="both"/>
        <w:rPr>
          <w:lang w:val="uk-UA"/>
        </w:rPr>
      </w:pPr>
      <w:r>
        <w:rPr>
          <w:sz w:val="28"/>
          <w:szCs w:val="28"/>
          <w:lang w:val="uk-UA"/>
        </w:rPr>
        <w:tab/>
        <w:t>Медичне обслуговування дітей здійснюється органом охорони здоров’я на безоплатній основі сестрою медичною старшою. Цілеспрямована робота ведеться з сім’ями дітей пільгових категорій: роз’яснення прав щодо користуванням пільгами.</w:t>
      </w:r>
    </w:p>
    <w:p>
      <w:pPr>
        <w:pStyle w:val="NormalWeb"/>
        <w:shd w:val="clear" w:color="auto" w:fill="FFFFFF"/>
        <w:spacing w:beforeAutospacing="0" w:before="0" w:afterAutospacing="0" w:after="0"/>
        <w:ind w:left="720" w:hanging="0"/>
        <w:jc w:val="center"/>
        <w:rPr>
          <w:b/>
          <w:b/>
          <w:sz w:val="28"/>
          <w:szCs w:val="28"/>
        </w:rPr>
      </w:pPr>
      <w:r>
        <w:rPr>
          <w:lang w:val="uk-UA"/>
        </w:rPr>
      </w:r>
    </w:p>
    <w:p>
      <w:pPr>
        <w:pStyle w:val="NormalWeb"/>
        <w:shd w:val="clear" w:color="auto" w:fill="FFFFFF"/>
        <w:spacing w:beforeAutospacing="0" w:before="0" w:afterAutospacing="0" w:after="0"/>
        <w:ind w:left="720" w:hanging="0"/>
        <w:jc w:val="center"/>
        <w:rPr>
          <w:lang w:val="uk-UA"/>
        </w:rPr>
      </w:pPr>
      <w:r>
        <w:rPr>
          <w:b/>
          <w:sz w:val="28"/>
          <w:szCs w:val="28"/>
          <w:lang w:val="uk-UA"/>
        </w:rPr>
        <w:t>Навчально-виховна робота</w:t>
      </w:r>
    </w:p>
    <w:p>
      <w:pPr>
        <w:pStyle w:val="Normal"/>
        <w:jc w:val="both"/>
        <w:rPr>
          <w:lang w:val="uk-UA"/>
        </w:rPr>
      </w:pPr>
      <w:r>
        <w:rPr>
          <w:sz w:val="28"/>
          <w:szCs w:val="28"/>
          <w:lang w:val="uk-UA"/>
        </w:rPr>
        <w:tab/>
      </w:r>
      <w:r>
        <w:rPr>
          <w:sz w:val="28"/>
          <w:szCs w:val="28"/>
          <w:lang w:val="uk-UA"/>
        </w:rPr>
        <w:t>З</w:t>
      </w:r>
      <w:r>
        <w:rPr>
          <w:sz w:val="28"/>
          <w:szCs w:val="28"/>
          <w:lang w:val="uk-UA"/>
        </w:rPr>
        <w:t xml:space="preserve"> метою підвищення теоретично</w:t>
      </w:r>
      <w:r>
        <w:rPr>
          <w:sz w:val="28"/>
          <w:szCs w:val="28"/>
          <w:lang w:val="uk-UA"/>
        </w:rPr>
        <w:t>ї</w:t>
      </w:r>
      <w:r>
        <w:rPr>
          <w:sz w:val="28"/>
          <w:szCs w:val="28"/>
          <w:lang w:val="uk-UA"/>
        </w:rPr>
        <w:t xml:space="preserve"> </w:t>
      </w:r>
      <w:r>
        <w:rPr>
          <w:sz w:val="28"/>
          <w:szCs w:val="28"/>
          <w:lang w:val="uk-UA"/>
        </w:rPr>
        <w:t xml:space="preserve">підготовки </w:t>
      </w:r>
      <w:r>
        <w:rPr>
          <w:sz w:val="28"/>
          <w:szCs w:val="28"/>
          <w:lang w:val="uk-UA"/>
        </w:rPr>
        <w:t xml:space="preserve">та фахової майстерності </w:t>
      </w:r>
      <w:r>
        <w:rPr>
          <w:sz w:val="28"/>
          <w:szCs w:val="28"/>
          <w:lang w:val="uk-UA"/>
        </w:rPr>
        <w:t>педагогічні працівники закладу п</w:t>
      </w:r>
      <w:r>
        <w:rPr>
          <w:sz w:val="28"/>
          <w:szCs w:val="28"/>
          <w:lang w:val="uk-UA"/>
        </w:rPr>
        <w:t xml:space="preserve">остійно </w:t>
      </w:r>
      <w:r>
        <w:rPr>
          <w:sz w:val="28"/>
          <w:szCs w:val="28"/>
          <w:lang w:val="uk-UA"/>
        </w:rPr>
        <w:t xml:space="preserve">беруть </w:t>
      </w:r>
      <w:r>
        <w:rPr>
          <w:sz w:val="28"/>
          <w:szCs w:val="28"/>
          <w:lang w:val="uk-UA"/>
        </w:rPr>
        <w:t xml:space="preserve">участь </w:t>
      </w:r>
      <w:r>
        <w:rPr>
          <w:sz w:val="28"/>
          <w:szCs w:val="28"/>
          <w:lang w:val="uk-UA"/>
        </w:rPr>
        <w:t>у</w:t>
      </w:r>
      <w:r>
        <w:rPr>
          <w:sz w:val="28"/>
          <w:szCs w:val="28"/>
          <w:lang w:val="uk-UA"/>
        </w:rPr>
        <w:t xml:space="preserve"> роботі районних  методичних </w:t>
      </w:r>
      <w:r>
        <w:rPr>
          <w:sz w:val="28"/>
          <w:szCs w:val="28"/>
          <w:lang w:val="uk-UA"/>
        </w:rPr>
        <w:t>об’єднань. У ДНЗ п</w:t>
      </w:r>
      <w:r>
        <w:rPr>
          <w:sz w:val="28"/>
          <w:szCs w:val="28"/>
          <w:lang w:val="uk-UA"/>
        </w:rPr>
        <w:t xml:space="preserve">роводяться збори, педагогічні наради, індивідуальне консультування працівників, </w:t>
      </w:r>
      <w:r>
        <w:rPr>
          <w:sz w:val="28"/>
          <w:szCs w:val="28"/>
          <w:lang w:val="uk-UA"/>
        </w:rPr>
        <w:t xml:space="preserve">здійснюється </w:t>
      </w:r>
      <w:r>
        <w:rPr>
          <w:sz w:val="28"/>
          <w:szCs w:val="28"/>
          <w:lang w:val="uk-UA"/>
        </w:rPr>
        <w:t>активне залучення пед</w:t>
      </w:r>
      <w:r>
        <w:rPr>
          <w:sz w:val="28"/>
          <w:szCs w:val="28"/>
          <w:lang w:val="uk-UA"/>
        </w:rPr>
        <w:t>агогічних</w:t>
      </w:r>
      <w:r>
        <w:rPr>
          <w:sz w:val="28"/>
          <w:szCs w:val="28"/>
          <w:lang w:val="uk-UA"/>
        </w:rPr>
        <w:t xml:space="preserve"> працівників до самоосвіти, </w:t>
      </w:r>
      <w:r>
        <w:rPr>
          <w:sz w:val="28"/>
          <w:szCs w:val="28"/>
          <w:lang w:val="uk-UA"/>
        </w:rPr>
        <w:t>участі у педагогічних радах НВК.</w:t>
      </w:r>
    </w:p>
    <w:p>
      <w:pPr>
        <w:pStyle w:val="NoSpacing"/>
        <w:jc w:val="both"/>
        <w:rPr>
          <w:lang w:val="uk-UA"/>
        </w:rPr>
      </w:pPr>
      <w:r>
        <w:rPr>
          <w:rFonts w:cs="Times New Roman" w:ascii="Times New Roman" w:hAnsi="Times New Roman"/>
          <w:sz w:val="28"/>
          <w:szCs w:val="28"/>
          <w:lang w:val="uk-UA" w:eastAsia="ru-RU"/>
        </w:rPr>
        <w:tab/>
        <w:t>В  2019 – 2020 навчальному  році  поглиблено працювали над пріоритетними напрямками:</w:t>
      </w:r>
    </w:p>
    <w:p>
      <w:pPr>
        <w:pStyle w:val="NoSpacing"/>
        <w:rPr>
          <w:lang w:val="uk-UA"/>
        </w:rPr>
      </w:pPr>
      <w:r>
        <w:rPr>
          <w:rFonts w:cs="Times New Roman" w:ascii="Times New Roman" w:hAnsi="Times New Roman"/>
          <w:sz w:val="28"/>
          <w:szCs w:val="28"/>
          <w:lang w:val="uk-UA" w:eastAsia="ru-RU"/>
        </w:rPr>
        <w:t>1.    Охорона життя і здоров’я дітей в дошкільному навчальному закладі.</w:t>
      </w:r>
    </w:p>
    <w:p>
      <w:pPr>
        <w:pStyle w:val="NoSpacing"/>
        <w:rPr>
          <w:lang w:val="uk-UA"/>
        </w:rPr>
      </w:pPr>
      <w:r>
        <w:rPr>
          <w:rFonts w:cs="Times New Roman" w:ascii="Times New Roman" w:hAnsi="Times New Roman"/>
          <w:sz w:val="28"/>
          <w:szCs w:val="28"/>
          <w:lang w:val="uk-UA" w:eastAsia="ru-RU"/>
        </w:rPr>
        <w:t>2.    Національно - патріотичне виховання. </w:t>
      </w:r>
    </w:p>
    <w:p>
      <w:pPr>
        <w:pStyle w:val="NoSpacing"/>
        <w:jc w:val="both"/>
        <w:rPr>
          <w:lang w:val="uk-UA"/>
        </w:rPr>
      </w:pPr>
      <w:r>
        <w:rPr>
          <w:rFonts w:cs="Times New Roman" w:ascii="Times New Roman" w:hAnsi="Times New Roman"/>
          <w:sz w:val="28"/>
          <w:szCs w:val="28"/>
          <w:lang w:val="uk-UA" w:eastAsia="ru-RU"/>
        </w:rPr>
        <w:t xml:space="preserve">3. </w:t>
      </w:r>
      <w:r>
        <w:rPr>
          <w:rFonts w:cs="Times New Roman" w:ascii="Times New Roman" w:hAnsi="Times New Roman"/>
          <w:color w:val="000000"/>
          <w:sz w:val="28"/>
          <w:szCs w:val="28"/>
          <w:shd w:fill="FFFFFF" w:val="clear"/>
          <w:lang w:val="uk-UA"/>
        </w:rPr>
        <w:t>Створення психолого-педагогічних умов, що забезпечують сприятливий перебіг процесу адаптації першокласників до шкільного навчання (природність переходу з закладу дошкільної освіти в школу);</w:t>
      </w:r>
    </w:p>
    <w:p>
      <w:pPr>
        <w:pStyle w:val="NoSpacing"/>
        <w:jc w:val="center"/>
        <w:rPr>
          <w:lang w:val="uk-UA"/>
        </w:rPr>
      </w:pPr>
      <w:r>
        <w:rPr>
          <w:rFonts w:cs="Times New Roman" w:ascii="Times New Roman" w:hAnsi="Times New Roman"/>
          <w:sz w:val="28"/>
          <w:szCs w:val="28"/>
          <w:lang w:val="uk-UA" w:eastAsia="ru-RU"/>
        </w:rPr>
        <w:t>Відповідно до цього визнач</w:t>
      </w:r>
      <w:r>
        <w:rPr>
          <w:rFonts w:cs="Times New Roman" w:ascii="Times New Roman" w:hAnsi="Times New Roman"/>
          <w:sz w:val="28"/>
          <w:szCs w:val="28"/>
          <w:lang w:val="uk-UA" w:eastAsia="ru-RU"/>
        </w:rPr>
        <w:t>ені</w:t>
      </w:r>
      <w:r>
        <w:rPr>
          <w:rFonts w:cs="Times New Roman" w:ascii="Times New Roman" w:hAnsi="Times New Roman"/>
          <w:sz w:val="28"/>
          <w:szCs w:val="28"/>
          <w:lang w:val="uk-UA" w:eastAsia="ru-RU"/>
        </w:rPr>
        <w:t xml:space="preserve"> такі пріоритетні завдання:</w:t>
      </w:r>
    </w:p>
    <w:p>
      <w:pPr>
        <w:pStyle w:val="NoSpacing"/>
        <w:rPr>
          <w:lang w:val="uk-UA"/>
        </w:rPr>
      </w:pPr>
      <w:r>
        <w:rPr>
          <w:rFonts w:cs="Times New Roman" w:ascii="Times New Roman" w:hAnsi="Times New Roman"/>
          <w:sz w:val="28"/>
          <w:szCs w:val="28"/>
          <w:lang w:val="uk-UA" w:eastAsia="ru-RU"/>
        </w:rPr>
        <w:t>1. Формування основ здорового способу життя</w:t>
      </w:r>
    </w:p>
    <w:p>
      <w:pPr>
        <w:pStyle w:val="NoSpacing"/>
        <w:rPr>
          <w:lang w:val="uk-UA"/>
        </w:rPr>
      </w:pPr>
      <w:r>
        <w:rPr>
          <w:rFonts w:cs="Times New Roman" w:ascii="Times New Roman" w:hAnsi="Times New Roman"/>
          <w:sz w:val="28"/>
          <w:szCs w:val="28"/>
          <w:lang w:val="uk-UA" w:eastAsia="ru-RU"/>
        </w:rPr>
        <w:t>2. Виховання патріотичних почуттів у дошкільнят.</w:t>
      </w:r>
    </w:p>
    <w:p>
      <w:pPr>
        <w:pStyle w:val="NoSpacing"/>
        <w:rPr>
          <w:lang w:val="uk-UA"/>
        </w:rPr>
      </w:pPr>
      <w:r>
        <w:rPr>
          <w:rFonts w:cs="Times New Roman" w:ascii="Times New Roman" w:hAnsi="Times New Roman"/>
          <w:sz w:val="28"/>
          <w:szCs w:val="28"/>
          <w:lang w:val="uk-UA" w:eastAsia="ru-RU"/>
        </w:rPr>
        <w:t xml:space="preserve">3. </w:t>
      </w:r>
      <w:r>
        <w:rPr>
          <w:rFonts w:cs="Times New Roman" w:ascii="Times New Roman" w:hAnsi="Times New Roman"/>
          <w:sz w:val="28"/>
          <w:szCs w:val="28"/>
          <w:lang w:val="uk-UA" w:eastAsia="ru-RU"/>
        </w:rPr>
        <w:t>Організація та покращення праці праці дітей через ігрову діяльність в команді(групі)</w:t>
      </w:r>
      <w:r>
        <w:rPr>
          <w:rFonts w:cs="Times New Roman" w:ascii="Times New Roman" w:hAnsi="Times New Roman"/>
          <w:sz w:val="28"/>
          <w:szCs w:val="28"/>
          <w:lang w:val="uk-UA" w:eastAsia="ru-RU"/>
        </w:rPr>
        <w:t>.</w:t>
      </w:r>
    </w:p>
    <w:p>
      <w:pPr>
        <w:pStyle w:val="NoSpacing"/>
        <w:jc w:val="both"/>
        <w:rPr>
          <w:lang w:val="uk-UA"/>
        </w:rPr>
      </w:pPr>
      <w:r>
        <w:rPr>
          <w:rFonts w:cs="Times New Roman" w:ascii="Times New Roman" w:hAnsi="Times New Roman"/>
          <w:sz w:val="28"/>
          <w:szCs w:val="28"/>
          <w:lang w:val="uk-UA" w:eastAsia="ru-RU"/>
        </w:rPr>
        <w:tab/>
        <w:t>Навчальний план складений на основі Базового компонента та програми, з урахуванням різного віку дітей, що забезпечує всебічний розвиток особистості дитини, згідно з Законом України «Про дошкільну освіту» та Базового компонента дошкільної освіти в Україні. Планування здійснюється за програмою «Українське дошкілля» з урахуванням особливостей різновікової групи.</w:t>
      </w:r>
    </w:p>
    <w:p>
      <w:pPr>
        <w:pStyle w:val="NoSpacing"/>
        <w:jc w:val="center"/>
        <w:rPr>
          <w:rFonts w:ascii="Times New Roman" w:hAnsi="Times New Roman" w:cs="Times New Roman"/>
          <w:b/>
          <w:b/>
          <w:sz w:val="28"/>
          <w:szCs w:val="28"/>
          <w:lang w:eastAsia="ru-RU"/>
        </w:rPr>
      </w:pPr>
      <w:r>
        <w:rPr>
          <w:lang w:val="uk-UA"/>
        </w:rPr>
      </w:r>
    </w:p>
    <w:p>
      <w:pPr>
        <w:pStyle w:val="NoSpacing"/>
        <w:jc w:val="center"/>
        <w:rPr>
          <w:lang w:val="uk-UA"/>
        </w:rPr>
      </w:pPr>
      <w:r>
        <w:rPr>
          <w:rFonts w:cs="Times New Roman" w:ascii="Times New Roman" w:hAnsi="Times New Roman"/>
          <w:b/>
          <w:sz w:val="28"/>
          <w:szCs w:val="28"/>
          <w:lang w:val="uk-UA" w:eastAsia="ru-RU"/>
        </w:rPr>
        <w:t>Робота з батьками</w:t>
      </w:r>
    </w:p>
    <w:p>
      <w:pPr>
        <w:pStyle w:val="NoSpacing"/>
        <w:rPr>
          <w:lang w:val="uk-UA"/>
        </w:rPr>
      </w:pPr>
      <w:r>
        <w:rPr>
          <w:rFonts w:cs="Times New Roman" w:ascii="Times New Roman" w:hAnsi="Times New Roman"/>
          <w:sz w:val="28"/>
          <w:szCs w:val="28"/>
          <w:lang w:val="uk-UA" w:eastAsia="ru-RU"/>
        </w:rPr>
        <w:tab/>
        <w:t>Дошкільний підрозділ активно співпрацює з батьками вихованців, використовуючи різні форми та види роботи з батьками (збори, консультації, індивідуальні бесіди, поради, свята, розваги), залучаємо батьків до участі у навчально-виховному процесі, проведенні заходів у дошкільному закладі.</w:t>
      </w:r>
    </w:p>
    <w:p>
      <w:pPr>
        <w:pStyle w:val="NoSpacing"/>
        <w:rPr>
          <w:lang w:val="uk-UA"/>
        </w:rPr>
      </w:pPr>
      <w:r>
        <w:rPr>
          <w:rFonts w:cs="Times New Roman" w:ascii="Times New Roman" w:hAnsi="Times New Roman"/>
          <w:sz w:val="28"/>
          <w:szCs w:val="28"/>
          <w:lang w:val="uk-UA" w:eastAsia="ru-RU"/>
        </w:rPr>
        <w:tab/>
        <w:t>Батьківська спільнота є головним спонсором упорядкування групових приміщень, створення затишку та  специфічного розвивального середовища для своїх малят. Впродовж звітного періоду батьками придбано: канцтовари,   інтернет, поставлені москітні сітки, придбана рибка в куточок природи, виготовлена фотозона, куплено ляльковий театр, дитячі іграшки, зроблено перегородки в туалеті.</w:t>
      </w:r>
    </w:p>
    <w:p>
      <w:pPr>
        <w:pStyle w:val="NoSpacing"/>
        <w:jc w:val="center"/>
        <w:rPr>
          <w:rFonts w:ascii="Times New Roman" w:hAnsi="Times New Roman" w:cs="Times New Roman"/>
          <w:b/>
          <w:b/>
          <w:bCs/>
          <w:sz w:val="28"/>
          <w:szCs w:val="28"/>
          <w:lang w:eastAsia="ru-RU"/>
        </w:rPr>
      </w:pPr>
      <w:r>
        <w:rPr>
          <w:lang w:val="uk-UA"/>
        </w:rPr>
      </w:r>
    </w:p>
    <w:p>
      <w:pPr>
        <w:pStyle w:val="NoSpacing"/>
        <w:jc w:val="center"/>
        <w:rPr>
          <w:lang w:val="uk-UA"/>
        </w:rPr>
      </w:pPr>
      <w:r>
        <w:rPr>
          <w:rFonts w:cs="Times New Roman" w:ascii="Times New Roman" w:hAnsi="Times New Roman"/>
          <w:b/>
          <w:bCs/>
          <w:sz w:val="28"/>
          <w:szCs w:val="28"/>
          <w:lang w:val="uk-UA" w:eastAsia="ru-RU"/>
        </w:rPr>
        <w:t>ПІДСУМКИ</w:t>
      </w:r>
    </w:p>
    <w:p>
      <w:pPr>
        <w:pStyle w:val="NoSpacing"/>
        <w:jc w:val="both"/>
        <w:rPr>
          <w:lang w:val="uk-UA"/>
        </w:rPr>
      </w:pPr>
      <w:r>
        <w:rPr>
          <w:rFonts w:cs="Times New Roman" w:ascii="Times New Roman" w:hAnsi="Times New Roman"/>
          <w:b w:val="false"/>
          <w:bCs w:val="false"/>
          <w:sz w:val="28"/>
          <w:szCs w:val="28"/>
          <w:lang w:val="uk-UA" w:eastAsia="ru-RU"/>
        </w:rPr>
        <w:tab/>
        <w:t>П</w:t>
      </w:r>
      <w:r>
        <w:rPr>
          <w:rFonts w:cs="Times New Roman" w:ascii="Times New Roman" w:hAnsi="Times New Roman"/>
          <w:b w:val="false"/>
          <w:bCs w:val="false"/>
          <w:sz w:val="28"/>
          <w:szCs w:val="28"/>
          <w:lang w:val="uk-UA" w:eastAsia="ru-RU"/>
        </w:rPr>
        <w:t>і</w:t>
      </w:r>
      <w:r>
        <w:rPr>
          <w:rFonts w:cs="Times New Roman" w:ascii="Times New Roman" w:hAnsi="Times New Roman"/>
          <w:sz w:val="28"/>
          <w:szCs w:val="28"/>
          <w:lang w:val="uk-UA" w:eastAsia="ru-RU"/>
        </w:rPr>
        <w:t>дводячи підсумки роботи за минулий навчальний рік, можна стверджувати, що робота з дітьми велась систематично із дотриманням наступності між ЗДО та НУШ, цілеспрямовано, комплексно, з урахуванням вікових особливостей дітей та  відповідно до Базового компоненту.</w:t>
      </w:r>
    </w:p>
    <w:p>
      <w:pPr>
        <w:pStyle w:val="Normal"/>
        <w:spacing w:lineRule="atLeast" w:line="240"/>
        <w:jc w:val="both"/>
        <w:rPr>
          <w:lang w:val="uk-UA"/>
        </w:rPr>
      </w:pPr>
      <w:r>
        <w:rPr>
          <w:sz w:val="28"/>
          <w:szCs w:val="28"/>
          <w:lang w:val="uk-UA"/>
        </w:rPr>
        <w:t>Пр</w:t>
      </w:r>
      <w:r>
        <w:rPr>
          <w:sz w:val="28"/>
          <w:szCs w:val="28"/>
          <w:lang w:val="uk-UA"/>
        </w:rPr>
        <w:t xml:space="preserve">іоритетними </w:t>
      </w:r>
      <w:r>
        <w:rPr>
          <w:sz w:val="28"/>
          <w:szCs w:val="28"/>
          <w:lang w:val="uk-UA"/>
        </w:rPr>
        <w:t xml:space="preserve">у </w:t>
      </w:r>
      <w:r>
        <w:rPr>
          <w:sz w:val="28"/>
          <w:szCs w:val="28"/>
          <w:lang w:val="uk-UA"/>
        </w:rPr>
        <w:t xml:space="preserve">вирішенні </w:t>
      </w:r>
      <w:r>
        <w:rPr>
          <w:sz w:val="28"/>
          <w:szCs w:val="28"/>
          <w:lang w:val="uk-UA"/>
        </w:rPr>
        <w:t xml:space="preserve">залишаються </w:t>
      </w:r>
      <w:r>
        <w:rPr>
          <w:sz w:val="28"/>
          <w:szCs w:val="28"/>
          <w:lang w:val="uk-UA"/>
        </w:rPr>
        <w:t>такі завдання</w:t>
      </w:r>
      <w:r>
        <w:rPr>
          <w:sz w:val="28"/>
          <w:szCs w:val="28"/>
          <w:lang w:val="uk-UA"/>
        </w:rPr>
        <w:t>:</w:t>
      </w:r>
    </w:p>
    <w:p>
      <w:pPr>
        <w:pStyle w:val="ListParagraph"/>
        <w:numPr>
          <w:ilvl w:val="0"/>
          <w:numId w:val="1"/>
        </w:numPr>
        <w:spacing w:lineRule="atLeast" w:line="240"/>
        <w:jc w:val="both"/>
        <w:rPr>
          <w:lang w:val="uk-UA"/>
        </w:rPr>
      </w:pPr>
      <w:r>
        <w:rPr>
          <w:sz w:val="28"/>
          <w:szCs w:val="28"/>
          <w:lang w:val="uk-UA"/>
        </w:rPr>
        <w:t>створення безпечних умов освітнього процесу в</w:t>
      </w:r>
      <w:r>
        <w:rPr>
          <w:sz w:val="28"/>
          <w:szCs w:val="28"/>
          <w:lang w:val="uk-UA"/>
        </w:rPr>
        <w:t xml:space="preserve"> заклад</w:t>
      </w:r>
      <w:r>
        <w:rPr>
          <w:sz w:val="28"/>
          <w:szCs w:val="28"/>
          <w:lang w:val="uk-UA"/>
        </w:rPr>
        <w:t>і</w:t>
      </w:r>
      <w:r>
        <w:rPr>
          <w:sz w:val="28"/>
          <w:szCs w:val="28"/>
          <w:lang w:val="uk-UA"/>
        </w:rPr>
        <w:t>;</w:t>
      </w:r>
    </w:p>
    <w:p>
      <w:pPr>
        <w:pStyle w:val="ListParagraph"/>
        <w:numPr>
          <w:ilvl w:val="0"/>
          <w:numId w:val="1"/>
        </w:numPr>
        <w:spacing w:lineRule="atLeast" w:line="240"/>
        <w:jc w:val="both"/>
        <w:rPr>
          <w:lang w:val="uk-UA"/>
        </w:rPr>
      </w:pPr>
      <w:r>
        <w:rPr>
          <w:sz w:val="28"/>
          <w:szCs w:val="28"/>
          <w:lang w:val="uk-UA"/>
        </w:rPr>
        <w:t xml:space="preserve"> </w:t>
      </w:r>
      <w:r>
        <w:rPr>
          <w:sz w:val="28"/>
          <w:szCs w:val="28"/>
          <w:lang w:val="uk-UA"/>
        </w:rPr>
        <w:t>встановлення огорожі навколо всього закладу;</w:t>
      </w:r>
    </w:p>
    <w:p>
      <w:pPr>
        <w:pStyle w:val="Normal"/>
        <w:numPr>
          <w:ilvl w:val="0"/>
          <w:numId w:val="2"/>
        </w:numPr>
        <w:jc w:val="both"/>
        <w:rPr>
          <w:lang w:val="uk-UA"/>
        </w:rPr>
      </w:pPr>
      <w:r>
        <w:rPr>
          <w:sz w:val="28"/>
          <w:szCs w:val="28"/>
          <w:lang w:val="uk-UA"/>
        </w:rPr>
        <w:t>покращення навчально-методичного забезпечення;</w:t>
      </w:r>
    </w:p>
    <w:p>
      <w:pPr>
        <w:pStyle w:val="Normal"/>
        <w:numPr>
          <w:ilvl w:val="0"/>
          <w:numId w:val="2"/>
        </w:numPr>
        <w:jc w:val="both"/>
        <w:rPr>
          <w:lang w:val="uk-UA"/>
        </w:rPr>
      </w:pPr>
      <w:r>
        <w:rPr>
          <w:sz w:val="28"/>
          <w:szCs w:val="28"/>
          <w:lang w:val="uk-UA"/>
        </w:rPr>
        <w:t>активне осво</w:t>
      </w:r>
      <w:r>
        <w:rPr>
          <w:sz w:val="28"/>
          <w:szCs w:val="28"/>
          <w:lang w:val="uk-UA"/>
        </w:rPr>
        <w:t>єння</w:t>
      </w:r>
      <w:r>
        <w:rPr>
          <w:sz w:val="28"/>
          <w:szCs w:val="28"/>
          <w:lang w:val="uk-UA"/>
        </w:rPr>
        <w:t xml:space="preserve"> та впровадж</w:t>
      </w:r>
      <w:r>
        <w:rPr>
          <w:sz w:val="28"/>
          <w:szCs w:val="28"/>
          <w:lang w:val="uk-UA"/>
        </w:rPr>
        <w:t xml:space="preserve">ення </w:t>
      </w:r>
      <w:r>
        <w:rPr>
          <w:sz w:val="28"/>
          <w:szCs w:val="28"/>
          <w:lang w:val="uk-UA"/>
        </w:rPr>
        <w:t>в освітній процес сучасн</w:t>
      </w:r>
      <w:r>
        <w:rPr>
          <w:sz w:val="28"/>
          <w:szCs w:val="28"/>
          <w:lang w:val="uk-UA"/>
        </w:rPr>
        <w:t>их</w:t>
      </w:r>
      <w:r>
        <w:rPr>
          <w:sz w:val="28"/>
          <w:szCs w:val="28"/>
          <w:lang w:val="uk-UA"/>
        </w:rPr>
        <w:t xml:space="preserve"> інформаційно - ком</w:t>
      </w:r>
      <w:r>
        <w:rPr>
          <w:sz w:val="28"/>
          <w:szCs w:val="28"/>
          <w:lang w:val="uk-UA"/>
        </w:rPr>
        <w:t>унікаційн</w:t>
      </w:r>
      <w:r>
        <w:rPr>
          <w:sz w:val="28"/>
          <w:szCs w:val="28"/>
          <w:lang w:val="uk-UA"/>
        </w:rPr>
        <w:t>их</w:t>
      </w:r>
      <w:r>
        <w:rPr>
          <w:sz w:val="28"/>
          <w:szCs w:val="28"/>
          <w:lang w:val="uk-UA"/>
        </w:rPr>
        <w:t xml:space="preserve"> технологі</w:t>
      </w:r>
      <w:r>
        <w:rPr>
          <w:sz w:val="28"/>
          <w:szCs w:val="28"/>
          <w:lang w:val="uk-UA"/>
        </w:rPr>
        <w:t>й</w:t>
      </w:r>
      <w:r>
        <w:rPr>
          <w:sz w:val="28"/>
          <w:szCs w:val="28"/>
          <w:lang w:val="uk-UA"/>
        </w:rPr>
        <w:t>;</w:t>
      </w:r>
    </w:p>
    <w:p>
      <w:pPr>
        <w:pStyle w:val="ListParagraph"/>
        <w:numPr>
          <w:ilvl w:val="0"/>
          <w:numId w:val="2"/>
        </w:numPr>
        <w:jc w:val="both"/>
        <w:rPr>
          <w:lang w:val="uk-UA"/>
        </w:rPr>
      </w:pPr>
      <w:r>
        <w:rPr>
          <w:sz w:val="28"/>
          <w:szCs w:val="28"/>
          <w:lang w:val="uk-UA"/>
        </w:rPr>
        <w:t>поповн</w:t>
      </w:r>
      <w:r>
        <w:rPr>
          <w:sz w:val="28"/>
          <w:szCs w:val="28"/>
          <w:lang w:val="uk-UA"/>
        </w:rPr>
        <w:t>ення</w:t>
      </w:r>
      <w:r>
        <w:rPr>
          <w:sz w:val="28"/>
          <w:szCs w:val="28"/>
          <w:lang w:val="uk-UA"/>
        </w:rPr>
        <w:t xml:space="preserve"> дитяч</w:t>
      </w:r>
      <w:r>
        <w:rPr>
          <w:sz w:val="28"/>
          <w:szCs w:val="28"/>
          <w:lang w:val="uk-UA"/>
        </w:rPr>
        <w:t>их</w:t>
      </w:r>
      <w:r>
        <w:rPr>
          <w:sz w:val="28"/>
          <w:szCs w:val="28"/>
          <w:lang w:val="uk-UA"/>
        </w:rPr>
        <w:t xml:space="preserve"> майданчик</w:t>
      </w:r>
      <w:r>
        <w:rPr>
          <w:sz w:val="28"/>
          <w:szCs w:val="28"/>
          <w:lang w:val="uk-UA"/>
        </w:rPr>
        <w:t>ів</w:t>
      </w:r>
      <w:r>
        <w:rPr>
          <w:sz w:val="28"/>
          <w:szCs w:val="28"/>
          <w:lang w:val="uk-UA"/>
        </w:rPr>
        <w:t xml:space="preserve"> ігровим обладнанням та облаштовува</w:t>
      </w:r>
      <w:r>
        <w:rPr>
          <w:sz w:val="28"/>
          <w:szCs w:val="28"/>
          <w:lang w:val="uk-UA"/>
        </w:rPr>
        <w:t xml:space="preserve">ння нового освітнього простору </w:t>
      </w:r>
      <w:r>
        <w:rPr>
          <w:sz w:val="28"/>
          <w:szCs w:val="28"/>
          <w:lang w:val="uk-UA"/>
        </w:rPr>
        <w:t xml:space="preserve">на майданчику і квітниках, </w:t>
      </w:r>
      <w:r>
        <w:rPr>
          <w:sz w:val="28"/>
          <w:szCs w:val="28"/>
          <w:lang w:val="uk-UA"/>
        </w:rPr>
        <w:t xml:space="preserve">наприклад, </w:t>
      </w:r>
      <w:r>
        <w:rPr>
          <w:sz w:val="28"/>
          <w:szCs w:val="28"/>
          <w:lang w:val="uk-UA"/>
        </w:rPr>
        <w:t xml:space="preserve"> композиції з героями казок, мультфільмів тощо.</w:t>
      </w:r>
    </w:p>
    <w:p>
      <w:pPr>
        <w:pStyle w:val="Normal"/>
        <w:rPr>
          <w:lang w:val="uk-UA"/>
        </w:rPr>
      </w:pPr>
      <w:r>
        <w:rPr>
          <w:lang w:val="uk-UA"/>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1dcf"/>
    <w:pPr>
      <w:widowControl/>
      <w:bidi w:val="0"/>
      <w:spacing w:lineRule="auto" w:line="240" w:before="0" w:after="0"/>
      <w:jc w:val="left"/>
    </w:pPr>
    <w:rPr>
      <w:rFonts w:ascii="Times New Roman" w:hAnsi="Times New Roman" w:eastAsia="Times New Roman" w:cs="Times New Roman"/>
      <w:color w:val="auto"/>
      <w:kern w:val="0"/>
      <w:sz w:val="24"/>
      <w:szCs w:val="24"/>
      <w:lang w:val="uk-UA"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semiHidden/>
    <w:unhideWhenUsed/>
    <w:qFormat/>
    <w:rsid w:val="00eb1dcf"/>
    <w:pPr>
      <w:spacing w:beforeAutospacing="1" w:afterAutospacing="1"/>
    </w:pPr>
    <w:rPr>
      <w:lang w:val="ru-RU"/>
    </w:rPr>
  </w:style>
  <w:style w:type="paragraph" w:styleId="NoSpacing">
    <w:name w:val="No Spacing"/>
    <w:uiPriority w:val="1"/>
    <w:qFormat/>
    <w:rsid w:val="00eb1dc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ListParagraph">
    <w:name w:val="List Paragraph"/>
    <w:basedOn w:val="Normal"/>
    <w:uiPriority w:val="34"/>
    <w:qFormat/>
    <w:rsid w:val="00eb1dcf"/>
    <w:pPr>
      <w:ind w:left="708"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LibreOffice/6.3.0.4$Windows_X86_64 LibreOffice_project/057fc023c990d676a43019934386b85b21a9ee99</Application>
  <Pages>4</Pages>
  <Words>1137</Words>
  <Characters>7890</Characters>
  <CharactersWithSpaces>9101</CharactersWithSpaces>
  <Paragraphs>68</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2020-05-21T09:44:00Z</dcterms:created>
  <dc:creator>user</dc:creator>
  <dc:description/>
  <dc:language>uk-UA</dc:language>
  <cp:lastModifiedBy/>
  <dcterms:modified xsi:type="dcterms:W3CDTF">2020-06-30T21:41:41Z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