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br/>
        <w:t>ЗАТВЕРДЖУЮ</w:t>
      </w:r>
    </w:p>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Директор ОЗ «Городоцький ліцей»</w:t>
      </w:r>
    </w:p>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______________ Тетяна СНІТКО   </w:t>
      </w:r>
    </w:p>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29 серпня 2024 року</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40"/>
          <w:szCs w:val="40"/>
          <w:shd w:val="clear" w:color="auto" w:fill="FFFFFF"/>
          <w:lang w:val="uk-UA" w:eastAsia="ru-RU"/>
        </w:rPr>
        <w:t>Освітня програма</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40"/>
          <w:szCs w:val="40"/>
          <w:shd w:val="clear" w:color="auto" w:fill="FFFFFF"/>
          <w:lang w:val="uk-UA" w:eastAsia="ru-RU"/>
        </w:rPr>
        <w:t>опорного закладу «Городоцький ліцей»  </w:t>
      </w:r>
    </w:p>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t>СХВАЛЕНО</w:t>
      </w:r>
    </w:p>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педагогічною радою</w:t>
      </w:r>
    </w:p>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протокол № 5 від 27.02.2024</w:t>
      </w:r>
    </w:p>
    <w:p w:rsidR="00AC5645" w:rsidRPr="00AC5645" w:rsidRDefault="00AC5645" w:rsidP="00AC5645">
      <w:pPr>
        <w:shd w:val="clear" w:color="auto" w:fill="FFFFFF"/>
        <w:spacing w:after="160" w:line="240" w:lineRule="auto"/>
        <w:jc w:val="right"/>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протокол № 1 від 29.08.2024</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xml:space="preserve">         Стратегічна мета розвитку ОЗ «Городоцький ліцей» полягає в оновленні змісту освіти, організації освітніх процесів і технологій відповідно до якісно нових стандартів, у реалізації завдань Нової української школи, у створенні умов для отримання кожним учнем того рівня освіти, який відповідає його здібностям та індивідуальним особливостям; розвиток інтелектуальної, емоційної сфери дитини, формування його ціннісних орієнтирів, прищеплення навичок соціальної компетентності. Основним напрямком розвитку закладу є реалізація </w:t>
      </w:r>
      <w:proofErr w:type="spellStart"/>
      <w:r w:rsidRPr="00AC5645">
        <w:rPr>
          <w:rFonts w:ascii="Times New Roman" w:eastAsia="Times New Roman" w:hAnsi="Times New Roman" w:cs="Times New Roman"/>
          <w:color w:val="111111"/>
          <w:sz w:val="28"/>
          <w:szCs w:val="28"/>
          <w:shd w:val="clear" w:color="auto" w:fill="FFFFFF"/>
          <w:lang w:val="uk-UA" w:eastAsia="ru-RU"/>
        </w:rPr>
        <w:t>компетентнісного</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підходу в освітній взаємодії.</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Calibri" w:eastAsia="Times New Roman" w:hAnsi="Calibri" w:cs="Calibri"/>
          <w:color w:val="111111"/>
          <w:lang w:eastAsia="ru-RU"/>
        </w:rPr>
        <w:t>         </w:t>
      </w:r>
      <w:r w:rsidRPr="00AC5645">
        <w:rPr>
          <w:rFonts w:ascii="Times New Roman" w:eastAsia="Times New Roman" w:hAnsi="Times New Roman" w:cs="Times New Roman"/>
          <w:color w:val="000000"/>
          <w:sz w:val="28"/>
          <w:szCs w:val="28"/>
          <w:shd w:val="clear" w:color="auto" w:fill="FFFFFF"/>
          <w:lang w:val="uk-UA" w:eastAsia="ru-RU"/>
        </w:rPr>
        <w:t xml:space="preserve">Освітня програма опорного закладу «Городоцький ліцей» складена відповідно до Конституції України, законів України "Про освіту", </w:t>
      </w:r>
      <w:proofErr w:type="spellStart"/>
      <w:r w:rsidRPr="00AC5645">
        <w:rPr>
          <w:rFonts w:ascii="Times New Roman" w:eastAsia="Times New Roman" w:hAnsi="Times New Roman" w:cs="Times New Roman"/>
          <w:color w:val="000000"/>
          <w:sz w:val="28"/>
          <w:szCs w:val="28"/>
          <w:shd w:val="clear" w:color="auto" w:fill="FFFFFF"/>
          <w:lang w:val="uk-UA" w:eastAsia="ru-RU"/>
        </w:rPr>
        <w:t>“Про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повну загальну середню </w:t>
      </w:r>
      <w:proofErr w:type="spellStart"/>
      <w:r w:rsidRPr="00AC5645">
        <w:rPr>
          <w:rFonts w:ascii="Times New Roman" w:eastAsia="Times New Roman" w:hAnsi="Times New Roman" w:cs="Times New Roman"/>
          <w:color w:val="000000"/>
          <w:sz w:val="28"/>
          <w:szCs w:val="28"/>
          <w:shd w:val="clear" w:color="auto" w:fill="FFFFFF"/>
          <w:lang w:val="uk-UA" w:eastAsia="ru-RU"/>
        </w:rPr>
        <w:t>освіту”</w:t>
      </w:r>
      <w:proofErr w:type="spellEnd"/>
      <w:r w:rsidRPr="00AC5645">
        <w:rPr>
          <w:rFonts w:ascii="Times New Roman" w:eastAsia="Times New Roman" w:hAnsi="Times New Roman" w:cs="Times New Roman"/>
          <w:color w:val="000000"/>
          <w:sz w:val="28"/>
          <w:szCs w:val="28"/>
          <w:shd w:val="clear" w:color="auto" w:fill="FFFFFF"/>
          <w:lang w:val="uk-UA" w:eastAsia="ru-RU"/>
        </w:rPr>
        <w:t>, «Про дошкільну освіту», «Про охорону дитинства», </w:t>
      </w:r>
      <w:r w:rsidRPr="00AC5645">
        <w:rPr>
          <w:rFonts w:ascii="Times New Roman" w:eastAsia="Times New Roman" w:hAnsi="Times New Roman" w:cs="Times New Roman"/>
          <w:i/>
          <w:iCs/>
          <w:color w:val="000000"/>
          <w:sz w:val="28"/>
          <w:szCs w:val="28"/>
          <w:lang w:eastAsia="ru-RU"/>
        </w:rPr>
        <w:t xml:space="preserve">Державного стандарту </w:t>
      </w:r>
      <w:proofErr w:type="spellStart"/>
      <w:r w:rsidRPr="00AC5645">
        <w:rPr>
          <w:rFonts w:ascii="Times New Roman" w:eastAsia="Times New Roman" w:hAnsi="Times New Roman" w:cs="Times New Roman"/>
          <w:i/>
          <w:iCs/>
          <w:color w:val="000000"/>
          <w:sz w:val="28"/>
          <w:szCs w:val="28"/>
          <w:lang w:eastAsia="ru-RU"/>
        </w:rPr>
        <w:t>початкової</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освіти</w:t>
      </w:r>
      <w:proofErr w:type="spellEnd"/>
      <w:r w:rsidRPr="00AC5645">
        <w:rPr>
          <w:rFonts w:ascii="Times New Roman" w:eastAsia="Times New Roman" w:hAnsi="Times New Roman" w:cs="Times New Roman"/>
          <w:i/>
          <w:iCs/>
          <w:color w:val="000000"/>
          <w:sz w:val="28"/>
          <w:szCs w:val="28"/>
          <w:lang w:eastAsia="ru-RU"/>
        </w:rPr>
        <w:t xml:space="preserve"> (постанова КМУ </w:t>
      </w:r>
      <w:proofErr w:type="spellStart"/>
      <w:r w:rsidRPr="00AC5645">
        <w:rPr>
          <w:rFonts w:ascii="Times New Roman" w:eastAsia="Times New Roman" w:hAnsi="Times New Roman" w:cs="Times New Roman"/>
          <w:i/>
          <w:iCs/>
          <w:color w:val="000000"/>
          <w:sz w:val="28"/>
          <w:szCs w:val="28"/>
          <w:lang w:eastAsia="ru-RU"/>
        </w:rPr>
        <w:t>від</w:t>
      </w:r>
      <w:proofErr w:type="spellEnd"/>
      <w:r w:rsidRPr="00AC5645">
        <w:rPr>
          <w:rFonts w:ascii="Times New Roman" w:eastAsia="Times New Roman" w:hAnsi="Times New Roman" w:cs="Times New Roman"/>
          <w:i/>
          <w:iCs/>
          <w:color w:val="000000"/>
          <w:sz w:val="28"/>
          <w:szCs w:val="28"/>
          <w:lang w:eastAsia="ru-RU"/>
        </w:rPr>
        <w:t xml:space="preserve"> 21 лютого 2018 року № 87, </w:t>
      </w:r>
      <w:proofErr w:type="spellStart"/>
      <w:r w:rsidRPr="00AC5645">
        <w:rPr>
          <w:rFonts w:ascii="Times New Roman" w:eastAsia="Times New Roman" w:hAnsi="Times New Roman" w:cs="Times New Roman"/>
          <w:i/>
          <w:iCs/>
          <w:color w:val="000000"/>
          <w:sz w:val="28"/>
          <w:szCs w:val="28"/>
          <w:lang w:eastAsia="ru-RU"/>
        </w:rPr>
        <w:t>зі</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змінами</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затвердженими</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постановою</w:t>
      </w:r>
      <w:proofErr w:type="spellEnd"/>
      <w:r w:rsidRPr="00AC5645">
        <w:rPr>
          <w:rFonts w:ascii="Times New Roman" w:eastAsia="Times New Roman" w:hAnsi="Times New Roman" w:cs="Times New Roman"/>
          <w:i/>
          <w:iCs/>
          <w:color w:val="000000"/>
          <w:sz w:val="28"/>
          <w:szCs w:val="28"/>
          <w:lang w:eastAsia="ru-RU"/>
        </w:rPr>
        <w:t xml:space="preserve"> КМУ </w:t>
      </w:r>
      <w:proofErr w:type="spellStart"/>
      <w:r w:rsidRPr="00AC5645">
        <w:rPr>
          <w:rFonts w:ascii="Times New Roman" w:eastAsia="Times New Roman" w:hAnsi="Times New Roman" w:cs="Times New Roman"/>
          <w:i/>
          <w:iCs/>
          <w:color w:val="000000"/>
          <w:sz w:val="28"/>
          <w:szCs w:val="28"/>
          <w:lang w:eastAsia="ru-RU"/>
        </w:rPr>
        <w:t>від</w:t>
      </w:r>
      <w:proofErr w:type="spellEnd"/>
      <w:r w:rsidRPr="00AC5645">
        <w:rPr>
          <w:rFonts w:ascii="Times New Roman" w:eastAsia="Times New Roman" w:hAnsi="Times New Roman" w:cs="Times New Roman"/>
          <w:i/>
          <w:iCs/>
          <w:color w:val="000000"/>
          <w:sz w:val="28"/>
          <w:szCs w:val="28"/>
          <w:lang w:eastAsia="ru-RU"/>
        </w:rPr>
        <w:t xml:space="preserve"> 30 </w:t>
      </w:r>
      <w:proofErr w:type="spellStart"/>
      <w:r w:rsidRPr="00AC5645">
        <w:rPr>
          <w:rFonts w:ascii="Times New Roman" w:eastAsia="Times New Roman" w:hAnsi="Times New Roman" w:cs="Times New Roman"/>
          <w:i/>
          <w:iCs/>
          <w:color w:val="000000"/>
          <w:sz w:val="28"/>
          <w:szCs w:val="28"/>
          <w:lang w:eastAsia="ru-RU"/>
        </w:rPr>
        <w:t>вересня</w:t>
      </w:r>
      <w:proofErr w:type="spellEnd"/>
      <w:r w:rsidRPr="00AC5645">
        <w:rPr>
          <w:rFonts w:ascii="Times New Roman" w:eastAsia="Times New Roman" w:hAnsi="Times New Roman" w:cs="Times New Roman"/>
          <w:i/>
          <w:iCs/>
          <w:color w:val="000000"/>
          <w:sz w:val="28"/>
          <w:szCs w:val="28"/>
          <w:lang w:eastAsia="ru-RU"/>
        </w:rPr>
        <w:t xml:space="preserve"> 2020 року №898,</w:t>
      </w:r>
      <w:r w:rsidRPr="00AC5645">
        <w:rPr>
          <w:rFonts w:ascii="Times New Roman" w:eastAsia="Times New Roman" w:hAnsi="Times New Roman" w:cs="Times New Roman"/>
          <w:i/>
          <w:iCs/>
          <w:color w:val="111111"/>
          <w:sz w:val="28"/>
          <w:szCs w:val="28"/>
          <w:lang w:eastAsia="ru-RU"/>
        </w:rPr>
        <w:t> </w:t>
      </w:r>
      <w:r w:rsidRPr="00AC5645">
        <w:rPr>
          <w:rFonts w:ascii="Times New Roman" w:eastAsia="Times New Roman" w:hAnsi="Times New Roman" w:cs="Times New Roman"/>
          <w:i/>
          <w:iCs/>
          <w:color w:val="000000"/>
          <w:sz w:val="28"/>
          <w:szCs w:val="28"/>
          <w:lang w:eastAsia="ru-RU"/>
        </w:rPr>
        <w:t xml:space="preserve">1-4 </w:t>
      </w:r>
      <w:proofErr w:type="spellStart"/>
      <w:r w:rsidRPr="00AC5645">
        <w:rPr>
          <w:rFonts w:ascii="Times New Roman" w:eastAsia="Times New Roman" w:hAnsi="Times New Roman" w:cs="Times New Roman"/>
          <w:i/>
          <w:iCs/>
          <w:color w:val="000000"/>
          <w:sz w:val="28"/>
          <w:szCs w:val="28"/>
          <w:lang w:eastAsia="ru-RU"/>
        </w:rPr>
        <w:t>класи</w:t>
      </w:r>
      <w:proofErr w:type="spellEnd"/>
      <w:r w:rsidRPr="00AC5645">
        <w:rPr>
          <w:rFonts w:ascii="Times New Roman" w:eastAsia="Times New Roman" w:hAnsi="Times New Roman" w:cs="Times New Roman"/>
          <w:i/>
          <w:iCs/>
          <w:color w:val="000000"/>
          <w:sz w:val="28"/>
          <w:szCs w:val="28"/>
          <w:lang w:eastAsia="ru-RU"/>
        </w:rPr>
        <w:t>).</w:t>
      </w:r>
      <w:r w:rsidRPr="00AC5645">
        <w:rPr>
          <w:rFonts w:ascii="Times New Roman" w:eastAsia="Times New Roman" w:hAnsi="Times New Roman" w:cs="Times New Roman"/>
          <w:i/>
          <w:iCs/>
          <w:color w:val="111111"/>
          <w:sz w:val="28"/>
          <w:szCs w:val="28"/>
          <w:lang w:eastAsia="ru-RU"/>
        </w:rPr>
        <w:t>, </w:t>
      </w:r>
      <w:r w:rsidRPr="00AC5645">
        <w:rPr>
          <w:rFonts w:ascii="Times New Roman" w:eastAsia="Times New Roman" w:hAnsi="Times New Roman" w:cs="Times New Roman"/>
          <w:i/>
          <w:iCs/>
          <w:color w:val="000000"/>
          <w:sz w:val="28"/>
          <w:szCs w:val="28"/>
          <w:lang w:eastAsia="ru-RU"/>
        </w:rPr>
        <w:t xml:space="preserve">Державного стандарту </w:t>
      </w:r>
      <w:proofErr w:type="spellStart"/>
      <w:r w:rsidRPr="00AC5645">
        <w:rPr>
          <w:rFonts w:ascii="Times New Roman" w:eastAsia="Times New Roman" w:hAnsi="Times New Roman" w:cs="Times New Roman"/>
          <w:i/>
          <w:iCs/>
          <w:color w:val="000000"/>
          <w:sz w:val="28"/>
          <w:szCs w:val="28"/>
          <w:lang w:eastAsia="ru-RU"/>
        </w:rPr>
        <w:t>базової</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загальної</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освіти</w:t>
      </w:r>
      <w:proofErr w:type="spellEnd"/>
      <w:r w:rsidRPr="00AC5645">
        <w:rPr>
          <w:rFonts w:ascii="Times New Roman" w:eastAsia="Times New Roman" w:hAnsi="Times New Roman" w:cs="Times New Roman"/>
          <w:i/>
          <w:iCs/>
          <w:color w:val="000000"/>
          <w:sz w:val="28"/>
          <w:szCs w:val="28"/>
          <w:lang w:eastAsia="ru-RU"/>
        </w:rPr>
        <w:t xml:space="preserve"> (постанова КМУ </w:t>
      </w:r>
      <w:proofErr w:type="spellStart"/>
      <w:r w:rsidRPr="00AC5645">
        <w:rPr>
          <w:rFonts w:ascii="Times New Roman" w:eastAsia="Times New Roman" w:hAnsi="Times New Roman" w:cs="Times New Roman"/>
          <w:i/>
          <w:iCs/>
          <w:color w:val="000000"/>
          <w:sz w:val="28"/>
          <w:szCs w:val="28"/>
          <w:lang w:eastAsia="ru-RU"/>
        </w:rPr>
        <w:t>від</w:t>
      </w:r>
      <w:proofErr w:type="spellEnd"/>
      <w:r w:rsidRPr="00AC5645">
        <w:rPr>
          <w:rFonts w:ascii="Times New Roman" w:eastAsia="Times New Roman" w:hAnsi="Times New Roman" w:cs="Times New Roman"/>
          <w:i/>
          <w:iCs/>
          <w:color w:val="000000"/>
          <w:sz w:val="28"/>
          <w:szCs w:val="28"/>
          <w:lang w:eastAsia="ru-RU"/>
        </w:rPr>
        <w:t xml:space="preserve"> 30 </w:t>
      </w:r>
      <w:proofErr w:type="spellStart"/>
      <w:r w:rsidRPr="00AC5645">
        <w:rPr>
          <w:rFonts w:ascii="Times New Roman" w:eastAsia="Times New Roman" w:hAnsi="Times New Roman" w:cs="Times New Roman"/>
          <w:i/>
          <w:iCs/>
          <w:color w:val="000000"/>
          <w:sz w:val="28"/>
          <w:szCs w:val="28"/>
          <w:lang w:eastAsia="ru-RU"/>
        </w:rPr>
        <w:t>вересня</w:t>
      </w:r>
      <w:proofErr w:type="spellEnd"/>
      <w:r w:rsidRPr="00AC5645">
        <w:rPr>
          <w:rFonts w:ascii="Times New Roman" w:eastAsia="Times New Roman" w:hAnsi="Times New Roman" w:cs="Times New Roman"/>
          <w:i/>
          <w:iCs/>
          <w:color w:val="000000"/>
          <w:sz w:val="28"/>
          <w:szCs w:val="28"/>
          <w:lang w:eastAsia="ru-RU"/>
        </w:rPr>
        <w:t xml:space="preserve"> 2020 року №898, </w:t>
      </w:r>
      <w:proofErr w:type="spellStart"/>
      <w:r w:rsidRPr="00AC5645">
        <w:rPr>
          <w:rFonts w:ascii="Times New Roman" w:eastAsia="Times New Roman" w:hAnsi="Times New Roman" w:cs="Times New Roman"/>
          <w:i/>
          <w:iCs/>
          <w:color w:val="000000"/>
          <w:sz w:val="28"/>
          <w:szCs w:val="28"/>
          <w:lang w:eastAsia="ru-RU"/>
        </w:rPr>
        <w:t>зі</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змінами</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затвердженими</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постановою</w:t>
      </w:r>
      <w:proofErr w:type="spellEnd"/>
      <w:r w:rsidRPr="00AC5645">
        <w:rPr>
          <w:rFonts w:ascii="Times New Roman" w:eastAsia="Times New Roman" w:hAnsi="Times New Roman" w:cs="Times New Roman"/>
          <w:i/>
          <w:iCs/>
          <w:color w:val="000000"/>
          <w:sz w:val="28"/>
          <w:szCs w:val="28"/>
          <w:lang w:eastAsia="ru-RU"/>
        </w:rPr>
        <w:t xml:space="preserve"> КМУ </w:t>
      </w:r>
      <w:proofErr w:type="spellStart"/>
      <w:r w:rsidRPr="00AC5645">
        <w:rPr>
          <w:rFonts w:ascii="Times New Roman" w:eastAsia="Times New Roman" w:hAnsi="Times New Roman" w:cs="Times New Roman"/>
          <w:i/>
          <w:iCs/>
          <w:color w:val="000000"/>
          <w:sz w:val="28"/>
          <w:szCs w:val="28"/>
          <w:lang w:eastAsia="ru-RU"/>
        </w:rPr>
        <w:t>від</w:t>
      </w:r>
      <w:proofErr w:type="spellEnd"/>
      <w:r w:rsidRPr="00AC5645">
        <w:rPr>
          <w:rFonts w:ascii="Times New Roman" w:eastAsia="Times New Roman" w:hAnsi="Times New Roman" w:cs="Times New Roman"/>
          <w:i/>
          <w:iCs/>
          <w:color w:val="000000"/>
          <w:sz w:val="28"/>
          <w:szCs w:val="28"/>
          <w:lang w:eastAsia="ru-RU"/>
        </w:rPr>
        <w:t xml:space="preserve"> 30 </w:t>
      </w:r>
      <w:proofErr w:type="spellStart"/>
      <w:r w:rsidRPr="00AC5645">
        <w:rPr>
          <w:rFonts w:ascii="Times New Roman" w:eastAsia="Times New Roman" w:hAnsi="Times New Roman" w:cs="Times New Roman"/>
          <w:i/>
          <w:iCs/>
          <w:color w:val="000000"/>
          <w:sz w:val="28"/>
          <w:szCs w:val="28"/>
          <w:lang w:eastAsia="ru-RU"/>
        </w:rPr>
        <w:t>серпня</w:t>
      </w:r>
      <w:proofErr w:type="spellEnd"/>
      <w:r w:rsidRPr="00AC5645">
        <w:rPr>
          <w:rFonts w:ascii="Times New Roman" w:eastAsia="Times New Roman" w:hAnsi="Times New Roman" w:cs="Times New Roman"/>
          <w:i/>
          <w:iCs/>
          <w:color w:val="000000"/>
          <w:sz w:val="28"/>
          <w:szCs w:val="28"/>
          <w:lang w:eastAsia="ru-RU"/>
        </w:rPr>
        <w:t xml:space="preserve"> 2022 № 972,</w:t>
      </w:r>
      <w:r w:rsidRPr="00AC5645">
        <w:rPr>
          <w:rFonts w:ascii="Times New Roman" w:eastAsia="Times New Roman" w:hAnsi="Times New Roman" w:cs="Times New Roman"/>
          <w:i/>
          <w:iCs/>
          <w:color w:val="111111"/>
          <w:sz w:val="28"/>
          <w:szCs w:val="28"/>
          <w:lang w:eastAsia="ru-RU"/>
        </w:rPr>
        <w:t> </w:t>
      </w:r>
      <w:r w:rsidRPr="00AC5645">
        <w:rPr>
          <w:rFonts w:ascii="Times New Roman" w:eastAsia="Times New Roman" w:hAnsi="Times New Roman" w:cs="Times New Roman"/>
          <w:i/>
          <w:iCs/>
          <w:color w:val="000000"/>
          <w:sz w:val="28"/>
          <w:szCs w:val="28"/>
          <w:lang w:eastAsia="ru-RU"/>
        </w:rPr>
        <w:t xml:space="preserve">5-7 </w:t>
      </w:r>
      <w:proofErr w:type="spellStart"/>
      <w:r w:rsidRPr="00AC5645">
        <w:rPr>
          <w:rFonts w:ascii="Times New Roman" w:eastAsia="Times New Roman" w:hAnsi="Times New Roman" w:cs="Times New Roman"/>
          <w:i/>
          <w:iCs/>
          <w:color w:val="000000"/>
          <w:sz w:val="28"/>
          <w:szCs w:val="28"/>
          <w:lang w:eastAsia="ru-RU"/>
        </w:rPr>
        <w:t>класи</w:t>
      </w:r>
      <w:proofErr w:type="spellEnd"/>
      <w:r w:rsidRPr="00AC5645">
        <w:rPr>
          <w:rFonts w:ascii="Times New Roman" w:eastAsia="Times New Roman" w:hAnsi="Times New Roman" w:cs="Times New Roman"/>
          <w:i/>
          <w:iCs/>
          <w:color w:val="000000"/>
          <w:sz w:val="28"/>
          <w:szCs w:val="28"/>
          <w:lang w:eastAsia="ru-RU"/>
        </w:rPr>
        <w:t>)</w:t>
      </w:r>
      <w:r w:rsidRPr="00AC5645">
        <w:rPr>
          <w:rFonts w:ascii="Times New Roman" w:eastAsia="Times New Roman" w:hAnsi="Times New Roman" w:cs="Times New Roman"/>
          <w:i/>
          <w:iCs/>
          <w:color w:val="111111"/>
          <w:sz w:val="28"/>
          <w:szCs w:val="28"/>
          <w:lang w:eastAsia="ru-RU"/>
        </w:rPr>
        <w:t>, </w:t>
      </w:r>
      <w:r w:rsidRPr="00AC5645">
        <w:rPr>
          <w:rFonts w:ascii="Times New Roman" w:eastAsia="Times New Roman" w:hAnsi="Times New Roman" w:cs="Times New Roman"/>
          <w:i/>
          <w:iCs/>
          <w:color w:val="000000"/>
          <w:sz w:val="28"/>
          <w:szCs w:val="28"/>
          <w:lang w:eastAsia="ru-RU"/>
        </w:rPr>
        <w:t xml:space="preserve">Державного стандарту </w:t>
      </w:r>
      <w:proofErr w:type="spellStart"/>
      <w:r w:rsidRPr="00AC5645">
        <w:rPr>
          <w:rFonts w:ascii="Times New Roman" w:eastAsia="Times New Roman" w:hAnsi="Times New Roman" w:cs="Times New Roman"/>
          <w:i/>
          <w:iCs/>
          <w:color w:val="000000"/>
          <w:sz w:val="28"/>
          <w:szCs w:val="28"/>
          <w:lang w:eastAsia="ru-RU"/>
        </w:rPr>
        <w:t>базової</w:t>
      </w:r>
      <w:proofErr w:type="spellEnd"/>
      <w:r w:rsidRPr="00AC5645">
        <w:rPr>
          <w:rFonts w:ascii="Times New Roman" w:eastAsia="Times New Roman" w:hAnsi="Times New Roman" w:cs="Times New Roman"/>
          <w:i/>
          <w:iCs/>
          <w:color w:val="000000"/>
          <w:sz w:val="28"/>
          <w:szCs w:val="28"/>
          <w:lang w:eastAsia="ru-RU"/>
        </w:rPr>
        <w:t xml:space="preserve"> та </w:t>
      </w:r>
      <w:proofErr w:type="spellStart"/>
      <w:r w:rsidRPr="00AC5645">
        <w:rPr>
          <w:rFonts w:ascii="Times New Roman" w:eastAsia="Times New Roman" w:hAnsi="Times New Roman" w:cs="Times New Roman"/>
          <w:i/>
          <w:iCs/>
          <w:color w:val="000000"/>
          <w:sz w:val="28"/>
          <w:szCs w:val="28"/>
          <w:lang w:eastAsia="ru-RU"/>
        </w:rPr>
        <w:t>повної</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загальної</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середньої</w:t>
      </w:r>
      <w:proofErr w:type="spellEnd"/>
      <w:r w:rsidRPr="00AC5645">
        <w:rPr>
          <w:rFonts w:ascii="Times New Roman" w:eastAsia="Times New Roman" w:hAnsi="Times New Roman" w:cs="Times New Roman"/>
          <w:i/>
          <w:iCs/>
          <w:color w:val="000000"/>
          <w:sz w:val="28"/>
          <w:szCs w:val="28"/>
          <w:lang w:eastAsia="ru-RU"/>
        </w:rPr>
        <w:t xml:space="preserve"> </w:t>
      </w:r>
      <w:proofErr w:type="spellStart"/>
      <w:r w:rsidRPr="00AC5645">
        <w:rPr>
          <w:rFonts w:ascii="Times New Roman" w:eastAsia="Times New Roman" w:hAnsi="Times New Roman" w:cs="Times New Roman"/>
          <w:i/>
          <w:iCs/>
          <w:color w:val="000000"/>
          <w:sz w:val="28"/>
          <w:szCs w:val="28"/>
          <w:lang w:eastAsia="ru-RU"/>
        </w:rPr>
        <w:t>освіти</w:t>
      </w:r>
      <w:proofErr w:type="spellEnd"/>
      <w:r w:rsidRPr="00AC5645">
        <w:rPr>
          <w:rFonts w:ascii="Times New Roman" w:eastAsia="Times New Roman" w:hAnsi="Times New Roman" w:cs="Times New Roman"/>
          <w:i/>
          <w:iCs/>
          <w:color w:val="000000"/>
          <w:sz w:val="28"/>
          <w:szCs w:val="28"/>
          <w:lang w:eastAsia="ru-RU"/>
        </w:rPr>
        <w:t xml:space="preserve"> (постанова КМУ </w:t>
      </w:r>
      <w:proofErr w:type="spellStart"/>
      <w:r w:rsidRPr="00AC5645">
        <w:rPr>
          <w:rFonts w:ascii="Times New Roman" w:eastAsia="Times New Roman" w:hAnsi="Times New Roman" w:cs="Times New Roman"/>
          <w:i/>
          <w:iCs/>
          <w:color w:val="000000"/>
          <w:sz w:val="28"/>
          <w:szCs w:val="28"/>
          <w:lang w:eastAsia="ru-RU"/>
        </w:rPr>
        <w:t>від</w:t>
      </w:r>
      <w:proofErr w:type="spellEnd"/>
      <w:r w:rsidRPr="00AC5645">
        <w:rPr>
          <w:rFonts w:ascii="Times New Roman" w:eastAsia="Times New Roman" w:hAnsi="Times New Roman" w:cs="Times New Roman"/>
          <w:i/>
          <w:iCs/>
          <w:color w:val="000000"/>
          <w:sz w:val="28"/>
          <w:szCs w:val="28"/>
          <w:lang w:eastAsia="ru-RU"/>
        </w:rPr>
        <w:t xml:space="preserve"> 23 листопада 2011 №1392, 8-11 </w:t>
      </w:r>
      <w:proofErr w:type="spellStart"/>
      <w:r w:rsidRPr="00AC5645">
        <w:rPr>
          <w:rFonts w:ascii="Times New Roman" w:eastAsia="Times New Roman" w:hAnsi="Times New Roman" w:cs="Times New Roman"/>
          <w:i/>
          <w:iCs/>
          <w:color w:val="000000"/>
          <w:sz w:val="28"/>
          <w:szCs w:val="28"/>
          <w:lang w:eastAsia="ru-RU"/>
        </w:rPr>
        <w:t>класи</w:t>
      </w:r>
      <w:proofErr w:type="spellEnd"/>
      <w:r w:rsidRPr="00AC5645">
        <w:rPr>
          <w:rFonts w:ascii="Times New Roman" w:eastAsia="Times New Roman" w:hAnsi="Times New Roman" w:cs="Times New Roman"/>
          <w:i/>
          <w:iCs/>
          <w:color w:val="000000"/>
          <w:sz w:val="28"/>
          <w:szCs w:val="28"/>
          <w:lang w:eastAsia="ru-RU"/>
        </w:rPr>
        <w:t>). </w:t>
      </w:r>
      <w:r w:rsidRPr="00AC5645">
        <w:rPr>
          <w:rFonts w:ascii="Times New Roman" w:eastAsia="Times New Roman" w:hAnsi="Times New Roman" w:cs="Times New Roman"/>
          <w:color w:val="000000"/>
          <w:sz w:val="28"/>
          <w:szCs w:val="28"/>
          <w:shd w:val="clear" w:color="auto" w:fill="FFFFFF"/>
          <w:lang w:val="uk-UA" w:eastAsia="ru-RU"/>
        </w:rPr>
        <w:t xml:space="preserve">Положення про опорний заклад освіти, затвердженим Постановою Кабінету Міністрів України від 19 червня 2019 р. № 532 у </w:t>
      </w:r>
      <w:proofErr w:type="spellStart"/>
      <w:r w:rsidRPr="00AC5645">
        <w:rPr>
          <w:rFonts w:ascii="Times New Roman" w:eastAsia="Times New Roman" w:hAnsi="Times New Roman" w:cs="Times New Roman"/>
          <w:color w:val="000000"/>
          <w:sz w:val="28"/>
          <w:szCs w:val="28"/>
          <w:shd w:val="clear" w:color="auto" w:fill="FFFFFF"/>
          <w:lang w:val="uk-UA" w:eastAsia="ru-RU"/>
        </w:rPr>
        <w:t>редакціїї</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30.01.2021 року, Положенням про дошкільний навчальний заклад, затвердженим Постановою Кабінету Міністрів України від 12 березня 2003 р.№305, зі змінами, затвердженими Постановою Кабінету Міністрів України від 26 вересня 2023 р . № 1022 .</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Освітня програма окреслює підходи до планування й організації закладом освіти єдиного комплексу освітніх компонентів для досягнення </w:t>
      </w:r>
      <w:r w:rsidRPr="00AC5645">
        <w:rPr>
          <w:rFonts w:ascii="Times New Roman" w:eastAsia="Times New Roman" w:hAnsi="Times New Roman" w:cs="Times New Roman"/>
          <w:color w:val="000000"/>
          <w:sz w:val="28"/>
          <w:szCs w:val="28"/>
          <w:shd w:val="clear" w:color="auto" w:fill="FFFFFF"/>
          <w:lang w:val="uk-UA" w:eastAsia="ru-RU"/>
        </w:rPr>
        <w:lastRenderedPageBreak/>
        <w:t>здобувачами освіти результатів виховання та навчання, визначених Державними стандартами дошкільної, початкової, базової та повної загальної середньої освіти.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У відповідності до чинного законодавства заклад здійснює освітній процес відповідно до ступенів:</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t>нульовий ступінь – </w:t>
      </w:r>
      <w:r w:rsidRPr="00AC5645">
        <w:rPr>
          <w:rFonts w:ascii="Times New Roman" w:eastAsia="Times New Roman" w:hAnsi="Times New Roman" w:cs="Times New Roman"/>
          <w:color w:val="111111"/>
          <w:sz w:val="28"/>
          <w:szCs w:val="28"/>
          <w:shd w:val="clear" w:color="auto" w:fill="FFFFFF"/>
          <w:lang w:val="uk-UA" w:eastAsia="ru-RU"/>
        </w:rPr>
        <w:t>дошкільна освіта (забезпечує різнобічний розвиток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моральних норм, соціальну адаптацію та готовність продовжувати освіту);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t>І ступінь</w:t>
      </w:r>
      <w:r w:rsidRPr="00AC5645">
        <w:rPr>
          <w:rFonts w:ascii="Times New Roman" w:eastAsia="Times New Roman" w:hAnsi="Times New Roman" w:cs="Times New Roman"/>
          <w:color w:val="111111"/>
          <w:sz w:val="28"/>
          <w:szCs w:val="28"/>
          <w:shd w:val="clear" w:color="auto" w:fill="FFFFFF"/>
          <w:lang w:val="uk-UA" w:eastAsia="ru-RU"/>
        </w:rPr>
        <w:t> – початкова освіта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b/>
          <w:bCs/>
          <w:color w:val="111111"/>
          <w:sz w:val="28"/>
          <w:szCs w:val="28"/>
          <w:shd w:val="clear" w:color="auto" w:fill="FFFFFF"/>
          <w:lang w:val="uk-UA" w:eastAsia="ru-RU"/>
        </w:rPr>
        <w:t>ІІ ступінь</w:t>
      </w:r>
      <w:r w:rsidRPr="00AC5645">
        <w:rPr>
          <w:rFonts w:ascii="Times New Roman" w:eastAsia="Times New Roman" w:hAnsi="Times New Roman" w:cs="Times New Roman"/>
          <w:color w:val="111111"/>
          <w:sz w:val="28"/>
          <w:szCs w:val="28"/>
          <w:shd w:val="clear" w:color="auto" w:fill="FFFFFF"/>
          <w:lang w:val="uk-UA" w:eastAsia="ru-RU"/>
        </w:rPr>
        <w:t> – базова середня освіта (є фундаментом загальноосвітньої підготовки всіх школярів,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переробляти і застосовувати знання);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b/>
          <w:bCs/>
          <w:color w:val="111111"/>
          <w:sz w:val="28"/>
          <w:szCs w:val="28"/>
          <w:shd w:val="clear" w:color="auto" w:fill="FFFFFF"/>
          <w:lang w:val="uk-UA" w:eastAsia="ru-RU"/>
        </w:rPr>
        <w:t>ІІІ ступінь</w:t>
      </w:r>
      <w:r w:rsidRPr="00AC5645">
        <w:rPr>
          <w:rFonts w:ascii="Times New Roman" w:eastAsia="Times New Roman" w:hAnsi="Times New Roman" w:cs="Times New Roman"/>
          <w:color w:val="111111"/>
          <w:sz w:val="28"/>
          <w:szCs w:val="28"/>
          <w:shd w:val="clear" w:color="auto" w:fill="FFFFFF"/>
          <w:lang w:val="uk-UA" w:eastAsia="ru-RU"/>
        </w:rPr>
        <w:t xml:space="preserve"> – загальна середня освіта передбачає реалізацію </w:t>
      </w:r>
      <w:proofErr w:type="spellStart"/>
      <w:r w:rsidRPr="00AC5645">
        <w:rPr>
          <w:rFonts w:ascii="Times New Roman" w:eastAsia="Times New Roman" w:hAnsi="Times New Roman" w:cs="Times New Roman"/>
          <w:color w:val="111111"/>
          <w:sz w:val="28"/>
          <w:szCs w:val="28"/>
          <w:shd w:val="clear" w:color="auto" w:fill="FFFFFF"/>
          <w:lang w:val="uk-UA" w:eastAsia="ru-RU"/>
        </w:rPr>
        <w:t>компетентнісного</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підходу в освітній взаємодії. Тобто це така практика, при якій відбувається засвоєння кожним учнем комплексу знань, умінь та навичок, який дозволяє учневі розв’язувати життєво значущі завдання як у процесі навчання в школі, так і в подальшому житті.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28"/>
          <w:szCs w:val="28"/>
          <w:shd w:val="clear" w:color="auto" w:fill="FFFFFF"/>
          <w:lang w:val="uk-UA" w:eastAsia="ru-RU"/>
        </w:rPr>
        <w:t>     Актуальною проблемою є налагодження дієвих взаємозв’язків між усіма підрозділами системи управління освітнього закладу з громадськими організаціями та передусім з батьківською громадськістю. Налагодження співпраці з батьками - одне з пріоритетних завдань закладу, адже процеси модернізації та реформування в освітній галузі неможливо уявити без активного діалогу з батьківською громадськістю.</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xml:space="preserve">         Між освітою і вихованням існує </w:t>
      </w:r>
      <w:proofErr w:type="spellStart"/>
      <w:r w:rsidRPr="00AC5645">
        <w:rPr>
          <w:rFonts w:ascii="Times New Roman" w:eastAsia="Times New Roman" w:hAnsi="Times New Roman" w:cs="Times New Roman"/>
          <w:color w:val="111111"/>
          <w:sz w:val="28"/>
          <w:szCs w:val="28"/>
          <w:shd w:val="clear" w:color="auto" w:fill="FFFFFF"/>
          <w:lang w:val="uk-UA" w:eastAsia="ru-RU"/>
        </w:rPr>
        <w:t>неоднобічний</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зв'язок: від навчання до виховання. Процес виховання при правильній організації негайно виявляє благодатний вплив на навчання, оскільки виховання дисциплінованості, організованості, суспільної активності та інших якостей створює передумови для більш активного й успішного навчання. Власне, без належної вихованості учнів ефективний процес навчання неможливий.</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Таким чином, головне завдання педагогічного колективу ОЗ «Городоцький ліцей»  – гармонійно поєднати та реалізувати всі аспекти освітнього процесу через:</w:t>
      </w:r>
    </w:p>
    <w:p w:rsidR="00AC5645" w:rsidRPr="00AC5645" w:rsidRDefault="00AC5645" w:rsidP="00AC5645">
      <w:pPr>
        <w:numPr>
          <w:ilvl w:val="0"/>
          <w:numId w:val="1"/>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lastRenderedPageBreak/>
        <w:t>забезпечення атмосфери комфортності навчального середовища ;</w:t>
      </w:r>
    </w:p>
    <w:p w:rsidR="00AC5645" w:rsidRPr="00AC5645" w:rsidRDefault="00AC5645" w:rsidP="00AC5645">
      <w:pPr>
        <w:numPr>
          <w:ilvl w:val="0"/>
          <w:numId w:val="1"/>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наступність дошкільної і початкової освіти;</w:t>
      </w:r>
    </w:p>
    <w:p w:rsidR="00AC5645" w:rsidRPr="00AC5645" w:rsidRDefault="00AC5645" w:rsidP="00AC5645">
      <w:pPr>
        <w:numPr>
          <w:ilvl w:val="0"/>
          <w:numId w:val="1"/>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створення розвивального середовища в дошкільних групах та в початкових класах Нової української школи;</w:t>
      </w:r>
    </w:p>
    <w:p w:rsidR="00AC5645" w:rsidRPr="00AC5645" w:rsidRDefault="00AC5645" w:rsidP="00AC5645">
      <w:pPr>
        <w:numPr>
          <w:ilvl w:val="0"/>
          <w:numId w:val="1"/>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надання якісних освітніх послуг через</w:t>
      </w:r>
      <w:r w:rsidRPr="00AC5645">
        <w:rPr>
          <w:rFonts w:ascii="Times New Roman" w:eastAsia="Times New Roman" w:hAnsi="Times New Roman" w:cs="Times New Roman"/>
          <w:color w:val="111111"/>
          <w:sz w:val="24"/>
          <w:szCs w:val="24"/>
          <w:shd w:val="clear" w:color="auto" w:fill="FFFFFF"/>
          <w:lang w:val="uk-UA" w:eastAsia="ru-RU"/>
        </w:rPr>
        <w:t>:</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діяльності педагога та дитини, який забезпечуватиме реалізацію всіх трьох видів завдань;</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різноманітність методів, форм і засобів навчання;</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контроль і самоконтроль навчання, комплексний аналіз його результатів (оцінка якості реалізації всіх функцій, а не однієї з них).</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Сукупність цих вимог при побудові процесу навчання підносить його на якісно новий рівень, при якому комплексно реалізуються завдання, що стоять перед освітнім закладом.</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w:t>
      </w:r>
      <w:r w:rsidRPr="00AC5645">
        <w:rPr>
          <w:rFonts w:ascii="Times New Roman" w:eastAsia="Times New Roman" w:hAnsi="Times New Roman" w:cs="Times New Roman"/>
          <w:b/>
          <w:bCs/>
          <w:color w:val="111111"/>
          <w:sz w:val="28"/>
          <w:szCs w:val="28"/>
          <w:shd w:val="clear" w:color="auto" w:fill="FFFFFF"/>
          <w:lang w:val="uk-UA" w:eastAsia="ru-RU"/>
        </w:rPr>
        <w:t>Освітня програма ОЗ «Городоцький ліцей» складена на основі</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t>Типових освітніх програм</w:t>
      </w:r>
      <w:r w:rsidRPr="00AC5645">
        <w:rPr>
          <w:rFonts w:ascii="Times New Roman" w:eastAsia="Times New Roman" w:hAnsi="Times New Roman" w:cs="Times New Roman"/>
          <w:color w:val="111111"/>
          <w:sz w:val="28"/>
          <w:szCs w:val="28"/>
          <w:shd w:val="clear" w:color="auto" w:fill="FFFFFF"/>
          <w:lang w:val="uk-UA" w:eastAsia="ru-RU"/>
        </w:rPr>
        <w:t>:</w:t>
      </w:r>
    </w:p>
    <w:p w:rsidR="00AC5645" w:rsidRPr="00AC5645" w:rsidRDefault="00AC5645" w:rsidP="00AC5645">
      <w:pPr>
        <w:numPr>
          <w:ilvl w:val="0"/>
          <w:numId w:val="2"/>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w:t>
      </w:r>
      <w:r w:rsidRPr="00AC5645">
        <w:rPr>
          <w:rFonts w:ascii="Times New Roman" w:eastAsia="Times New Roman" w:hAnsi="Times New Roman" w:cs="Times New Roman"/>
          <w:color w:val="000000"/>
          <w:sz w:val="28"/>
          <w:szCs w:val="28"/>
          <w:shd w:val="clear" w:color="auto" w:fill="FFFFFF"/>
          <w:lang w:val="uk-UA" w:eastAsia="ru-RU"/>
        </w:rPr>
        <w:t>для дошкільнят: Програма розвитку дитини дошкільного віку «Українське довкілля 2022р», рекомендована Міністерством освіти і науки, молоді та спорту України (лист Міністерства освіти і науки, молоді та спорту України від 09.12.2011 № 1/11- 11601);</w:t>
      </w:r>
    </w:p>
    <w:p w:rsidR="00AC5645" w:rsidRPr="00AC5645" w:rsidRDefault="00AC5645" w:rsidP="00AC5645">
      <w:pPr>
        <w:numPr>
          <w:ilvl w:val="0"/>
          <w:numId w:val="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1-4 класи:</w:t>
      </w:r>
    </w:p>
    <w:p w:rsidR="00AC5645" w:rsidRPr="00AC5645" w:rsidRDefault="00AC5645" w:rsidP="00AC5645">
      <w:pPr>
        <w:shd w:val="clear" w:color="auto" w:fill="FFFFFF"/>
        <w:spacing w:before="176" w:after="211"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Типові освітні програми, розроблені під керівництвом Шияна Р.Б. (наказ МОН України від 12 серпня 2022 № 743-22</w:t>
      </w:r>
    </w:p>
    <w:p w:rsidR="00AC5645" w:rsidRPr="00AC5645" w:rsidRDefault="00AC5645" w:rsidP="00AC5645">
      <w:pPr>
        <w:numPr>
          <w:ilvl w:val="0"/>
          <w:numId w:val="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5-7 класи</w:t>
      </w:r>
    </w:p>
    <w:p w:rsidR="00AC5645" w:rsidRPr="00AC5645" w:rsidRDefault="00AC5645" w:rsidP="00AC5645">
      <w:pPr>
        <w:numPr>
          <w:ilvl w:val="0"/>
          <w:numId w:val="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szCs w:val="28"/>
          <w:lang w:val="uk-UA" w:eastAsia="ru-RU"/>
        </w:rPr>
        <w:t>Типова освітня програма для 5-9 класів закладів загальної середньої освіти, затверджена наказом МОН України від 19 лютого  2021 № 235 (в редакції наказу МОН України від 09 серпня 2024 № 1120).</w:t>
      </w:r>
    </w:p>
    <w:p w:rsidR="00AC5645" w:rsidRPr="00AC5645" w:rsidRDefault="00AC5645" w:rsidP="00AC5645">
      <w:pPr>
        <w:numPr>
          <w:ilvl w:val="0"/>
          <w:numId w:val="3"/>
        </w:numPr>
        <w:shd w:val="clear" w:color="auto" w:fill="FFFFFF"/>
        <w:spacing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8-9 класи</w:t>
      </w:r>
    </w:p>
    <w:p w:rsidR="00AC5645" w:rsidRPr="00AC5645" w:rsidRDefault="00AC5645" w:rsidP="00AC5645">
      <w:pPr>
        <w:shd w:val="clear" w:color="auto" w:fill="FFFFFF"/>
        <w:spacing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szCs w:val="28"/>
          <w:lang w:val="uk-UA" w:eastAsia="ru-RU"/>
        </w:rPr>
        <w:t>Типова освітня програма закладів загальної середньої освіти ІІ ступеня, затверджена наказом МОН України від 20 квітня 2018 № 405.</w:t>
      </w:r>
    </w:p>
    <w:p w:rsidR="00AC5645" w:rsidRPr="00AC5645" w:rsidRDefault="00AC5645" w:rsidP="00AC5645">
      <w:pPr>
        <w:shd w:val="clear" w:color="auto" w:fill="FFFFFF"/>
        <w:spacing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10-11 класи</w:t>
      </w:r>
    </w:p>
    <w:p w:rsidR="00AC5645" w:rsidRPr="00AC5645" w:rsidRDefault="00AC5645" w:rsidP="00AC5645">
      <w:pPr>
        <w:shd w:val="clear" w:color="auto" w:fill="FFFFFF"/>
        <w:spacing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szCs w:val="28"/>
          <w:lang w:val="uk-UA" w:eastAsia="ru-RU"/>
        </w:rPr>
        <w:t>Типова освітня програма закладів загальної середньої освіти ІІІ ступеня, затверджена наказом МОН України від 20 квітня 2018  № 408 (в редакції наказу МОН України від 28 листопада 2019 № 1493)</w:t>
      </w:r>
    </w:p>
    <w:p w:rsidR="00AC5645" w:rsidRPr="00AC5645" w:rsidRDefault="00AC5645" w:rsidP="00AC5645">
      <w:pPr>
        <w:shd w:val="clear" w:color="auto" w:fill="FFFFFF"/>
        <w:spacing w:after="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Освітня програма у дошкільному підрозділі закладу цілеспрямована на:</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формування свідомого ставлення до власного життя та здоров’я;</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 xml:space="preserve">виховання патріотичних почуттів та любові до своєї Батьківщини, народознавства, </w:t>
      </w:r>
      <w:proofErr w:type="spellStart"/>
      <w:r w:rsidRPr="00AC5645">
        <w:rPr>
          <w:rFonts w:ascii="Times New Roman" w:eastAsia="Times New Roman" w:hAnsi="Times New Roman" w:cs="Times New Roman"/>
          <w:color w:val="000000"/>
          <w:sz w:val="28"/>
          <w:szCs w:val="28"/>
          <w:shd w:val="clear" w:color="auto" w:fill="FFFFFF"/>
          <w:lang w:val="uk-UA" w:eastAsia="ru-RU"/>
        </w:rPr>
        <w:t>культурознавства</w:t>
      </w:r>
      <w:proofErr w:type="spellEnd"/>
      <w:r w:rsidRPr="00AC5645">
        <w:rPr>
          <w:rFonts w:ascii="Times New Roman" w:eastAsia="Times New Roman" w:hAnsi="Times New Roman" w:cs="Times New Roman"/>
          <w:color w:val="000000"/>
          <w:sz w:val="28"/>
          <w:szCs w:val="28"/>
          <w:shd w:val="clear" w:color="auto" w:fill="FFFFFF"/>
          <w:lang w:val="uk-UA" w:eastAsia="ru-RU"/>
        </w:rPr>
        <w:t>;</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розширення світогляду дитини та її інтелектуальних здібностей;</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виховувати почуття любові до природи, бережного ставлення до всього живого;</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підготовка дітей до подальшого навчання у школі;</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навчання дошкільника навичками практичного життя;</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виховання ціннісного ставлення до Природи, Культури, Людей, Самого Себе, гармонійного та різнобічного розвитку дошкільника;</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розвивання у дошкільника почуття </w:t>
      </w:r>
      <w:proofErr w:type="spellStart"/>
      <w:r w:rsidRPr="00AC5645">
        <w:rPr>
          <w:rFonts w:ascii="Times New Roman" w:eastAsia="Times New Roman" w:hAnsi="Times New Roman" w:cs="Times New Roman"/>
          <w:color w:val="000000"/>
          <w:sz w:val="28"/>
          <w:szCs w:val="28"/>
          <w:shd w:val="clear" w:color="auto" w:fill="FFFFFF"/>
          <w:lang w:val="uk-UA" w:eastAsia="ru-RU"/>
        </w:rPr>
        <w:t>самовартісності</w:t>
      </w:r>
      <w:proofErr w:type="spellEnd"/>
      <w:r w:rsidRPr="00AC5645">
        <w:rPr>
          <w:rFonts w:ascii="Times New Roman" w:eastAsia="Times New Roman" w:hAnsi="Times New Roman" w:cs="Times New Roman"/>
          <w:color w:val="000000"/>
          <w:sz w:val="28"/>
          <w:szCs w:val="28"/>
          <w:shd w:val="clear" w:color="auto" w:fill="FFFFFF"/>
          <w:lang w:val="uk-UA" w:eastAsia="ru-RU"/>
        </w:rPr>
        <w:t>, віри у свої можливості, поваги до інших, розвивати вміння співіснувати з оточуючими;</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формування любові до світу мистецтва;</w:t>
      </w:r>
    </w:p>
    <w:p w:rsidR="00AC5645" w:rsidRPr="00AC5645" w:rsidRDefault="00AC5645" w:rsidP="00AC5645">
      <w:pPr>
        <w:numPr>
          <w:ilvl w:val="0"/>
          <w:numId w:val="4"/>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відновлення традицій сімейного виховання та залучення сім’ї до освітнього процесу</w:t>
      </w:r>
    </w:p>
    <w:tbl>
      <w:tblPr>
        <w:tblpPr w:leftFromText="45" w:rightFromText="45" w:topFromText="176" w:bottomFromText="211" w:vertAnchor="text" w:tblpXSpec="right" w:tblpYSpec="center"/>
        <w:tblW w:w="9592" w:type="dxa"/>
        <w:tblBorders>
          <w:top w:val="single" w:sz="18" w:space="0" w:color="888888"/>
          <w:left w:val="single" w:sz="18" w:space="0" w:color="888888"/>
          <w:bottom w:val="single" w:sz="18" w:space="0" w:color="888888"/>
          <w:right w:val="single" w:sz="18" w:space="0" w:color="888888"/>
        </w:tblBorders>
        <w:shd w:val="clear" w:color="auto" w:fill="FFFFFF"/>
        <w:tblCellMar>
          <w:left w:w="0" w:type="dxa"/>
          <w:right w:w="0" w:type="dxa"/>
        </w:tblCellMar>
        <w:tblLook w:val="04A0"/>
      </w:tblPr>
      <w:tblGrid>
        <w:gridCol w:w="5160"/>
        <w:gridCol w:w="4432"/>
      </w:tblGrid>
      <w:tr w:rsidR="00AC5645" w:rsidRPr="00AC5645" w:rsidTr="00AC5645">
        <w:tc>
          <w:tcPr>
            <w:tcW w:w="5160" w:type="dxa"/>
            <w:tcBorders>
              <w:top w:val="single" w:sz="18" w:space="0" w:color="888888"/>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lang w:val="uk-UA" w:eastAsia="ru-RU"/>
              </w:rPr>
              <w:lastRenderedPageBreak/>
              <w:t>Освітня лінія</w:t>
            </w:r>
          </w:p>
        </w:tc>
        <w:tc>
          <w:tcPr>
            <w:tcW w:w="4432" w:type="dxa"/>
            <w:tcBorders>
              <w:top w:val="single" w:sz="18" w:space="0" w:color="888888"/>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lang w:val="uk-UA" w:eastAsia="ru-RU"/>
              </w:rPr>
              <w:t>Розділи програми</w:t>
            </w:r>
          </w:p>
        </w:tc>
      </w:tr>
      <w:tr w:rsidR="00AC5645" w:rsidRPr="00AC5645" w:rsidTr="00AC5645">
        <w:trPr>
          <w:trHeight w:val="1408"/>
        </w:trPr>
        <w:tc>
          <w:tcPr>
            <w:tcW w:w="5160"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Особистість дитини</w:t>
            </w:r>
          </w:p>
        </w:tc>
        <w:tc>
          <w:tcPr>
            <w:tcW w:w="443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 xml:space="preserve">Рухова компетентність, </w:t>
            </w:r>
            <w:proofErr w:type="spellStart"/>
            <w:r w:rsidRPr="00AC5645">
              <w:rPr>
                <w:rFonts w:ascii="Times New Roman" w:eastAsia="Times New Roman" w:hAnsi="Times New Roman" w:cs="Times New Roman"/>
                <w:color w:val="000000"/>
                <w:sz w:val="28"/>
                <w:szCs w:val="28"/>
                <w:lang w:val="uk-UA" w:eastAsia="ru-RU"/>
              </w:rPr>
              <w:t>здоров’язбережувальна</w:t>
            </w:r>
            <w:proofErr w:type="spellEnd"/>
            <w:r w:rsidRPr="00AC5645">
              <w:rPr>
                <w:rFonts w:ascii="Times New Roman" w:eastAsia="Times New Roman" w:hAnsi="Times New Roman" w:cs="Times New Roman"/>
                <w:color w:val="000000"/>
                <w:sz w:val="28"/>
                <w:szCs w:val="28"/>
                <w:lang w:val="uk-UA" w:eastAsia="ru-RU"/>
              </w:rPr>
              <w:t xml:space="preserve"> компетентність, особистісна компетентність</w:t>
            </w:r>
          </w:p>
        </w:tc>
      </w:tr>
      <w:tr w:rsidR="00AC5645" w:rsidRPr="00AC5645" w:rsidTr="00AC5645">
        <w:tc>
          <w:tcPr>
            <w:tcW w:w="5160"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Дитина в соціумі</w:t>
            </w:r>
          </w:p>
        </w:tc>
        <w:tc>
          <w:tcPr>
            <w:tcW w:w="443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Соціально-моральний розвиток, соціально-громадянська компетентність.</w:t>
            </w:r>
          </w:p>
        </w:tc>
      </w:tr>
      <w:tr w:rsidR="00AC5645" w:rsidRPr="00AC5645" w:rsidTr="00AC5645">
        <w:tc>
          <w:tcPr>
            <w:tcW w:w="5160"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Дитина у природному довкіллі</w:t>
            </w:r>
          </w:p>
        </w:tc>
        <w:tc>
          <w:tcPr>
            <w:tcW w:w="443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Пізнавальний розвиток, природничо-екологічна компетентність.</w:t>
            </w:r>
          </w:p>
        </w:tc>
      </w:tr>
      <w:tr w:rsidR="00AC5645" w:rsidRPr="00AC5645" w:rsidTr="00AC5645">
        <w:trPr>
          <w:trHeight w:val="1020"/>
        </w:trPr>
        <w:tc>
          <w:tcPr>
            <w:tcW w:w="5160"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Дитина у світі мистецтва</w:t>
            </w:r>
          </w:p>
        </w:tc>
        <w:tc>
          <w:tcPr>
            <w:tcW w:w="443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Художньо-естетичний розвиток, Креативний розвиток</w:t>
            </w:r>
          </w:p>
        </w:tc>
      </w:tr>
      <w:tr w:rsidR="00AC5645" w:rsidRPr="00AC5645" w:rsidTr="00AC5645">
        <w:tc>
          <w:tcPr>
            <w:tcW w:w="5160"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Гра дитини</w:t>
            </w:r>
          </w:p>
        </w:tc>
        <w:tc>
          <w:tcPr>
            <w:tcW w:w="443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Ігрова діяльність</w:t>
            </w:r>
          </w:p>
        </w:tc>
      </w:tr>
      <w:tr w:rsidR="00AC5645" w:rsidRPr="00AC5645" w:rsidTr="00AC5645">
        <w:trPr>
          <w:trHeight w:val="606"/>
        </w:trPr>
        <w:tc>
          <w:tcPr>
            <w:tcW w:w="5160"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Дитина в сенсорно-пізнавальному просторі</w:t>
            </w:r>
          </w:p>
        </w:tc>
        <w:tc>
          <w:tcPr>
            <w:tcW w:w="443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Предметно-практична, технологічна компетентність, сенсорно-пізнавальна, логіко-математична, дослідницька компетентність</w:t>
            </w:r>
          </w:p>
        </w:tc>
      </w:tr>
      <w:tr w:rsidR="00AC5645" w:rsidRPr="00AC5645" w:rsidTr="00AC5645">
        <w:tc>
          <w:tcPr>
            <w:tcW w:w="5160"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Мовлення дитини</w:t>
            </w:r>
          </w:p>
        </w:tc>
        <w:tc>
          <w:tcPr>
            <w:tcW w:w="443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 xml:space="preserve">Мовленнєва компетентність, комунікативна </w:t>
            </w:r>
            <w:proofErr w:type="spellStart"/>
            <w:r w:rsidRPr="00AC5645">
              <w:rPr>
                <w:rFonts w:ascii="Times New Roman" w:eastAsia="Times New Roman" w:hAnsi="Times New Roman" w:cs="Times New Roman"/>
                <w:color w:val="000000"/>
                <w:sz w:val="28"/>
                <w:szCs w:val="28"/>
                <w:lang w:val="uk-UA" w:eastAsia="ru-RU"/>
              </w:rPr>
              <w:t>компентність</w:t>
            </w:r>
            <w:proofErr w:type="spellEnd"/>
            <w:r w:rsidRPr="00AC5645">
              <w:rPr>
                <w:rFonts w:ascii="Times New Roman" w:eastAsia="Times New Roman" w:hAnsi="Times New Roman" w:cs="Times New Roman"/>
                <w:color w:val="000000"/>
                <w:sz w:val="28"/>
                <w:szCs w:val="28"/>
                <w:lang w:val="uk-UA" w:eastAsia="ru-RU"/>
              </w:rPr>
              <w:t xml:space="preserve">, художньо-мовленнєва </w:t>
            </w:r>
            <w:proofErr w:type="spellStart"/>
            <w:r w:rsidRPr="00AC5645">
              <w:rPr>
                <w:rFonts w:ascii="Times New Roman" w:eastAsia="Times New Roman" w:hAnsi="Times New Roman" w:cs="Times New Roman"/>
                <w:color w:val="000000"/>
                <w:sz w:val="28"/>
                <w:szCs w:val="28"/>
                <w:lang w:val="uk-UA" w:eastAsia="ru-RU"/>
              </w:rPr>
              <w:t>компентність</w:t>
            </w:r>
            <w:proofErr w:type="spellEnd"/>
          </w:p>
        </w:tc>
      </w:tr>
    </w:tbl>
    <w:p w:rsidR="00AC5645" w:rsidRPr="00AC5645" w:rsidRDefault="00AC5645" w:rsidP="00AC5645">
      <w:pPr>
        <w:shd w:val="clear" w:color="auto" w:fill="FFFFFF"/>
        <w:spacing w:after="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В освітньому процесі враховано використання інноваційних педагогічних технологій, а саме:</w:t>
      </w:r>
    </w:p>
    <w:p w:rsidR="00AC5645" w:rsidRPr="00AC5645" w:rsidRDefault="00AC5645" w:rsidP="00AC5645">
      <w:pPr>
        <w:numPr>
          <w:ilvl w:val="0"/>
          <w:numId w:val="5"/>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Використання розвивальних ігор логіко-математичного напрямку.</w:t>
      </w:r>
    </w:p>
    <w:p w:rsidR="00AC5645" w:rsidRPr="00AC5645" w:rsidRDefault="00AC5645" w:rsidP="00AC5645">
      <w:pPr>
        <w:numPr>
          <w:ilvl w:val="0"/>
          <w:numId w:val="5"/>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Особистісно-орієнтоване навчання.</w:t>
      </w:r>
    </w:p>
    <w:p w:rsidR="00AC5645" w:rsidRPr="00AC5645" w:rsidRDefault="00AC5645" w:rsidP="00AC5645">
      <w:pPr>
        <w:numPr>
          <w:ilvl w:val="0"/>
          <w:numId w:val="5"/>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Елементи педагогіки М. </w:t>
      </w:r>
      <w:proofErr w:type="spellStart"/>
      <w:r w:rsidRPr="00AC5645">
        <w:rPr>
          <w:rFonts w:ascii="Times New Roman" w:eastAsia="Times New Roman" w:hAnsi="Times New Roman" w:cs="Times New Roman"/>
          <w:color w:val="000000"/>
          <w:sz w:val="28"/>
          <w:szCs w:val="28"/>
          <w:shd w:val="clear" w:color="auto" w:fill="FFFFFF"/>
          <w:lang w:val="uk-UA" w:eastAsia="ru-RU"/>
        </w:rPr>
        <w:t>Монтессорі</w:t>
      </w:r>
      <w:proofErr w:type="spellEnd"/>
    </w:p>
    <w:p w:rsidR="00AC5645" w:rsidRPr="00AC5645" w:rsidRDefault="00AC5645" w:rsidP="00AC5645">
      <w:pPr>
        <w:numPr>
          <w:ilvl w:val="0"/>
          <w:numId w:val="5"/>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Нетрадиційні технології фізичного виховання.</w:t>
      </w:r>
    </w:p>
    <w:p w:rsidR="00AC5645" w:rsidRPr="00AC5645" w:rsidRDefault="00AC5645" w:rsidP="00AC5645">
      <w:pPr>
        <w:numPr>
          <w:ilvl w:val="0"/>
          <w:numId w:val="5"/>
        </w:numPr>
        <w:shd w:val="clear" w:color="auto" w:fill="FFFFFF"/>
        <w:spacing w:after="0" w:line="240" w:lineRule="auto"/>
        <w:ind w:left="527"/>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000000"/>
          <w:sz w:val="28"/>
          <w:szCs w:val="28"/>
          <w:shd w:val="clear" w:color="auto" w:fill="FFFFFF"/>
          <w:lang w:val="uk-UA" w:eastAsia="ru-RU"/>
        </w:rPr>
        <w:t>Здров’язбережувальні</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технології.</w:t>
      </w:r>
    </w:p>
    <w:p w:rsidR="00AC5645" w:rsidRPr="00AC5645" w:rsidRDefault="00AC5645" w:rsidP="00AC5645">
      <w:pPr>
        <w:numPr>
          <w:ilvl w:val="0"/>
          <w:numId w:val="5"/>
        </w:numPr>
        <w:shd w:val="clear" w:color="auto" w:fill="FFFFFF"/>
        <w:spacing w:after="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Інтелектуальні карти Інни Кіндрат.</w:t>
      </w:r>
    </w:p>
    <w:p w:rsidR="00AC5645" w:rsidRPr="00AC5645" w:rsidRDefault="00AC5645" w:rsidP="00AC5645">
      <w:pPr>
        <w:shd w:val="clear" w:color="auto" w:fill="FFFFFF"/>
        <w:spacing w:after="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 xml:space="preserve">          Зміст освітньої програми визначається Базовим компонентом дошкільної освіти та систематизований з програмою «Українське </w:t>
      </w:r>
      <w:proofErr w:type="spellStart"/>
      <w:r w:rsidRPr="00AC5645">
        <w:rPr>
          <w:rFonts w:ascii="Times New Roman" w:eastAsia="Times New Roman" w:hAnsi="Times New Roman" w:cs="Times New Roman"/>
          <w:color w:val="000000"/>
          <w:sz w:val="28"/>
          <w:szCs w:val="28"/>
          <w:shd w:val="clear" w:color="auto" w:fill="FFFFFF"/>
          <w:lang w:val="uk-UA" w:eastAsia="ru-RU"/>
        </w:rPr>
        <w:t>дошкілля</w:t>
      </w:r>
      <w:proofErr w:type="spellEnd"/>
      <w:r w:rsidRPr="00AC5645">
        <w:rPr>
          <w:rFonts w:ascii="Times New Roman" w:eastAsia="Times New Roman" w:hAnsi="Times New Roman" w:cs="Times New Roman"/>
          <w:color w:val="000000"/>
          <w:sz w:val="28"/>
          <w:szCs w:val="28"/>
          <w:shd w:val="clear" w:color="auto" w:fill="FFFFFF"/>
          <w:lang w:val="uk-UA" w:eastAsia="ru-RU"/>
        </w:rPr>
        <w:t>». Завдання освітніх ліній Базового компонента реалізуються через різні форми організації життєдіяльності дошкільників.</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t>Форми навчання,</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t>за якими організовується навчання у закладі: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інституційна очна (денна);</w:t>
      </w:r>
      <w:r w:rsidRPr="00AC5645">
        <w:rPr>
          <w:rFonts w:ascii="Calibri" w:eastAsia="Times New Roman" w:hAnsi="Calibri" w:cs="Calibri"/>
          <w:color w:val="111111"/>
          <w:lang w:eastAsia="ru-RU"/>
        </w:rPr>
        <w:t> </w:t>
      </w:r>
      <w:r w:rsidRPr="00AC5645">
        <w:rPr>
          <w:rFonts w:ascii="Times New Roman" w:eastAsia="Times New Roman" w:hAnsi="Times New Roman" w:cs="Times New Roman"/>
          <w:color w:val="111111"/>
          <w:sz w:val="28"/>
          <w:szCs w:val="28"/>
          <w:shd w:val="clear" w:color="auto" w:fill="FFFFFF"/>
          <w:lang w:val="uk-UA" w:eastAsia="ru-RU"/>
        </w:rPr>
        <w:t>інституційна очна з використанням технологій дистанційного навчання (денна змішана форма навчання);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індивідуальна  (</w:t>
      </w:r>
      <w:proofErr w:type="spellStart"/>
      <w:r w:rsidRPr="00AC5645">
        <w:rPr>
          <w:rFonts w:ascii="Times New Roman" w:eastAsia="Times New Roman" w:hAnsi="Times New Roman" w:cs="Times New Roman"/>
          <w:color w:val="111111"/>
          <w:sz w:val="28"/>
          <w:szCs w:val="28"/>
          <w:shd w:val="clear" w:color="auto" w:fill="FFFFFF"/>
          <w:lang w:val="uk-UA" w:eastAsia="ru-RU"/>
        </w:rPr>
        <w:t>екстернатна</w:t>
      </w:r>
      <w:proofErr w:type="spellEnd"/>
      <w:r w:rsidRPr="00AC5645">
        <w:rPr>
          <w:rFonts w:ascii="Times New Roman" w:eastAsia="Times New Roman" w:hAnsi="Times New Roman" w:cs="Times New Roman"/>
          <w:color w:val="111111"/>
          <w:sz w:val="28"/>
          <w:szCs w:val="28"/>
          <w:shd w:val="clear" w:color="auto" w:fill="FFFFFF"/>
          <w:lang w:val="uk-UA" w:eastAsia="ru-RU"/>
        </w:rPr>
        <w:t>, сімейна, педагогічний патронаж).</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shd w:val="clear" w:color="auto" w:fill="FFFFFF"/>
          <w:lang w:val="uk-UA" w:eastAsia="ru-RU"/>
        </w:rPr>
        <w:t>Загальний обсяг навчального навантаження становить:</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Для початкової школи :</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u w:val="single"/>
          <w:shd w:val="clear" w:color="auto" w:fill="FFFFFF"/>
          <w:lang w:val="uk-UA" w:eastAsia="ru-RU"/>
        </w:rPr>
        <w:t>Городоцький ліцей - 200 години, </w:t>
      </w:r>
      <w:r w:rsidRPr="00AC5645">
        <w:rPr>
          <w:rFonts w:ascii="Times New Roman" w:eastAsia="Times New Roman" w:hAnsi="Times New Roman" w:cs="Times New Roman"/>
          <w:color w:val="111111"/>
          <w:sz w:val="28"/>
          <w:szCs w:val="28"/>
          <w:shd w:val="clear" w:color="auto" w:fill="FFFFFF"/>
          <w:lang w:val="uk-UA" w:eastAsia="ru-RU"/>
        </w:rPr>
        <w:t>з них:</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xml:space="preserve">- інституційна очна форма навчання - 192 години, з них для 1 </w:t>
      </w:r>
      <w:proofErr w:type="spellStart"/>
      <w:r w:rsidRPr="00AC5645">
        <w:rPr>
          <w:rFonts w:ascii="Times New Roman" w:eastAsia="Times New Roman" w:hAnsi="Times New Roman" w:cs="Times New Roman"/>
          <w:color w:val="111111"/>
          <w:sz w:val="28"/>
          <w:szCs w:val="28"/>
          <w:shd w:val="clear" w:color="auto" w:fill="FFFFFF"/>
          <w:lang w:val="uk-UA" w:eastAsia="ru-RU"/>
        </w:rPr>
        <w:t>класу-</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23+23 годин; для 2 – 25+25</w:t>
      </w:r>
      <w:r w:rsidRPr="00AC5645">
        <w:rPr>
          <w:rFonts w:ascii="Calibri" w:eastAsia="Times New Roman" w:hAnsi="Calibri" w:cs="Calibri"/>
          <w:color w:val="111111"/>
          <w:lang w:eastAsia="ru-RU"/>
        </w:rPr>
        <w:t> </w:t>
      </w:r>
      <w:r w:rsidRPr="00AC5645">
        <w:rPr>
          <w:rFonts w:ascii="Times New Roman" w:eastAsia="Times New Roman" w:hAnsi="Times New Roman" w:cs="Times New Roman"/>
          <w:color w:val="111111"/>
          <w:sz w:val="28"/>
          <w:szCs w:val="28"/>
          <w:shd w:val="clear" w:color="auto" w:fill="FFFFFF"/>
          <w:lang w:val="uk-UA" w:eastAsia="ru-RU"/>
        </w:rPr>
        <w:t>годин; для 3 -26+26 годин; для 4 – 26+26</w:t>
      </w:r>
      <w:r w:rsidRPr="00AC5645">
        <w:rPr>
          <w:rFonts w:ascii="Calibri" w:eastAsia="Times New Roman" w:hAnsi="Calibri" w:cs="Calibri"/>
          <w:color w:val="111111"/>
          <w:lang w:eastAsia="ru-RU"/>
        </w:rPr>
        <w:t> </w:t>
      </w:r>
      <w:r w:rsidRPr="00AC5645">
        <w:rPr>
          <w:rFonts w:ascii="Times New Roman" w:eastAsia="Times New Roman" w:hAnsi="Times New Roman" w:cs="Times New Roman"/>
          <w:color w:val="111111"/>
          <w:sz w:val="28"/>
          <w:szCs w:val="28"/>
          <w:shd w:val="clear" w:color="auto" w:fill="FFFFFF"/>
          <w:lang w:val="uk-UA" w:eastAsia="ru-RU"/>
        </w:rPr>
        <w:t>годин;  5 годин поділу на групи при проведенні української мови, 3 годин при проведенні англійської мови, 6 годин при поділі на групи при проведені інформатики;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u w:val="single"/>
          <w:shd w:val="clear" w:color="auto" w:fill="FFFFFF"/>
          <w:lang w:val="uk-UA" w:eastAsia="ru-RU"/>
        </w:rPr>
        <w:t>Філія опорного закладу «</w:t>
      </w:r>
      <w:proofErr w:type="spellStart"/>
      <w:r w:rsidRPr="00AC5645">
        <w:rPr>
          <w:rFonts w:ascii="Times New Roman" w:eastAsia="Times New Roman" w:hAnsi="Times New Roman" w:cs="Times New Roman"/>
          <w:color w:val="111111"/>
          <w:sz w:val="28"/>
          <w:szCs w:val="28"/>
          <w:u w:val="single"/>
          <w:shd w:val="clear" w:color="auto" w:fill="FFFFFF"/>
          <w:lang w:val="uk-UA" w:eastAsia="ru-RU"/>
        </w:rPr>
        <w:t>Рогачівська</w:t>
      </w:r>
      <w:proofErr w:type="spellEnd"/>
      <w:r w:rsidRPr="00AC5645">
        <w:rPr>
          <w:rFonts w:ascii="Times New Roman" w:eastAsia="Times New Roman" w:hAnsi="Times New Roman" w:cs="Times New Roman"/>
          <w:color w:val="111111"/>
          <w:sz w:val="28"/>
          <w:szCs w:val="28"/>
          <w:u w:val="single"/>
          <w:shd w:val="clear" w:color="auto" w:fill="FFFFFF"/>
          <w:lang w:val="uk-UA" w:eastAsia="ru-RU"/>
        </w:rPr>
        <w:t xml:space="preserve"> початкова школа» - 25 годин.</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Для основної школи – 379 годин з них:</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xml:space="preserve">- інституційна очна форма навчання – 370 годин: з них для 5 класу – 31+31 годин; для 6 -34+34  годин; для 7 </w:t>
      </w:r>
      <w:proofErr w:type="spellStart"/>
      <w:r w:rsidRPr="00AC5645">
        <w:rPr>
          <w:rFonts w:ascii="Times New Roman" w:eastAsia="Times New Roman" w:hAnsi="Times New Roman" w:cs="Times New Roman"/>
          <w:color w:val="111111"/>
          <w:sz w:val="28"/>
          <w:szCs w:val="28"/>
          <w:shd w:val="clear" w:color="auto" w:fill="FFFFFF"/>
          <w:lang w:val="uk-UA" w:eastAsia="ru-RU"/>
        </w:rPr>
        <w:t>класу-</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35+35+35 годин; для 8 класу - 33,5 +33,5 годин; для 9 </w:t>
      </w:r>
      <w:proofErr w:type="spellStart"/>
      <w:r w:rsidRPr="00AC5645">
        <w:rPr>
          <w:rFonts w:ascii="Times New Roman" w:eastAsia="Times New Roman" w:hAnsi="Times New Roman" w:cs="Times New Roman"/>
          <w:color w:val="111111"/>
          <w:sz w:val="28"/>
          <w:szCs w:val="28"/>
          <w:shd w:val="clear" w:color="auto" w:fill="FFFFFF"/>
          <w:lang w:val="uk-UA" w:eastAsia="ru-RU"/>
        </w:rPr>
        <w:t>класу-</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36 + 36 годин;   годин поділу на групи при проведенні української мови 12 год., іноземної мови - 16,5 год., трудовому навчанні - 6год., інформатики - 15 год.</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Для старшої школи – 72 години: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інституційна очна форма навчання здобуття освіти - 72 годин, з них для 10 класів – 36 годин; для 11 – 36 годин;  годин поділу на групи при проведенні інформатики -  4 год.</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Індивідуальна форма навчання (сімейна форма)</w:t>
      </w:r>
      <w:r w:rsidRPr="00AC5645">
        <w:rPr>
          <w:rFonts w:ascii="Calibri" w:eastAsia="Times New Roman" w:hAnsi="Calibri" w:cs="Calibri"/>
          <w:color w:val="111111"/>
          <w:lang w:eastAsia="ru-RU"/>
        </w:rPr>
        <w:t> </w:t>
      </w:r>
      <w:r w:rsidRPr="00AC5645">
        <w:rPr>
          <w:rFonts w:ascii="Times New Roman" w:eastAsia="Times New Roman" w:hAnsi="Times New Roman" w:cs="Times New Roman"/>
          <w:color w:val="111111"/>
          <w:sz w:val="28"/>
          <w:szCs w:val="28"/>
          <w:shd w:val="clear" w:color="auto" w:fill="FFFFFF"/>
          <w:lang w:val="uk-UA" w:eastAsia="ru-RU"/>
        </w:rPr>
        <w:t>19 учнів :</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двоє учнів 9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вісім учнів 10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дев'ять учнів 11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Індивідуальна форма навчання (</w:t>
      </w:r>
      <w:proofErr w:type="spellStart"/>
      <w:r w:rsidRPr="00AC5645">
        <w:rPr>
          <w:rFonts w:ascii="Times New Roman" w:eastAsia="Times New Roman" w:hAnsi="Times New Roman" w:cs="Times New Roman"/>
          <w:color w:val="111111"/>
          <w:sz w:val="28"/>
          <w:szCs w:val="28"/>
          <w:shd w:val="clear" w:color="auto" w:fill="FFFFFF"/>
          <w:lang w:val="uk-UA" w:eastAsia="ru-RU"/>
        </w:rPr>
        <w:t>екстернатна</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форма) 26 учнів:</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один учень 2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три учні 3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п'ять учнів  4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lastRenderedPageBreak/>
        <w:t>двоє учнів 5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троє учнів 6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двоє учнів 9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п'ять учнів  10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п'ять учнів 11 класу.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Опорний заклад «Городоцький ліцей» працює за п’ятиденним навчальним тижнем. У закладі укомплектовані 22 класи, у яких навчається 550 учнів: з них у початковій школі 9 класів - 207 учні, в основній школі 11 класів - 278 учні, у старшій школі 2 класи - 70 учнів. У навчальному закладі функціонує філія «</w:t>
      </w:r>
      <w:proofErr w:type="spellStart"/>
      <w:r w:rsidRPr="00AC5645">
        <w:rPr>
          <w:rFonts w:ascii="Times New Roman" w:eastAsia="Times New Roman" w:hAnsi="Times New Roman" w:cs="Times New Roman"/>
          <w:color w:val="111111"/>
          <w:sz w:val="28"/>
          <w:szCs w:val="28"/>
          <w:shd w:val="clear" w:color="auto" w:fill="FFFFFF"/>
          <w:lang w:val="uk-UA" w:eastAsia="ru-RU"/>
        </w:rPr>
        <w:t>Рогачівськапочаткова</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школа», у якій навчається 5 учнів у 4 класі.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Робочі навчальний плани на 2024/2025 навчальний рік складено у відповідності до чинних типових освітніх програм для закладів загальної середньої освіти, затвердженими відповідними наказами Міністерства освіти і науки          (Таблиці 1-4).</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xml:space="preserve">         Години варіативної складової з урахуванням інтересів і потреб учнів, рівня </w:t>
      </w:r>
      <w:proofErr w:type="spellStart"/>
      <w:r w:rsidRPr="00AC5645">
        <w:rPr>
          <w:rFonts w:ascii="Times New Roman" w:eastAsia="Times New Roman" w:hAnsi="Times New Roman" w:cs="Times New Roman"/>
          <w:color w:val="111111"/>
          <w:sz w:val="28"/>
          <w:szCs w:val="28"/>
          <w:shd w:val="clear" w:color="auto" w:fill="FFFFFF"/>
          <w:lang w:val="uk-UA" w:eastAsia="ru-RU"/>
        </w:rPr>
        <w:t>навчально</w:t>
      </w:r>
      <w:proofErr w:type="spellEnd"/>
      <w:r w:rsidRPr="00AC5645">
        <w:rPr>
          <w:rFonts w:ascii="Times New Roman" w:eastAsia="Times New Roman" w:hAnsi="Times New Roman" w:cs="Times New Roman"/>
          <w:color w:val="111111"/>
          <w:sz w:val="28"/>
          <w:szCs w:val="28"/>
          <w:shd w:val="clear" w:color="auto" w:fill="FFFFFF"/>
          <w:lang w:val="uk-UA" w:eastAsia="ru-RU"/>
        </w:rPr>
        <w:t xml:space="preserve"> - методичного і кадрового забезпечення у межах гранично допустимого навантаження на учня розподілено на:</w:t>
      </w:r>
    </w:p>
    <w:p w:rsidR="00AC5645" w:rsidRPr="00AC5645" w:rsidRDefault="00AC5645" w:rsidP="00AC5645">
      <w:pPr>
        <w:numPr>
          <w:ilvl w:val="0"/>
          <w:numId w:val="6"/>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індивідуальні заняття;</w:t>
      </w:r>
    </w:p>
    <w:p w:rsidR="00AC5645" w:rsidRPr="00AC5645" w:rsidRDefault="00AC5645" w:rsidP="00AC5645">
      <w:pPr>
        <w:numPr>
          <w:ilvl w:val="0"/>
          <w:numId w:val="6"/>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факультативи;</w:t>
      </w:r>
    </w:p>
    <w:p w:rsidR="00AC5645" w:rsidRPr="00AC5645" w:rsidRDefault="00AC5645" w:rsidP="00AC5645">
      <w:pPr>
        <w:numPr>
          <w:ilvl w:val="0"/>
          <w:numId w:val="6"/>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курси за вибором.</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          У навчальному закладі є 7 інклюзивних класів: 1-Б (1 учень), 2-Б клас ( 2 учні),       3-А клас ( 1 учень), 4-Б (2 учні), 6-А клас (1 учень), 8-Б клас ( 1 учень), 9-А клас ( 2 учні).</w:t>
      </w:r>
    </w:p>
    <w:p w:rsidR="00AC5645" w:rsidRPr="00AC5645" w:rsidRDefault="00AC5645" w:rsidP="00AC5645">
      <w:pPr>
        <w:shd w:val="clear" w:color="auto" w:fill="FFFFFF"/>
        <w:spacing w:after="160" w:line="240" w:lineRule="auto"/>
        <w:ind w:firstLine="167"/>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28"/>
          <w:szCs w:val="28"/>
          <w:shd w:val="clear" w:color="auto" w:fill="FFFFFF"/>
          <w:lang w:val="uk-UA" w:eastAsia="ru-RU"/>
        </w:rPr>
        <w:t>З метою доцільно організованого виховання, що вводить особистість школяра у світ світоглядних ідей, розширення знань з предметів, реалізацію творчих здібностей школярів у закладі створено систему гурткової роботи. А саме:</w:t>
      </w:r>
    </w:p>
    <w:p w:rsidR="00AC5645" w:rsidRPr="00AC5645" w:rsidRDefault="00AC5645" w:rsidP="00AC5645">
      <w:pPr>
        <w:numPr>
          <w:ilvl w:val="0"/>
          <w:numId w:val="7"/>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військово-патріотичний  – 2 гуртки</w:t>
      </w:r>
      <w:r w:rsidRPr="00AC5645">
        <w:rPr>
          <w:rFonts w:ascii="Times New Roman" w:eastAsia="Times New Roman" w:hAnsi="Times New Roman" w:cs="Times New Roman"/>
          <w:color w:val="111111"/>
          <w:sz w:val="24"/>
          <w:szCs w:val="24"/>
          <w:shd w:val="clear" w:color="auto" w:fill="FFFFFF"/>
          <w:lang w:val="uk-UA" w:eastAsia="ru-RU"/>
        </w:rPr>
        <w:t>;</w:t>
      </w:r>
    </w:p>
    <w:p w:rsidR="00AC5645" w:rsidRPr="00AC5645" w:rsidRDefault="00AC5645" w:rsidP="00AC5645">
      <w:pPr>
        <w:numPr>
          <w:ilvl w:val="0"/>
          <w:numId w:val="7"/>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фізкультурно-спортивних – 2 гуртки</w:t>
      </w:r>
      <w:r w:rsidRPr="00AC5645">
        <w:rPr>
          <w:rFonts w:ascii="Times New Roman" w:eastAsia="Times New Roman" w:hAnsi="Times New Roman" w:cs="Times New Roman"/>
          <w:color w:val="111111"/>
          <w:sz w:val="24"/>
          <w:szCs w:val="24"/>
          <w:shd w:val="clear" w:color="auto" w:fill="FFFFFF"/>
          <w:lang w:val="uk-UA" w:eastAsia="ru-RU"/>
        </w:rPr>
        <w:t>.</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shd w:val="clear" w:color="auto" w:fill="FFFFFF"/>
          <w:lang w:val="uk-UA" w:eastAsia="ru-RU"/>
        </w:rPr>
        <w:t>Очікувані результати навчання (компетентностей) здобувачів освіти, визначених відповідним державним стандартом рівня освіти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Відповідно до мети та загальних цілей, окреслених у Державному стандарті, визначено завдання, які має реалізувати педагог у рамках кожної освітньої галузі.</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szCs w:val="28"/>
          <w:shd w:val="clear" w:color="auto" w:fill="FFFFFF"/>
          <w:lang w:val="uk-UA" w:eastAsia="ru-RU"/>
        </w:rPr>
        <w:t>Очікувані результати навчання здобувачів освіти 1-4 класів.</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Освітня  програма (1 клас) має потенціал для формування у здобувачів таких</w:t>
      </w:r>
      <w:r w:rsidRPr="00AC5645">
        <w:rPr>
          <w:rFonts w:ascii="Calibri" w:eastAsia="Times New Roman" w:hAnsi="Calibri" w:cs="Calibri"/>
          <w:color w:val="111111"/>
          <w:lang w:eastAsia="ru-RU"/>
        </w:rPr>
        <w:t> </w:t>
      </w:r>
      <w:r w:rsidRPr="00AC5645">
        <w:rPr>
          <w:rFonts w:ascii="Times New Roman" w:eastAsia="Times New Roman" w:hAnsi="Times New Roman" w:cs="Times New Roman"/>
          <w:b/>
          <w:bCs/>
          <w:color w:val="000000"/>
          <w:sz w:val="28"/>
          <w:szCs w:val="28"/>
          <w:shd w:val="clear" w:color="auto" w:fill="FFFFFF"/>
          <w:lang w:val="uk-UA" w:eastAsia="ru-RU"/>
        </w:rPr>
        <w:t>ключових компетентностей</w:t>
      </w:r>
      <w:r w:rsidRPr="00AC5645">
        <w:rPr>
          <w:rFonts w:ascii="Times New Roman" w:eastAsia="Times New Roman" w:hAnsi="Times New Roman" w:cs="Times New Roman"/>
          <w:color w:val="000000"/>
          <w:sz w:val="28"/>
          <w:szCs w:val="28"/>
          <w:shd w:val="clear" w:color="auto" w:fill="FFFFFF"/>
          <w:lang w:val="uk-UA" w:eastAsia="ru-RU"/>
        </w:rPr>
        <w:t>:</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1) </w:t>
      </w:r>
      <w:r w:rsidRPr="00AC5645">
        <w:rPr>
          <w:rFonts w:ascii="Times New Roman" w:eastAsia="Times New Roman" w:hAnsi="Times New Roman" w:cs="Times New Roman"/>
          <w:color w:val="000000"/>
          <w:sz w:val="28"/>
          <w:szCs w:val="28"/>
          <w:u w:val="single"/>
          <w:shd w:val="clear" w:color="auto" w:fill="FFFFFF"/>
          <w:lang w:val="uk-UA" w:eastAsia="ru-RU"/>
        </w:rPr>
        <w:t>вільне володіння державною мовою</w:t>
      </w:r>
      <w:r w:rsidRPr="00AC5645">
        <w:rPr>
          <w:rFonts w:ascii="Times New Roman" w:eastAsia="Times New Roman" w:hAnsi="Times New Roman" w:cs="Times New Roman"/>
          <w:color w:val="000000"/>
          <w:sz w:val="28"/>
          <w:szCs w:val="28"/>
          <w:shd w:val="clear" w:color="auto" w:fill="FFFFFF"/>
          <w:lang w:val="uk-UA" w:eastAsia="ru-RU"/>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2) </w:t>
      </w:r>
      <w:r w:rsidRPr="00AC5645">
        <w:rPr>
          <w:rFonts w:ascii="Times New Roman" w:eastAsia="Times New Roman" w:hAnsi="Times New Roman" w:cs="Times New Roman"/>
          <w:color w:val="000000"/>
          <w:sz w:val="28"/>
          <w:szCs w:val="28"/>
          <w:u w:val="single"/>
          <w:shd w:val="clear" w:color="auto" w:fill="FFFFFF"/>
          <w:lang w:val="uk-UA" w:eastAsia="ru-RU"/>
        </w:rPr>
        <w:t>здатність спілкуватися рідною (у разі відмінності від державної) та іноземними мовами</w:t>
      </w:r>
      <w:r w:rsidRPr="00AC5645">
        <w:rPr>
          <w:rFonts w:ascii="Times New Roman" w:eastAsia="Times New Roman" w:hAnsi="Times New Roman" w:cs="Times New Roman"/>
          <w:color w:val="000000"/>
          <w:sz w:val="28"/>
          <w:szCs w:val="28"/>
          <w:shd w:val="clear" w:color="auto" w:fill="FFFFFF"/>
          <w:lang w:val="uk-UA" w:eastAsia="ru-RU"/>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3)</w:t>
      </w:r>
      <w:r w:rsidRPr="00AC5645">
        <w:rPr>
          <w:rFonts w:ascii="Calibri" w:eastAsia="Times New Roman" w:hAnsi="Calibri" w:cs="Calibri"/>
          <w:color w:val="111111"/>
          <w:lang w:eastAsia="ru-RU"/>
        </w:rPr>
        <w:t> </w:t>
      </w:r>
      <w:r w:rsidRPr="00AC5645">
        <w:rPr>
          <w:rFonts w:ascii="Times New Roman" w:eastAsia="Times New Roman" w:hAnsi="Times New Roman" w:cs="Times New Roman"/>
          <w:color w:val="000000"/>
          <w:sz w:val="28"/>
          <w:szCs w:val="28"/>
          <w:u w:val="single"/>
          <w:shd w:val="clear" w:color="auto" w:fill="FFFFFF"/>
          <w:lang w:val="uk-UA" w:eastAsia="ru-RU"/>
        </w:rPr>
        <w:t>математична компетентність</w:t>
      </w:r>
      <w:r w:rsidRPr="00AC5645">
        <w:rPr>
          <w:rFonts w:ascii="Times New Roman" w:eastAsia="Times New Roman" w:hAnsi="Times New Roman" w:cs="Times New Roman"/>
          <w:color w:val="000000"/>
          <w:sz w:val="28"/>
          <w:szCs w:val="28"/>
          <w:shd w:val="clear" w:color="auto" w:fill="FFFFFF"/>
          <w:lang w:val="uk-UA" w:eastAsia="ru-RU"/>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4) </w:t>
      </w:r>
      <w:r w:rsidRPr="00AC5645">
        <w:rPr>
          <w:rFonts w:ascii="Times New Roman" w:eastAsia="Times New Roman" w:hAnsi="Times New Roman" w:cs="Times New Roman"/>
          <w:color w:val="000000"/>
          <w:sz w:val="28"/>
          <w:szCs w:val="28"/>
          <w:u w:val="single"/>
          <w:shd w:val="clear" w:color="auto" w:fill="FFFFFF"/>
          <w:lang w:val="uk-UA" w:eastAsia="ru-RU"/>
        </w:rPr>
        <w:t>компетентності у галузі природничих наук, техніки і технологій</w:t>
      </w:r>
      <w:r w:rsidRPr="00AC5645">
        <w:rPr>
          <w:rFonts w:ascii="Times New Roman" w:eastAsia="Times New Roman" w:hAnsi="Times New Roman" w:cs="Times New Roman"/>
          <w:color w:val="000000"/>
          <w:sz w:val="28"/>
          <w:szCs w:val="28"/>
          <w:shd w:val="clear" w:color="auto" w:fill="FFFFFF"/>
          <w:lang w:val="uk-UA" w:eastAsia="ru-RU"/>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5) </w:t>
      </w:r>
      <w:proofErr w:type="spellStart"/>
      <w:r w:rsidRPr="00AC5645">
        <w:rPr>
          <w:rFonts w:ascii="Times New Roman" w:eastAsia="Times New Roman" w:hAnsi="Times New Roman" w:cs="Times New Roman"/>
          <w:color w:val="000000"/>
          <w:sz w:val="28"/>
          <w:szCs w:val="28"/>
          <w:u w:val="single"/>
          <w:shd w:val="clear" w:color="auto" w:fill="FFFFFF"/>
          <w:lang w:val="uk-UA" w:eastAsia="ru-RU"/>
        </w:rPr>
        <w:t>інноваційність</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AC5645">
        <w:rPr>
          <w:rFonts w:ascii="Times New Roman" w:eastAsia="Times New Roman" w:hAnsi="Times New Roman" w:cs="Times New Roman"/>
          <w:color w:val="000000"/>
          <w:sz w:val="28"/>
          <w:szCs w:val="28"/>
          <w:shd w:val="clear" w:color="auto" w:fill="FFFFFF"/>
          <w:lang w:val="uk-UA" w:eastAsia="ru-RU"/>
        </w:rPr>
        <w:t>компетентнісного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6) </w:t>
      </w:r>
      <w:r w:rsidRPr="00AC5645">
        <w:rPr>
          <w:rFonts w:ascii="Times New Roman" w:eastAsia="Times New Roman" w:hAnsi="Times New Roman" w:cs="Times New Roman"/>
          <w:color w:val="000000"/>
          <w:sz w:val="28"/>
          <w:szCs w:val="28"/>
          <w:u w:val="single"/>
          <w:shd w:val="clear" w:color="auto" w:fill="FFFFFF"/>
          <w:lang w:val="uk-UA" w:eastAsia="ru-RU"/>
        </w:rPr>
        <w:t>екологічна компетентність</w:t>
      </w:r>
      <w:r w:rsidRPr="00AC5645">
        <w:rPr>
          <w:rFonts w:ascii="Times New Roman" w:eastAsia="Times New Roman" w:hAnsi="Times New Roman" w:cs="Times New Roman"/>
          <w:color w:val="000000"/>
          <w:sz w:val="28"/>
          <w:szCs w:val="28"/>
          <w:shd w:val="clear" w:color="auto" w:fill="FFFFFF"/>
          <w:lang w:val="uk-UA" w:eastAsia="ru-RU"/>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7) </w:t>
      </w:r>
      <w:r w:rsidRPr="00AC5645">
        <w:rPr>
          <w:rFonts w:ascii="Times New Roman" w:eastAsia="Times New Roman" w:hAnsi="Times New Roman" w:cs="Times New Roman"/>
          <w:color w:val="000000"/>
          <w:sz w:val="28"/>
          <w:szCs w:val="28"/>
          <w:u w:val="single"/>
          <w:shd w:val="clear" w:color="auto" w:fill="FFFFFF"/>
          <w:lang w:val="uk-UA" w:eastAsia="ru-RU"/>
        </w:rPr>
        <w:t>інформаційно-комунікаційна компетентність</w:t>
      </w:r>
      <w:r w:rsidRPr="00AC5645">
        <w:rPr>
          <w:rFonts w:ascii="Times New Roman" w:eastAsia="Times New Roman" w:hAnsi="Times New Roman" w:cs="Times New Roman"/>
          <w:color w:val="000000"/>
          <w:sz w:val="28"/>
          <w:szCs w:val="28"/>
          <w:shd w:val="clear" w:color="auto" w:fill="FFFFFF"/>
          <w:lang w:val="uk-UA" w:eastAsia="ru-RU"/>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8) </w:t>
      </w:r>
      <w:r w:rsidRPr="00AC5645">
        <w:rPr>
          <w:rFonts w:ascii="Times New Roman" w:eastAsia="Times New Roman" w:hAnsi="Times New Roman" w:cs="Times New Roman"/>
          <w:color w:val="000000"/>
          <w:sz w:val="28"/>
          <w:szCs w:val="28"/>
          <w:u w:val="single"/>
          <w:shd w:val="clear" w:color="auto" w:fill="FFFFFF"/>
          <w:lang w:val="uk-UA" w:eastAsia="ru-RU"/>
        </w:rPr>
        <w:t>навчання впродовж життя</w:t>
      </w:r>
      <w:r w:rsidRPr="00AC5645">
        <w:rPr>
          <w:rFonts w:ascii="Times New Roman" w:eastAsia="Times New Roman" w:hAnsi="Times New Roman" w:cs="Times New Roman"/>
          <w:color w:val="000000"/>
          <w:sz w:val="28"/>
          <w:szCs w:val="28"/>
          <w:shd w:val="clear" w:color="auto" w:fill="FFFFFF"/>
          <w:lang w:val="uk-UA" w:eastAsia="ru-RU"/>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w:t>
      </w:r>
      <w:r w:rsidRPr="00AC5645">
        <w:rPr>
          <w:rFonts w:ascii="Times New Roman" w:eastAsia="Times New Roman" w:hAnsi="Times New Roman" w:cs="Times New Roman"/>
          <w:color w:val="000000"/>
          <w:sz w:val="28"/>
          <w:szCs w:val="28"/>
          <w:shd w:val="clear" w:color="auto" w:fill="FFFFFF"/>
          <w:lang w:val="uk-UA" w:eastAsia="ru-RU"/>
        </w:rPr>
        <w:lastRenderedPageBreak/>
        <w:t>її для оцінювання навчальних потреб, визначення власних навчальних цілей та способів їх досягнення, навчання працювати самостійно і в групі;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9) </w:t>
      </w:r>
      <w:r w:rsidRPr="00AC5645">
        <w:rPr>
          <w:rFonts w:ascii="Times New Roman" w:eastAsia="Times New Roman" w:hAnsi="Times New Roman" w:cs="Times New Roman"/>
          <w:color w:val="000000"/>
          <w:sz w:val="28"/>
          <w:szCs w:val="28"/>
          <w:u w:val="single"/>
          <w:shd w:val="clear" w:color="auto" w:fill="FFFFFF"/>
          <w:lang w:val="uk-UA" w:eastAsia="ru-RU"/>
        </w:rPr>
        <w:t>громадянські та соціальні компетентності</w:t>
      </w:r>
      <w:r w:rsidRPr="00AC5645">
        <w:rPr>
          <w:rFonts w:ascii="Times New Roman" w:eastAsia="Times New Roman" w:hAnsi="Times New Roman" w:cs="Times New Roman"/>
          <w:color w:val="000000"/>
          <w:sz w:val="28"/>
          <w:szCs w:val="28"/>
          <w:shd w:val="clear" w:color="auto" w:fill="FFFFFF"/>
          <w:lang w:val="uk-UA" w:eastAsia="ru-RU"/>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10) </w:t>
      </w:r>
      <w:r w:rsidRPr="00AC5645">
        <w:rPr>
          <w:rFonts w:ascii="Times New Roman" w:eastAsia="Times New Roman" w:hAnsi="Times New Roman" w:cs="Times New Roman"/>
          <w:color w:val="000000"/>
          <w:sz w:val="28"/>
          <w:szCs w:val="28"/>
          <w:u w:val="single"/>
          <w:shd w:val="clear" w:color="auto" w:fill="FFFFFF"/>
          <w:lang w:val="uk-UA" w:eastAsia="ru-RU"/>
        </w:rPr>
        <w:t>культурна компетентність</w:t>
      </w:r>
      <w:r w:rsidRPr="00AC5645">
        <w:rPr>
          <w:rFonts w:ascii="Times New Roman" w:eastAsia="Times New Roman" w:hAnsi="Times New Roman" w:cs="Times New Roman"/>
          <w:color w:val="000000"/>
          <w:sz w:val="28"/>
          <w:szCs w:val="28"/>
          <w:shd w:val="clear" w:color="auto" w:fill="FFFFFF"/>
          <w:lang w:val="uk-UA" w:eastAsia="ru-RU"/>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11) </w:t>
      </w:r>
      <w:r w:rsidRPr="00AC5645">
        <w:rPr>
          <w:rFonts w:ascii="Times New Roman" w:eastAsia="Times New Roman" w:hAnsi="Times New Roman" w:cs="Times New Roman"/>
          <w:color w:val="000000"/>
          <w:sz w:val="28"/>
          <w:szCs w:val="28"/>
          <w:u w:val="single"/>
          <w:shd w:val="clear" w:color="auto" w:fill="FFFFFF"/>
          <w:lang w:val="uk-UA" w:eastAsia="ru-RU"/>
        </w:rPr>
        <w:t>підприємливість та фінансова грамотність</w:t>
      </w:r>
      <w:r w:rsidRPr="00AC5645">
        <w:rPr>
          <w:rFonts w:ascii="Times New Roman" w:eastAsia="Times New Roman" w:hAnsi="Times New Roman" w:cs="Times New Roman"/>
          <w:color w:val="000000"/>
          <w:sz w:val="28"/>
          <w:szCs w:val="28"/>
          <w:shd w:val="clear" w:color="auto" w:fill="FFFFFF"/>
          <w:lang w:val="uk-UA" w:eastAsia="ru-RU"/>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та </w:t>
      </w:r>
      <w:r w:rsidRPr="00AC5645">
        <w:rPr>
          <w:rFonts w:ascii="Times New Roman" w:eastAsia="Times New Roman" w:hAnsi="Times New Roman" w:cs="Times New Roman"/>
          <w:b/>
          <w:bCs/>
          <w:color w:val="000000"/>
          <w:sz w:val="28"/>
          <w:szCs w:val="28"/>
          <w:shd w:val="clear" w:color="auto" w:fill="FFFFFF"/>
          <w:lang w:val="uk-UA" w:eastAsia="ru-RU"/>
        </w:rPr>
        <w:t>наскрізних умінь</w:t>
      </w:r>
      <w:r w:rsidRPr="00AC5645">
        <w:rPr>
          <w:rFonts w:ascii="Times New Roman" w:eastAsia="Times New Roman" w:hAnsi="Times New Roman" w:cs="Times New Roman"/>
          <w:color w:val="000000"/>
          <w:sz w:val="28"/>
          <w:szCs w:val="28"/>
          <w:shd w:val="clear" w:color="auto" w:fill="FFFFFF"/>
          <w:lang w:val="uk-UA" w:eastAsia="ru-RU"/>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Результати навчання (2-4 класи) повинні робити внесок у формування ключових компетентностей учнів.</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Необхідною умовою формування компетентностей є </w:t>
      </w:r>
      <w:proofErr w:type="spellStart"/>
      <w:r w:rsidRPr="00AC5645">
        <w:rPr>
          <w:rFonts w:ascii="Times New Roman" w:eastAsia="Times New Roman" w:hAnsi="Times New Roman" w:cs="Times New Roman"/>
          <w:color w:val="000000"/>
          <w:sz w:val="28"/>
          <w:szCs w:val="28"/>
          <w:shd w:val="clear" w:color="auto" w:fill="FFFFFF"/>
          <w:lang w:val="uk-UA" w:eastAsia="ru-RU"/>
        </w:rPr>
        <w:t>діяльнісна</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w:t>
      </w:r>
      <w:r w:rsidRPr="00AC5645">
        <w:rPr>
          <w:rFonts w:ascii="Times New Roman" w:eastAsia="Times New Roman" w:hAnsi="Times New Roman" w:cs="Times New Roman"/>
          <w:color w:val="000000"/>
          <w:sz w:val="28"/>
          <w:szCs w:val="28"/>
          <w:shd w:val="clear" w:color="auto" w:fill="FFFFFF"/>
          <w:lang w:val="uk-UA" w:eastAsia="ru-RU"/>
        </w:rPr>
        <w:lastRenderedPageBreak/>
        <w:t xml:space="preserve">освітньому процесі </w:t>
      </w:r>
      <w:proofErr w:type="spellStart"/>
      <w:r w:rsidRPr="00AC5645">
        <w:rPr>
          <w:rFonts w:ascii="Times New Roman" w:eastAsia="Times New Roman" w:hAnsi="Times New Roman" w:cs="Times New Roman"/>
          <w:color w:val="000000"/>
          <w:sz w:val="28"/>
          <w:szCs w:val="28"/>
          <w:shd w:val="clear" w:color="auto" w:fill="FFFFFF"/>
          <w:lang w:val="uk-UA" w:eastAsia="ru-RU"/>
        </w:rPr>
        <w:t>міжпредметних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і </w:t>
      </w:r>
      <w:proofErr w:type="spellStart"/>
      <w:r w:rsidRPr="00AC5645">
        <w:rPr>
          <w:rFonts w:ascii="Times New Roman" w:eastAsia="Times New Roman" w:hAnsi="Times New Roman" w:cs="Times New Roman"/>
          <w:color w:val="000000"/>
          <w:sz w:val="28"/>
          <w:szCs w:val="28"/>
          <w:shd w:val="clear" w:color="auto" w:fill="FFFFFF"/>
          <w:lang w:val="uk-UA" w:eastAsia="ru-RU"/>
        </w:rPr>
        <w:t>внутрішньопредметних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зв’язків, а саме: змістово-інформаційних, </w:t>
      </w:r>
      <w:proofErr w:type="spellStart"/>
      <w:r w:rsidRPr="00AC5645">
        <w:rPr>
          <w:rFonts w:ascii="Times New Roman" w:eastAsia="Times New Roman" w:hAnsi="Times New Roman" w:cs="Times New Roman"/>
          <w:color w:val="000000"/>
          <w:sz w:val="28"/>
          <w:szCs w:val="28"/>
          <w:shd w:val="clear" w:color="auto" w:fill="FFFFFF"/>
          <w:lang w:val="uk-UA" w:eastAsia="ru-RU"/>
        </w:rPr>
        <w:t>операційно-діяльнісних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З 2022/2023 навчального року продовжується поетапне впровадження нового Державного стандарту базової середньої освіти, відповідно новою моделлю навчання охоплені учні 5-7 класів.</w:t>
      </w:r>
    </w:p>
    <w:p w:rsidR="00AC5645" w:rsidRPr="00AC5645" w:rsidRDefault="00AC5645" w:rsidP="00AC5645">
      <w:pPr>
        <w:shd w:val="clear" w:color="auto" w:fill="FFFFFF"/>
        <w:spacing w:before="176" w:after="211" w:line="240" w:lineRule="auto"/>
        <w:rPr>
          <w:rFonts w:ascii="Tahoma" w:eastAsia="Times New Roman" w:hAnsi="Tahoma" w:cs="Tahoma"/>
          <w:color w:val="111111"/>
          <w:sz w:val="21"/>
          <w:szCs w:val="21"/>
          <w:lang w:eastAsia="ru-RU"/>
        </w:rPr>
      </w:pPr>
      <w:r w:rsidRPr="00AC5645">
        <w:rPr>
          <w:rFonts w:ascii="Tahoma" w:eastAsia="Times New Roman" w:hAnsi="Tahoma" w:cs="Tahoma"/>
          <w:color w:val="111111"/>
          <w:sz w:val="28"/>
          <w:szCs w:val="28"/>
          <w:shd w:val="clear" w:color="auto" w:fill="FFFFFF"/>
          <w:lang w:val="uk-UA" w:eastAsia="ru-RU"/>
        </w:rPr>
        <w:t>              </w:t>
      </w:r>
      <w:r w:rsidRPr="00AC5645">
        <w:rPr>
          <w:rFonts w:ascii="Tahoma" w:eastAsia="Times New Roman" w:hAnsi="Tahoma" w:cs="Tahoma"/>
          <w:color w:val="111111"/>
          <w:sz w:val="21"/>
          <w:szCs w:val="21"/>
          <w:lang w:eastAsia="ru-RU"/>
        </w:rPr>
        <w:t>      </w:t>
      </w:r>
    </w:p>
    <w:p w:rsidR="00AC5645" w:rsidRPr="00AC5645" w:rsidRDefault="00AC5645" w:rsidP="00AC5645">
      <w:pPr>
        <w:shd w:val="clear" w:color="auto" w:fill="FFFFFF"/>
        <w:spacing w:before="176" w:after="211" w:line="240" w:lineRule="auto"/>
        <w:jc w:val="center"/>
        <w:rPr>
          <w:rFonts w:ascii="Tahoma" w:eastAsia="Times New Roman" w:hAnsi="Tahoma" w:cs="Tahoma"/>
          <w:color w:val="111111"/>
          <w:sz w:val="21"/>
          <w:szCs w:val="21"/>
          <w:lang w:eastAsia="ru-RU"/>
        </w:rPr>
      </w:pPr>
      <w:r w:rsidRPr="00AC5645">
        <w:rPr>
          <w:rFonts w:ascii="Tahoma" w:eastAsia="Times New Roman" w:hAnsi="Tahoma" w:cs="Tahoma"/>
          <w:b/>
          <w:bCs/>
          <w:color w:val="000000"/>
          <w:sz w:val="28"/>
          <w:szCs w:val="28"/>
          <w:lang w:val="uk-UA" w:eastAsia="ru-RU"/>
        </w:rPr>
        <w:t>Перелік вибраних м</w:t>
      </w:r>
      <w:r w:rsidRPr="00AC5645">
        <w:rPr>
          <w:rFonts w:ascii="Tahoma" w:eastAsia="Times New Roman" w:hAnsi="Tahoma" w:cs="Tahoma"/>
          <w:b/>
          <w:bCs/>
          <w:color w:val="000000"/>
          <w:sz w:val="28"/>
          <w:szCs w:val="28"/>
          <w:shd w:val="clear" w:color="auto" w:fill="FFFFFF"/>
          <w:lang w:val="uk-UA" w:eastAsia="ru-RU"/>
        </w:rPr>
        <w:t>одельних навчальних програм</w:t>
      </w:r>
    </w:p>
    <w:p w:rsidR="00AC5645" w:rsidRPr="00AC5645" w:rsidRDefault="00AC5645" w:rsidP="00AC5645">
      <w:pPr>
        <w:shd w:val="clear" w:color="auto" w:fill="FFFFFF"/>
        <w:spacing w:before="176" w:after="211" w:line="240" w:lineRule="auto"/>
        <w:jc w:val="center"/>
        <w:rPr>
          <w:rFonts w:ascii="Tahoma" w:eastAsia="Times New Roman" w:hAnsi="Tahoma" w:cs="Tahoma"/>
          <w:color w:val="111111"/>
          <w:sz w:val="21"/>
          <w:szCs w:val="21"/>
          <w:lang w:eastAsia="ru-RU"/>
        </w:rPr>
      </w:pPr>
      <w:r w:rsidRPr="00AC5645">
        <w:rPr>
          <w:rFonts w:ascii="Tahoma" w:eastAsia="Times New Roman" w:hAnsi="Tahoma" w:cs="Tahoma"/>
          <w:b/>
          <w:bCs/>
          <w:color w:val="111111"/>
          <w:sz w:val="21"/>
          <w:szCs w:val="21"/>
          <w:lang w:eastAsia="ru-RU"/>
        </w:rPr>
        <w:t> </w:t>
      </w:r>
      <w:r w:rsidRPr="00AC5645">
        <w:rPr>
          <w:rFonts w:ascii="Tahoma" w:eastAsia="Times New Roman" w:hAnsi="Tahoma" w:cs="Tahoma"/>
          <w:b/>
          <w:bCs/>
          <w:color w:val="000000"/>
          <w:sz w:val="28"/>
          <w:szCs w:val="28"/>
          <w:lang w:val="uk-UA" w:eastAsia="ru-RU"/>
        </w:rPr>
        <w:t>для 5-6 класів, обраних педагогічними працівниками закладу</w:t>
      </w:r>
    </w:p>
    <w:tbl>
      <w:tblPr>
        <w:tblW w:w="9756"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3110"/>
        <w:gridCol w:w="2327"/>
        <w:gridCol w:w="4319"/>
      </w:tblGrid>
      <w:tr w:rsidR="00AC5645" w:rsidRPr="00AC5645" w:rsidTr="00AC5645">
        <w:tc>
          <w:tcPr>
            <w:tcW w:w="31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lang w:val="uk-UA" w:eastAsia="ru-RU"/>
              </w:rPr>
              <w:t>Освітня галузь</w:t>
            </w:r>
          </w:p>
        </w:tc>
        <w:tc>
          <w:tcPr>
            <w:tcW w:w="2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43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b/>
                <w:bCs/>
                <w:color w:val="111111"/>
                <w:sz w:val="28"/>
                <w:szCs w:val="28"/>
                <w:lang w:val="uk-UA" w:eastAsia="ru-RU"/>
              </w:rPr>
              <w:t>Моденьні</w:t>
            </w:r>
            <w:proofErr w:type="spellEnd"/>
            <w:r w:rsidRPr="00AC5645">
              <w:rPr>
                <w:rFonts w:ascii="Times New Roman" w:eastAsia="Times New Roman" w:hAnsi="Times New Roman" w:cs="Times New Roman"/>
                <w:b/>
                <w:bCs/>
                <w:color w:val="111111"/>
                <w:sz w:val="28"/>
                <w:szCs w:val="28"/>
                <w:lang w:val="uk-UA" w:eastAsia="ru-RU"/>
              </w:rPr>
              <w:t xml:space="preserve"> програми</w:t>
            </w:r>
          </w:p>
        </w:tc>
      </w:tr>
      <w:tr w:rsidR="00AC5645" w:rsidRPr="00AC5645" w:rsidTr="00AC5645">
        <w:tc>
          <w:tcPr>
            <w:tcW w:w="311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before="263" w:after="450" w:line="240" w:lineRule="auto"/>
              <w:outlineLvl w:val="0"/>
              <w:rPr>
                <w:rFonts w:ascii="Arial" w:eastAsia="Times New Roman" w:hAnsi="Arial" w:cs="Arial"/>
                <w:b/>
                <w:bCs/>
                <w:color w:val="111111"/>
                <w:kern w:val="36"/>
                <w:sz w:val="32"/>
                <w:szCs w:val="32"/>
                <w:lang w:eastAsia="ru-RU"/>
              </w:rPr>
            </w:pPr>
            <w:r w:rsidRPr="00AC5645">
              <w:rPr>
                <w:rFonts w:ascii="Times New Roman" w:eastAsia="Times New Roman" w:hAnsi="Times New Roman" w:cs="Times New Roman"/>
                <w:color w:val="111111"/>
                <w:kern w:val="36"/>
                <w:sz w:val="28"/>
                <w:szCs w:val="28"/>
                <w:shd w:val="clear" w:color="auto" w:fill="FFFFFF"/>
                <w:lang w:val="uk-UA" w:eastAsia="ru-RU"/>
              </w:rPr>
              <w:t>Мовно-літературна освітня 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Українська мова</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«Українська мова. 5–6 класи» для закладів загальної середньої освіти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авт.О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В. Заболотний, В. В. Заболотний, В. П.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Лавринчук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К. В.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Плівачук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Arial" w:eastAsia="Times New Roman" w:hAnsi="Arial" w:cs="Arial"/>
                <w:b/>
                <w:bCs/>
                <w:color w:val="111111"/>
                <w:kern w:val="36"/>
                <w:sz w:val="32"/>
                <w:szCs w:val="32"/>
                <w:lang w:eastAsia="ru-RU"/>
              </w:rPr>
            </w:pP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Українська література</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w:t>
            </w:r>
            <w:r w:rsidRPr="00AC5645">
              <w:rPr>
                <w:rFonts w:ascii="Times New Roman" w:eastAsia="Times New Roman" w:hAnsi="Times New Roman" w:cs="Times New Roman"/>
                <w:color w:val="111111"/>
                <w:sz w:val="28"/>
                <w:szCs w:val="28"/>
                <w:lang w:val="uk-UA" w:eastAsia="ru-RU"/>
              </w:rPr>
              <w:t>Українська література.</w:t>
            </w:r>
          </w:p>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5-6 класи» для закладів загальної середньої освіти (авт. Т. О. Яценко, Т. Б.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Качак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В. В. Кизилова, В. І.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Пахаренко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С. О. Дячок, Л. М.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Овдійчук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 А.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Слижук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В. М. Макаренко, І. А.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Тригуб</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Arial" w:eastAsia="Times New Roman" w:hAnsi="Arial" w:cs="Arial"/>
                <w:b/>
                <w:bCs/>
                <w:color w:val="111111"/>
                <w:kern w:val="36"/>
                <w:sz w:val="32"/>
                <w:szCs w:val="32"/>
                <w:lang w:eastAsia="ru-RU"/>
              </w:rPr>
            </w:pP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Зарубіжна література</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 «Зарубіжна література. 5-6 класи»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Ніколенко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 Ісаєва О., Клименко Ж.,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Мацевко-Бекерська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Л.,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Юлдашева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Л.,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Рудніцька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Н.,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Туряниця</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В,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Тіхоненко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С., Вітко М.,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Джангобекова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Arial" w:eastAsia="Times New Roman" w:hAnsi="Arial" w:cs="Arial"/>
                <w:b/>
                <w:bCs/>
                <w:color w:val="111111"/>
                <w:kern w:val="36"/>
                <w:sz w:val="32"/>
                <w:szCs w:val="32"/>
                <w:lang w:val="uk-UA" w:eastAsia="ru-RU"/>
              </w:rPr>
            </w:pP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Іноземна мова</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«Іноземна мова. 5-9 класи»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Зимомря</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І. М.,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Мойсюк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В. А.,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Тріфан</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М. С.,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lastRenderedPageBreak/>
              <w:t>Унгурян</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І. К.,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Яковчук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М. В.)</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Arial" w:eastAsia="Times New Roman" w:hAnsi="Arial" w:cs="Arial"/>
                <w:b/>
                <w:bCs/>
                <w:color w:val="111111"/>
                <w:kern w:val="36"/>
                <w:sz w:val="32"/>
                <w:szCs w:val="32"/>
                <w:lang w:eastAsia="ru-RU"/>
              </w:rPr>
            </w:pP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Друга іноземна мова</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«Друга іноземна мова. 5-9 класи» для закладів загальної середньої освіти  (авт. Редько В. Г.,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Шаленко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 П., Сотникова С. І., Коваленко О. Я.,</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Коропецька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І. Б., Якоб О. М.,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Самойлюкевич</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І. В., Добра О. М.,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Кіор</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Т. М.,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Мацькович</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М. Р.,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Глинюк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Л.)</w:t>
            </w:r>
          </w:p>
        </w:tc>
      </w:tr>
      <w:tr w:rsidR="00AC5645" w:rsidRPr="00AC5645" w:rsidTr="00AC5645">
        <w:trPr>
          <w:trHeight w:val="1007"/>
        </w:trPr>
        <w:tc>
          <w:tcPr>
            <w:tcW w:w="3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before="263" w:after="450" w:line="240" w:lineRule="auto"/>
              <w:outlineLvl w:val="0"/>
              <w:rPr>
                <w:rFonts w:ascii="Arial" w:eastAsia="Times New Roman" w:hAnsi="Arial" w:cs="Arial"/>
                <w:b/>
                <w:bCs/>
                <w:color w:val="111111"/>
                <w:kern w:val="36"/>
                <w:sz w:val="32"/>
                <w:szCs w:val="32"/>
                <w:lang w:eastAsia="ru-RU"/>
              </w:rPr>
            </w:pPr>
            <w:r w:rsidRPr="00AC5645">
              <w:rPr>
                <w:rFonts w:ascii="Times New Roman" w:eastAsia="Times New Roman" w:hAnsi="Times New Roman" w:cs="Times New Roman"/>
                <w:color w:val="111111"/>
                <w:kern w:val="36"/>
                <w:sz w:val="28"/>
                <w:szCs w:val="28"/>
                <w:shd w:val="clear" w:color="auto" w:fill="FFFFFF"/>
                <w:lang w:val="uk-UA" w:eastAsia="ru-RU"/>
              </w:rPr>
              <w:t>Математична освітня 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Математика</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 «Математика. 5-6 класи»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Скворцова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С. О.,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Тарасенкова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Н. А.)</w:t>
            </w:r>
          </w:p>
        </w:tc>
      </w:tr>
      <w:tr w:rsidR="00AC5645" w:rsidRPr="00AC5645" w:rsidTr="00AC5645">
        <w:trPr>
          <w:trHeight w:val="1116"/>
        </w:trPr>
        <w:tc>
          <w:tcPr>
            <w:tcW w:w="3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before="263" w:after="450" w:line="240" w:lineRule="auto"/>
              <w:outlineLvl w:val="0"/>
              <w:rPr>
                <w:rFonts w:ascii="Arial" w:eastAsia="Times New Roman" w:hAnsi="Arial" w:cs="Arial"/>
                <w:b/>
                <w:bCs/>
                <w:color w:val="111111"/>
                <w:kern w:val="36"/>
                <w:sz w:val="32"/>
                <w:szCs w:val="32"/>
                <w:lang w:eastAsia="ru-RU"/>
              </w:rPr>
            </w:pPr>
            <w:r w:rsidRPr="00AC5645">
              <w:rPr>
                <w:rFonts w:ascii="Times New Roman" w:eastAsia="Times New Roman" w:hAnsi="Times New Roman" w:cs="Times New Roman"/>
                <w:color w:val="111111"/>
                <w:kern w:val="36"/>
                <w:sz w:val="28"/>
                <w:szCs w:val="28"/>
                <w:shd w:val="clear" w:color="auto" w:fill="FFFFFF"/>
                <w:lang w:val="uk-UA" w:eastAsia="ru-RU"/>
              </w:rPr>
              <w:t>Природнича освітня 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before="263" w:after="450" w:line="240" w:lineRule="auto"/>
              <w:outlineLvl w:val="0"/>
              <w:rPr>
                <w:rFonts w:ascii="Arial" w:eastAsia="Times New Roman" w:hAnsi="Arial" w:cs="Arial"/>
                <w:b/>
                <w:bCs/>
                <w:color w:val="111111"/>
                <w:kern w:val="36"/>
                <w:sz w:val="32"/>
                <w:szCs w:val="32"/>
                <w:lang w:eastAsia="ru-RU"/>
              </w:rPr>
            </w:pPr>
            <w:r w:rsidRPr="00AC5645">
              <w:rPr>
                <w:rFonts w:ascii="Times New Roman" w:eastAsia="Times New Roman" w:hAnsi="Times New Roman" w:cs="Times New Roman"/>
                <w:color w:val="111111"/>
                <w:kern w:val="36"/>
                <w:sz w:val="28"/>
                <w:szCs w:val="28"/>
                <w:shd w:val="clear" w:color="auto" w:fill="FFFFFF"/>
                <w:lang w:val="uk-UA" w:eastAsia="ru-RU"/>
              </w:rPr>
              <w:t>Інтегрований курс природничої освітньої галузі</w:t>
            </w:r>
          </w:p>
          <w:p w:rsidR="00AC5645" w:rsidRPr="00AC5645" w:rsidRDefault="00AC5645" w:rsidP="00AC5645">
            <w:pPr>
              <w:spacing w:before="263" w:after="450" w:line="240" w:lineRule="auto"/>
              <w:outlineLvl w:val="0"/>
              <w:rPr>
                <w:rFonts w:ascii="Arial" w:eastAsia="Times New Roman" w:hAnsi="Arial" w:cs="Arial"/>
                <w:b/>
                <w:bCs/>
                <w:color w:val="111111"/>
                <w:kern w:val="36"/>
                <w:sz w:val="32"/>
                <w:szCs w:val="32"/>
                <w:lang w:eastAsia="ru-RU"/>
              </w:rPr>
            </w:pPr>
            <w:r w:rsidRPr="00AC5645">
              <w:rPr>
                <w:rFonts w:ascii="Times New Roman" w:eastAsia="Times New Roman" w:hAnsi="Times New Roman" w:cs="Times New Roman"/>
                <w:color w:val="111111"/>
                <w:kern w:val="36"/>
                <w:sz w:val="28"/>
                <w:szCs w:val="28"/>
                <w:shd w:val="clear" w:color="auto" w:fill="FFFFFF"/>
                <w:lang w:val="uk-UA" w:eastAsia="ru-RU"/>
              </w:rPr>
              <w:t>Географія</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Пізнаємо природу . 5-6 класи (інтегрований курс)»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Коршевнюк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Т.)</w:t>
            </w:r>
          </w:p>
          <w:p w:rsidR="00AC5645" w:rsidRPr="00AC5645" w:rsidRDefault="00AC5645" w:rsidP="00AC5645">
            <w:pPr>
              <w:spacing w:after="160" w:line="240" w:lineRule="auto"/>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28"/>
                <w:szCs w:val="28"/>
                <w:lang w:val="uk-UA" w:eastAsia="ru-RU"/>
              </w:rPr>
              <w:t xml:space="preserve">«Географія. 6-9 класи» для закладів загальної середньої освіти (автори </w:t>
            </w:r>
            <w:proofErr w:type="spellStart"/>
            <w:r w:rsidRPr="00AC5645">
              <w:rPr>
                <w:rFonts w:ascii="Times New Roman" w:eastAsia="Times New Roman" w:hAnsi="Times New Roman" w:cs="Times New Roman"/>
                <w:color w:val="111111"/>
                <w:sz w:val="28"/>
                <w:szCs w:val="28"/>
                <w:lang w:val="uk-UA" w:eastAsia="ru-RU"/>
              </w:rPr>
              <w:t>Запотоцький</w:t>
            </w:r>
            <w:proofErr w:type="spellEnd"/>
            <w:r w:rsidRPr="00AC5645">
              <w:rPr>
                <w:rFonts w:ascii="Times New Roman" w:eastAsia="Times New Roman" w:hAnsi="Times New Roman" w:cs="Times New Roman"/>
                <w:color w:val="111111"/>
                <w:sz w:val="28"/>
                <w:szCs w:val="28"/>
                <w:lang w:val="uk-UA" w:eastAsia="ru-RU"/>
              </w:rPr>
              <w:t xml:space="preserve"> С.П., </w:t>
            </w:r>
            <w:proofErr w:type="spellStart"/>
            <w:r w:rsidRPr="00AC5645">
              <w:rPr>
                <w:rFonts w:ascii="Times New Roman" w:eastAsia="Times New Roman" w:hAnsi="Times New Roman" w:cs="Times New Roman"/>
                <w:color w:val="111111"/>
                <w:sz w:val="28"/>
                <w:szCs w:val="28"/>
                <w:lang w:val="uk-UA" w:eastAsia="ru-RU"/>
              </w:rPr>
              <w:t>Карпюк</w:t>
            </w:r>
            <w:proofErr w:type="spellEnd"/>
            <w:r w:rsidRPr="00AC5645">
              <w:rPr>
                <w:rFonts w:ascii="Times New Roman" w:eastAsia="Times New Roman" w:hAnsi="Times New Roman" w:cs="Times New Roman"/>
                <w:color w:val="111111"/>
                <w:sz w:val="28"/>
                <w:szCs w:val="28"/>
                <w:lang w:val="uk-UA" w:eastAsia="ru-RU"/>
              </w:rPr>
              <w:t xml:space="preserve"> Г.І., </w:t>
            </w:r>
            <w:proofErr w:type="spellStart"/>
            <w:r w:rsidRPr="00AC5645">
              <w:rPr>
                <w:rFonts w:ascii="Times New Roman" w:eastAsia="Times New Roman" w:hAnsi="Times New Roman" w:cs="Times New Roman"/>
                <w:color w:val="111111"/>
                <w:sz w:val="28"/>
                <w:szCs w:val="28"/>
                <w:lang w:val="uk-UA" w:eastAsia="ru-RU"/>
              </w:rPr>
              <w:t>Гладковський</w:t>
            </w:r>
            <w:proofErr w:type="spellEnd"/>
            <w:r w:rsidRPr="00AC5645">
              <w:rPr>
                <w:rFonts w:ascii="Times New Roman" w:eastAsia="Times New Roman" w:hAnsi="Times New Roman" w:cs="Times New Roman"/>
                <w:color w:val="111111"/>
                <w:sz w:val="28"/>
                <w:szCs w:val="28"/>
                <w:lang w:val="uk-UA" w:eastAsia="ru-RU"/>
              </w:rPr>
              <w:t xml:space="preserve"> Р.В., Довгань А.І., </w:t>
            </w:r>
            <w:proofErr w:type="spellStart"/>
            <w:r w:rsidRPr="00AC5645">
              <w:rPr>
                <w:rFonts w:ascii="Times New Roman" w:eastAsia="Times New Roman" w:hAnsi="Times New Roman" w:cs="Times New Roman"/>
                <w:color w:val="111111"/>
                <w:sz w:val="28"/>
                <w:szCs w:val="28"/>
                <w:lang w:val="uk-UA" w:eastAsia="ru-RU"/>
              </w:rPr>
              <w:t>Совенко</w:t>
            </w:r>
            <w:proofErr w:type="spellEnd"/>
            <w:r w:rsidRPr="00AC5645">
              <w:rPr>
                <w:rFonts w:ascii="Times New Roman" w:eastAsia="Times New Roman" w:hAnsi="Times New Roman" w:cs="Times New Roman"/>
                <w:color w:val="111111"/>
                <w:sz w:val="28"/>
                <w:szCs w:val="28"/>
                <w:lang w:val="uk-UA" w:eastAsia="ru-RU"/>
              </w:rPr>
              <w:t xml:space="preserve"> В.В., Даценко Л.М., Назаренко Т.Г., </w:t>
            </w:r>
            <w:proofErr w:type="spellStart"/>
            <w:r w:rsidRPr="00AC5645">
              <w:rPr>
                <w:rFonts w:ascii="Times New Roman" w:eastAsia="Times New Roman" w:hAnsi="Times New Roman" w:cs="Times New Roman"/>
                <w:color w:val="111111"/>
                <w:sz w:val="28"/>
                <w:szCs w:val="28"/>
                <w:lang w:val="uk-UA" w:eastAsia="ru-RU"/>
              </w:rPr>
              <w:t>Гільберг</w:t>
            </w:r>
            <w:proofErr w:type="spellEnd"/>
            <w:r w:rsidRPr="00AC5645">
              <w:rPr>
                <w:rFonts w:ascii="Times New Roman" w:eastAsia="Times New Roman" w:hAnsi="Times New Roman" w:cs="Times New Roman"/>
                <w:color w:val="111111"/>
                <w:sz w:val="28"/>
                <w:szCs w:val="28"/>
                <w:lang w:val="uk-UA" w:eastAsia="ru-RU"/>
              </w:rPr>
              <w:t xml:space="preserve"> Т.Г., Савчук І.Г., </w:t>
            </w:r>
            <w:proofErr w:type="spellStart"/>
            <w:r w:rsidRPr="00AC5645">
              <w:rPr>
                <w:rFonts w:ascii="Times New Roman" w:eastAsia="Times New Roman" w:hAnsi="Times New Roman" w:cs="Times New Roman"/>
                <w:color w:val="111111"/>
                <w:sz w:val="28"/>
                <w:szCs w:val="28"/>
                <w:lang w:val="uk-UA" w:eastAsia="ru-RU"/>
              </w:rPr>
              <w:t>Нікитчук</w:t>
            </w:r>
            <w:proofErr w:type="spellEnd"/>
            <w:r w:rsidRPr="00AC5645">
              <w:rPr>
                <w:rFonts w:ascii="Times New Roman" w:eastAsia="Times New Roman" w:hAnsi="Times New Roman" w:cs="Times New Roman"/>
                <w:color w:val="111111"/>
                <w:sz w:val="28"/>
                <w:szCs w:val="28"/>
                <w:lang w:val="uk-UA" w:eastAsia="ru-RU"/>
              </w:rPr>
              <w:t xml:space="preserve"> А.В., Яценко В.С., Довгань Г.Д., </w:t>
            </w:r>
            <w:proofErr w:type="spellStart"/>
            <w:r w:rsidRPr="00AC5645">
              <w:rPr>
                <w:rFonts w:ascii="Times New Roman" w:eastAsia="Times New Roman" w:hAnsi="Times New Roman" w:cs="Times New Roman"/>
                <w:color w:val="111111"/>
                <w:sz w:val="28"/>
                <w:szCs w:val="28"/>
                <w:lang w:val="uk-UA" w:eastAsia="ru-RU"/>
              </w:rPr>
              <w:t>Грома</w:t>
            </w:r>
            <w:proofErr w:type="spellEnd"/>
            <w:r w:rsidRPr="00AC5645">
              <w:rPr>
                <w:rFonts w:ascii="Times New Roman" w:eastAsia="Times New Roman" w:hAnsi="Times New Roman" w:cs="Times New Roman"/>
                <w:color w:val="111111"/>
                <w:sz w:val="28"/>
                <w:szCs w:val="28"/>
                <w:lang w:val="uk-UA" w:eastAsia="ru-RU"/>
              </w:rPr>
              <w:t xml:space="preserve"> В.Д., Горовий О.В.)</w:t>
            </w:r>
          </w:p>
        </w:tc>
      </w:tr>
      <w:tr w:rsidR="00AC5645" w:rsidRPr="00AC5645" w:rsidTr="00AC5645">
        <w:tc>
          <w:tcPr>
            <w:tcW w:w="311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 xml:space="preserve">Соціальна і </w:t>
            </w:r>
            <w:proofErr w:type="spellStart"/>
            <w:r w:rsidRPr="00AC5645">
              <w:rPr>
                <w:rFonts w:ascii="Times New Roman" w:eastAsia="Times New Roman" w:hAnsi="Times New Roman" w:cs="Times New Roman"/>
                <w:color w:val="111111"/>
                <w:sz w:val="28"/>
                <w:szCs w:val="28"/>
                <w:lang w:val="uk-UA" w:eastAsia="ru-RU"/>
              </w:rPr>
              <w:t>здоров’язбережувальна</w:t>
            </w:r>
            <w:proofErr w:type="spellEnd"/>
            <w:r w:rsidRPr="00AC5645">
              <w:rPr>
                <w:rFonts w:ascii="Times New Roman" w:eastAsia="Times New Roman" w:hAnsi="Times New Roman" w:cs="Times New Roman"/>
                <w:color w:val="111111"/>
                <w:sz w:val="28"/>
                <w:szCs w:val="28"/>
                <w:lang w:val="uk-UA" w:eastAsia="ru-RU"/>
              </w:rPr>
              <w:t xml:space="preserve"> освітня 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before="263" w:after="450" w:line="240" w:lineRule="auto"/>
              <w:outlineLvl w:val="0"/>
              <w:rPr>
                <w:rFonts w:ascii="Arial" w:eastAsia="Times New Roman" w:hAnsi="Arial" w:cs="Arial"/>
                <w:b/>
                <w:bCs/>
                <w:color w:val="111111"/>
                <w:kern w:val="36"/>
                <w:sz w:val="32"/>
                <w:szCs w:val="32"/>
                <w:lang w:eastAsia="ru-RU"/>
              </w:rPr>
            </w:pPr>
            <w:r w:rsidRPr="00AC5645">
              <w:rPr>
                <w:rFonts w:ascii="Times New Roman" w:eastAsia="Times New Roman" w:hAnsi="Times New Roman" w:cs="Times New Roman"/>
                <w:color w:val="111111"/>
                <w:kern w:val="36"/>
                <w:sz w:val="28"/>
                <w:szCs w:val="28"/>
                <w:shd w:val="clear" w:color="auto" w:fill="FFFFFF"/>
                <w:lang w:val="uk-UA" w:eastAsia="ru-RU"/>
              </w:rPr>
              <w:t>Інтегрований курс «Здоров’я, безпека та добробут»</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 «Здоров’я, безпека та добробут. 5-6 класи (інтегрований курс)» для закладів загальної середньої освіти (авт. Шиян О.,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Волощенко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Гриньова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М., Дяків В., Козак О.,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Овчарук</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Седоченко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А., Сорока І., Страшко)</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Етика. 5-6 класи</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 «Етика. 5-6 класи»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Пометун</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О.І.,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Ремех</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Т.О.,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Кришмарел</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В.)</w:t>
            </w:r>
          </w:p>
        </w:tc>
      </w:tr>
      <w:tr w:rsidR="00AC5645" w:rsidRPr="00AC5645" w:rsidTr="00AC5645">
        <w:tc>
          <w:tcPr>
            <w:tcW w:w="3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 xml:space="preserve">Громадянська та історична освітня </w:t>
            </w:r>
            <w:r w:rsidRPr="00AC5645">
              <w:rPr>
                <w:rFonts w:ascii="Times New Roman" w:eastAsia="Times New Roman" w:hAnsi="Times New Roman" w:cs="Times New Roman"/>
                <w:color w:val="111111"/>
                <w:sz w:val="28"/>
                <w:szCs w:val="28"/>
                <w:lang w:val="uk-UA" w:eastAsia="ru-RU"/>
              </w:rPr>
              <w:lastRenderedPageBreak/>
              <w:t>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before="176" w:after="211"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lastRenderedPageBreak/>
              <w:t xml:space="preserve">Інтегрований курс історії  та </w:t>
            </w:r>
            <w:r w:rsidRPr="00AC5645">
              <w:rPr>
                <w:rFonts w:ascii="Times New Roman" w:eastAsia="Times New Roman" w:hAnsi="Times New Roman" w:cs="Times New Roman"/>
                <w:color w:val="111111"/>
                <w:spacing w:val="3"/>
                <w:sz w:val="28"/>
                <w:szCs w:val="28"/>
                <w:shd w:val="clear" w:color="auto" w:fill="FFFFFF"/>
                <w:lang w:val="uk-UA" w:eastAsia="ru-RU"/>
              </w:rPr>
              <w:lastRenderedPageBreak/>
              <w:t>громадянської освіти</w:t>
            </w:r>
          </w:p>
          <w:p w:rsidR="00AC5645" w:rsidRPr="00AC5645" w:rsidRDefault="00AC5645" w:rsidP="00AC5645">
            <w:pPr>
              <w:spacing w:before="176" w:after="211"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Інтегрований курс історії</w:t>
            </w: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lastRenderedPageBreak/>
              <w:t xml:space="preserve">«Вступ до історії України та громадянської освіти.5 клас» для закладів загальної середньої </w:t>
            </w:r>
            <w:r w:rsidRPr="00AC5645">
              <w:rPr>
                <w:rFonts w:ascii="Times New Roman" w:eastAsia="Times New Roman" w:hAnsi="Times New Roman" w:cs="Times New Roman"/>
                <w:color w:val="111111"/>
                <w:spacing w:val="3"/>
                <w:sz w:val="28"/>
                <w:szCs w:val="28"/>
                <w:shd w:val="clear" w:color="auto" w:fill="FFFFFF"/>
                <w:lang w:val="uk-UA" w:eastAsia="ru-RU"/>
              </w:rPr>
              <w:lastRenderedPageBreak/>
              <w:t xml:space="preserve">освіти (авт. Бурлака О. В., Власова Н. С.,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Желіба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 В., Майорський В. В.,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Піскарьова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w:t>
            </w:r>
          </w:p>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"Історія України. Всесвітня історія.6 клас»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Піскарьова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І.О., Бурлака О. В., Майорський В. В., Мелещенко Т.В., Щупак І.Я. )</w:t>
            </w:r>
          </w:p>
        </w:tc>
      </w:tr>
      <w:tr w:rsidR="00AC5645" w:rsidRPr="00AC5645" w:rsidTr="00AC5645">
        <w:tc>
          <w:tcPr>
            <w:tcW w:w="3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111111"/>
                <w:sz w:val="28"/>
                <w:szCs w:val="28"/>
                <w:lang w:val="uk-UA" w:eastAsia="ru-RU"/>
              </w:rPr>
              <w:lastRenderedPageBreak/>
              <w:t>Інформатична</w:t>
            </w:r>
            <w:proofErr w:type="spellEnd"/>
            <w:r w:rsidRPr="00AC5645">
              <w:rPr>
                <w:rFonts w:ascii="Times New Roman" w:eastAsia="Times New Roman" w:hAnsi="Times New Roman" w:cs="Times New Roman"/>
                <w:color w:val="111111"/>
                <w:sz w:val="28"/>
                <w:szCs w:val="28"/>
                <w:lang w:val="uk-UA" w:eastAsia="ru-RU"/>
              </w:rPr>
              <w:t xml:space="preserve"> освітня 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«Інформатика. 5-6 класи»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Ривкінд</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Й. Я., Лисенко Т. І.,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Чернікова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Л.)</w:t>
            </w:r>
          </w:p>
        </w:tc>
      </w:tr>
      <w:tr w:rsidR="00AC5645" w:rsidRPr="00AC5645" w:rsidTr="00AC5645">
        <w:tc>
          <w:tcPr>
            <w:tcW w:w="3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Мистецька освітня 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«Мистецтво. 5-6 класи»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Масол</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Л. М.,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Просіна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w:t>
            </w:r>
          </w:p>
        </w:tc>
      </w:tr>
      <w:tr w:rsidR="00AC5645" w:rsidRPr="00AC5645" w:rsidTr="00AC5645">
        <w:tc>
          <w:tcPr>
            <w:tcW w:w="3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Технологічна освітня галузь</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pacing w:val="3"/>
                <w:sz w:val="28"/>
                <w:szCs w:val="28"/>
                <w:shd w:val="clear" w:color="auto" w:fill="FFFFFF"/>
                <w:lang w:val="uk-UA" w:eastAsia="ru-RU"/>
              </w:rPr>
              <w:t xml:space="preserve"> «Технології. 5-6 класи» для закладів загальної середньої освіти (авт.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Ходзицька</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І. Ю,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Горобець.О</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В, </w:t>
            </w:r>
            <w:proofErr w:type="spellStart"/>
            <w:r w:rsidRPr="00AC5645">
              <w:rPr>
                <w:rFonts w:ascii="Times New Roman" w:eastAsia="Times New Roman" w:hAnsi="Times New Roman" w:cs="Times New Roman"/>
                <w:color w:val="111111"/>
                <w:spacing w:val="3"/>
                <w:sz w:val="28"/>
                <w:szCs w:val="28"/>
                <w:shd w:val="clear" w:color="auto" w:fill="FFFFFF"/>
                <w:lang w:val="uk-UA" w:eastAsia="ru-RU"/>
              </w:rPr>
              <w:t>Медвідь</w:t>
            </w:r>
            <w:proofErr w:type="spellEnd"/>
            <w:r w:rsidRPr="00AC5645">
              <w:rPr>
                <w:rFonts w:ascii="Times New Roman" w:eastAsia="Times New Roman" w:hAnsi="Times New Roman" w:cs="Times New Roman"/>
                <w:color w:val="111111"/>
                <w:spacing w:val="3"/>
                <w:sz w:val="28"/>
                <w:szCs w:val="28"/>
                <w:shd w:val="clear" w:color="auto" w:fill="FFFFFF"/>
                <w:lang w:val="uk-UA" w:eastAsia="ru-RU"/>
              </w:rPr>
              <w:t xml:space="preserve"> О. Ю., Пасічна Т. С., Приходько)</w:t>
            </w:r>
          </w:p>
        </w:tc>
      </w:tr>
      <w:tr w:rsidR="00AC5645" w:rsidRPr="00AC5645" w:rsidTr="00AC5645">
        <w:tc>
          <w:tcPr>
            <w:tcW w:w="3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Фізична культура</w:t>
            </w:r>
          </w:p>
        </w:tc>
        <w:tc>
          <w:tcPr>
            <w:tcW w:w="2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43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roofErr w:type="gramStart"/>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Фізична</w:t>
            </w:r>
            <w:proofErr w:type="spellEnd"/>
            <w:r w:rsidRPr="00AC5645">
              <w:rPr>
                <w:rFonts w:ascii="Times New Roman" w:eastAsia="Times New Roman" w:hAnsi="Times New Roman" w:cs="Times New Roman"/>
                <w:i/>
                <w:iCs/>
                <w:color w:val="111111"/>
                <w:sz w:val="28"/>
                <w:lang w:eastAsia="ru-RU"/>
              </w:rPr>
              <w:t xml:space="preserve"> культура. </w:t>
            </w:r>
            <w:r w:rsidRPr="00AC5645">
              <w:rPr>
                <w:rFonts w:ascii="Times New Roman" w:eastAsia="Times New Roman" w:hAnsi="Times New Roman" w:cs="Times New Roman"/>
                <w:i/>
                <w:iCs/>
                <w:color w:val="111111"/>
                <w:sz w:val="28"/>
                <w:lang w:val="uk-UA" w:eastAsia="ru-RU"/>
              </w:rPr>
              <w:t>5</w:t>
            </w:r>
            <w:r w:rsidRPr="00AC5645">
              <w:rPr>
                <w:rFonts w:ascii="Times New Roman" w:eastAsia="Times New Roman" w:hAnsi="Times New Roman" w:cs="Times New Roman"/>
                <w:i/>
                <w:iCs/>
                <w:color w:val="111111"/>
                <w:sz w:val="28"/>
                <w:lang w:eastAsia="ru-RU"/>
              </w:rPr>
              <w:t>-</w:t>
            </w:r>
            <w:r w:rsidRPr="00AC5645">
              <w:rPr>
                <w:rFonts w:ascii="Times New Roman" w:eastAsia="Times New Roman" w:hAnsi="Times New Roman" w:cs="Times New Roman"/>
                <w:i/>
                <w:iCs/>
                <w:color w:val="111111"/>
                <w:sz w:val="28"/>
                <w:lang w:val="uk-UA" w:eastAsia="ru-RU"/>
              </w:rPr>
              <w:t>6</w:t>
            </w:r>
            <w:r w:rsidRPr="00AC5645">
              <w:rPr>
                <w:rFonts w:ascii="Times New Roman" w:eastAsia="Times New Roman" w:hAnsi="Times New Roman" w:cs="Times New Roman"/>
                <w:i/>
                <w:iCs/>
                <w:color w:val="111111"/>
                <w:sz w:val="28"/>
                <w:lang w:eastAsia="ru-RU"/>
              </w:rPr>
              <w:t>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для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автори</w:t>
            </w:r>
            <w:proofErr w:type="spellEnd"/>
            <w:r w:rsidRPr="00AC5645">
              <w:rPr>
                <w:rFonts w:ascii="Times New Roman" w:eastAsia="Times New Roman" w:hAnsi="Times New Roman" w:cs="Times New Roman"/>
                <w:i/>
                <w:iCs/>
                <w:color w:val="111111"/>
                <w:sz w:val="28"/>
                <w:lang w:eastAsia="ru-RU"/>
              </w:rPr>
              <w:t>:</w:t>
            </w:r>
            <w:proofErr w:type="gramEnd"/>
            <w:r w:rsidRPr="00AC5645">
              <w:rPr>
                <w:rFonts w:ascii="Times New Roman" w:eastAsia="Times New Roman" w:hAnsi="Times New Roman" w:cs="Times New Roman"/>
                <w:i/>
                <w:iCs/>
                <w:color w:val="111111"/>
                <w:sz w:val="28"/>
                <w:lang w:eastAsia="ru-RU"/>
              </w:rPr>
              <w:t xml:space="preserve"> </w:t>
            </w:r>
            <w:proofErr w:type="spellStart"/>
            <w:proofErr w:type="gramStart"/>
            <w:r w:rsidRPr="00AC5645">
              <w:rPr>
                <w:rFonts w:ascii="Times New Roman" w:eastAsia="Times New Roman" w:hAnsi="Times New Roman" w:cs="Times New Roman"/>
                <w:i/>
                <w:iCs/>
                <w:color w:val="111111"/>
                <w:sz w:val="28"/>
                <w:lang w:eastAsia="ru-RU"/>
              </w:rPr>
              <w:t>Баженков</w:t>
            </w:r>
            <w:proofErr w:type="spellEnd"/>
            <w:r w:rsidRPr="00AC5645">
              <w:rPr>
                <w:rFonts w:ascii="Times New Roman" w:eastAsia="Times New Roman" w:hAnsi="Times New Roman" w:cs="Times New Roman"/>
                <w:i/>
                <w:iCs/>
                <w:color w:val="111111"/>
                <w:sz w:val="28"/>
                <w:lang w:eastAsia="ru-RU"/>
              </w:rPr>
              <w:t xml:space="preserve"> Є. В., </w:t>
            </w:r>
            <w:proofErr w:type="spellStart"/>
            <w:r w:rsidRPr="00AC5645">
              <w:rPr>
                <w:rFonts w:ascii="Times New Roman" w:eastAsia="Times New Roman" w:hAnsi="Times New Roman" w:cs="Times New Roman"/>
                <w:i/>
                <w:iCs/>
                <w:color w:val="111111"/>
                <w:sz w:val="28"/>
                <w:lang w:eastAsia="ru-RU"/>
              </w:rPr>
              <w:t>Коломоєць</w:t>
            </w:r>
            <w:proofErr w:type="spellEnd"/>
            <w:r w:rsidRPr="00AC5645">
              <w:rPr>
                <w:rFonts w:ascii="Times New Roman" w:eastAsia="Times New Roman" w:hAnsi="Times New Roman" w:cs="Times New Roman"/>
                <w:i/>
                <w:iCs/>
                <w:color w:val="111111"/>
                <w:sz w:val="28"/>
                <w:lang w:eastAsia="ru-RU"/>
              </w:rPr>
              <w:t xml:space="preserve"> Г. А., </w:t>
            </w:r>
            <w:proofErr w:type="spellStart"/>
            <w:r w:rsidRPr="00AC5645">
              <w:rPr>
                <w:rFonts w:ascii="Times New Roman" w:eastAsia="Times New Roman" w:hAnsi="Times New Roman" w:cs="Times New Roman"/>
                <w:i/>
                <w:iCs/>
                <w:color w:val="111111"/>
                <w:sz w:val="28"/>
                <w:lang w:eastAsia="ru-RU"/>
              </w:rPr>
              <w:t>Боляк</w:t>
            </w:r>
            <w:proofErr w:type="spellEnd"/>
            <w:r w:rsidRPr="00AC5645">
              <w:rPr>
                <w:rFonts w:ascii="Times New Roman" w:eastAsia="Times New Roman" w:hAnsi="Times New Roman" w:cs="Times New Roman"/>
                <w:i/>
                <w:iCs/>
                <w:color w:val="111111"/>
                <w:sz w:val="28"/>
                <w:lang w:eastAsia="ru-RU"/>
              </w:rPr>
              <w:t xml:space="preserve"> А. А., </w:t>
            </w:r>
            <w:proofErr w:type="spellStart"/>
            <w:r w:rsidRPr="00AC5645">
              <w:rPr>
                <w:rFonts w:ascii="Times New Roman" w:eastAsia="Times New Roman" w:hAnsi="Times New Roman" w:cs="Times New Roman"/>
                <w:i/>
                <w:iCs/>
                <w:color w:val="111111"/>
                <w:sz w:val="28"/>
                <w:lang w:eastAsia="ru-RU"/>
              </w:rPr>
              <w:t>Дутчак</w:t>
            </w:r>
            <w:proofErr w:type="spellEnd"/>
            <w:r w:rsidRPr="00AC5645">
              <w:rPr>
                <w:rFonts w:ascii="Times New Roman" w:eastAsia="Times New Roman" w:hAnsi="Times New Roman" w:cs="Times New Roman"/>
                <w:i/>
                <w:iCs/>
                <w:color w:val="111111"/>
                <w:sz w:val="28"/>
                <w:lang w:eastAsia="ru-RU"/>
              </w:rPr>
              <w:t xml:space="preserve"> М. В., </w:t>
            </w:r>
            <w:proofErr w:type="spellStart"/>
            <w:r w:rsidRPr="00AC5645">
              <w:rPr>
                <w:rFonts w:ascii="Times New Roman" w:eastAsia="Times New Roman" w:hAnsi="Times New Roman" w:cs="Times New Roman"/>
                <w:i/>
                <w:iCs/>
                <w:color w:val="111111"/>
                <w:sz w:val="28"/>
                <w:lang w:eastAsia="ru-RU"/>
              </w:rPr>
              <w:t>Дніпров</w:t>
            </w:r>
            <w:proofErr w:type="spellEnd"/>
            <w:r w:rsidRPr="00AC5645">
              <w:rPr>
                <w:rFonts w:ascii="Times New Roman" w:eastAsia="Times New Roman" w:hAnsi="Times New Roman" w:cs="Times New Roman"/>
                <w:i/>
                <w:iCs/>
                <w:color w:val="111111"/>
                <w:sz w:val="28"/>
                <w:lang w:eastAsia="ru-RU"/>
              </w:rPr>
              <w:t xml:space="preserve"> О. С., </w:t>
            </w:r>
            <w:proofErr w:type="spellStart"/>
            <w:r w:rsidRPr="00AC5645">
              <w:rPr>
                <w:rFonts w:ascii="Times New Roman" w:eastAsia="Times New Roman" w:hAnsi="Times New Roman" w:cs="Times New Roman"/>
                <w:i/>
                <w:iCs/>
                <w:color w:val="111111"/>
                <w:sz w:val="28"/>
                <w:lang w:eastAsia="ru-RU"/>
              </w:rPr>
              <w:t>Бідний</w:t>
            </w:r>
            <w:proofErr w:type="spellEnd"/>
            <w:r w:rsidRPr="00AC5645">
              <w:rPr>
                <w:rFonts w:ascii="Times New Roman" w:eastAsia="Times New Roman" w:hAnsi="Times New Roman" w:cs="Times New Roman"/>
                <w:i/>
                <w:iCs/>
                <w:color w:val="111111"/>
                <w:sz w:val="28"/>
                <w:lang w:eastAsia="ru-RU"/>
              </w:rPr>
              <w:t xml:space="preserve"> М. В., </w:t>
            </w:r>
            <w:proofErr w:type="spellStart"/>
            <w:r w:rsidRPr="00AC5645">
              <w:rPr>
                <w:rFonts w:ascii="Times New Roman" w:eastAsia="Times New Roman" w:hAnsi="Times New Roman" w:cs="Times New Roman"/>
                <w:i/>
                <w:iCs/>
                <w:color w:val="111111"/>
                <w:sz w:val="28"/>
                <w:lang w:eastAsia="ru-RU"/>
              </w:rPr>
              <w:t>Ребрина</w:t>
            </w:r>
            <w:proofErr w:type="spellEnd"/>
            <w:r w:rsidRPr="00AC5645">
              <w:rPr>
                <w:rFonts w:ascii="Times New Roman" w:eastAsia="Times New Roman" w:hAnsi="Times New Roman" w:cs="Times New Roman"/>
                <w:i/>
                <w:iCs/>
                <w:color w:val="111111"/>
                <w:sz w:val="28"/>
                <w:lang w:eastAsia="ru-RU"/>
              </w:rPr>
              <w:t xml:space="preserve"> А. А., </w:t>
            </w:r>
            <w:proofErr w:type="spellStart"/>
            <w:r w:rsidRPr="00AC5645">
              <w:rPr>
                <w:rFonts w:ascii="Times New Roman" w:eastAsia="Times New Roman" w:hAnsi="Times New Roman" w:cs="Times New Roman"/>
                <w:i/>
                <w:iCs/>
                <w:color w:val="111111"/>
                <w:sz w:val="28"/>
                <w:lang w:eastAsia="ru-RU"/>
              </w:rPr>
              <w:t>Деревянко</w:t>
            </w:r>
            <w:proofErr w:type="spellEnd"/>
            <w:r w:rsidRPr="00AC5645">
              <w:rPr>
                <w:rFonts w:ascii="Times New Roman" w:eastAsia="Times New Roman" w:hAnsi="Times New Roman" w:cs="Times New Roman"/>
                <w:i/>
                <w:iCs/>
                <w:color w:val="111111"/>
                <w:sz w:val="28"/>
                <w:lang w:eastAsia="ru-RU"/>
              </w:rPr>
              <w:t xml:space="preserve"> В. В., </w:t>
            </w:r>
            <w:proofErr w:type="spellStart"/>
            <w:r w:rsidRPr="00AC5645">
              <w:rPr>
                <w:rFonts w:ascii="Times New Roman" w:eastAsia="Times New Roman" w:hAnsi="Times New Roman" w:cs="Times New Roman"/>
                <w:i/>
                <w:iCs/>
                <w:color w:val="111111"/>
                <w:sz w:val="28"/>
                <w:lang w:eastAsia="ru-RU"/>
              </w:rPr>
              <w:t>Малечко</w:t>
            </w:r>
            <w:proofErr w:type="spellEnd"/>
            <w:r w:rsidRPr="00AC5645">
              <w:rPr>
                <w:rFonts w:ascii="Times New Roman" w:eastAsia="Times New Roman" w:hAnsi="Times New Roman" w:cs="Times New Roman"/>
                <w:i/>
                <w:iCs/>
                <w:color w:val="111111"/>
                <w:sz w:val="28"/>
                <w:lang w:eastAsia="ru-RU"/>
              </w:rPr>
              <w:t xml:space="preserve"> Т. А., </w:t>
            </w:r>
            <w:proofErr w:type="spellStart"/>
            <w:r w:rsidRPr="00AC5645">
              <w:rPr>
                <w:rFonts w:ascii="Times New Roman" w:eastAsia="Times New Roman" w:hAnsi="Times New Roman" w:cs="Times New Roman"/>
                <w:i/>
                <w:iCs/>
                <w:color w:val="111111"/>
                <w:sz w:val="28"/>
                <w:lang w:eastAsia="ru-RU"/>
              </w:rPr>
              <w:t>Омельяненко</w:t>
            </w:r>
            <w:proofErr w:type="spellEnd"/>
            <w:r w:rsidRPr="00AC5645">
              <w:rPr>
                <w:rFonts w:ascii="Times New Roman" w:eastAsia="Times New Roman" w:hAnsi="Times New Roman" w:cs="Times New Roman"/>
                <w:i/>
                <w:iCs/>
                <w:color w:val="111111"/>
                <w:sz w:val="28"/>
                <w:lang w:eastAsia="ru-RU"/>
              </w:rPr>
              <w:t xml:space="preserve"> І. О., Волкова І. В., </w:t>
            </w:r>
            <w:proofErr w:type="spellStart"/>
            <w:r w:rsidRPr="00AC5645">
              <w:rPr>
                <w:rFonts w:ascii="Times New Roman" w:eastAsia="Times New Roman" w:hAnsi="Times New Roman" w:cs="Times New Roman"/>
                <w:i/>
                <w:iCs/>
                <w:color w:val="111111"/>
                <w:sz w:val="28"/>
                <w:lang w:eastAsia="ru-RU"/>
              </w:rPr>
              <w:t>Педан</w:t>
            </w:r>
            <w:proofErr w:type="spellEnd"/>
            <w:r w:rsidRPr="00AC5645">
              <w:rPr>
                <w:rFonts w:ascii="Times New Roman" w:eastAsia="Times New Roman" w:hAnsi="Times New Roman" w:cs="Times New Roman"/>
                <w:i/>
                <w:iCs/>
                <w:color w:val="111111"/>
                <w:sz w:val="28"/>
                <w:lang w:eastAsia="ru-RU"/>
              </w:rPr>
              <w:t xml:space="preserve"> О. С. та </w:t>
            </w:r>
            <w:proofErr w:type="spellStart"/>
            <w:r w:rsidRPr="00AC5645">
              <w:rPr>
                <w:rFonts w:ascii="Times New Roman" w:eastAsia="Times New Roman" w:hAnsi="Times New Roman" w:cs="Times New Roman"/>
                <w:i/>
                <w:iCs/>
                <w:color w:val="111111"/>
                <w:sz w:val="28"/>
                <w:lang w:eastAsia="ru-RU"/>
              </w:rPr>
              <w:t>інші</w:t>
            </w:r>
            <w:proofErr w:type="spellEnd"/>
            <w:r w:rsidRPr="00AC5645">
              <w:rPr>
                <w:rFonts w:ascii="Times New Roman" w:eastAsia="Times New Roman" w:hAnsi="Times New Roman" w:cs="Times New Roman"/>
                <w:i/>
                <w:iCs/>
                <w:color w:val="111111"/>
                <w:sz w:val="28"/>
                <w:lang w:eastAsia="ru-RU"/>
              </w:rPr>
              <w:t>)</w:t>
            </w:r>
            <w:proofErr w:type="gramEnd"/>
          </w:p>
        </w:tc>
      </w:tr>
    </w:tbl>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shd w:val="clear" w:color="auto" w:fill="FFFFFF"/>
          <w:lang w:val="uk-UA" w:eastAsia="ru-RU"/>
        </w:rPr>
        <w:t>Перелік вибраних модельних навчальних програм</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Calibri" w:eastAsia="Times New Roman" w:hAnsi="Calibri" w:cs="Calibri"/>
          <w:b/>
          <w:bCs/>
          <w:color w:val="111111"/>
          <w:shd w:val="clear" w:color="auto" w:fill="FFFFFF"/>
          <w:lang w:eastAsia="ru-RU"/>
        </w:rPr>
        <w:t> </w:t>
      </w:r>
      <w:r w:rsidRPr="00AC5645">
        <w:rPr>
          <w:rFonts w:ascii="Times New Roman" w:eastAsia="Times New Roman" w:hAnsi="Times New Roman" w:cs="Times New Roman"/>
          <w:b/>
          <w:bCs/>
          <w:color w:val="000000"/>
          <w:sz w:val="28"/>
          <w:szCs w:val="28"/>
          <w:shd w:val="clear" w:color="auto" w:fill="FFFFFF"/>
          <w:lang w:val="uk-UA" w:eastAsia="ru-RU"/>
        </w:rPr>
        <w:t>для </w:t>
      </w:r>
      <w:r w:rsidRPr="00AC5645">
        <w:rPr>
          <w:rFonts w:ascii="Times New Roman" w:eastAsia="Times New Roman" w:hAnsi="Times New Roman" w:cs="Times New Roman"/>
          <w:b/>
          <w:bCs/>
          <w:color w:val="000000"/>
          <w:sz w:val="28"/>
          <w:szCs w:val="28"/>
          <w:shd w:val="clear" w:color="auto" w:fill="FFFFFF"/>
          <w:lang w:eastAsia="ru-RU"/>
        </w:rPr>
        <w:t>7 -</w:t>
      </w:r>
      <w:proofErr w:type="spellStart"/>
      <w:r w:rsidRPr="00AC5645">
        <w:rPr>
          <w:rFonts w:ascii="Times New Roman" w:eastAsia="Times New Roman" w:hAnsi="Times New Roman" w:cs="Times New Roman"/>
          <w:b/>
          <w:bCs/>
          <w:color w:val="000000"/>
          <w:sz w:val="28"/>
          <w:szCs w:val="28"/>
          <w:shd w:val="clear" w:color="auto" w:fill="FFFFFF"/>
          <w:lang w:val="uk-UA" w:eastAsia="ru-RU"/>
        </w:rPr>
        <w:t>мих</w:t>
      </w:r>
      <w:proofErr w:type="spellEnd"/>
      <w:r w:rsidRPr="00AC5645">
        <w:rPr>
          <w:rFonts w:ascii="Times New Roman" w:eastAsia="Times New Roman" w:hAnsi="Times New Roman" w:cs="Times New Roman"/>
          <w:b/>
          <w:bCs/>
          <w:color w:val="000000"/>
          <w:sz w:val="28"/>
          <w:szCs w:val="28"/>
          <w:shd w:val="clear" w:color="auto" w:fill="FFFFFF"/>
          <w:lang w:val="uk-UA" w:eastAsia="ru-RU"/>
        </w:rPr>
        <w:t xml:space="preserve"> класів, обраних педагогічними працівниками закладу</w:t>
      </w:r>
    </w:p>
    <w:tbl>
      <w:tblPr>
        <w:tblW w:w="9464" w:type="dxa"/>
        <w:tblInd w:w="25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3482"/>
        <w:gridCol w:w="3123"/>
        <w:gridCol w:w="2859"/>
      </w:tblGrid>
      <w:tr w:rsidR="00AC5645" w:rsidRPr="00AC5645" w:rsidTr="00AC5645">
        <w:tc>
          <w:tcPr>
            <w:tcW w:w="33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lang w:val="uk-UA" w:eastAsia="ru-RU"/>
              </w:rPr>
              <w:t>Освітня галузь</w:t>
            </w:r>
          </w:p>
        </w:tc>
        <w:tc>
          <w:tcPr>
            <w:tcW w:w="31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29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lang w:val="uk-UA" w:eastAsia="ru-RU"/>
              </w:rPr>
              <w:t>Модельні програми</w:t>
            </w:r>
          </w:p>
        </w:tc>
      </w:tr>
      <w:tr w:rsidR="00AC5645" w:rsidRPr="00AC5645" w:rsidTr="00AC5645">
        <w:tc>
          <w:tcPr>
            <w:tcW w:w="339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Мовно-літературна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Українська мова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pacing w:val="3"/>
                <w:sz w:val="28"/>
                <w:lang w:val="uk-UA" w:eastAsia="ru-RU"/>
              </w:rPr>
              <w:t>«Українська мова. 7-9 класи» для закладів загальної середньої освіти (</w:t>
            </w:r>
            <w:proofErr w:type="spellStart"/>
            <w:r w:rsidRPr="00AC5645">
              <w:rPr>
                <w:rFonts w:ascii="Times New Roman" w:eastAsia="Times New Roman" w:hAnsi="Times New Roman" w:cs="Times New Roman"/>
                <w:i/>
                <w:iCs/>
                <w:color w:val="111111"/>
                <w:spacing w:val="3"/>
                <w:sz w:val="28"/>
                <w:lang w:val="uk-UA" w:eastAsia="ru-RU"/>
              </w:rPr>
              <w:t>авт.О</w:t>
            </w:r>
            <w:proofErr w:type="spellEnd"/>
            <w:r w:rsidRPr="00AC5645">
              <w:rPr>
                <w:rFonts w:ascii="Times New Roman" w:eastAsia="Times New Roman" w:hAnsi="Times New Roman" w:cs="Times New Roman"/>
                <w:i/>
                <w:iCs/>
                <w:color w:val="111111"/>
                <w:spacing w:val="3"/>
                <w:sz w:val="28"/>
                <w:lang w:val="uk-UA" w:eastAsia="ru-RU"/>
              </w:rPr>
              <w:t xml:space="preserve">. В. Заболотний, В. В. Заболотний, В. П. </w:t>
            </w:r>
            <w:proofErr w:type="spellStart"/>
            <w:r w:rsidRPr="00AC5645">
              <w:rPr>
                <w:rFonts w:ascii="Times New Roman" w:eastAsia="Times New Roman" w:hAnsi="Times New Roman" w:cs="Times New Roman"/>
                <w:i/>
                <w:iCs/>
                <w:color w:val="111111"/>
                <w:spacing w:val="3"/>
                <w:sz w:val="28"/>
                <w:lang w:val="uk-UA" w:eastAsia="ru-RU"/>
              </w:rPr>
              <w:lastRenderedPageBreak/>
              <w:t>Лавринчук</w:t>
            </w:r>
            <w:proofErr w:type="spellEnd"/>
            <w:r w:rsidRPr="00AC5645">
              <w:rPr>
                <w:rFonts w:ascii="Times New Roman" w:eastAsia="Times New Roman" w:hAnsi="Times New Roman" w:cs="Times New Roman"/>
                <w:i/>
                <w:iCs/>
                <w:color w:val="111111"/>
                <w:spacing w:val="3"/>
                <w:sz w:val="28"/>
                <w:lang w:val="uk-UA" w:eastAsia="ru-RU"/>
              </w:rPr>
              <w:t xml:space="preserve">, К. В. </w:t>
            </w:r>
            <w:proofErr w:type="spellStart"/>
            <w:r w:rsidRPr="00AC5645">
              <w:rPr>
                <w:rFonts w:ascii="Times New Roman" w:eastAsia="Times New Roman" w:hAnsi="Times New Roman" w:cs="Times New Roman"/>
                <w:i/>
                <w:iCs/>
                <w:color w:val="111111"/>
                <w:spacing w:val="3"/>
                <w:sz w:val="28"/>
                <w:lang w:val="uk-UA" w:eastAsia="ru-RU"/>
              </w:rPr>
              <w:t>Плівачук</w:t>
            </w:r>
            <w:proofErr w:type="spellEnd"/>
            <w:r w:rsidRPr="00AC5645">
              <w:rPr>
                <w:rFonts w:ascii="Times New Roman" w:eastAsia="Times New Roman" w:hAnsi="Times New Roman" w:cs="Times New Roman"/>
                <w:i/>
                <w:iCs/>
                <w:color w:val="111111"/>
                <w:spacing w:val="3"/>
                <w:sz w:val="28"/>
                <w:lang w:val="uk-UA" w:eastAsia="ru-RU"/>
              </w:rPr>
              <w:t>)</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Українська література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Calibri" w:eastAsia="Times New Roman" w:hAnsi="Calibri" w:cs="Calibri"/>
                <w:i/>
                <w:iCs/>
                <w:color w:val="111111"/>
                <w:lang w:eastAsia="ru-RU"/>
              </w:rPr>
              <w:t> </w:t>
            </w:r>
            <w:proofErr w:type="gramStart"/>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Українська</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література</w:t>
            </w:r>
            <w:proofErr w:type="spellEnd"/>
            <w:r w:rsidRPr="00AC5645">
              <w:rPr>
                <w:rFonts w:ascii="Times New Roman" w:eastAsia="Times New Roman" w:hAnsi="Times New Roman" w:cs="Times New Roman"/>
                <w:i/>
                <w:iCs/>
                <w:color w:val="111111"/>
                <w:sz w:val="28"/>
                <w:lang w:eastAsia="ru-RU"/>
              </w:rPr>
              <w:t xml:space="preserve">. 7-9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для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автори</w:t>
            </w:r>
            <w:proofErr w:type="spellEnd"/>
            <w:r w:rsidRPr="00AC5645">
              <w:rPr>
                <w:rFonts w:ascii="Times New Roman" w:eastAsia="Times New Roman" w:hAnsi="Times New Roman" w:cs="Times New Roman"/>
                <w:i/>
                <w:iCs/>
                <w:color w:val="111111"/>
                <w:sz w:val="28"/>
                <w:lang w:eastAsia="ru-RU"/>
              </w:rPr>
              <w:t>:</w:t>
            </w:r>
            <w:proofErr w:type="gram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Яценко</w:t>
            </w:r>
            <w:proofErr w:type="spellEnd"/>
            <w:r w:rsidRPr="00AC5645">
              <w:rPr>
                <w:rFonts w:ascii="Times New Roman" w:eastAsia="Times New Roman" w:hAnsi="Times New Roman" w:cs="Times New Roman"/>
                <w:i/>
                <w:iCs/>
                <w:color w:val="111111"/>
                <w:sz w:val="28"/>
                <w:lang w:eastAsia="ru-RU"/>
              </w:rPr>
              <w:t xml:space="preserve"> Т. О., </w:t>
            </w:r>
            <w:proofErr w:type="spellStart"/>
            <w:r w:rsidRPr="00AC5645">
              <w:rPr>
                <w:rFonts w:ascii="Times New Roman" w:eastAsia="Times New Roman" w:hAnsi="Times New Roman" w:cs="Times New Roman"/>
                <w:i/>
                <w:iCs/>
                <w:color w:val="111111"/>
                <w:sz w:val="28"/>
                <w:lang w:eastAsia="ru-RU"/>
              </w:rPr>
              <w:t>Пахаренко</w:t>
            </w:r>
            <w:proofErr w:type="spellEnd"/>
            <w:r w:rsidRPr="00AC5645">
              <w:rPr>
                <w:rFonts w:ascii="Times New Roman" w:eastAsia="Times New Roman" w:hAnsi="Times New Roman" w:cs="Times New Roman"/>
                <w:i/>
                <w:iCs/>
                <w:color w:val="111111"/>
                <w:sz w:val="28"/>
                <w:lang w:eastAsia="ru-RU"/>
              </w:rPr>
              <w:t xml:space="preserve"> В. І., </w:t>
            </w:r>
            <w:proofErr w:type="spellStart"/>
            <w:r w:rsidRPr="00AC5645">
              <w:rPr>
                <w:rFonts w:ascii="Times New Roman" w:eastAsia="Times New Roman" w:hAnsi="Times New Roman" w:cs="Times New Roman"/>
                <w:i/>
                <w:iCs/>
                <w:color w:val="111111"/>
                <w:sz w:val="28"/>
                <w:lang w:eastAsia="ru-RU"/>
              </w:rPr>
              <w:t>Слижук</w:t>
            </w:r>
            <w:proofErr w:type="spellEnd"/>
            <w:r w:rsidRPr="00AC5645">
              <w:rPr>
                <w:rFonts w:ascii="Times New Roman" w:eastAsia="Times New Roman" w:hAnsi="Times New Roman" w:cs="Times New Roman"/>
                <w:i/>
                <w:iCs/>
                <w:color w:val="111111"/>
                <w:sz w:val="28"/>
                <w:lang w:eastAsia="ru-RU"/>
              </w:rPr>
              <w:t xml:space="preserve"> О. А., </w:t>
            </w:r>
            <w:proofErr w:type="spellStart"/>
            <w:r w:rsidRPr="00AC5645">
              <w:rPr>
                <w:rFonts w:ascii="Times New Roman" w:eastAsia="Times New Roman" w:hAnsi="Times New Roman" w:cs="Times New Roman"/>
                <w:i/>
                <w:iCs/>
                <w:color w:val="111111"/>
                <w:sz w:val="28"/>
                <w:lang w:eastAsia="ru-RU"/>
              </w:rPr>
              <w:t>Тригуб</w:t>
            </w:r>
            <w:proofErr w:type="spellEnd"/>
            <w:r w:rsidRPr="00AC5645">
              <w:rPr>
                <w:rFonts w:ascii="Times New Roman" w:eastAsia="Times New Roman" w:hAnsi="Times New Roman" w:cs="Times New Roman"/>
                <w:i/>
                <w:iCs/>
                <w:color w:val="111111"/>
                <w:sz w:val="28"/>
                <w:lang w:eastAsia="ru-RU"/>
              </w:rPr>
              <w:t xml:space="preserve"> І. А.)</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pacing w:val="3"/>
                <w:sz w:val="28"/>
                <w:lang w:val="uk-UA" w:eastAsia="ru-RU"/>
              </w:rPr>
              <w:t>Зарубіжна література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pacing w:val="3"/>
                <w:sz w:val="28"/>
                <w:lang w:val="uk-UA" w:eastAsia="ru-RU"/>
              </w:rPr>
              <w:t xml:space="preserve"> «Зарубіжна література. 5–9 класи» для закладів загальної середньої освіти (у редакції 2023 року) (автори </w:t>
            </w:r>
            <w:proofErr w:type="spellStart"/>
            <w:r w:rsidRPr="00AC5645">
              <w:rPr>
                <w:rFonts w:ascii="Times New Roman" w:eastAsia="Times New Roman" w:hAnsi="Times New Roman" w:cs="Times New Roman"/>
                <w:i/>
                <w:iCs/>
                <w:color w:val="000000"/>
                <w:spacing w:val="3"/>
                <w:sz w:val="28"/>
                <w:lang w:val="uk-UA" w:eastAsia="ru-RU"/>
              </w:rPr>
              <w:t>Ніколенко</w:t>
            </w:r>
            <w:proofErr w:type="spellEnd"/>
            <w:r w:rsidRPr="00AC5645">
              <w:rPr>
                <w:rFonts w:ascii="Times New Roman" w:eastAsia="Times New Roman" w:hAnsi="Times New Roman" w:cs="Times New Roman"/>
                <w:i/>
                <w:iCs/>
                <w:color w:val="000000"/>
                <w:spacing w:val="3"/>
                <w:sz w:val="28"/>
                <w:lang w:val="uk-UA" w:eastAsia="ru-RU"/>
              </w:rPr>
              <w:t xml:space="preserve"> О. М., Ісаєва О. О., Клименко Ж. В., </w:t>
            </w:r>
            <w:proofErr w:type="spellStart"/>
            <w:r w:rsidRPr="00AC5645">
              <w:rPr>
                <w:rFonts w:ascii="Times New Roman" w:eastAsia="Times New Roman" w:hAnsi="Times New Roman" w:cs="Times New Roman"/>
                <w:i/>
                <w:iCs/>
                <w:color w:val="000000"/>
                <w:spacing w:val="3"/>
                <w:sz w:val="28"/>
                <w:lang w:val="uk-UA" w:eastAsia="ru-RU"/>
              </w:rPr>
              <w:t>Мацевко-Бекерська</w:t>
            </w:r>
            <w:proofErr w:type="spellEnd"/>
            <w:r w:rsidRPr="00AC5645">
              <w:rPr>
                <w:rFonts w:ascii="Times New Roman" w:eastAsia="Times New Roman" w:hAnsi="Times New Roman" w:cs="Times New Roman"/>
                <w:i/>
                <w:iCs/>
                <w:color w:val="000000"/>
                <w:spacing w:val="3"/>
                <w:sz w:val="28"/>
                <w:lang w:val="uk-UA" w:eastAsia="ru-RU"/>
              </w:rPr>
              <w:t xml:space="preserve"> Л. В., </w:t>
            </w:r>
            <w:proofErr w:type="spellStart"/>
            <w:r w:rsidRPr="00AC5645">
              <w:rPr>
                <w:rFonts w:ascii="Times New Roman" w:eastAsia="Times New Roman" w:hAnsi="Times New Roman" w:cs="Times New Roman"/>
                <w:i/>
                <w:iCs/>
                <w:color w:val="000000"/>
                <w:spacing w:val="3"/>
                <w:sz w:val="28"/>
                <w:lang w:val="uk-UA" w:eastAsia="ru-RU"/>
              </w:rPr>
              <w:t>Юлдашева</w:t>
            </w:r>
            <w:proofErr w:type="spellEnd"/>
            <w:r w:rsidRPr="00AC5645">
              <w:rPr>
                <w:rFonts w:ascii="Times New Roman" w:eastAsia="Times New Roman" w:hAnsi="Times New Roman" w:cs="Times New Roman"/>
                <w:i/>
                <w:iCs/>
                <w:color w:val="000000"/>
                <w:spacing w:val="3"/>
                <w:sz w:val="28"/>
                <w:lang w:val="uk-UA" w:eastAsia="ru-RU"/>
              </w:rPr>
              <w:t xml:space="preserve"> Л. П., </w:t>
            </w:r>
            <w:proofErr w:type="spellStart"/>
            <w:r w:rsidRPr="00AC5645">
              <w:rPr>
                <w:rFonts w:ascii="Times New Roman" w:eastAsia="Times New Roman" w:hAnsi="Times New Roman" w:cs="Times New Roman"/>
                <w:i/>
                <w:iCs/>
                <w:color w:val="000000"/>
                <w:spacing w:val="3"/>
                <w:sz w:val="28"/>
                <w:lang w:val="uk-UA" w:eastAsia="ru-RU"/>
              </w:rPr>
              <w:t>Рудніцька</w:t>
            </w:r>
            <w:proofErr w:type="spellEnd"/>
            <w:r w:rsidRPr="00AC5645">
              <w:rPr>
                <w:rFonts w:ascii="Times New Roman" w:eastAsia="Times New Roman" w:hAnsi="Times New Roman" w:cs="Times New Roman"/>
                <w:i/>
                <w:iCs/>
                <w:color w:val="000000"/>
                <w:spacing w:val="3"/>
                <w:sz w:val="28"/>
                <w:lang w:val="uk-UA" w:eastAsia="ru-RU"/>
              </w:rPr>
              <w:t xml:space="preserve"> Н. П., </w:t>
            </w:r>
            <w:proofErr w:type="spellStart"/>
            <w:r w:rsidRPr="00AC5645">
              <w:rPr>
                <w:rFonts w:ascii="Times New Roman" w:eastAsia="Times New Roman" w:hAnsi="Times New Roman" w:cs="Times New Roman"/>
                <w:i/>
                <w:iCs/>
                <w:color w:val="000000"/>
                <w:spacing w:val="3"/>
                <w:sz w:val="28"/>
                <w:lang w:val="uk-UA" w:eastAsia="ru-RU"/>
              </w:rPr>
              <w:t>Туряниця</w:t>
            </w:r>
            <w:proofErr w:type="spellEnd"/>
            <w:r w:rsidRPr="00AC5645">
              <w:rPr>
                <w:rFonts w:ascii="Times New Roman" w:eastAsia="Times New Roman" w:hAnsi="Times New Roman" w:cs="Times New Roman"/>
                <w:i/>
                <w:iCs/>
                <w:color w:val="000000"/>
                <w:spacing w:val="3"/>
                <w:sz w:val="28"/>
                <w:lang w:val="uk-UA" w:eastAsia="ru-RU"/>
              </w:rPr>
              <w:t xml:space="preserve"> В. Г., </w:t>
            </w:r>
            <w:proofErr w:type="spellStart"/>
            <w:r w:rsidRPr="00AC5645">
              <w:rPr>
                <w:rFonts w:ascii="Times New Roman" w:eastAsia="Times New Roman" w:hAnsi="Times New Roman" w:cs="Times New Roman"/>
                <w:i/>
                <w:iCs/>
                <w:color w:val="000000"/>
                <w:spacing w:val="3"/>
                <w:sz w:val="28"/>
                <w:lang w:val="uk-UA" w:eastAsia="ru-RU"/>
              </w:rPr>
              <w:t>Тіхоненко</w:t>
            </w:r>
            <w:proofErr w:type="spellEnd"/>
            <w:r w:rsidRPr="00AC5645">
              <w:rPr>
                <w:rFonts w:ascii="Times New Roman" w:eastAsia="Times New Roman" w:hAnsi="Times New Roman" w:cs="Times New Roman"/>
                <w:i/>
                <w:iCs/>
                <w:color w:val="000000"/>
                <w:spacing w:val="3"/>
                <w:sz w:val="28"/>
                <w:lang w:val="uk-UA" w:eastAsia="ru-RU"/>
              </w:rPr>
              <w:t xml:space="preserve"> С. О., Вітко М. І., </w:t>
            </w:r>
            <w:proofErr w:type="spellStart"/>
            <w:r w:rsidRPr="00AC5645">
              <w:rPr>
                <w:rFonts w:ascii="Times New Roman" w:eastAsia="Times New Roman" w:hAnsi="Times New Roman" w:cs="Times New Roman"/>
                <w:i/>
                <w:iCs/>
                <w:color w:val="000000"/>
                <w:spacing w:val="3"/>
                <w:sz w:val="28"/>
                <w:lang w:val="uk-UA" w:eastAsia="ru-RU"/>
              </w:rPr>
              <w:t>Джангобекова</w:t>
            </w:r>
            <w:proofErr w:type="spellEnd"/>
            <w:r w:rsidRPr="00AC5645">
              <w:rPr>
                <w:rFonts w:ascii="Times New Roman" w:eastAsia="Times New Roman" w:hAnsi="Times New Roman" w:cs="Times New Roman"/>
                <w:i/>
                <w:iCs/>
                <w:color w:val="000000"/>
                <w:spacing w:val="3"/>
                <w:sz w:val="28"/>
                <w:lang w:val="uk-UA" w:eastAsia="ru-RU"/>
              </w:rPr>
              <w:t xml:space="preserve"> Т. А.)</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Іноземна мова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Іноземна</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мова</w:t>
            </w:r>
            <w:proofErr w:type="spellEnd"/>
            <w:r w:rsidRPr="00AC5645">
              <w:rPr>
                <w:rFonts w:ascii="Times New Roman" w:eastAsia="Times New Roman" w:hAnsi="Times New Roman" w:cs="Times New Roman"/>
                <w:i/>
                <w:iCs/>
                <w:color w:val="111111"/>
                <w:sz w:val="28"/>
                <w:lang w:eastAsia="ru-RU"/>
              </w:rPr>
              <w:t xml:space="preserve">. 5-9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для 5 </w:t>
            </w:r>
            <w:proofErr w:type="spellStart"/>
            <w:r w:rsidRPr="00AC5645">
              <w:rPr>
                <w:rFonts w:ascii="Times New Roman" w:eastAsia="Times New Roman" w:hAnsi="Times New Roman" w:cs="Times New Roman"/>
                <w:i/>
                <w:iCs/>
                <w:color w:val="111111"/>
                <w:sz w:val="28"/>
                <w:lang w:eastAsia="ru-RU"/>
              </w:rPr>
              <w:t>класів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(авт. </w:t>
            </w:r>
            <w:proofErr w:type="spellStart"/>
            <w:r w:rsidRPr="00AC5645">
              <w:rPr>
                <w:rFonts w:ascii="Times New Roman" w:eastAsia="Times New Roman" w:hAnsi="Times New Roman" w:cs="Times New Roman"/>
                <w:i/>
                <w:iCs/>
                <w:color w:val="111111"/>
                <w:sz w:val="28"/>
                <w:lang w:eastAsia="ru-RU"/>
              </w:rPr>
              <w:t>Зимомря</w:t>
            </w:r>
            <w:proofErr w:type="spellEnd"/>
            <w:r w:rsidRPr="00AC5645">
              <w:rPr>
                <w:rFonts w:ascii="Times New Roman" w:eastAsia="Times New Roman" w:hAnsi="Times New Roman" w:cs="Times New Roman"/>
                <w:i/>
                <w:iCs/>
                <w:color w:val="111111"/>
                <w:sz w:val="28"/>
                <w:lang w:eastAsia="ru-RU"/>
              </w:rPr>
              <w:t xml:space="preserve"> І. М., </w:t>
            </w:r>
            <w:proofErr w:type="spellStart"/>
            <w:r w:rsidRPr="00AC5645">
              <w:rPr>
                <w:rFonts w:ascii="Times New Roman" w:eastAsia="Times New Roman" w:hAnsi="Times New Roman" w:cs="Times New Roman"/>
                <w:i/>
                <w:iCs/>
                <w:color w:val="111111"/>
                <w:sz w:val="28"/>
                <w:lang w:eastAsia="ru-RU"/>
              </w:rPr>
              <w:t>Мойсюк</w:t>
            </w:r>
            <w:proofErr w:type="spellEnd"/>
            <w:r w:rsidRPr="00AC5645">
              <w:rPr>
                <w:rFonts w:ascii="Times New Roman" w:eastAsia="Times New Roman" w:hAnsi="Times New Roman" w:cs="Times New Roman"/>
                <w:i/>
                <w:iCs/>
                <w:color w:val="111111"/>
                <w:sz w:val="28"/>
                <w:lang w:eastAsia="ru-RU"/>
              </w:rPr>
              <w:t xml:space="preserve"> В. А., </w:t>
            </w:r>
            <w:proofErr w:type="spellStart"/>
            <w:proofErr w:type="gramStart"/>
            <w:r w:rsidRPr="00AC5645">
              <w:rPr>
                <w:rFonts w:ascii="Times New Roman" w:eastAsia="Times New Roman" w:hAnsi="Times New Roman" w:cs="Times New Roman"/>
                <w:i/>
                <w:iCs/>
                <w:color w:val="111111"/>
                <w:sz w:val="28"/>
                <w:lang w:eastAsia="ru-RU"/>
              </w:rPr>
              <w:t>Тр</w:t>
            </w:r>
            <w:proofErr w:type="gramEnd"/>
            <w:r w:rsidRPr="00AC5645">
              <w:rPr>
                <w:rFonts w:ascii="Times New Roman" w:eastAsia="Times New Roman" w:hAnsi="Times New Roman" w:cs="Times New Roman"/>
                <w:i/>
                <w:iCs/>
                <w:color w:val="111111"/>
                <w:sz w:val="28"/>
                <w:lang w:eastAsia="ru-RU"/>
              </w:rPr>
              <w:t>іфан</w:t>
            </w:r>
            <w:proofErr w:type="spellEnd"/>
            <w:r w:rsidRPr="00AC5645">
              <w:rPr>
                <w:rFonts w:ascii="Times New Roman" w:eastAsia="Times New Roman" w:hAnsi="Times New Roman" w:cs="Times New Roman"/>
                <w:i/>
                <w:iCs/>
                <w:color w:val="111111"/>
                <w:sz w:val="28"/>
                <w:lang w:eastAsia="ru-RU"/>
              </w:rPr>
              <w:t xml:space="preserve"> М. С., </w:t>
            </w:r>
            <w:proofErr w:type="spellStart"/>
            <w:r w:rsidRPr="00AC5645">
              <w:rPr>
                <w:rFonts w:ascii="Times New Roman" w:eastAsia="Times New Roman" w:hAnsi="Times New Roman" w:cs="Times New Roman"/>
                <w:i/>
                <w:iCs/>
                <w:color w:val="111111"/>
                <w:sz w:val="28"/>
                <w:lang w:eastAsia="ru-RU"/>
              </w:rPr>
              <w:t>Унгурян</w:t>
            </w:r>
            <w:proofErr w:type="spellEnd"/>
            <w:r w:rsidRPr="00AC5645">
              <w:rPr>
                <w:rFonts w:ascii="Times New Roman" w:eastAsia="Times New Roman" w:hAnsi="Times New Roman" w:cs="Times New Roman"/>
                <w:i/>
                <w:iCs/>
                <w:color w:val="111111"/>
                <w:sz w:val="28"/>
                <w:lang w:eastAsia="ru-RU"/>
              </w:rPr>
              <w:t xml:space="preserve"> І. К., </w:t>
            </w:r>
            <w:proofErr w:type="spellStart"/>
            <w:r w:rsidRPr="00AC5645">
              <w:rPr>
                <w:rFonts w:ascii="Times New Roman" w:eastAsia="Times New Roman" w:hAnsi="Times New Roman" w:cs="Times New Roman"/>
                <w:i/>
                <w:iCs/>
                <w:color w:val="111111"/>
                <w:sz w:val="28"/>
                <w:lang w:eastAsia="ru-RU"/>
              </w:rPr>
              <w:t>Яковчук</w:t>
            </w:r>
            <w:proofErr w:type="spellEnd"/>
            <w:r w:rsidRPr="00AC5645">
              <w:rPr>
                <w:rFonts w:ascii="Times New Roman" w:eastAsia="Times New Roman" w:hAnsi="Times New Roman" w:cs="Times New Roman"/>
                <w:i/>
                <w:iCs/>
                <w:color w:val="111111"/>
                <w:sz w:val="28"/>
                <w:lang w:eastAsia="ru-RU"/>
              </w:rPr>
              <w:t xml:space="preserve"> М. В.)</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lang w:val="uk-UA" w:eastAsia="ru-RU"/>
              </w:rPr>
              <w:t>Друга іноземна мова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 xml:space="preserve">«Друга іноземна мова.  5-9 класи» для закладів загальної середньої освіти (автори: Редько В. Г., </w:t>
            </w:r>
            <w:proofErr w:type="spellStart"/>
            <w:r w:rsidRPr="00AC5645">
              <w:rPr>
                <w:rFonts w:ascii="Times New Roman" w:eastAsia="Times New Roman" w:hAnsi="Times New Roman" w:cs="Times New Roman"/>
                <w:i/>
                <w:iCs/>
                <w:color w:val="111111"/>
                <w:sz w:val="28"/>
                <w:lang w:val="uk-UA" w:eastAsia="ru-RU"/>
              </w:rPr>
              <w:t>Шаленко</w:t>
            </w:r>
            <w:proofErr w:type="spellEnd"/>
            <w:r w:rsidRPr="00AC5645">
              <w:rPr>
                <w:rFonts w:ascii="Times New Roman" w:eastAsia="Times New Roman" w:hAnsi="Times New Roman" w:cs="Times New Roman"/>
                <w:i/>
                <w:iCs/>
                <w:color w:val="111111"/>
                <w:sz w:val="28"/>
                <w:lang w:val="uk-UA" w:eastAsia="ru-RU"/>
              </w:rPr>
              <w:t xml:space="preserve"> О. П., Сотникова С. І., </w:t>
            </w:r>
            <w:r w:rsidRPr="00AC5645">
              <w:rPr>
                <w:rFonts w:ascii="Times New Roman" w:eastAsia="Times New Roman" w:hAnsi="Times New Roman" w:cs="Times New Roman"/>
                <w:i/>
                <w:iCs/>
                <w:color w:val="111111"/>
                <w:sz w:val="28"/>
                <w:lang w:val="uk-UA" w:eastAsia="ru-RU"/>
              </w:rPr>
              <w:lastRenderedPageBreak/>
              <w:t xml:space="preserve">Коваленко О. Я., </w:t>
            </w:r>
            <w:proofErr w:type="spellStart"/>
            <w:r w:rsidRPr="00AC5645">
              <w:rPr>
                <w:rFonts w:ascii="Times New Roman" w:eastAsia="Times New Roman" w:hAnsi="Times New Roman" w:cs="Times New Roman"/>
                <w:i/>
                <w:iCs/>
                <w:color w:val="111111"/>
                <w:sz w:val="28"/>
                <w:lang w:val="uk-UA" w:eastAsia="ru-RU"/>
              </w:rPr>
              <w:t>Коропецька</w:t>
            </w:r>
            <w:proofErr w:type="spellEnd"/>
            <w:r w:rsidRPr="00AC5645">
              <w:rPr>
                <w:rFonts w:ascii="Times New Roman" w:eastAsia="Times New Roman" w:hAnsi="Times New Roman" w:cs="Times New Roman"/>
                <w:i/>
                <w:iCs/>
                <w:color w:val="111111"/>
                <w:sz w:val="28"/>
                <w:lang w:val="uk-UA" w:eastAsia="ru-RU"/>
              </w:rPr>
              <w:t xml:space="preserve"> І. Б., Якоб О. М., </w:t>
            </w:r>
            <w:proofErr w:type="spellStart"/>
            <w:r w:rsidRPr="00AC5645">
              <w:rPr>
                <w:rFonts w:ascii="Times New Roman" w:eastAsia="Times New Roman" w:hAnsi="Times New Roman" w:cs="Times New Roman"/>
                <w:i/>
                <w:iCs/>
                <w:color w:val="111111"/>
                <w:sz w:val="28"/>
                <w:lang w:val="uk-UA" w:eastAsia="ru-RU"/>
              </w:rPr>
              <w:t>Самойлюкевич</w:t>
            </w:r>
            <w:proofErr w:type="spellEnd"/>
            <w:r w:rsidRPr="00AC5645">
              <w:rPr>
                <w:rFonts w:ascii="Times New Roman" w:eastAsia="Times New Roman" w:hAnsi="Times New Roman" w:cs="Times New Roman"/>
                <w:i/>
                <w:iCs/>
                <w:color w:val="111111"/>
                <w:sz w:val="28"/>
                <w:lang w:val="uk-UA" w:eastAsia="ru-RU"/>
              </w:rPr>
              <w:t xml:space="preserve"> І. В., Добра О. М., </w:t>
            </w:r>
            <w:proofErr w:type="spellStart"/>
            <w:r w:rsidRPr="00AC5645">
              <w:rPr>
                <w:rFonts w:ascii="Times New Roman" w:eastAsia="Times New Roman" w:hAnsi="Times New Roman" w:cs="Times New Roman"/>
                <w:i/>
                <w:iCs/>
                <w:color w:val="111111"/>
                <w:sz w:val="28"/>
                <w:lang w:val="uk-UA" w:eastAsia="ru-RU"/>
              </w:rPr>
              <w:t>Кіор</w:t>
            </w:r>
            <w:proofErr w:type="spellEnd"/>
            <w:r w:rsidRPr="00AC5645">
              <w:rPr>
                <w:rFonts w:ascii="Times New Roman" w:eastAsia="Times New Roman" w:hAnsi="Times New Roman" w:cs="Times New Roman"/>
                <w:i/>
                <w:iCs/>
                <w:color w:val="111111"/>
                <w:sz w:val="28"/>
                <w:lang w:val="uk-UA" w:eastAsia="ru-RU"/>
              </w:rPr>
              <w:t xml:space="preserve"> Т. М., </w:t>
            </w:r>
            <w:proofErr w:type="spellStart"/>
            <w:r w:rsidRPr="00AC5645">
              <w:rPr>
                <w:rFonts w:ascii="Times New Roman" w:eastAsia="Times New Roman" w:hAnsi="Times New Roman" w:cs="Times New Roman"/>
                <w:i/>
                <w:iCs/>
                <w:color w:val="111111"/>
                <w:sz w:val="28"/>
                <w:lang w:val="uk-UA" w:eastAsia="ru-RU"/>
              </w:rPr>
              <w:t>Мацькович</w:t>
            </w:r>
            <w:proofErr w:type="spellEnd"/>
            <w:r w:rsidRPr="00AC5645">
              <w:rPr>
                <w:rFonts w:ascii="Times New Roman" w:eastAsia="Times New Roman" w:hAnsi="Times New Roman" w:cs="Times New Roman"/>
                <w:i/>
                <w:iCs/>
                <w:color w:val="111111"/>
                <w:sz w:val="28"/>
                <w:lang w:val="uk-UA" w:eastAsia="ru-RU"/>
              </w:rPr>
              <w:t xml:space="preserve"> М. Р., </w:t>
            </w:r>
            <w:proofErr w:type="spellStart"/>
            <w:r w:rsidRPr="00AC5645">
              <w:rPr>
                <w:rFonts w:ascii="Times New Roman" w:eastAsia="Times New Roman" w:hAnsi="Times New Roman" w:cs="Times New Roman"/>
                <w:i/>
                <w:iCs/>
                <w:color w:val="111111"/>
                <w:sz w:val="28"/>
                <w:lang w:val="uk-UA" w:eastAsia="ru-RU"/>
              </w:rPr>
              <w:t>Глинюк</w:t>
            </w:r>
            <w:proofErr w:type="spellEnd"/>
            <w:r w:rsidRPr="00AC5645">
              <w:rPr>
                <w:rFonts w:ascii="Times New Roman" w:eastAsia="Times New Roman" w:hAnsi="Times New Roman" w:cs="Times New Roman"/>
                <w:i/>
                <w:iCs/>
                <w:color w:val="111111"/>
                <w:sz w:val="28"/>
                <w:lang w:val="uk-UA" w:eastAsia="ru-RU"/>
              </w:rPr>
              <w:t xml:space="preserve"> Л. М., Браун Є. Л.)</w:t>
            </w:r>
          </w:p>
        </w:tc>
      </w:tr>
      <w:tr w:rsidR="00AC5645" w:rsidRPr="00AC5645" w:rsidTr="00AC5645">
        <w:tc>
          <w:tcPr>
            <w:tcW w:w="0" w:type="auto"/>
            <w:vMerge w:val="restart"/>
            <w:tcBorders>
              <w:top w:val="nil"/>
              <w:left w:val="single" w:sz="8" w:space="0" w:color="auto"/>
              <w:bottom w:val="single" w:sz="8" w:space="0" w:color="auto"/>
              <w:right w:val="single" w:sz="8" w:space="0" w:color="auto"/>
            </w:tcBorders>
            <w:shd w:val="clear" w:color="auto" w:fill="FFFFFF"/>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lastRenderedPageBreak/>
              <w:t>Математична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lang w:val="uk-UA" w:eastAsia="ru-RU"/>
              </w:rPr>
              <w:t>Алгебра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eastAsia="ru-RU"/>
              </w:rPr>
              <w:t xml:space="preserve">«Алгебра. 7–9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w:t>
            </w:r>
            <w:r w:rsidRPr="00AC5645">
              <w:rPr>
                <w:rFonts w:ascii="Calibri" w:eastAsia="Times New Roman" w:hAnsi="Calibri" w:cs="Calibri"/>
                <w:b/>
                <w:bCs/>
                <w:i/>
                <w:iCs/>
                <w:color w:val="111111"/>
                <w:lang w:eastAsia="ru-RU"/>
              </w:rPr>
              <w:t> </w:t>
            </w:r>
            <w:proofErr w:type="gramStart"/>
            <w:r w:rsidRPr="00AC5645">
              <w:rPr>
                <w:rFonts w:ascii="Times New Roman" w:eastAsia="Times New Roman" w:hAnsi="Times New Roman" w:cs="Times New Roman"/>
                <w:i/>
                <w:iCs/>
                <w:color w:val="111111"/>
                <w:sz w:val="28"/>
                <w:lang w:eastAsia="ru-RU"/>
              </w:rPr>
              <w:t>для</w:t>
            </w:r>
            <w:proofErr w:type="gramEnd"/>
            <w:r w:rsidRPr="00AC5645">
              <w:rPr>
                <w:rFonts w:ascii="Times New Roman" w:eastAsia="Times New Roman" w:hAnsi="Times New Roman" w:cs="Times New Roman"/>
                <w:i/>
                <w:iCs/>
                <w:color w:val="111111"/>
                <w:sz w:val="28"/>
                <w:lang w:eastAsia="ru-RU"/>
              </w:rPr>
              <w:t xml:space="preserve"> </w:t>
            </w:r>
            <w:proofErr w:type="spellStart"/>
            <w:proofErr w:type="gramStart"/>
            <w:r w:rsidRPr="00AC5645">
              <w:rPr>
                <w:rFonts w:ascii="Times New Roman" w:eastAsia="Times New Roman" w:hAnsi="Times New Roman" w:cs="Times New Roman"/>
                <w:i/>
                <w:iCs/>
                <w:color w:val="111111"/>
                <w:sz w:val="28"/>
                <w:lang w:eastAsia="ru-RU"/>
              </w:rPr>
              <w:t>заклад</w:t>
            </w:r>
            <w:proofErr w:type="gramEnd"/>
            <w:r w:rsidRPr="00AC5645">
              <w:rPr>
                <w:rFonts w:ascii="Times New Roman" w:eastAsia="Times New Roman" w:hAnsi="Times New Roman" w:cs="Times New Roman"/>
                <w:i/>
                <w:iCs/>
                <w:color w:val="111111"/>
                <w:sz w:val="28"/>
                <w:lang w:eastAsia="ru-RU"/>
              </w:rPr>
              <w:t>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Calibri" w:eastAsia="Times New Roman" w:hAnsi="Calibri" w:cs="Calibri"/>
                <w:b/>
                <w:bCs/>
                <w:i/>
                <w:iCs/>
                <w:color w:val="111111"/>
                <w:lang w:eastAsia="ru-RU"/>
              </w:rPr>
              <w:t> </w:t>
            </w:r>
            <w:r w:rsidRPr="00AC5645">
              <w:rPr>
                <w:rFonts w:ascii="Times New Roman" w:eastAsia="Times New Roman" w:hAnsi="Times New Roman" w:cs="Times New Roman"/>
                <w:i/>
                <w:iCs/>
                <w:color w:val="111111"/>
                <w:sz w:val="28"/>
                <w:lang w:eastAsia="ru-RU"/>
              </w:rPr>
              <w:t xml:space="preserve">(авт. А. Г. Мерзляк, Д. А. </w:t>
            </w:r>
            <w:proofErr w:type="spellStart"/>
            <w:r w:rsidRPr="00AC5645">
              <w:rPr>
                <w:rFonts w:ascii="Times New Roman" w:eastAsia="Times New Roman" w:hAnsi="Times New Roman" w:cs="Times New Roman"/>
                <w:i/>
                <w:iCs/>
                <w:color w:val="111111"/>
                <w:sz w:val="28"/>
                <w:lang w:eastAsia="ru-RU"/>
              </w:rPr>
              <w:t>Номіровський</w:t>
            </w:r>
            <w:proofErr w:type="spellEnd"/>
            <w:r w:rsidRPr="00AC5645">
              <w:rPr>
                <w:rFonts w:ascii="Times New Roman" w:eastAsia="Times New Roman" w:hAnsi="Times New Roman" w:cs="Times New Roman"/>
                <w:i/>
                <w:iCs/>
                <w:color w:val="111111"/>
                <w:sz w:val="28"/>
                <w:lang w:eastAsia="ru-RU"/>
              </w:rPr>
              <w:t xml:space="preserve">, М. П. </w:t>
            </w:r>
            <w:proofErr w:type="spellStart"/>
            <w:r w:rsidRPr="00AC5645">
              <w:rPr>
                <w:rFonts w:ascii="Times New Roman" w:eastAsia="Times New Roman" w:hAnsi="Times New Roman" w:cs="Times New Roman"/>
                <w:i/>
                <w:iCs/>
                <w:color w:val="111111"/>
                <w:sz w:val="28"/>
                <w:lang w:eastAsia="ru-RU"/>
              </w:rPr>
              <w:t>Пихтар</w:t>
            </w:r>
            <w:proofErr w:type="spellEnd"/>
            <w:r w:rsidRPr="00AC5645">
              <w:rPr>
                <w:rFonts w:ascii="Times New Roman" w:eastAsia="Times New Roman" w:hAnsi="Times New Roman" w:cs="Times New Roman"/>
                <w:i/>
                <w:iCs/>
                <w:color w:val="111111"/>
                <w:sz w:val="28"/>
                <w:lang w:eastAsia="ru-RU"/>
              </w:rPr>
              <w:t>,</w:t>
            </w:r>
            <w:r w:rsidRPr="00AC5645">
              <w:rPr>
                <w:rFonts w:ascii="Times New Roman" w:eastAsia="Times New Roman" w:hAnsi="Times New Roman" w:cs="Times New Roman"/>
                <w:i/>
                <w:iCs/>
                <w:color w:val="111111"/>
                <w:sz w:val="28"/>
                <w:szCs w:val="28"/>
                <w:lang w:eastAsia="ru-RU"/>
              </w:rPr>
              <w:br/>
            </w:r>
            <w:r w:rsidRPr="00AC5645">
              <w:rPr>
                <w:rFonts w:ascii="Times New Roman" w:eastAsia="Times New Roman" w:hAnsi="Times New Roman" w:cs="Times New Roman"/>
                <w:i/>
                <w:iCs/>
                <w:color w:val="111111"/>
                <w:sz w:val="28"/>
                <w:lang w:eastAsia="ru-RU"/>
              </w:rPr>
              <w:t xml:space="preserve">Б. В. </w:t>
            </w:r>
            <w:proofErr w:type="spellStart"/>
            <w:r w:rsidRPr="00AC5645">
              <w:rPr>
                <w:rFonts w:ascii="Times New Roman" w:eastAsia="Times New Roman" w:hAnsi="Times New Roman" w:cs="Times New Roman"/>
                <w:i/>
                <w:iCs/>
                <w:color w:val="111111"/>
                <w:sz w:val="28"/>
                <w:lang w:eastAsia="ru-RU"/>
              </w:rPr>
              <w:t>Рубльов</w:t>
            </w:r>
            <w:proofErr w:type="spellEnd"/>
            <w:r w:rsidRPr="00AC5645">
              <w:rPr>
                <w:rFonts w:ascii="Times New Roman" w:eastAsia="Times New Roman" w:hAnsi="Times New Roman" w:cs="Times New Roman"/>
                <w:i/>
                <w:iCs/>
                <w:color w:val="111111"/>
                <w:sz w:val="28"/>
                <w:lang w:eastAsia="ru-RU"/>
              </w:rPr>
              <w:t xml:space="preserve">, В. В. Семенов, М. Я. </w:t>
            </w:r>
            <w:proofErr w:type="spellStart"/>
            <w:r w:rsidRPr="00AC5645">
              <w:rPr>
                <w:rFonts w:ascii="Times New Roman" w:eastAsia="Times New Roman" w:hAnsi="Times New Roman" w:cs="Times New Roman"/>
                <w:i/>
                <w:iCs/>
                <w:color w:val="111111"/>
                <w:sz w:val="28"/>
                <w:lang w:eastAsia="ru-RU"/>
              </w:rPr>
              <w:t>Якір</w:t>
            </w:r>
            <w:proofErr w:type="spellEnd"/>
            <w:r w:rsidRPr="00AC5645">
              <w:rPr>
                <w:rFonts w:ascii="Times New Roman" w:eastAsia="Times New Roman" w:hAnsi="Times New Roman" w:cs="Times New Roman"/>
                <w:i/>
                <w:iCs/>
                <w:color w:val="111111"/>
                <w:sz w:val="28"/>
                <w:lang w:eastAsia="ru-RU"/>
              </w:rPr>
              <w:t>)</w:t>
            </w:r>
          </w:p>
        </w:tc>
      </w:tr>
      <w:tr w:rsidR="00AC5645" w:rsidRPr="00AC5645" w:rsidTr="00AC5645">
        <w:trPr>
          <w:trHeight w:val="100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pacing w:val="3"/>
                <w:sz w:val="28"/>
                <w:lang w:val="uk-UA" w:eastAsia="ru-RU"/>
              </w:rPr>
              <w:t>Геометрія</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Calibri" w:eastAsia="Times New Roman" w:hAnsi="Calibri" w:cs="Calibri"/>
                <w:i/>
                <w:iCs/>
                <w:color w:val="111111"/>
                <w:lang w:eastAsia="ru-RU"/>
              </w:rPr>
              <w:t> </w:t>
            </w:r>
            <w:r w:rsidRPr="00AC5645">
              <w:rPr>
                <w:rFonts w:ascii="Times New Roman" w:eastAsia="Times New Roman" w:hAnsi="Times New Roman" w:cs="Times New Roman"/>
                <w:i/>
                <w:iCs/>
                <w:color w:val="111111"/>
                <w:sz w:val="28"/>
                <w:lang w:eastAsia="ru-RU"/>
              </w:rPr>
              <w:t>«Алгебра 7-9</w:t>
            </w:r>
            <w:r w:rsidRPr="00AC5645">
              <w:rPr>
                <w:rFonts w:ascii="Times New Roman" w:eastAsia="Times New Roman" w:hAnsi="Times New Roman" w:cs="Times New Roman"/>
                <w:i/>
                <w:iCs/>
                <w:color w:val="111111"/>
                <w:spacing w:val="-2"/>
                <w:sz w:val="28"/>
                <w:lang w:eastAsia="ru-RU"/>
              </w:rPr>
              <w:t> </w:t>
            </w:r>
            <w:proofErr w:type="spellStart"/>
            <w:r w:rsidRPr="00AC5645">
              <w:rPr>
                <w:rFonts w:ascii="Times New Roman" w:eastAsia="Times New Roman" w:hAnsi="Times New Roman" w:cs="Times New Roman"/>
                <w:i/>
                <w:iCs/>
                <w:color w:val="111111"/>
                <w:spacing w:val="-2"/>
                <w:sz w:val="28"/>
                <w:lang w:eastAsia="ru-RU"/>
              </w:rPr>
              <w:t>класи</w:t>
            </w:r>
            <w:proofErr w:type="spellEnd"/>
            <w:r w:rsidRPr="00AC5645">
              <w:rPr>
                <w:rFonts w:ascii="Times New Roman" w:eastAsia="Times New Roman" w:hAnsi="Times New Roman" w:cs="Times New Roman"/>
                <w:i/>
                <w:iCs/>
                <w:color w:val="111111"/>
                <w:spacing w:val="-2"/>
                <w:sz w:val="28"/>
                <w:lang w:eastAsia="ru-RU"/>
              </w:rPr>
              <w:t>»</w:t>
            </w:r>
          </w:p>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gramStart"/>
            <w:r w:rsidRPr="00AC5645">
              <w:rPr>
                <w:rFonts w:ascii="Times New Roman" w:eastAsia="Times New Roman" w:hAnsi="Times New Roman" w:cs="Times New Roman"/>
                <w:i/>
                <w:iCs/>
                <w:color w:val="111111"/>
                <w:sz w:val="28"/>
                <w:lang w:eastAsia="ru-RU"/>
              </w:rPr>
              <w:t>для</w:t>
            </w:r>
            <w:proofErr w:type="gram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Calibri" w:eastAsia="Times New Roman" w:hAnsi="Calibri" w:cs="Calibri"/>
                <w:i/>
                <w:iCs/>
                <w:color w:val="111111"/>
                <w:lang w:eastAsia="ru-RU"/>
              </w:rPr>
              <w:t>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p>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gramStart"/>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автори</w:t>
            </w:r>
            <w:proofErr w:type="spellEnd"/>
            <w:r w:rsidRPr="00AC5645">
              <w:rPr>
                <w:rFonts w:ascii="Times New Roman" w:eastAsia="Times New Roman" w:hAnsi="Times New Roman" w:cs="Times New Roman"/>
                <w:i/>
                <w:iCs/>
                <w:color w:val="111111"/>
                <w:sz w:val="28"/>
                <w:lang w:eastAsia="ru-RU"/>
              </w:rPr>
              <w:t>:</w:t>
            </w:r>
            <w:proofErr w:type="gramEnd"/>
            <w:r w:rsidRPr="00AC5645">
              <w:rPr>
                <w:rFonts w:ascii="Times New Roman" w:eastAsia="Times New Roman" w:hAnsi="Times New Roman" w:cs="Times New Roman"/>
                <w:i/>
                <w:iCs/>
                <w:color w:val="111111"/>
                <w:sz w:val="28"/>
                <w:lang w:eastAsia="ru-RU"/>
              </w:rPr>
              <w:t xml:space="preserve"> Бурда М.І., </w:t>
            </w:r>
            <w:proofErr w:type="spellStart"/>
            <w:r w:rsidRPr="00AC5645">
              <w:rPr>
                <w:rFonts w:ascii="Times New Roman" w:eastAsia="Times New Roman" w:hAnsi="Times New Roman" w:cs="Times New Roman"/>
                <w:i/>
                <w:iCs/>
                <w:color w:val="111111"/>
                <w:sz w:val="28"/>
                <w:lang w:eastAsia="ru-RU"/>
              </w:rPr>
              <w:t>Тарасенкова</w:t>
            </w:r>
            <w:proofErr w:type="spellEnd"/>
            <w:r w:rsidRPr="00AC5645">
              <w:rPr>
                <w:rFonts w:ascii="Times New Roman" w:eastAsia="Times New Roman" w:hAnsi="Times New Roman" w:cs="Times New Roman"/>
                <w:i/>
                <w:iCs/>
                <w:color w:val="111111"/>
                <w:sz w:val="28"/>
                <w:lang w:eastAsia="ru-RU"/>
              </w:rPr>
              <w:t xml:space="preserve"> Н.А., </w:t>
            </w:r>
            <w:proofErr w:type="spellStart"/>
            <w:r w:rsidRPr="00AC5645">
              <w:rPr>
                <w:rFonts w:ascii="Times New Roman" w:eastAsia="Times New Roman" w:hAnsi="Times New Roman" w:cs="Times New Roman"/>
                <w:i/>
                <w:iCs/>
                <w:color w:val="111111"/>
                <w:sz w:val="28"/>
                <w:lang w:eastAsia="ru-RU"/>
              </w:rPr>
              <w:t>Васильєва</w:t>
            </w:r>
            <w:proofErr w:type="spellEnd"/>
            <w:r w:rsidRPr="00AC5645">
              <w:rPr>
                <w:rFonts w:ascii="Times New Roman" w:eastAsia="Times New Roman" w:hAnsi="Times New Roman" w:cs="Times New Roman"/>
                <w:i/>
                <w:iCs/>
                <w:color w:val="111111"/>
                <w:sz w:val="28"/>
                <w:lang w:eastAsia="ru-RU"/>
              </w:rPr>
              <w:t xml:space="preserve"> Д.В.)</w:t>
            </w:r>
          </w:p>
        </w:tc>
      </w:tr>
      <w:tr w:rsidR="00AC5645" w:rsidRPr="00AC5645" w:rsidTr="00AC5645">
        <w:trPr>
          <w:trHeight w:val="1116"/>
        </w:trPr>
        <w:tc>
          <w:tcPr>
            <w:tcW w:w="339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Природнича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Географія</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gramStart"/>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Географія</w:t>
            </w:r>
            <w:proofErr w:type="spellEnd"/>
            <w:r w:rsidRPr="00AC5645">
              <w:rPr>
                <w:rFonts w:ascii="Times New Roman" w:eastAsia="Times New Roman" w:hAnsi="Times New Roman" w:cs="Times New Roman"/>
                <w:i/>
                <w:iCs/>
                <w:color w:val="111111"/>
                <w:sz w:val="28"/>
                <w:lang w:eastAsia="ru-RU"/>
              </w:rPr>
              <w:t xml:space="preserve">. 6-9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для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автори</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Запотоцький</w:t>
            </w:r>
            <w:proofErr w:type="spellEnd"/>
            <w:r w:rsidRPr="00AC5645">
              <w:rPr>
                <w:rFonts w:ascii="Times New Roman" w:eastAsia="Times New Roman" w:hAnsi="Times New Roman" w:cs="Times New Roman"/>
                <w:i/>
                <w:iCs/>
                <w:color w:val="111111"/>
                <w:sz w:val="28"/>
                <w:lang w:eastAsia="ru-RU"/>
              </w:rPr>
              <w:t xml:space="preserve"> С.П., </w:t>
            </w:r>
            <w:proofErr w:type="spellStart"/>
            <w:r w:rsidRPr="00AC5645">
              <w:rPr>
                <w:rFonts w:ascii="Times New Roman" w:eastAsia="Times New Roman" w:hAnsi="Times New Roman" w:cs="Times New Roman"/>
                <w:i/>
                <w:iCs/>
                <w:color w:val="111111"/>
                <w:sz w:val="28"/>
                <w:lang w:eastAsia="ru-RU"/>
              </w:rPr>
              <w:t>Карпюк</w:t>
            </w:r>
            <w:proofErr w:type="spellEnd"/>
            <w:r w:rsidRPr="00AC5645">
              <w:rPr>
                <w:rFonts w:ascii="Times New Roman" w:eastAsia="Times New Roman" w:hAnsi="Times New Roman" w:cs="Times New Roman"/>
                <w:i/>
                <w:iCs/>
                <w:color w:val="111111"/>
                <w:sz w:val="28"/>
                <w:lang w:eastAsia="ru-RU"/>
              </w:rPr>
              <w:t xml:space="preserve"> Г.І., </w:t>
            </w:r>
            <w:proofErr w:type="spellStart"/>
            <w:r w:rsidRPr="00AC5645">
              <w:rPr>
                <w:rFonts w:ascii="Times New Roman" w:eastAsia="Times New Roman" w:hAnsi="Times New Roman" w:cs="Times New Roman"/>
                <w:i/>
                <w:iCs/>
                <w:color w:val="111111"/>
                <w:sz w:val="28"/>
                <w:lang w:eastAsia="ru-RU"/>
              </w:rPr>
              <w:t>Гладковський</w:t>
            </w:r>
            <w:proofErr w:type="spellEnd"/>
            <w:r w:rsidRPr="00AC5645">
              <w:rPr>
                <w:rFonts w:ascii="Times New Roman" w:eastAsia="Times New Roman" w:hAnsi="Times New Roman" w:cs="Times New Roman"/>
                <w:i/>
                <w:iCs/>
                <w:color w:val="111111"/>
                <w:sz w:val="28"/>
                <w:lang w:eastAsia="ru-RU"/>
              </w:rPr>
              <w:t xml:space="preserve"> Р.В., Довгань А.І., </w:t>
            </w:r>
            <w:proofErr w:type="spellStart"/>
            <w:r w:rsidRPr="00AC5645">
              <w:rPr>
                <w:rFonts w:ascii="Times New Roman" w:eastAsia="Times New Roman" w:hAnsi="Times New Roman" w:cs="Times New Roman"/>
                <w:i/>
                <w:iCs/>
                <w:color w:val="111111"/>
                <w:sz w:val="28"/>
                <w:lang w:eastAsia="ru-RU"/>
              </w:rPr>
              <w:t>Совенко</w:t>
            </w:r>
            <w:proofErr w:type="spellEnd"/>
            <w:r w:rsidRPr="00AC5645">
              <w:rPr>
                <w:rFonts w:ascii="Times New Roman" w:eastAsia="Times New Roman" w:hAnsi="Times New Roman" w:cs="Times New Roman"/>
                <w:i/>
                <w:iCs/>
                <w:color w:val="111111"/>
                <w:sz w:val="28"/>
                <w:lang w:eastAsia="ru-RU"/>
              </w:rPr>
              <w:t xml:space="preserve"> В.В., </w:t>
            </w:r>
            <w:proofErr w:type="spellStart"/>
            <w:r w:rsidRPr="00AC5645">
              <w:rPr>
                <w:rFonts w:ascii="Times New Roman" w:eastAsia="Times New Roman" w:hAnsi="Times New Roman" w:cs="Times New Roman"/>
                <w:i/>
                <w:iCs/>
                <w:color w:val="111111"/>
                <w:sz w:val="28"/>
                <w:lang w:eastAsia="ru-RU"/>
              </w:rPr>
              <w:t>Даценко</w:t>
            </w:r>
            <w:proofErr w:type="spellEnd"/>
            <w:r w:rsidRPr="00AC5645">
              <w:rPr>
                <w:rFonts w:ascii="Times New Roman" w:eastAsia="Times New Roman" w:hAnsi="Times New Roman" w:cs="Times New Roman"/>
                <w:i/>
                <w:iCs/>
                <w:color w:val="111111"/>
                <w:sz w:val="28"/>
                <w:lang w:eastAsia="ru-RU"/>
              </w:rPr>
              <w:t xml:space="preserve"> Л.М., </w:t>
            </w:r>
            <w:proofErr w:type="spellStart"/>
            <w:r w:rsidRPr="00AC5645">
              <w:rPr>
                <w:rFonts w:ascii="Times New Roman" w:eastAsia="Times New Roman" w:hAnsi="Times New Roman" w:cs="Times New Roman"/>
                <w:i/>
                <w:iCs/>
                <w:color w:val="111111"/>
                <w:sz w:val="28"/>
                <w:lang w:eastAsia="ru-RU"/>
              </w:rPr>
              <w:t>Назаренко</w:t>
            </w:r>
            <w:proofErr w:type="spellEnd"/>
            <w:r w:rsidRPr="00AC5645">
              <w:rPr>
                <w:rFonts w:ascii="Times New Roman" w:eastAsia="Times New Roman" w:hAnsi="Times New Roman" w:cs="Times New Roman"/>
                <w:i/>
                <w:iCs/>
                <w:color w:val="111111"/>
                <w:sz w:val="28"/>
                <w:lang w:eastAsia="ru-RU"/>
              </w:rPr>
              <w:t xml:space="preserve"> Т.Г., </w:t>
            </w:r>
            <w:proofErr w:type="spellStart"/>
            <w:r w:rsidRPr="00AC5645">
              <w:rPr>
                <w:rFonts w:ascii="Times New Roman" w:eastAsia="Times New Roman" w:hAnsi="Times New Roman" w:cs="Times New Roman"/>
                <w:i/>
                <w:iCs/>
                <w:color w:val="111111"/>
                <w:sz w:val="28"/>
                <w:lang w:eastAsia="ru-RU"/>
              </w:rPr>
              <w:t>Гільберг</w:t>
            </w:r>
            <w:proofErr w:type="spellEnd"/>
            <w:r w:rsidRPr="00AC5645">
              <w:rPr>
                <w:rFonts w:ascii="Times New Roman" w:eastAsia="Times New Roman" w:hAnsi="Times New Roman" w:cs="Times New Roman"/>
                <w:i/>
                <w:iCs/>
                <w:color w:val="111111"/>
                <w:sz w:val="28"/>
                <w:lang w:eastAsia="ru-RU"/>
              </w:rPr>
              <w:t xml:space="preserve"> Т.Г., Савчук І.Г., </w:t>
            </w:r>
            <w:proofErr w:type="spellStart"/>
            <w:r w:rsidRPr="00AC5645">
              <w:rPr>
                <w:rFonts w:ascii="Times New Roman" w:eastAsia="Times New Roman" w:hAnsi="Times New Roman" w:cs="Times New Roman"/>
                <w:i/>
                <w:iCs/>
                <w:color w:val="111111"/>
                <w:sz w:val="28"/>
                <w:lang w:eastAsia="ru-RU"/>
              </w:rPr>
              <w:t>Нікитчук</w:t>
            </w:r>
            <w:proofErr w:type="spellEnd"/>
            <w:r w:rsidRPr="00AC5645">
              <w:rPr>
                <w:rFonts w:ascii="Times New Roman" w:eastAsia="Times New Roman" w:hAnsi="Times New Roman" w:cs="Times New Roman"/>
                <w:i/>
                <w:iCs/>
                <w:color w:val="111111"/>
                <w:sz w:val="28"/>
                <w:lang w:eastAsia="ru-RU"/>
              </w:rPr>
              <w:t xml:space="preserve"> А.В., </w:t>
            </w:r>
            <w:proofErr w:type="spellStart"/>
            <w:r w:rsidRPr="00AC5645">
              <w:rPr>
                <w:rFonts w:ascii="Times New Roman" w:eastAsia="Times New Roman" w:hAnsi="Times New Roman" w:cs="Times New Roman"/>
                <w:i/>
                <w:iCs/>
                <w:color w:val="111111"/>
                <w:sz w:val="28"/>
                <w:lang w:eastAsia="ru-RU"/>
              </w:rPr>
              <w:t>Яценко</w:t>
            </w:r>
            <w:proofErr w:type="spellEnd"/>
            <w:r w:rsidRPr="00AC5645">
              <w:rPr>
                <w:rFonts w:ascii="Times New Roman" w:eastAsia="Times New Roman" w:hAnsi="Times New Roman" w:cs="Times New Roman"/>
                <w:i/>
                <w:iCs/>
                <w:color w:val="111111"/>
                <w:sz w:val="28"/>
                <w:lang w:eastAsia="ru-RU"/>
              </w:rPr>
              <w:t xml:space="preserve"> В.С., Довгань Г.Д., Грома В.Д., </w:t>
            </w:r>
            <w:proofErr w:type="spellStart"/>
            <w:r w:rsidRPr="00AC5645">
              <w:rPr>
                <w:rFonts w:ascii="Times New Roman" w:eastAsia="Times New Roman" w:hAnsi="Times New Roman" w:cs="Times New Roman"/>
                <w:i/>
                <w:iCs/>
                <w:color w:val="111111"/>
                <w:sz w:val="28"/>
                <w:lang w:eastAsia="ru-RU"/>
              </w:rPr>
              <w:t>Горовий</w:t>
            </w:r>
            <w:proofErr w:type="spellEnd"/>
            <w:r w:rsidRPr="00AC5645">
              <w:rPr>
                <w:rFonts w:ascii="Times New Roman" w:eastAsia="Times New Roman" w:hAnsi="Times New Roman" w:cs="Times New Roman"/>
                <w:i/>
                <w:iCs/>
                <w:color w:val="111111"/>
                <w:sz w:val="28"/>
                <w:lang w:eastAsia="ru-RU"/>
              </w:rPr>
              <w:t xml:space="preserve"> О.В.)</w:t>
            </w:r>
            <w:proofErr w:type="gramEnd"/>
          </w:p>
        </w:tc>
      </w:tr>
      <w:tr w:rsidR="00AC5645" w:rsidRPr="00AC5645" w:rsidTr="00AC5645">
        <w:trPr>
          <w:trHeight w:val="111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Біологія</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Біологія</w:t>
            </w:r>
            <w:proofErr w:type="spellEnd"/>
            <w:r w:rsidRPr="00AC5645">
              <w:rPr>
                <w:rFonts w:ascii="Times New Roman" w:eastAsia="Times New Roman" w:hAnsi="Times New Roman" w:cs="Times New Roman"/>
                <w:i/>
                <w:iCs/>
                <w:color w:val="111111"/>
                <w:sz w:val="28"/>
                <w:lang w:eastAsia="ru-RU"/>
              </w:rPr>
              <w:t xml:space="preserve">. 7–9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для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(авт. Балан П. Г., </w:t>
            </w:r>
            <w:proofErr w:type="spellStart"/>
            <w:r w:rsidRPr="00AC5645">
              <w:rPr>
                <w:rFonts w:ascii="Times New Roman" w:eastAsia="Times New Roman" w:hAnsi="Times New Roman" w:cs="Times New Roman"/>
                <w:i/>
                <w:iCs/>
                <w:color w:val="111111"/>
                <w:sz w:val="28"/>
                <w:lang w:eastAsia="ru-RU"/>
              </w:rPr>
              <w:t>Кулініч</w:t>
            </w:r>
            <w:proofErr w:type="spellEnd"/>
            <w:r w:rsidRPr="00AC5645">
              <w:rPr>
                <w:rFonts w:ascii="Times New Roman" w:eastAsia="Times New Roman" w:hAnsi="Times New Roman" w:cs="Times New Roman"/>
                <w:i/>
                <w:iCs/>
                <w:color w:val="111111"/>
                <w:sz w:val="28"/>
                <w:lang w:eastAsia="ru-RU"/>
              </w:rPr>
              <w:t xml:space="preserve"> О. М., Юрченко Л. П.</w:t>
            </w:r>
            <w:proofErr w:type="gramStart"/>
            <w:r w:rsidRPr="00AC5645">
              <w:rPr>
                <w:rFonts w:ascii="Times New Roman" w:eastAsia="Times New Roman" w:hAnsi="Times New Roman" w:cs="Times New Roman"/>
                <w:i/>
                <w:iCs/>
                <w:color w:val="111111"/>
                <w:sz w:val="28"/>
                <w:lang w:eastAsia="ru-RU"/>
              </w:rPr>
              <w:t xml:space="preserve"> )</w:t>
            </w:r>
            <w:proofErr w:type="gramEnd"/>
          </w:p>
        </w:tc>
      </w:tr>
      <w:tr w:rsidR="00AC5645" w:rsidRPr="00AC5645" w:rsidTr="00AC5645">
        <w:trPr>
          <w:trHeight w:val="1116"/>
        </w:trPr>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Хімія</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Хімія</w:t>
            </w:r>
            <w:proofErr w:type="spellEnd"/>
            <w:r w:rsidRPr="00AC5645">
              <w:rPr>
                <w:rFonts w:ascii="Times New Roman" w:eastAsia="Times New Roman" w:hAnsi="Times New Roman" w:cs="Times New Roman"/>
                <w:i/>
                <w:iCs/>
                <w:color w:val="111111"/>
                <w:sz w:val="28"/>
                <w:lang w:eastAsia="ru-RU"/>
              </w:rPr>
              <w:t xml:space="preserve">. 7–9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w:t>
            </w:r>
            <w:proofErr w:type="gramStart"/>
            <w:r w:rsidRPr="00AC5645">
              <w:rPr>
                <w:rFonts w:ascii="Times New Roman" w:eastAsia="Times New Roman" w:hAnsi="Times New Roman" w:cs="Times New Roman"/>
                <w:i/>
                <w:iCs/>
                <w:color w:val="111111"/>
                <w:sz w:val="28"/>
                <w:lang w:eastAsia="ru-RU"/>
              </w:rPr>
              <w:t>для</w:t>
            </w:r>
            <w:proofErr w:type="gramEnd"/>
            <w:r w:rsidRPr="00AC5645">
              <w:rPr>
                <w:rFonts w:ascii="Times New Roman" w:eastAsia="Times New Roman" w:hAnsi="Times New Roman" w:cs="Times New Roman"/>
                <w:i/>
                <w:iCs/>
                <w:color w:val="111111"/>
                <w:sz w:val="28"/>
                <w:lang w:eastAsia="ru-RU"/>
              </w:rPr>
              <w:t xml:space="preserve"> </w:t>
            </w:r>
            <w:proofErr w:type="spellStart"/>
            <w:proofErr w:type="gramStart"/>
            <w:r w:rsidRPr="00AC5645">
              <w:rPr>
                <w:rFonts w:ascii="Times New Roman" w:eastAsia="Times New Roman" w:hAnsi="Times New Roman" w:cs="Times New Roman"/>
                <w:i/>
                <w:iCs/>
                <w:color w:val="111111"/>
                <w:sz w:val="28"/>
                <w:lang w:eastAsia="ru-RU"/>
              </w:rPr>
              <w:t>заклад</w:t>
            </w:r>
            <w:proofErr w:type="gramEnd"/>
            <w:r w:rsidRPr="00AC5645">
              <w:rPr>
                <w:rFonts w:ascii="Times New Roman" w:eastAsia="Times New Roman" w:hAnsi="Times New Roman" w:cs="Times New Roman"/>
                <w:i/>
                <w:iCs/>
                <w:color w:val="111111"/>
                <w:sz w:val="28"/>
                <w:lang w:eastAsia="ru-RU"/>
              </w:rPr>
              <w:t>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(автор Григорович О. В.)</w:t>
            </w:r>
          </w:p>
        </w:tc>
      </w:tr>
      <w:tr w:rsidR="00AC5645" w:rsidRPr="00AC5645" w:rsidTr="00AC5645">
        <w:trPr>
          <w:trHeight w:val="1116"/>
        </w:trPr>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Фізика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Фізика</w:t>
            </w:r>
            <w:proofErr w:type="spellEnd"/>
            <w:r w:rsidRPr="00AC5645">
              <w:rPr>
                <w:rFonts w:ascii="Times New Roman" w:eastAsia="Times New Roman" w:hAnsi="Times New Roman" w:cs="Times New Roman"/>
                <w:i/>
                <w:iCs/>
                <w:color w:val="111111"/>
                <w:sz w:val="28"/>
                <w:lang w:eastAsia="ru-RU"/>
              </w:rPr>
              <w:t xml:space="preserve">. 7–9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для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автори</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Кремінський</w:t>
            </w:r>
            <w:proofErr w:type="spellEnd"/>
            <w:r w:rsidRPr="00AC5645">
              <w:rPr>
                <w:rFonts w:ascii="Times New Roman" w:eastAsia="Times New Roman" w:hAnsi="Times New Roman" w:cs="Times New Roman"/>
                <w:i/>
                <w:iCs/>
                <w:color w:val="111111"/>
                <w:sz w:val="28"/>
                <w:lang w:eastAsia="ru-RU"/>
              </w:rPr>
              <w:t xml:space="preserve"> Б. Г., </w:t>
            </w:r>
            <w:proofErr w:type="spellStart"/>
            <w:r w:rsidRPr="00AC5645">
              <w:rPr>
                <w:rFonts w:ascii="Times New Roman" w:eastAsia="Times New Roman" w:hAnsi="Times New Roman" w:cs="Times New Roman"/>
                <w:i/>
                <w:iCs/>
                <w:color w:val="111111"/>
                <w:sz w:val="28"/>
                <w:lang w:eastAsia="ru-RU"/>
              </w:rPr>
              <w:t>Гельфгат</w:t>
            </w:r>
            <w:proofErr w:type="spellEnd"/>
            <w:r w:rsidRPr="00AC5645">
              <w:rPr>
                <w:rFonts w:ascii="Times New Roman" w:eastAsia="Times New Roman" w:hAnsi="Times New Roman" w:cs="Times New Roman"/>
                <w:i/>
                <w:iCs/>
                <w:color w:val="111111"/>
                <w:sz w:val="28"/>
                <w:lang w:eastAsia="ru-RU"/>
              </w:rPr>
              <w:t xml:space="preserve"> І. М., </w:t>
            </w:r>
            <w:proofErr w:type="spellStart"/>
            <w:r w:rsidRPr="00AC5645">
              <w:rPr>
                <w:rFonts w:ascii="Times New Roman" w:eastAsia="Times New Roman" w:hAnsi="Times New Roman" w:cs="Times New Roman"/>
                <w:i/>
                <w:iCs/>
                <w:color w:val="111111"/>
                <w:sz w:val="28"/>
                <w:lang w:eastAsia="ru-RU"/>
              </w:rPr>
              <w:t>Божинова</w:t>
            </w:r>
            <w:proofErr w:type="spellEnd"/>
            <w:r w:rsidRPr="00AC5645">
              <w:rPr>
                <w:rFonts w:ascii="Times New Roman" w:eastAsia="Times New Roman" w:hAnsi="Times New Roman" w:cs="Times New Roman"/>
                <w:i/>
                <w:iCs/>
                <w:color w:val="111111"/>
                <w:sz w:val="28"/>
                <w:lang w:eastAsia="ru-RU"/>
              </w:rPr>
              <w:t xml:space="preserve"> Ф. Я., Ненашев І. Ю., </w:t>
            </w:r>
            <w:proofErr w:type="spellStart"/>
            <w:proofErr w:type="gramStart"/>
            <w:r w:rsidRPr="00AC5645">
              <w:rPr>
                <w:rFonts w:ascii="Times New Roman" w:eastAsia="Times New Roman" w:hAnsi="Times New Roman" w:cs="Times New Roman"/>
                <w:i/>
                <w:iCs/>
                <w:color w:val="111111"/>
                <w:sz w:val="28"/>
                <w:lang w:eastAsia="ru-RU"/>
              </w:rPr>
              <w:t>К</w:t>
            </w:r>
            <w:proofErr w:type="gramEnd"/>
            <w:r w:rsidRPr="00AC5645">
              <w:rPr>
                <w:rFonts w:ascii="Times New Roman" w:eastAsia="Times New Roman" w:hAnsi="Times New Roman" w:cs="Times New Roman"/>
                <w:i/>
                <w:iCs/>
                <w:color w:val="111111"/>
                <w:sz w:val="28"/>
                <w:lang w:eastAsia="ru-RU"/>
              </w:rPr>
              <w:t>ірюхіна</w:t>
            </w:r>
            <w:proofErr w:type="spellEnd"/>
            <w:r w:rsidRPr="00AC5645">
              <w:rPr>
                <w:rFonts w:ascii="Times New Roman" w:eastAsia="Times New Roman" w:hAnsi="Times New Roman" w:cs="Times New Roman"/>
                <w:i/>
                <w:iCs/>
                <w:color w:val="111111"/>
                <w:sz w:val="28"/>
                <w:lang w:eastAsia="ru-RU"/>
              </w:rPr>
              <w:t xml:space="preserve"> О. О.)</w:t>
            </w:r>
          </w:p>
        </w:tc>
      </w:tr>
      <w:tr w:rsidR="00AC5645" w:rsidRPr="00AC5645" w:rsidTr="00AC5645">
        <w:trPr>
          <w:trHeight w:val="2469"/>
        </w:trPr>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 xml:space="preserve">Соціальна і </w:t>
            </w:r>
            <w:proofErr w:type="spellStart"/>
            <w:r w:rsidRPr="00AC5645">
              <w:rPr>
                <w:rFonts w:ascii="Times New Roman" w:eastAsia="Times New Roman" w:hAnsi="Times New Roman" w:cs="Times New Roman"/>
                <w:i/>
                <w:iCs/>
                <w:color w:val="111111"/>
                <w:sz w:val="28"/>
                <w:lang w:val="uk-UA" w:eastAsia="ru-RU"/>
              </w:rPr>
              <w:t>здоров’язбережувальна</w:t>
            </w:r>
            <w:proofErr w:type="spellEnd"/>
            <w:r w:rsidRPr="00AC5645">
              <w:rPr>
                <w:rFonts w:ascii="Times New Roman" w:eastAsia="Times New Roman" w:hAnsi="Times New Roman" w:cs="Times New Roman"/>
                <w:i/>
                <w:iCs/>
                <w:color w:val="111111"/>
                <w:sz w:val="28"/>
                <w:lang w:val="uk-UA" w:eastAsia="ru-RU"/>
              </w:rPr>
              <w:t xml:space="preserve">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 xml:space="preserve">Інтегрований курс  соціальної і </w:t>
            </w:r>
            <w:proofErr w:type="spellStart"/>
            <w:r w:rsidRPr="00AC5645">
              <w:rPr>
                <w:rFonts w:ascii="Times New Roman" w:eastAsia="Times New Roman" w:hAnsi="Times New Roman" w:cs="Times New Roman"/>
                <w:i/>
                <w:iCs/>
                <w:color w:val="111111"/>
                <w:sz w:val="28"/>
                <w:lang w:val="uk-UA" w:eastAsia="ru-RU"/>
              </w:rPr>
              <w:t>здоров’язбережувальної</w:t>
            </w:r>
            <w:proofErr w:type="spellEnd"/>
            <w:r w:rsidRPr="00AC5645">
              <w:rPr>
                <w:rFonts w:ascii="Times New Roman" w:eastAsia="Times New Roman" w:hAnsi="Times New Roman" w:cs="Times New Roman"/>
                <w:i/>
                <w:iCs/>
                <w:color w:val="111111"/>
                <w:sz w:val="28"/>
                <w:lang w:val="uk-UA" w:eastAsia="ru-RU"/>
              </w:rPr>
              <w:t xml:space="preserve"> освітньої галузі</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 xml:space="preserve">«Здоров’я, безпека та добробут. 7-9 класи (інтегрований курс)» для закладів загальної середньої освіти (авт. Шиян О. І., Дяків В. Г., </w:t>
            </w:r>
            <w:proofErr w:type="spellStart"/>
            <w:r w:rsidRPr="00AC5645">
              <w:rPr>
                <w:rFonts w:ascii="Times New Roman" w:eastAsia="Times New Roman" w:hAnsi="Times New Roman" w:cs="Times New Roman"/>
                <w:i/>
                <w:iCs/>
                <w:color w:val="111111"/>
                <w:sz w:val="28"/>
                <w:lang w:val="uk-UA" w:eastAsia="ru-RU"/>
              </w:rPr>
              <w:t>Седоченко</w:t>
            </w:r>
            <w:proofErr w:type="spellEnd"/>
            <w:r w:rsidRPr="00AC5645">
              <w:rPr>
                <w:rFonts w:ascii="Times New Roman" w:eastAsia="Times New Roman" w:hAnsi="Times New Roman" w:cs="Times New Roman"/>
                <w:i/>
                <w:iCs/>
                <w:color w:val="111111"/>
                <w:sz w:val="28"/>
                <w:lang w:val="uk-UA" w:eastAsia="ru-RU"/>
              </w:rPr>
              <w:t xml:space="preserve"> А. Б., Страшко С. В.)</w:t>
            </w:r>
          </w:p>
        </w:tc>
      </w:tr>
      <w:tr w:rsidR="00AC5645" w:rsidRPr="00AC5645" w:rsidTr="00AC5645">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Громадянська та історична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i/>
                <w:iCs/>
                <w:color w:val="000000"/>
                <w:sz w:val="28"/>
                <w:lang w:eastAsia="ru-RU"/>
              </w:rPr>
              <w:t>Історія</w:t>
            </w:r>
            <w:proofErr w:type="spellEnd"/>
            <w:r w:rsidRPr="00AC5645">
              <w:rPr>
                <w:rFonts w:ascii="Times New Roman" w:eastAsia="Times New Roman" w:hAnsi="Times New Roman" w:cs="Times New Roman"/>
                <w:i/>
                <w:iCs/>
                <w:color w:val="000000"/>
                <w:sz w:val="28"/>
                <w:lang w:eastAsia="ru-RU"/>
              </w:rPr>
              <w:t xml:space="preserve"> </w:t>
            </w:r>
            <w:proofErr w:type="spellStart"/>
            <w:r w:rsidRPr="00AC5645">
              <w:rPr>
                <w:rFonts w:ascii="Times New Roman" w:eastAsia="Times New Roman" w:hAnsi="Times New Roman" w:cs="Times New Roman"/>
                <w:i/>
                <w:iCs/>
                <w:color w:val="000000"/>
                <w:sz w:val="28"/>
                <w:lang w:eastAsia="ru-RU"/>
              </w:rPr>
              <w:t>України</w:t>
            </w:r>
            <w:proofErr w:type="spellEnd"/>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Історія</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України</w:t>
            </w:r>
            <w:proofErr w:type="spellEnd"/>
            <w:r w:rsidRPr="00AC5645">
              <w:rPr>
                <w:rFonts w:ascii="Times New Roman" w:eastAsia="Times New Roman" w:hAnsi="Times New Roman" w:cs="Times New Roman"/>
                <w:i/>
                <w:iCs/>
                <w:color w:val="111111"/>
                <w:sz w:val="28"/>
                <w:lang w:eastAsia="ru-RU"/>
              </w:rPr>
              <w:t xml:space="preserve">. 7-9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w:t>
            </w:r>
            <w:proofErr w:type="gramStart"/>
            <w:r w:rsidRPr="00AC5645">
              <w:rPr>
                <w:rFonts w:ascii="Times New Roman" w:eastAsia="Times New Roman" w:hAnsi="Times New Roman" w:cs="Times New Roman"/>
                <w:i/>
                <w:iCs/>
                <w:color w:val="111111"/>
                <w:sz w:val="28"/>
                <w:lang w:eastAsia="ru-RU"/>
              </w:rPr>
              <w:t>для</w:t>
            </w:r>
            <w:proofErr w:type="gramEnd"/>
          </w:p>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proofErr w:type="gram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(авт. Бурлака О. В., </w:t>
            </w:r>
            <w:proofErr w:type="spellStart"/>
            <w:r w:rsidRPr="00AC5645">
              <w:rPr>
                <w:rFonts w:ascii="Times New Roman" w:eastAsia="Times New Roman" w:hAnsi="Times New Roman" w:cs="Times New Roman"/>
                <w:i/>
                <w:iCs/>
                <w:color w:val="111111"/>
                <w:sz w:val="28"/>
                <w:lang w:eastAsia="ru-RU"/>
              </w:rPr>
              <w:t>Желіба</w:t>
            </w:r>
            <w:proofErr w:type="spellEnd"/>
            <w:r w:rsidRPr="00AC5645">
              <w:rPr>
                <w:rFonts w:ascii="Times New Roman" w:eastAsia="Times New Roman" w:hAnsi="Times New Roman" w:cs="Times New Roman"/>
                <w:i/>
                <w:iCs/>
                <w:color w:val="111111"/>
                <w:sz w:val="28"/>
                <w:lang w:eastAsia="ru-RU"/>
              </w:rPr>
              <w:t xml:space="preserve"> О. В., </w:t>
            </w:r>
            <w:proofErr w:type="spellStart"/>
            <w:r w:rsidRPr="00AC5645">
              <w:rPr>
                <w:rFonts w:ascii="Times New Roman" w:eastAsia="Times New Roman" w:hAnsi="Times New Roman" w:cs="Times New Roman"/>
                <w:i/>
                <w:iCs/>
                <w:color w:val="111111"/>
                <w:sz w:val="28"/>
                <w:lang w:eastAsia="ru-RU"/>
              </w:rPr>
              <w:t>Павловська</w:t>
            </w:r>
            <w:proofErr w:type="spellEnd"/>
            <w:r w:rsidRPr="00AC5645">
              <w:rPr>
                <w:rFonts w:ascii="Times New Roman" w:eastAsia="Times New Roman" w:hAnsi="Times New Roman" w:cs="Times New Roman"/>
                <w:i/>
                <w:iCs/>
                <w:color w:val="111111"/>
                <w:sz w:val="28"/>
                <w:lang w:eastAsia="ru-RU"/>
              </w:rPr>
              <w:t>-</w:t>
            </w:r>
            <w:proofErr w:type="gramEnd"/>
          </w:p>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eastAsia="ru-RU"/>
              </w:rPr>
              <w:t xml:space="preserve">Кравчук В. А., </w:t>
            </w:r>
            <w:proofErr w:type="spellStart"/>
            <w:r w:rsidRPr="00AC5645">
              <w:rPr>
                <w:rFonts w:ascii="Times New Roman" w:eastAsia="Times New Roman" w:hAnsi="Times New Roman" w:cs="Times New Roman"/>
                <w:i/>
                <w:iCs/>
                <w:color w:val="111111"/>
                <w:sz w:val="28"/>
                <w:lang w:eastAsia="ru-RU"/>
              </w:rPr>
              <w:t>Худобець</w:t>
            </w:r>
            <w:proofErr w:type="spellEnd"/>
            <w:r w:rsidRPr="00AC5645">
              <w:rPr>
                <w:rFonts w:ascii="Times New Roman" w:eastAsia="Times New Roman" w:hAnsi="Times New Roman" w:cs="Times New Roman"/>
                <w:i/>
                <w:iCs/>
                <w:color w:val="111111"/>
                <w:sz w:val="28"/>
                <w:lang w:eastAsia="ru-RU"/>
              </w:rPr>
              <w:t xml:space="preserve"> О. А., </w:t>
            </w:r>
            <w:proofErr w:type="spellStart"/>
            <w:r w:rsidRPr="00AC5645">
              <w:rPr>
                <w:rFonts w:ascii="Times New Roman" w:eastAsia="Times New Roman" w:hAnsi="Times New Roman" w:cs="Times New Roman"/>
                <w:i/>
                <w:iCs/>
                <w:color w:val="111111"/>
                <w:sz w:val="28"/>
                <w:lang w:eastAsia="ru-RU"/>
              </w:rPr>
              <w:t>Черкас</w:t>
            </w:r>
            <w:proofErr w:type="spellEnd"/>
            <w:r w:rsidRPr="00AC5645">
              <w:rPr>
                <w:rFonts w:ascii="Times New Roman" w:eastAsia="Times New Roman" w:hAnsi="Times New Roman" w:cs="Times New Roman"/>
                <w:i/>
                <w:iCs/>
                <w:color w:val="111111"/>
                <w:sz w:val="28"/>
                <w:lang w:eastAsia="ru-RU"/>
              </w:rPr>
              <w:t xml:space="preserve"> Б. В., Щупак І. Я.)</w:t>
            </w:r>
          </w:p>
        </w:tc>
      </w:tr>
      <w:tr w:rsidR="00AC5645" w:rsidRPr="00AC5645" w:rsidTr="00AC5645">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i/>
                <w:iCs/>
                <w:color w:val="000000"/>
                <w:sz w:val="28"/>
                <w:lang w:eastAsia="ru-RU"/>
              </w:rPr>
              <w:t>Всесвітня</w:t>
            </w:r>
            <w:proofErr w:type="spellEnd"/>
            <w:r w:rsidRPr="00AC5645">
              <w:rPr>
                <w:rFonts w:ascii="Times New Roman" w:eastAsia="Times New Roman" w:hAnsi="Times New Roman" w:cs="Times New Roman"/>
                <w:i/>
                <w:iCs/>
                <w:color w:val="000000"/>
                <w:sz w:val="28"/>
                <w:lang w:eastAsia="ru-RU"/>
              </w:rPr>
              <w:t xml:space="preserve"> </w:t>
            </w:r>
            <w:proofErr w:type="spellStart"/>
            <w:r w:rsidRPr="00AC5645">
              <w:rPr>
                <w:rFonts w:ascii="Times New Roman" w:eastAsia="Times New Roman" w:hAnsi="Times New Roman" w:cs="Times New Roman"/>
                <w:i/>
                <w:iCs/>
                <w:color w:val="000000"/>
                <w:sz w:val="28"/>
                <w:lang w:eastAsia="ru-RU"/>
              </w:rPr>
              <w:t>історія</w:t>
            </w:r>
            <w:proofErr w:type="spellEnd"/>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pacing w:val="3"/>
                <w:sz w:val="28"/>
                <w:lang w:val="uk-UA" w:eastAsia="ru-RU"/>
              </w:rPr>
              <w:t xml:space="preserve">«Всесвітня історія. 7-9 класи» для </w:t>
            </w:r>
            <w:r w:rsidRPr="00AC5645">
              <w:rPr>
                <w:rFonts w:ascii="Times New Roman" w:eastAsia="Times New Roman" w:hAnsi="Times New Roman" w:cs="Times New Roman"/>
                <w:i/>
                <w:iCs/>
                <w:color w:val="111111"/>
                <w:spacing w:val="3"/>
                <w:sz w:val="28"/>
                <w:lang w:val="uk-UA" w:eastAsia="ru-RU"/>
              </w:rPr>
              <w:lastRenderedPageBreak/>
              <w:t xml:space="preserve">закладів загальної середньої освіти (авт. Щупак І. Я., </w:t>
            </w:r>
            <w:proofErr w:type="spellStart"/>
            <w:r w:rsidRPr="00AC5645">
              <w:rPr>
                <w:rFonts w:ascii="Times New Roman" w:eastAsia="Times New Roman" w:hAnsi="Times New Roman" w:cs="Times New Roman"/>
                <w:i/>
                <w:iCs/>
                <w:color w:val="111111"/>
                <w:spacing w:val="3"/>
                <w:sz w:val="28"/>
                <w:lang w:val="uk-UA" w:eastAsia="ru-RU"/>
              </w:rPr>
              <w:t>Посунько</w:t>
            </w:r>
            <w:proofErr w:type="spellEnd"/>
            <w:r w:rsidRPr="00AC5645">
              <w:rPr>
                <w:rFonts w:ascii="Times New Roman" w:eastAsia="Times New Roman" w:hAnsi="Times New Roman" w:cs="Times New Roman"/>
                <w:i/>
                <w:iCs/>
                <w:color w:val="111111"/>
                <w:spacing w:val="3"/>
                <w:sz w:val="28"/>
                <w:lang w:val="uk-UA" w:eastAsia="ru-RU"/>
              </w:rPr>
              <w:t xml:space="preserve"> А. С., </w:t>
            </w:r>
            <w:proofErr w:type="spellStart"/>
            <w:r w:rsidRPr="00AC5645">
              <w:rPr>
                <w:rFonts w:ascii="Times New Roman" w:eastAsia="Times New Roman" w:hAnsi="Times New Roman" w:cs="Times New Roman"/>
                <w:i/>
                <w:iCs/>
                <w:color w:val="111111"/>
                <w:spacing w:val="3"/>
                <w:sz w:val="28"/>
                <w:lang w:val="uk-UA" w:eastAsia="ru-RU"/>
              </w:rPr>
              <w:t>Бакка</w:t>
            </w:r>
            <w:proofErr w:type="spellEnd"/>
            <w:r w:rsidRPr="00AC5645">
              <w:rPr>
                <w:rFonts w:ascii="Times New Roman" w:eastAsia="Times New Roman" w:hAnsi="Times New Roman" w:cs="Times New Roman"/>
                <w:i/>
                <w:iCs/>
                <w:color w:val="111111"/>
                <w:spacing w:val="3"/>
                <w:sz w:val="28"/>
                <w:lang w:val="uk-UA" w:eastAsia="ru-RU"/>
              </w:rPr>
              <w:t xml:space="preserve"> Т. В., Бурлака О. В.,</w:t>
            </w:r>
          </w:p>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pacing w:val="3"/>
                <w:sz w:val="28"/>
                <w:lang w:val="uk-UA" w:eastAsia="ru-RU"/>
              </w:rPr>
              <w:t xml:space="preserve">Власова Н. С., </w:t>
            </w:r>
            <w:proofErr w:type="spellStart"/>
            <w:r w:rsidRPr="00AC5645">
              <w:rPr>
                <w:rFonts w:ascii="Times New Roman" w:eastAsia="Times New Roman" w:hAnsi="Times New Roman" w:cs="Times New Roman"/>
                <w:i/>
                <w:iCs/>
                <w:color w:val="111111"/>
                <w:spacing w:val="3"/>
                <w:sz w:val="28"/>
                <w:lang w:val="uk-UA" w:eastAsia="ru-RU"/>
              </w:rPr>
              <w:t>Желіба</w:t>
            </w:r>
            <w:proofErr w:type="spellEnd"/>
            <w:r w:rsidRPr="00AC5645">
              <w:rPr>
                <w:rFonts w:ascii="Times New Roman" w:eastAsia="Times New Roman" w:hAnsi="Times New Roman" w:cs="Times New Roman"/>
                <w:i/>
                <w:iCs/>
                <w:color w:val="111111"/>
                <w:spacing w:val="3"/>
                <w:sz w:val="28"/>
                <w:lang w:val="uk-UA" w:eastAsia="ru-RU"/>
              </w:rPr>
              <w:t xml:space="preserve"> О. В., </w:t>
            </w:r>
            <w:proofErr w:type="spellStart"/>
            <w:r w:rsidRPr="00AC5645">
              <w:rPr>
                <w:rFonts w:ascii="Times New Roman" w:eastAsia="Times New Roman" w:hAnsi="Times New Roman" w:cs="Times New Roman"/>
                <w:i/>
                <w:iCs/>
                <w:color w:val="111111"/>
                <w:spacing w:val="3"/>
                <w:sz w:val="28"/>
                <w:lang w:val="uk-UA" w:eastAsia="ru-RU"/>
              </w:rPr>
              <w:t>Махонін</w:t>
            </w:r>
            <w:proofErr w:type="spellEnd"/>
            <w:r w:rsidRPr="00AC5645">
              <w:rPr>
                <w:rFonts w:ascii="Times New Roman" w:eastAsia="Times New Roman" w:hAnsi="Times New Roman" w:cs="Times New Roman"/>
                <w:i/>
                <w:iCs/>
                <w:color w:val="111111"/>
                <w:spacing w:val="3"/>
                <w:sz w:val="28"/>
                <w:lang w:val="uk-UA" w:eastAsia="ru-RU"/>
              </w:rPr>
              <w:t xml:space="preserve"> О. О., Мелещенко Т. В., Павловська-Кравчук В. А.,</w:t>
            </w:r>
          </w:p>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i/>
                <w:iCs/>
                <w:color w:val="111111"/>
                <w:spacing w:val="3"/>
                <w:sz w:val="28"/>
                <w:lang w:val="uk-UA" w:eastAsia="ru-RU"/>
              </w:rPr>
              <w:t>Піскарьова</w:t>
            </w:r>
            <w:proofErr w:type="spellEnd"/>
            <w:r w:rsidRPr="00AC5645">
              <w:rPr>
                <w:rFonts w:ascii="Times New Roman" w:eastAsia="Times New Roman" w:hAnsi="Times New Roman" w:cs="Times New Roman"/>
                <w:i/>
                <w:iCs/>
                <w:color w:val="111111"/>
                <w:spacing w:val="3"/>
                <w:sz w:val="28"/>
                <w:lang w:val="uk-UA" w:eastAsia="ru-RU"/>
              </w:rPr>
              <w:t xml:space="preserve"> І. О., </w:t>
            </w:r>
            <w:proofErr w:type="spellStart"/>
            <w:r w:rsidRPr="00AC5645">
              <w:rPr>
                <w:rFonts w:ascii="Times New Roman" w:eastAsia="Times New Roman" w:hAnsi="Times New Roman" w:cs="Times New Roman"/>
                <w:i/>
                <w:iCs/>
                <w:color w:val="111111"/>
                <w:spacing w:val="3"/>
                <w:sz w:val="28"/>
                <w:lang w:val="uk-UA" w:eastAsia="ru-RU"/>
              </w:rPr>
              <w:t>Худобець</w:t>
            </w:r>
            <w:proofErr w:type="spellEnd"/>
            <w:r w:rsidRPr="00AC5645">
              <w:rPr>
                <w:rFonts w:ascii="Times New Roman" w:eastAsia="Times New Roman" w:hAnsi="Times New Roman" w:cs="Times New Roman"/>
                <w:i/>
                <w:iCs/>
                <w:color w:val="111111"/>
                <w:spacing w:val="3"/>
                <w:sz w:val="28"/>
                <w:lang w:val="uk-UA" w:eastAsia="ru-RU"/>
              </w:rPr>
              <w:t xml:space="preserve"> О. А.)</w:t>
            </w:r>
          </w:p>
        </w:tc>
      </w:tr>
      <w:tr w:rsidR="00AC5645" w:rsidRPr="00AC5645" w:rsidTr="00AC5645">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i/>
                <w:iCs/>
                <w:color w:val="111111"/>
                <w:sz w:val="28"/>
                <w:lang w:eastAsia="ru-RU"/>
              </w:rPr>
              <w:t>Громадянська</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освіта</w:t>
            </w:r>
            <w:proofErr w:type="spellEnd"/>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r>
      <w:tr w:rsidR="00AC5645" w:rsidRPr="00AC5645" w:rsidTr="00AC5645">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i/>
                <w:iCs/>
                <w:color w:val="000000"/>
                <w:sz w:val="28"/>
                <w:lang w:val="uk-UA" w:eastAsia="ru-RU"/>
              </w:rPr>
              <w:t>Інформатична</w:t>
            </w:r>
            <w:proofErr w:type="spellEnd"/>
            <w:r w:rsidRPr="00AC5645">
              <w:rPr>
                <w:rFonts w:ascii="Times New Roman" w:eastAsia="Times New Roman" w:hAnsi="Times New Roman" w:cs="Times New Roman"/>
                <w:i/>
                <w:iCs/>
                <w:color w:val="000000"/>
                <w:sz w:val="28"/>
                <w:lang w:val="uk-UA" w:eastAsia="ru-RU"/>
              </w:rPr>
              <w:t xml:space="preserve">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lang w:val="uk-UA" w:eastAsia="ru-RU"/>
              </w:rPr>
              <w:t>Інформатика</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pacing w:val="3"/>
                <w:sz w:val="28"/>
                <w:lang w:val="uk-UA" w:eastAsia="ru-RU"/>
              </w:rPr>
              <w:t xml:space="preserve">«Інформатика. 7–9 класи» для закладів загальної середньої освіти авторів </w:t>
            </w:r>
            <w:proofErr w:type="spellStart"/>
            <w:r w:rsidRPr="00AC5645">
              <w:rPr>
                <w:rFonts w:ascii="Times New Roman" w:eastAsia="Times New Roman" w:hAnsi="Times New Roman" w:cs="Times New Roman"/>
                <w:i/>
                <w:iCs/>
                <w:color w:val="000000"/>
                <w:spacing w:val="3"/>
                <w:sz w:val="28"/>
                <w:lang w:val="uk-UA" w:eastAsia="ru-RU"/>
              </w:rPr>
              <w:t>Ривкінд</w:t>
            </w:r>
            <w:proofErr w:type="spellEnd"/>
            <w:r w:rsidRPr="00AC5645">
              <w:rPr>
                <w:rFonts w:ascii="Times New Roman" w:eastAsia="Times New Roman" w:hAnsi="Times New Roman" w:cs="Times New Roman"/>
                <w:i/>
                <w:iCs/>
                <w:color w:val="000000"/>
                <w:spacing w:val="3"/>
                <w:sz w:val="28"/>
                <w:lang w:val="uk-UA" w:eastAsia="ru-RU"/>
              </w:rPr>
              <w:t xml:space="preserve"> Й.Я., Лисенко Т.І., </w:t>
            </w:r>
            <w:proofErr w:type="spellStart"/>
            <w:r w:rsidRPr="00AC5645">
              <w:rPr>
                <w:rFonts w:ascii="Times New Roman" w:eastAsia="Times New Roman" w:hAnsi="Times New Roman" w:cs="Times New Roman"/>
                <w:i/>
                <w:iCs/>
                <w:color w:val="000000"/>
                <w:spacing w:val="3"/>
                <w:sz w:val="28"/>
                <w:lang w:val="uk-UA" w:eastAsia="ru-RU"/>
              </w:rPr>
              <w:t>Чернікова</w:t>
            </w:r>
            <w:proofErr w:type="spellEnd"/>
            <w:r w:rsidRPr="00AC5645">
              <w:rPr>
                <w:rFonts w:ascii="Times New Roman" w:eastAsia="Times New Roman" w:hAnsi="Times New Roman" w:cs="Times New Roman"/>
                <w:i/>
                <w:iCs/>
                <w:color w:val="000000"/>
                <w:spacing w:val="3"/>
                <w:sz w:val="28"/>
                <w:lang w:val="uk-UA" w:eastAsia="ru-RU"/>
              </w:rPr>
              <w:t xml:space="preserve"> Л.А., </w:t>
            </w:r>
            <w:proofErr w:type="spellStart"/>
            <w:r w:rsidRPr="00AC5645">
              <w:rPr>
                <w:rFonts w:ascii="Times New Roman" w:eastAsia="Times New Roman" w:hAnsi="Times New Roman" w:cs="Times New Roman"/>
                <w:i/>
                <w:iCs/>
                <w:color w:val="000000"/>
                <w:spacing w:val="3"/>
                <w:sz w:val="28"/>
                <w:lang w:val="uk-UA" w:eastAsia="ru-RU"/>
              </w:rPr>
              <w:t>Шакотько</w:t>
            </w:r>
            <w:proofErr w:type="spellEnd"/>
            <w:r w:rsidRPr="00AC5645">
              <w:rPr>
                <w:rFonts w:ascii="Times New Roman" w:eastAsia="Times New Roman" w:hAnsi="Times New Roman" w:cs="Times New Roman"/>
                <w:i/>
                <w:iCs/>
                <w:color w:val="000000"/>
                <w:spacing w:val="3"/>
                <w:sz w:val="28"/>
                <w:lang w:val="uk-UA" w:eastAsia="ru-RU"/>
              </w:rPr>
              <w:t xml:space="preserve"> В.В.</w:t>
            </w:r>
          </w:p>
        </w:tc>
      </w:tr>
      <w:tr w:rsidR="00AC5645" w:rsidRPr="00AC5645" w:rsidTr="00AC5645">
        <w:tc>
          <w:tcPr>
            <w:tcW w:w="339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Мистецька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Музичне мистецтво</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pacing w:val="3"/>
                <w:sz w:val="28"/>
                <w:lang w:val="uk-UA" w:eastAsia="ru-RU"/>
              </w:rPr>
              <w:t xml:space="preserve">«Мистецтво. 7-9 класи (інтегрований курс)» для закладів загальної середньої освіти (авт. </w:t>
            </w:r>
            <w:proofErr w:type="spellStart"/>
            <w:r w:rsidRPr="00AC5645">
              <w:rPr>
                <w:rFonts w:ascii="Times New Roman" w:eastAsia="Times New Roman" w:hAnsi="Times New Roman" w:cs="Times New Roman"/>
                <w:i/>
                <w:iCs/>
                <w:color w:val="111111"/>
                <w:spacing w:val="3"/>
                <w:sz w:val="28"/>
                <w:lang w:val="uk-UA" w:eastAsia="ru-RU"/>
              </w:rPr>
              <w:t>Масол</w:t>
            </w:r>
            <w:proofErr w:type="spellEnd"/>
            <w:r w:rsidRPr="00AC5645">
              <w:rPr>
                <w:rFonts w:ascii="Times New Roman" w:eastAsia="Times New Roman" w:hAnsi="Times New Roman" w:cs="Times New Roman"/>
                <w:i/>
                <w:iCs/>
                <w:color w:val="111111"/>
                <w:spacing w:val="3"/>
                <w:sz w:val="28"/>
                <w:lang w:val="uk-UA" w:eastAsia="ru-RU"/>
              </w:rPr>
              <w:t xml:space="preserve"> Л. М., </w:t>
            </w:r>
            <w:proofErr w:type="spellStart"/>
            <w:r w:rsidRPr="00AC5645">
              <w:rPr>
                <w:rFonts w:ascii="Times New Roman" w:eastAsia="Times New Roman" w:hAnsi="Times New Roman" w:cs="Times New Roman"/>
                <w:i/>
                <w:iCs/>
                <w:color w:val="111111"/>
                <w:spacing w:val="3"/>
                <w:sz w:val="28"/>
                <w:lang w:val="uk-UA" w:eastAsia="ru-RU"/>
              </w:rPr>
              <w:t>Просіна</w:t>
            </w:r>
            <w:proofErr w:type="spellEnd"/>
            <w:r w:rsidRPr="00AC5645">
              <w:rPr>
                <w:rFonts w:ascii="Times New Roman" w:eastAsia="Times New Roman" w:hAnsi="Times New Roman" w:cs="Times New Roman"/>
                <w:i/>
                <w:iCs/>
                <w:color w:val="111111"/>
                <w:spacing w:val="3"/>
                <w:sz w:val="28"/>
                <w:lang w:val="uk-UA" w:eastAsia="ru-RU"/>
              </w:rPr>
              <w:t>)</w:t>
            </w:r>
          </w:p>
        </w:tc>
      </w:tr>
      <w:tr w:rsidR="00AC5645" w:rsidRPr="00AC5645" w:rsidTr="00AC5645">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Образотворче мистецтво</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pacing w:val="3"/>
                <w:sz w:val="28"/>
                <w:lang w:val="uk-UA" w:eastAsia="ru-RU"/>
              </w:rPr>
              <w:t xml:space="preserve">«Мистецтво. 7-9 класи (інтегрований курс)» для закладів загальної середньої освіти (авт. </w:t>
            </w:r>
            <w:proofErr w:type="spellStart"/>
            <w:r w:rsidRPr="00AC5645">
              <w:rPr>
                <w:rFonts w:ascii="Times New Roman" w:eastAsia="Times New Roman" w:hAnsi="Times New Roman" w:cs="Times New Roman"/>
                <w:i/>
                <w:iCs/>
                <w:color w:val="111111"/>
                <w:spacing w:val="3"/>
                <w:sz w:val="28"/>
                <w:lang w:val="uk-UA" w:eastAsia="ru-RU"/>
              </w:rPr>
              <w:t>Масол</w:t>
            </w:r>
            <w:proofErr w:type="spellEnd"/>
            <w:r w:rsidRPr="00AC5645">
              <w:rPr>
                <w:rFonts w:ascii="Times New Roman" w:eastAsia="Times New Roman" w:hAnsi="Times New Roman" w:cs="Times New Roman"/>
                <w:i/>
                <w:iCs/>
                <w:color w:val="111111"/>
                <w:spacing w:val="3"/>
                <w:sz w:val="28"/>
                <w:lang w:val="uk-UA" w:eastAsia="ru-RU"/>
              </w:rPr>
              <w:t xml:space="preserve"> Л. М., </w:t>
            </w:r>
            <w:proofErr w:type="spellStart"/>
            <w:r w:rsidRPr="00AC5645">
              <w:rPr>
                <w:rFonts w:ascii="Times New Roman" w:eastAsia="Times New Roman" w:hAnsi="Times New Roman" w:cs="Times New Roman"/>
                <w:i/>
                <w:iCs/>
                <w:color w:val="111111"/>
                <w:spacing w:val="3"/>
                <w:sz w:val="28"/>
                <w:lang w:val="uk-UA" w:eastAsia="ru-RU"/>
              </w:rPr>
              <w:t>Просіна</w:t>
            </w:r>
            <w:proofErr w:type="spellEnd"/>
            <w:r w:rsidRPr="00AC5645">
              <w:rPr>
                <w:rFonts w:ascii="Times New Roman" w:eastAsia="Times New Roman" w:hAnsi="Times New Roman" w:cs="Times New Roman"/>
                <w:i/>
                <w:iCs/>
                <w:color w:val="111111"/>
                <w:spacing w:val="3"/>
                <w:sz w:val="28"/>
                <w:lang w:val="uk-UA" w:eastAsia="ru-RU"/>
              </w:rPr>
              <w:t>)</w:t>
            </w:r>
          </w:p>
        </w:tc>
      </w:tr>
      <w:tr w:rsidR="00AC5645" w:rsidRPr="00AC5645" w:rsidTr="00AC5645">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Технологічна освітня галузь</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Технології</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lang w:eastAsia="ru-RU"/>
              </w:rPr>
              <w:t>«</w:t>
            </w:r>
            <w:proofErr w:type="spellStart"/>
            <w:r w:rsidRPr="00AC5645">
              <w:rPr>
                <w:rFonts w:ascii="Times New Roman" w:eastAsia="Times New Roman" w:hAnsi="Times New Roman" w:cs="Times New Roman"/>
                <w:i/>
                <w:iCs/>
                <w:color w:val="000000"/>
                <w:sz w:val="28"/>
                <w:lang w:eastAsia="ru-RU"/>
              </w:rPr>
              <w:t>Технології</w:t>
            </w:r>
            <w:proofErr w:type="spellEnd"/>
            <w:r w:rsidRPr="00AC5645">
              <w:rPr>
                <w:rFonts w:ascii="Times New Roman" w:eastAsia="Times New Roman" w:hAnsi="Times New Roman" w:cs="Times New Roman"/>
                <w:i/>
                <w:iCs/>
                <w:color w:val="000000"/>
                <w:sz w:val="28"/>
                <w:lang w:eastAsia="ru-RU"/>
              </w:rPr>
              <w:t xml:space="preserve">. 7–9 </w:t>
            </w:r>
            <w:proofErr w:type="spellStart"/>
            <w:r w:rsidRPr="00AC5645">
              <w:rPr>
                <w:rFonts w:ascii="Times New Roman" w:eastAsia="Times New Roman" w:hAnsi="Times New Roman" w:cs="Times New Roman"/>
                <w:i/>
                <w:iCs/>
                <w:color w:val="000000"/>
                <w:sz w:val="28"/>
                <w:lang w:eastAsia="ru-RU"/>
              </w:rPr>
              <w:t>класи</w:t>
            </w:r>
            <w:proofErr w:type="spellEnd"/>
            <w:r w:rsidRPr="00AC5645">
              <w:rPr>
                <w:rFonts w:ascii="Times New Roman" w:eastAsia="Times New Roman" w:hAnsi="Times New Roman" w:cs="Times New Roman"/>
                <w:i/>
                <w:iCs/>
                <w:color w:val="000000"/>
                <w:sz w:val="28"/>
                <w:lang w:eastAsia="ru-RU"/>
              </w:rPr>
              <w:t>»</w:t>
            </w:r>
            <w:r w:rsidRPr="00AC5645">
              <w:rPr>
                <w:rFonts w:ascii="Calibri" w:eastAsia="Times New Roman" w:hAnsi="Calibri" w:cs="Calibri"/>
                <w:i/>
                <w:iCs/>
                <w:color w:val="111111"/>
                <w:lang w:eastAsia="ru-RU"/>
              </w:rPr>
              <w:t> </w:t>
            </w:r>
            <w:r w:rsidRPr="00AC5645">
              <w:rPr>
                <w:rFonts w:ascii="Times New Roman" w:eastAsia="Times New Roman" w:hAnsi="Times New Roman" w:cs="Times New Roman"/>
                <w:i/>
                <w:iCs/>
                <w:color w:val="000000"/>
                <w:sz w:val="28"/>
                <w:lang w:eastAsia="ru-RU"/>
              </w:rPr>
              <w:t>(</w:t>
            </w:r>
            <w:proofErr w:type="spellStart"/>
            <w:r w:rsidRPr="00AC5645">
              <w:rPr>
                <w:rFonts w:ascii="Times New Roman" w:eastAsia="Times New Roman" w:hAnsi="Times New Roman" w:cs="Times New Roman"/>
                <w:i/>
                <w:iCs/>
                <w:color w:val="000000"/>
                <w:sz w:val="28"/>
                <w:lang w:eastAsia="ru-RU"/>
              </w:rPr>
              <w:t>Ходзицька</w:t>
            </w:r>
            <w:proofErr w:type="spellEnd"/>
            <w:r w:rsidRPr="00AC5645">
              <w:rPr>
                <w:rFonts w:ascii="Times New Roman" w:eastAsia="Times New Roman" w:hAnsi="Times New Roman" w:cs="Times New Roman"/>
                <w:i/>
                <w:iCs/>
                <w:color w:val="000000"/>
                <w:sz w:val="28"/>
                <w:lang w:eastAsia="ru-RU"/>
              </w:rPr>
              <w:t xml:space="preserve"> І. Ю., </w:t>
            </w:r>
            <w:proofErr w:type="spellStart"/>
            <w:r w:rsidRPr="00AC5645">
              <w:rPr>
                <w:rFonts w:ascii="Times New Roman" w:eastAsia="Times New Roman" w:hAnsi="Times New Roman" w:cs="Times New Roman"/>
                <w:i/>
                <w:iCs/>
                <w:color w:val="000000"/>
                <w:sz w:val="28"/>
                <w:lang w:eastAsia="ru-RU"/>
              </w:rPr>
              <w:t>Горобець</w:t>
            </w:r>
            <w:proofErr w:type="spellEnd"/>
            <w:r w:rsidRPr="00AC5645">
              <w:rPr>
                <w:rFonts w:ascii="Times New Roman" w:eastAsia="Times New Roman" w:hAnsi="Times New Roman" w:cs="Times New Roman"/>
                <w:i/>
                <w:iCs/>
                <w:color w:val="000000"/>
                <w:sz w:val="28"/>
                <w:lang w:eastAsia="ru-RU"/>
              </w:rPr>
              <w:t xml:space="preserve"> О. В. та </w:t>
            </w:r>
            <w:proofErr w:type="spellStart"/>
            <w:r w:rsidRPr="00AC5645">
              <w:rPr>
                <w:rFonts w:ascii="Times New Roman" w:eastAsia="Times New Roman" w:hAnsi="Times New Roman" w:cs="Times New Roman"/>
                <w:i/>
                <w:iCs/>
                <w:color w:val="000000"/>
                <w:sz w:val="28"/>
                <w:lang w:eastAsia="ru-RU"/>
              </w:rPr>
              <w:t>ін</w:t>
            </w:r>
            <w:proofErr w:type="spellEnd"/>
            <w:r w:rsidRPr="00AC5645">
              <w:rPr>
                <w:rFonts w:ascii="Times New Roman" w:eastAsia="Times New Roman" w:hAnsi="Times New Roman" w:cs="Times New Roman"/>
                <w:i/>
                <w:iCs/>
                <w:color w:val="000000"/>
                <w:sz w:val="28"/>
                <w:lang w:eastAsia="ru-RU"/>
              </w:rPr>
              <w:t>.)</w:t>
            </w:r>
          </w:p>
        </w:tc>
      </w:tr>
      <w:tr w:rsidR="00AC5645" w:rsidRPr="00AC5645" w:rsidTr="00AC5645">
        <w:tc>
          <w:tcPr>
            <w:tcW w:w="33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lang w:val="uk-UA" w:eastAsia="ru-RU"/>
              </w:rPr>
              <w:t>Фізична культура</w:t>
            </w:r>
          </w:p>
        </w:tc>
        <w:tc>
          <w:tcPr>
            <w:tcW w:w="3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0" w:line="240" w:lineRule="auto"/>
              <w:rPr>
                <w:rFonts w:ascii="Tahoma" w:eastAsia="Times New Roman" w:hAnsi="Tahoma" w:cs="Tahoma"/>
                <w:color w:val="111111"/>
                <w:sz w:val="21"/>
                <w:szCs w:val="21"/>
                <w:lang w:eastAsia="ru-RU"/>
              </w:rPr>
            </w:pP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Calibri" w:eastAsia="Times New Roman" w:hAnsi="Calibri" w:cs="Calibri"/>
                <w:i/>
                <w:iCs/>
                <w:color w:val="111111"/>
                <w:lang w:eastAsia="ru-RU"/>
              </w:rPr>
              <w:t> </w:t>
            </w:r>
            <w:proofErr w:type="gramStart"/>
            <w:r w:rsidRPr="00AC5645">
              <w:rPr>
                <w:rFonts w:ascii="Times New Roman" w:eastAsia="Times New Roman" w:hAnsi="Times New Roman" w:cs="Times New Roman"/>
                <w:i/>
                <w:iCs/>
                <w:color w:val="111111"/>
                <w:sz w:val="28"/>
                <w:lang w:eastAsia="ru-RU"/>
              </w:rPr>
              <w:t>«</w:t>
            </w:r>
            <w:proofErr w:type="spellStart"/>
            <w:r w:rsidRPr="00AC5645">
              <w:rPr>
                <w:rFonts w:ascii="Times New Roman" w:eastAsia="Times New Roman" w:hAnsi="Times New Roman" w:cs="Times New Roman"/>
                <w:i/>
                <w:iCs/>
                <w:color w:val="111111"/>
                <w:sz w:val="28"/>
                <w:lang w:eastAsia="ru-RU"/>
              </w:rPr>
              <w:t>Фізична</w:t>
            </w:r>
            <w:proofErr w:type="spellEnd"/>
            <w:r w:rsidRPr="00AC5645">
              <w:rPr>
                <w:rFonts w:ascii="Times New Roman" w:eastAsia="Times New Roman" w:hAnsi="Times New Roman" w:cs="Times New Roman"/>
                <w:i/>
                <w:iCs/>
                <w:color w:val="111111"/>
                <w:sz w:val="28"/>
                <w:lang w:eastAsia="ru-RU"/>
              </w:rPr>
              <w:t xml:space="preserve"> культура. </w:t>
            </w:r>
            <w:r w:rsidRPr="00AC5645">
              <w:rPr>
                <w:rFonts w:ascii="Times New Roman" w:eastAsia="Times New Roman" w:hAnsi="Times New Roman" w:cs="Times New Roman"/>
                <w:i/>
                <w:iCs/>
                <w:color w:val="111111"/>
                <w:sz w:val="28"/>
                <w:lang w:eastAsia="ru-RU"/>
              </w:rPr>
              <w:lastRenderedPageBreak/>
              <w:t xml:space="preserve">7-9 </w:t>
            </w:r>
            <w:proofErr w:type="spellStart"/>
            <w:r w:rsidRPr="00AC5645">
              <w:rPr>
                <w:rFonts w:ascii="Times New Roman" w:eastAsia="Times New Roman" w:hAnsi="Times New Roman" w:cs="Times New Roman"/>
                <w:i/>
                <w:iCs/>
                <w:color w:val="111111"/>
                <w:sz w:val="28"/>
                <w:lang w:eastAsia="ru-RU"/>
              </w:rPr>
              <w:t>класи</w:t>
            </w:r>
            <w:proofErr w:type="spellEnd"/>
            <w:r w:rsidRPr="00AC5645">
              <w:rPr>
                <w:rFonts w:ascii="Times New Roman" w:eastAsia="Times New Roman" w:hAnsi="Times New Roman" w:cs="Times New Roman"/>
                <w:i/>
                <w:iCs/>
                <w:color w:val="111111"/>
                <w:sz w:val="28"/>
                <w:lang w:eastAsia="ru-RU"/>
              </w:rPr>
              <w:t xml:space="preserve">» для </w:t>
            </w:r>
            <w:proofErr w:type="spellStart"/>
            <w:r w:rsidRPr="00AC5645">
              <w:rPr>
                <w:rFonts w:ascii="Times New Roman" w:eastAsia="Times New Roman" w:hAnsi="Times New Roman" w:cs="Times New Roman"/>
                <w:i/>
                <w:iCs/>
                <w:color w:val="111111"/>
                <w:sz w:val="28"/>
                <w:lang w:eastAsia="ru-RU"/>
              </w:rPr>
              <w:t>закладів</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загальної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середньої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освіти</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автори</w:t>
            </w:r>
            <w:proofErr w:type="spellEnd"/>
            <w:r w:rsidRPr="00AC5645">
              <w:rPr>
                <w:rFonts w:ascii="Times New Roman" w:eastAsia="Times New Roman" w:hAnsi="Times New Roman" w:cs="Times New Roman"/>
                <w:i/>
                <w:iCs/>
                <w:color w:val="111111"/>
                <w:sz w:val="28"/>
                <w:lang w:eastAsia="ru-RU"/>
              </w:rPr>
              <w:t>:</w:t>
            </w:r>
            <w:proofErr w:type="gramEnd"/>
            <w:r w:rsidRPr="00AC5645">
              <w:rPr>
                <w:rFonts w:ascii="Times New Roman" w:eastAsia="Times New Roman" w:hAnsi="Times New Roman" w:cs="Times New Roman"/>
                <w:i/>
                <w:iCs/>
                <w:color w:val="111111"/>
                <w:sz w:val="28"/>
                <w:lang w:eastAsia="ru-RU"/>
              </w:rPr>
              <w:t xml:space="preserve"> </w:t>
            </w:r>
            <w:proofErr w:type="spellStart"/>
            <w:proofErr w:type="gramStart"/>
            <w:r w:rsidRPr="00AC5645">
              <w:rPr>
                <w:rFonts w:ascii="Times New Roman" w:eastAsia="Times New Roman" w:hAnsi="Times New Roman" w:cs="Times New Roman"/>
                <w:i/>
                <w:iCs/>
                <w:color w:val="111111"/>
                <w:sz w:val="28"/>
                <w:lang w:eastAsia="ru-RU"/>
              </w:rPr>
              <w:t>Баженков</w:t>
            </w:r>
            <w:proofErr w:type="spellEnd"/>
            <w:r w:rsidRPr="00AC5645">
              <w:rPr>
                <w:rFonts w:ascii="Times New Roman" w:eastAsia="Times New Roman" w:hAnsi="Times New Roman" w:cs="Times New Roman"/>
                <w:i/>
                <w:iCs/>
                <w:color w:val="111111"/>
                <w:sz w:val="28"/>
                <w:lang w:eastAsia="ru-RU"/>
              </w:rPr>
              <w:t xml:space="preserve"> Є. В., </w:t>
            </w:r>
            <w:proofErr w:type="spellStart"/>
            <w:r w:rsidRPr="00AC5645">
              <w:rPr>
                <w:rFonts w:ascii="Times New Roman" w:eastAsia="Times New Roman" w:hAnsi="Times New Roman" w:cs="Times New Roman"/>
                <w:i/>
                <w:iCs/>
                <w:color w:val="111111"/>
                <w:sz w:val="28"/>
                <w:lang w:eastAsia="ru-RU"/>
              </w:rPr>
              <w:t>Коломоєць</w:t>
            </w:r>
            <w:proofErr w:type="spellEnd"/>
            <w:r w:rsidRPr="00AC5645">
              <w:rPr>
                <w:rFonts w:ascii="Times New Roman" w:eastAsia="Times New Roman" w:hAnsi="Times New Roman" w:cs="Times New Roman"/>
                <w:i/>
                <w:iCs/>
                <w:color w:val="111111"/>
                <w:sz w:val="28"/>
                <w:lang w:eastAsia="ru-RU"/>
              </w:rPr>
              <w:t xml:space="preserve"> Г. А., </w:t>
            </w:r>
            <w:proofErr w:type="spellStart"/>
            <w:r w:rsidRPr="00AC5645">
              <w:rPr>
                <w:rFonts w:ascii="Times New Roman" w:eastAsia="Times New Roman" w:hAnsi="Times New Roman" w:cs="Times New Roman"/>
                <w:i/>
                <w:iCs/>
                <w:color w:val="111111"/>
                <w:sz w:val="28"/>
                <w:lang w:eastAsia="ru-RU"/>
              </w:rPr>
              <w:t>Боляк</w:t>
            </w:r>
            <w:proofErr w:type="spellEnd"/>
            <w:r w:rsidRPr="00AC5645">
              <w:rPr>
                <w:rFonts w:ascii="Times New Roman" w:eastAsia="Times New Roman" w:hAnsi="Times New Roman" w:cs="Times New Roman"/>
                <w:i/>
                <w:iCs/>
                <w:color w:val="111111"/>
                <w:sz w:val="28"/>
                <w:lang w:eastAsia="ru-RU"/>
              </w:rPr>
              <w:t xml:space="preserve"> А. А., </w:t>
            </w:r>
            <w:proofErr w:type="spellStart"/>
            <w:r w:rsidRPr="00AC5645">
              <w:rPr>
                <w:rFonts w:ascii="Times New Roman" w:eastAsia="Times New Roman" w:hAnsi="Times New Roman" w:cs="Times New Roman"/>
                <w:i/>
                <w:iCs/>
                <w:color w:val="111111"/>
                <w:sz w:val="28"/>
                <w:lang w:eastAsia="ru-RU"/>
              </w:rPr>
              <w:t>Дутчак</w:t>
            </w:r>
            <w:proofErr w:type="spellEnd"/>
            <w:r w:rsidRPr="00AC5645">
              <w:rPr>
                <w:rFonts w:ascii="Times New Roman" w:eastAsia="Times New Roman" w:hAnsi="Times New Roman" w:cs="Times New Roman"/>
                <w:i/>
                <w:iCs/>
                <w:color w:val="111111"/>
                <w:sz w:val="28"/>
                <w:lang w:eastAsia="ru-RU"/>
              </w:rPr>
              <w:t xml:space="preserve"> М. В., </w:t>
            </w:r>
            <w:proofErr w:type="spellStart"/>
            <w:r w:rsidRPr="00AC5645">
              <w:rPr>
                <w:rFonts w:ascii="Times New Roman" w:eastAsia="Times New Roman" w:hAnsi="Times New Roman" w:cs="Times New Roman"/>
                <w:i/>
                <w:iCs/>
                <w:color w:val="111111"/>
                <w:sz w:val="28"/>
                <w:lang w:eastAsia="ru-RU"/>
              </w:rPr>
              <w:t>Дніпров</w:t>
            </w:r>
            <w:proofErr w:type="spellEnd"/>
            <w:r w:rsidRPr="00AC5645">
              <w:rPr>
                <w:rFonts w:ascii="Times New Roman" w:eastAsia="Times New Roman" w:hAnsi="Times New Roman" w:cs="Times New Roman"/>
                <w:i/>
                <w:iCs/>
                <w:color w:val="111111"/>
                <w:sz w:val="28"/>
                <w:lang w:eastAsia="ru-RU"/>
              </w:rPr>
              <w:t xml:space="preserve"> О. С., </w:t>
            </w:r>
            <w:proofErr w:type="spellStart"/>
            <w:r w:rsidRPr="00AC5645">
              <w:rPr>
                <w:rFonts w:ascii="Times New Roman" w:eastAsia="Times New Roman" w:hAnsi="Times New Roman" w:cs="Times New Roman"/>
                <w:i/>
                <w:iCs/>
                <w:color w:val="111111"/>
                <w:sz w:val="28"/>
                <w:lang w:eastAsia="ru-RU"/>
              </w:rPr>
              <w:t>Бідний</w:t>
            </w:r>
            <w:proofErr w:type="spellEnd"/>
            <w:r w:rsidRPr="00AC5645">
              <w:rPr>
                <w:rFonts w:ascii="Times New Roman" w:eastAsia="Times New Roman" w:hAnsi="Times New Roman" w:cs="Times New Roman"/>
                <w:i/>
                <w:iCs/>
                <w:color w:val="111111"/>
                <w:sz w:val="28"/>
                <w:lang w:eastAsia="ru-RU"/>
              </w:rPr>
              <w:t xml:space="preserve"> М. В., </w:t>
            </w:r>
            <w:proofErr w:type="spellStart"/>
            <w:r w:rsidRPr="00AC5645">
              <w:rPr>
                <w:rFonts w:ascii="Times New Roman" w:eastAsia="Times New Roman" w:hAnsi="Times New Roman" w:cs="Times New Roman"/>
                <w:i/>
                <w:iCs/>
                <w:color w:val="111111"/>
                <w:sz w:val="28"/>
                <w:lang w:eastAsia="ru-RU"/>
              </w:rPr>
              <w:t>Ребрина</w:t>
            </w:r>
            <w:proofErr w:type="spellEnd"/>
            <w:r w:rsidRPr="00AC5645">
              <w:rPr>
                <w:rFonts w:ascii="Times New Roman" w:eastAsia="Times New Roman" w:hAnsi="Times New Roman" w:cs="Times New Roman"/>
                <w:i/>
                <w:iCs/>
                <w:color w:val="111111"/>
                <w:sz w:val="28"/>
                <w:lang w:eastAsia="ru-RU"/>
              </w:rPr>
              <w:t xml:space="preserve"> А. А., </w:t>
            </w:r>
            <w:proofErr w:type="spellStart"/>
            <w:r w:rsidRPr="00AC5645">
              <w:rPr>
                <w:rFonts w:ascii="Times New Roman" w:eastAsia="Times New Roman" w:hAnsi="Times New Roman" w:cs="Times New Roman"/>
                <w:i/>
                <w:iCs/>
                <w:color w:val="111111"/>
                <w:sz w:val="28"/>
                <w:lang w:eastAsia="ru-RU"/>
              </w:rPr>
              <w:t>Деревянко</w:t>
            </w:r>
            <w:proofErr w:type="spellEnd"/>
            <w:r w:rsidRPr="00AC5645">
              <w:rPr>
                <w:rFonts w:ascii="Times New Roman" w:eastAsia="Times New Roman" w:hAnsi="Times New Roman" w:cs="Times New Roman"/>
                <w:i/>
                <w:iCs/>
                <w:color w:val="111111"/>
                <w:sz w:val="28"/>
                <w:lang w:eastAsia="ru-RU"/>
              </w:rPr>
              <w:t xml:space="preserve"> В. В., </w:t>
            </w:r>
            <w:proofErr w:type="spellStart"/>
            <w:r w:rsidRPr="00AC5645">
              <w:rPr>
                <w:rFonts w:ascii="Times New Roman" w:eastAsia="Times New Roman" w:hAnsi="Times New Roman" w:cs="Times New Roman"/>
                <w:i/>
                <w:iCs/>
                <w:color w:val="111111"/>
                <w:sz w:val="28"/>
                <w:lang w:eastAsia="ru-RU"/>
              </w:rPr>
              <w:t>Малечко</w:t>
            </w:r>
            <w:proofErr w:type="spellEnd"/>
            <w:r w:rsidRPr="00AC5645">
              <w:rPr>
                <w:rFonts w:ascii="Times New Roman" w:eastAsia="Times New Roman" w:hAnsi="Times New Roman" w:cs="Times New Roman"/>
                <w:i/>
                <w:iCs/>
                <w:color w:val="111111"/>
                <w:sz w:val="28"/>
                <w:lang w:eastAsia="ru-RU"/>
              </w:rPr>
              <w:t xml:space="preserve"> Т. А., </w:t>
            </w:r>
            <w:proofErr w:type="spellStart"/>
            <w:r w:rsidRPr="00AC5645">
              <w:rPr>
                <w:rFonts w:ascii="Times New Roman" w:eastAsia="Times New Roman" w:hAnsi="Times New Roman" w:cs="Times New Roman"/>
                <w:i/>
                <w:iCs/>
                <w:color w:val="111111"/>
                <w:sz w:val="28"/>
                <w:lang w:eastAsia="ru-RU"/>
              </w:rPr>
              <w:t>Омельяненко</w:t>
            </w:r>
            <w:proofErr w:type="spellEnd"/>
            <w:r w:rsidRPr="00AC5645">
              <w:rPr>
                <w:rFonts w:ascii="Times New Roman" w:eastAsia="Times New Roman" w:hAnsi="Times New Roman" w:cs="Times New Roman"/>
                <w:i/>
                <w:iCs/>
                <w:color w:val="111111"/>
                <w:sz w:val="28"/>
                <w:lang w:eastAsia="ru-RU"/>
              </w:rPr>
              <w:t xml:space="preserve"> І. О., Волкова І. В., </w:t>
            </w:r>
            <w:proofErr w:type="spellStart"/>
            <w:r w:rsidRPr="00AC5645">
              <w:rPr>
                <w:rFonts w:ascii="Times New Roman" w:eastAsia="Times New Roman" w:hAnsi="Times New Roman" w:cs="Times New Roman"/>
                <w:i/>
                <w:iCs/>
                <w:color w:val="111111"/>
                <w:sz w:val="28"/>
                <w:lang w:eastAsia="ru-RU"/>
              </w:rPr>
              <w:t>Педан</w:t>
            </w:r>
            <w:proofErr w:type="spellEnd"/>
            <w:r w:rsidRPr="00AC5645">
              <w:rPr>
                <w:rFonts w:ascii="Times New Roman" w:eastAsia="Times New Roman" w:hAnsi="Times New Roman" w:cs="Times New Roman"/>
                <w:i/>
                <w:iCs/>
                <w:color w:val="111111"/>
                <w:sz w:val="28"/>
                <w:lang w:eastAsia="ru-RU"/>
              </w:rPr>
              <w:t xml:space="preserve"> О. С. та </w:t>
            </w:r>
            <w:proofErr w:type="spellStart"/>
            <w:r w:rsidRPr="00AC5645">
              <w:rPr>
                <w:rFonts w:ascii="Times New Roman" w:eastAsia="Times New Roman" w:hAnsi="Times New Roman" w:cs="Times New Roman"/>
                <w:i/>
                <w:iCs/>
                <w:color w:val="111111"/>
                <w:sz w:val="28"/>
                <w:lang w:eastAsia="ru-RU"/>
              </w:rPr>
              <w:t>інші</w:t>
            </w:r>
            <w:proofErr w:type="spellEnd"/>
            <w:r w:rsidRPr="00AC5645">
              <w:rPr>
                <w:rFonts w:ascii="Times New Roman" w:eastAsia="Times New Roman" w:hAnsi="Times New Roman" w:cs="Times New Roman"/>
                <w:i/>
                <w:iCs/>
                <w:color w:val="111111"/>
                <w:sz w:val="28"/>
                <w:lang w:eastAsia="ru-RU"/>
              </w:rPr>
              <w:t>)</w:t>
            </w:r>
            <w:proofErr w:type="gramEnd"/>
          </w:p>
        </w:tc>
      </w:tr>
    </w:tbl>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val="uk-UA" w:eastAsia="ru-RU"/>
        </w:rPr>
      </w:pPr>
      <w:r w:rsidRPr="00AC5645">
        <w:rPr>
          <w:rFonts w:ascii="Tahoma" w:eastAsia="Times New Roman" w:hAnsi="Tahoma" w:cs="Tahoma"/>
          <w:color w:val="111111"/>
          <w:sz w:val="28"/>
          <w:szCs w:val="28"/>
          <w:lang w:val="uk-UA" w:eastAsia="ru-RU"/>
        </w:rPr>
        <w:lastRenderedPageBreak/>
        <w:t>       </w:t>
      </w:r>
      <w:r w:rsidRPr="00AC5645">
        <w:rPr>
          <w:rFonts w:ascii="Times New Roman" w:eastAsia="Times New Roman" w:hAnsi="Times New Roman" w:cs="Times New Roman"/>
          <w:color w:val="111111"/>
          <w:sz w:val="35"/>
          <w:szCs w:val="35"/>
          <w:lang w:val="uk-UA" w:eastAsia="ru-RU"/>
        </w:rPr>
        <w:t xml:space="preserve">  Завдання освітніх ліній у 5-7 </w:t>
      </w:r>
      <w:proofErr w:type="spellStart"/>
      <w:r w:rsidRPr="00AC5645">
        <w:rPr>
          <w:rFonts w:ascii="Times New Roman" w:eastAsia="Times New Roman" w:hAnsi="Times New Roman" w:cs="Times New Roman"/>
          <w:color w:val="111111"/>
          <w:sz w:val="35"/>
          <w:szCs w:val="35"/>
          <w:lang w:val="uk-UA" w:eastAsia="ru-RU"/>
        </w:rPr>
        <w:t>мих</w:t>
      </w:r>
      <w:proofErr w:type="spellEnd"/>
      <w:r w:rsidRPr="00AC5645">
        <w:rPr>
          <w:rFonts w:ascii="Times New Roman" w:eastAsia="Times New Roman" w:hAnsi="Times New Roman" w:cs="Times New Roman"/>
          <w:color w:val="111111"/>
          <w:sz w:val="35"/>
          <w:szCs w:val="35"/>
          <w:lang w:val="uk-UA" w:eastAsia="ru-RU"/>
        </w:rPr>
        <w:t xml:space="preserve"> класах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w:t>
      </w:r>
      <w:proofErr w:type="spellStart"/>
      <w:r w:rsidRPr="00AC5645">
        <w:rPr>
          <w:rFonts w:ascii="Times New Roman" w:eastAsia="Times New Roman" w:hAnsi="Times New Roman" w:cs="Times New Roman"/>
          <w:color w:val="111111"/>
          <w:sz w:val="35"/>
          <w:szCs w:val="35"/>
          <w:lang w:val="uk-UA" w:eastAsia="ru-RU"/>
        </w:rPr>
        <w:t>діяльнісна</w:t>
      </w:r>
      <w:proofErr w:type="spellEnd"/>
      <w:r w:rsidRPr="00AC5645">
        <w:rPr>
          <w:rFonts w:ascii="Times New Roman" w:eastAsia="Times New Roman" w:hAnsi="Times New Roman" w:cs="Times New Roman"/>
          <w:color w:val="111111"/>
          <w:sz w:val="35"/>
          <w:szCs w:val="35"/>
          <w:lang w:val="uk-UA" w:eastAsia="ru-RU"/>
        </w:rPr>
        <w:t xml:space="preserve"> одиниця освітнього процесу. Основними формами організованої освітньої діяльності є інтегровані заняття, </w:t>
      </w:r>
      <w:proofErr w:type="spellStart"/>
      <w:r w:rsidRPr="00AC5645">
        <w:rPr>
          <w:rFonts w:ascii="Times New Roman" w:eastAsia="Times New Roman" w:hAnsi="Times New Roman" w:cs="Times New Roman"/>
          <w:color w:val="111111"/>
          <w:sz w:val="35"/>
          <w:szCs w:val="35"/>
          <w:lang w:val="uk-UA" w:eastAsia="ru-RU"/>
        </w:rPr>
        <w:t>підгрупові</w:t>
      </w:r>
      <w:proofErr w:type="spellEnd"/>
      <w:r w:rsidRPr="00AC5645">
        <w:rPr>
          <w:rFonts w:ascii="Times New Roman" w:eastAsia="Times New Roman" w:hAnsi="Times New Roman" w:cs="Times New Roman"/>
          <w:color w:val="111111"/>
          <w:sz w:val="35"/>
          <w:szCs w:val="35"/>
          <w:lang w:val="uk-UA" w:eastAsia="ru-RU"/>
        </w:rPr>
        <w:t xml:space="preserve">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 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35"/>
          <w:szCs w:val="35"/>
          <w:lang w:val="uk-UA" w:eastAsia="ru-RU"/>
        </w:rPr>
        <w:t>         Зміст програми дає можливість формування у здобувачів освіти таких ключових компетентностей:</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35"/>
          <w:szCs w:val="35"/>
          <w:lang w:val="uk-UA" w:eastAsia="ru-RU"/>
        </w:rPr>
        <w:lastRenderedPageBreak/>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35"/>
          <w:szCs w:val="35"/>
          <w:lang w:val="uk-UA" w:eastAsia="ru-RU"/>
        </w:rPr>
        <w:t>2) 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35"/>
          <w:szCs w:val="35"/>
          <w:lang w:val="uk-UA" w:eastAsia="ru-RU"/>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35"/>
          <w:szCs w:val="35"/>
          <w:lang w:val="uk-UA" w:eastAsia="ru-RU"/>
        </w:rPr>
        <w:t> 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35"/>
          <w:szCs w:val="35"/>
          <w:lang w:val="uk-UA" w:eastAsia="ru-RU"/>
        </w:rPr>
        <w:t xml:space="preserve">5) </w:t>
      </w:r>
      <w:proofErr w:type="spellStart"/>
      <w:r w:rsidRPr="00AC5645">
        <w:rPr>
          <w:rFonts w:ascii="Times New Roman" w:eastAsia="Times New Roman" w:hAnsi="Times New Roman" w:cs="Times New Roman"/>
          <w:color w:val="111111"/>
          <w:sz w:val="35"/>
          <w:szCs w:val="35"/>
          <w:lang w:val="uk-UA" w:eastAsia="ru-RU"/>
        </w:rPr>
        <w:t>інноваційність</w:t>
      </w:r>
      <w:proofErr w:type="spellEnd"/>
      <w:r w:rsidRPr="00AC5645">
        <w:rPr>
          <w:rFonts w:ascii="Times New Roman" w:eastAsia="Times New Roman" w:hAnsi="Times New Roman" w:cs="Times New Roman"/>
          <w:color w:val="111111"/>
          <w:sz w:val="35"/>
          <w:szCs w:val="35"/>
          <w:lang w:val="uk-UA" w:eastAsia="ru-RU"/>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AC5645">
        <w:rPr>
          <w:rFonts w:ascii="Times New Roman" w:eastAsia="Times New Roman" w:hAnsi="Times New Roman" w:cs="Times New Roman"/>
          <w:color w:val="111111"/>
          <w:sz w:val="35"/>
          <w:szCs w:val="35"/>
          <w:lang w:val="uk-UA" w:eastAsia="ru-RU"/>
        </w:rPr>
        <w:t>компетентнісного</w:t>
      </w:r>
      <w:proofErr w:type="spellEnd"/>
      <w:r w:rsidRPr="00AC5645">
        <w:rPr>
          <w:rFonts w:ascii="Times New Roman" w:eastAsia="Times New Roman" w:hAnsi="Times New Roman" w:cs="Times New Roman"/>
          <w:color w:val="111111"/>
          <w:sz w:val="35"/>
          <w:szCs w:val="35"/>
          <w:lang w:val="uk-UA" w:eastAsia="ru-RU"/>
        </w:rPr>
        <w:t xml:space="preserve"> підходу, забезпечують подальшу здатність успішно навчатися, відчувати себе частиною спільноти і брати участь у справах громади;</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35"/>
          <w:szCs w:val="35"/>
          <w:lang w:val="uk-UA" w:eastAsia="ru-RU"/>
        </w:rPr>
        <w:lastRenderedPageBreak/>
        <w:t> 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35"/>
          <w:szCs w:val="35"/>
          <w:lang w:val="uk-UA"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35"/>
          <w:szCs w:val="35"/>
          <w:lang w:val="uk-UA" w:eastAsia="ru-RU"/>
        </w:rPr>
        <w:t> 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35"/>
          <w:szCs w:val="35"/>
          <w:lang w:val="uk-UA" w:eastAsia="ru-RU"/>
        </w:rPr>
        <w:t> 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AC5645" w:rsidRPr="00AC5645" w:rsidRDefault="00AC5645" w:rsidP="00AC5645">
      <w:pPr>
        <w:shd w:val="clear" w:color="auto" w:fill="FFFFFF"/>
        <w:spacing w:before="176" w:after="211"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111111"/>
          <w:sz w:val="35"/>
          <w:szCs w:val="35"/>
          <w:lang w:val="uk-UA" w:eastAsia="ru-RU"/>
        </w:rPr>
        <w:t xml:space="preserve"> 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11) підприємливість та фінансова грамотність, що передбачають ініціативність, готовність брати відповідальність за власні </w:t>
      </w:r>
      <w:r w:rsidRPr="00AC5645">
        <w:rPr>
          <w:rFonts w:ascii="Times New Roman" w:eastAsia="Times New Roman" w:hAnsi="Times New Roman" w:cs="Times New Roman"/>
          <w:color w:val="111111"/>
          <w:sz w:val="35"/>
          <w:szCs w:val="35"/>
          <w:lang w:val="uk-UA" w:eastAsia="ru-RU"/>
        </w:rPr>
        <w:lastRenderedPageBreak/>
        <w:t>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111111"/>
          <w:sz w:val="28"/>
          <w:szCs w:val="28"/>
          <w:shd w:val="clear" w:color="auto" w:fill="FFFFFF"/>
          <w:lang w:val="uk-UA" w:eastAsia="ru-RU"/>
        </w:rPr>
        <w:t>Очікувані результати навчання здобувачів освіти 5-9 класів.</w:t>
      </w:r>
    </w:p>
    <w:tbl>
      <w:tblPr>
        <w:tblpPr w:leftFromText="180" w:rightFromText="180" w:topFromText="176" w:bottomFromText="211" w:vertAnchor="text"/>
        <w:tblW w:w="9839" w:type="dxa"/>
        <w:tblBorders>
          <w:top w:val="single" w:sz="18" w:space="0" w:color="888888"/>
          <w:left w:val="single" w:sz="18" w:space="0" w:color="888888"/>
          <w:bottom w:val="single" w:sz="18" w:space="0" w:color="888888"/>
          <w:right w:val="single" w:sz="18" w:space="0" w:color="888888"/>
        </w:tblBorders>
        <w:shd w:val="clear" w:color="auto" w:fill="FFFFFF"/>
        <w:tblCellMar>
          <w:left w:w="0" w:type="dxa"/>
          <w:right w:w="0" w:type="dxa"/>
        </w:tblCellMar>
        <w:tblLook w:val="04A0"/>
      </w:tblPr>
      <w:tblGrid>
        <w:gridCol w:w="795"/>
        <w:gridCol w:w="2382"/>
        <w:gridCol w:w="6662"/>
      </w:tblGrid>
      <w:tr w:rsidR="00AC5645" w:rsidRPr="00AC5645" w:rsidTr="00AC5645">
        <w:tc>
          <w:tcPr>
            <w:tcW w:w="795" w:type="dxa"/>
            <w:tcBorders>
              <w:top w:val="single" w:sz="18" w:space="0" w:color="888888"/>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 з/п</w:t>
            </w:r>
          </w:p>
        </w:tc>
        <w:tc>
          <w:tcPr>
            <w:tcW w:w="2382" w:type="dxa"/>
            <w:tcBorders>
              <w:top w:val="single" w:sz="18" w:space="0" w:color="888888"/>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lang w:val="uk-UA" w:eastAsia="ru-RU"/>
              </w:rPr>
              <w:t>Ключові компетентності</w:t>
            </w:r>
          </w:p>
        </w:tc>
        <w:tc>
          <w:tcPr>
            <w:tcW w:w="6662" w:type="dxa"/>
            <w:tcBorders>
              <w:top w:val="single" w:sz="18" w:space="0" w:color="888888"/>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111111"/>
                <w:sz w:val="28"/>
                <w:szCs w:val="28"/>
                <w:lang w:val="uk-UA" w:eastAsia="ru-RU"/>
              </w:rPr>
              <w:t>Компоненти</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1</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Спілкування державною (і рідною — у разі відмінності) мовами</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розуміння важливості чітких та лаконічних формулювань.</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означення понять, формулювання властивостей, доведення правил, теорем</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2</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Спілкування іноземними мовами</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w:t>
            </w:r>
            <w:r w:rsidRPr="00AC5645">
              <w:rPr>
                <w:rFonts w:ascii="Times New Roman" w:eastAsia="Times New Roman" w:hAnsi="Times New Roman" w:cs="Times New Roman"/>
                <w:color w:val="111111"/>
                <w:sz w:val="28"/>
                <w:szCs w:val="28"/>
                <w:lang w:val="uk-UA" w:eastAsia="ru-RU"/>
              </w:rPr>
              <w:lastRenderedPageBreak/>
              <w:t>спілкування.</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підручники, словники, довідкова література, мультимедійні засоби, адаптовані іншомовні тексти.</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lastRenderedPageBreak/>
              <w:t>3</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Математична компетентність</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розв'язування математичних задач, і обов’язково таких, що моделюють реальні життєві ситуації</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4</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 xml:space="preserve">Основні компетентності у природничих науках і </w:t>
            </w:r>
            <w:r w:rsidRPr="00AC5645">
              <w:rPr>
                <w:rFonts w:ascii="Times New Roman" w:eastAsia="Times New Roman" w:hAnsi="Times New Roman" w:cs="Times New Roman"/>
                <w:color w:val="111111"/>
                <w:sz w:val="28"/>
                <w:szCs w:val="28"/>
                <w:lang w:val="uk-UA" w:eastAsia="ru-RU"/>
              </w:rPr>
              <w:lastRenderedPageBreak/>
              <w:t>технологіях</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lastRenderedPageBreak/>
              <w:t>Уміння:</w:t>
            </w:r>
            <w:r w:rsidRPr="00AC5645">
              <w:rPr>
                <w:rFonts w:ascii="Times New Roman" w:eastAsia="Times New Roman" w:hAnsi="Times New Roman" w:cs="Times New Roman"/>
                <w:color w:val="111111"/>
                <w:sz w:val="28"/>
                <w:szCs w:val="28"/>
                <w:lang w:val="uk-UA" w:eastAsia="ru-RU"/>
              </w:rPr>
              <w:t xml:space="preserve"> розпізнавати проблеми, що виникають у довкіллі; будувати та досліджувати природні явища і процеси; послуговуватися технологічними </w:t>
            </w:r>
            <w:r w:rsidRPr="00AC5645">
              <w:rPr>
                <w:rFonts w:ascii="Times New Roman" w:eastAsia="Times New Roman" w:hAnsi="Times New Roman" w:cs="Times New Roman"/>
                <w:color w:val="111111"/>
                <w:sz w:val="28"/>
                <w:szCs w:val="28"/>
                <w:lang w:val="uk-UA" w:eastAsia="ru-RU"/>
              </w:rPr>
              <w:lastRenderedPageBreak/>
              <w:t>пристроями.</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складання графіків та діаграм, які ілюструють функціональні залежності результатів впливу людської діяльності на природу</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lastRenderedPageBreak/>
              <w:t>5</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Інформаційно-цифрова компетентність</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візуалізація даних, побудова графіків та діаграм за допомогою програмних засобів</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6</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Уміння вчитися впродовж життя</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xml:space="preserve"> моделювання власної освітньої </w:t>
            </w:r>
            <w:r w:rsidRPr="00AC5645">
              <w:rPr>
                <w:rFonts w:ascii="Times New Roman" w:eastAsia="Times New Roman" w:hAnsi="Times New Roman" w:cs="Times New Roman"/>
                <w:color w:val="111111"/>
                <w:sz w:val="28"/>
                <w:szCs w:val="28"/>
                <w:lang w:val="uk-UA" w:eastAsia="ru-RU"/>
              </w:rPr>
              <w:lastRenderedPageBreak/>
              <w:t>траєкторії</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lastRenderedPageBreak/>
              <w:t>7</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Ініціативність і підприємливість</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завдання підприємницького змісту (оптимізаційні задачі)</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8</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Соціальна і громадянська компетентності</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AC5645">
              <w:rPr>
                <w:rFonts w:ascii="Times New Roman" w:eastAsia="Times New Roman" w:hAnsi="Times New Roman" w:cs="Times New Roman"/>
                <w:color w:val="111111"/>
                <w:sz w:val="28"/>
                <w:szCs w:val="28"/>
                <w:lang w:val="uk-UA" w:eastAsia="ru-RU"/>
              </w:rPr>
              <w:t>налаштованість</w:t>
            </w:r>
            <w:proofErr w:type="spellEnd"/>
            <w:r w:rsidRPr="00AC5645">
              <w:rPr>
                <w:rFonts w:ascii="Times New Roman" w:eastAsia="Times New Roman" w:hAnsi="Times New Roman" w:cs="Times New Roman"/>
                <w:color w:val="111111"/>
                <w:sz w:val="28"/>
                <w:szCs w:val="28"/>
                <w:lang w:val="uk-UA" w:eastAsia="ru-RU"/>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завдання соціального змісту</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lastRenderedPageBreak/>
              <w:t>9</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Обізнаність і самовираження у сфері культури</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 </w:t>
            </w:r>
            <w:r w:rsidRPr="00AC5645">
              <w:rPr>
                <w:rFonts w:ascii="Times New Roman" w:eastAsia="Times New Roman" w:hAnsi="Times New Roman" w:cs="Times New Roman"/>
                <w:color w:val="111111"/>
                <w:sz w:val="28"/>
                <w:szCs w:val="28"/>
                <w:lang w:val="uk-UA"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xml:space="preserve"> культурна </w:t>
            </w:r>
            <w:proofErr w:type="spellStart"/>
            <w:r w:rsidRPr="00AC5645">
              <w:rPr>
                <w:rFonts w:ascii="Times New Roman" w:eastAsia="Times New Roman" w:hAnsi="Times New Roman" w:cs="Times New Roman"/>
                <w:color w:val="111111"/>
                <w:sz w:val="28"/>
                <w:szCs w:val="28"/>
                <w:lang w:val="uk-UA" w:eastAsia="ru-RU"/>
              </w:rPr>
              <w:t>самоідентифікація</w:t>
            </w:r>
            <w:proofErr w:type="spellEnd"/>
            <w:r w:rsidRPr="00AC5645">
              <w:rPr>
                <w:rFonts w:ascii="Times New Roman" w:eastAsia="Times New Roman" w:hAnsi="Times New Roman" w:cs="Times New Roman"/>
                <w:color w:val="111111"/>
                <w:sz w:val="28"/>
                <w:szCs w:val="28"/>
                <w:lang w:val="uk-UA" w:eastAsia="ru-RU"/>
              </w:rPr>
              <w:t>,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математичні моделі в різних видах мистецтва</w:t>
            </w:r>
          </w:p>
        </w:tc>
      </w:tr>
      <w:tr w:rsidR="00AC5645" w:rsidRPr="00AC5645" w:rsidTr="00AC5645">
        <w:tc>
          <w:tcPr>
            <w:tcW w:w="795"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10</w:t>
            </w:r>
          </w:p>
        </w:tc>
        <w:tc>
          <w:tcPr>
            <w:tcW w:w="238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lang w:val="uk-UA" w:eastAsia="ru-RU"/>
              </w:rPr>
              <w:t>Екологічна грамотність і здорове життя</w:t>
            </w:r>
          </w:p>
        </w:tc>
        <w:tc>
          <w:tcPr>
            <w:tcW w:w="6662"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Уміння:</w:t>
            </w:r>
            <w:r w:rsidRPr="00AC5645">
              <w:rPr>
                <w:rFonts w:ascii="Times New Roman" w:eastAsia="Times New Roman" w:hAnsi="Times New Roman" w:cs="Times New Roman"/>
                <w:color w:val="111111"/>
                <w:sz w:val="28"/>
                <w:szCs w:val="28"/>
                <w:lang w:val="uk-UA" w:eastAsia="ru-RU"/>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Ставлення:</w:t>
            </w:r>
            <w:r w:rsidRPr="00AC5645">
              <w:rPr>
                <w:rFonts w:ascii="Times New Roman" w:eastAsia="Times New Roman" w:hAnsi="Times New Roman" w:cs="Times New Roman"/>
                <w:color w:val="111111"/>
                <w:sz w:val="28"/>
                <w:szCs w:val="28"/>
                <w:lang w:val="uk-UA" w:eastAsia="ru-RU"/>
              </w:rPr>
              <w:t xml:space="preserve"> усвідомлення взаємозв’язку кожного окремого предмета та екології на основі різних даних; ощадне та бережливе відношення до </w:t>
            </w:r>
            <w:proofErr w:type="spellStart"/>
            <w:r w:rsidRPr="00AC5645">
              <w:rPr>
                <w:rFonts w:ascii="Times New Roman" w:eastAsia="Times New Roman" w:hAnsi="Times New Roman" w:cs="Times New Roman"/>
                <w:color w:val="111111"/>
                <w:sz w:val="28"/>
                <w:szCs w:val="28"/>
                <w:lang w:val="uk-UA" w:eastAsia="ru-RU"/>
              </w:rPr>
              <w:t>природніх</w:t>
            </w:r>
            <w:proofErr w:type="spellEnd"/>
            <w:r w:rsidRPr="00AC5645">
              <w:rPr>
                <w:rFonts w:ascii="Times New Roman" w:eastAsia="Times New Roman" w:hAnsi="Times New Roman" w:cs="Times New Roman"/>
                <w:color w:val="111111"/>
                <w:sz w:val="28"/>
                <w:szCs w:val="28"/>
                <w:lang w:val="uk-UA" w:eastAsia="ru-RU"/>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111111"/>
                <w:sz w:val="28"/>
                <w:szCs w:val="28"/>
                <w:lang w:val="uk-UA" w:eastAsia="ru-RU"/>
              </w:rPr>
              <w:t>Навчальні ресурси:</w:t>
            </w:r>
            <w:r w:rsidRPr="00AC5645">
              <w:rPr>
                <w:rFonts w:ascii="Times New Roman" w:eastAsia="Times New Roman" w:hAnsi="Times New Roman" w:cs="Times New Roman"/>
                <w:color w:val="111111"/>
                <w:sz w:val="28"/>
                <w:szCs w:val="28"/>
                <w:lang w:val="uk-UA" w:eastAsia="ru-RU"/>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val="uk-UA" w:eastAsia="ru-RU"/>
        </w:rPr>
        <w:t>В</w:t>
      </w:r>
      <w:r w:rsidRPr="00AC5645">
        <w:rPr>
          <w:rFonts w:ascii="Times New Roman" w:eastAsia="Times New Roman" w:hAnsi="Times New Roman" w:cs="Times New Roman"/>
          <w:color w:val="000000"/>
          <w:sz w:val="28"/>
          <w:szCs w:val="28"/>
          <w:shd w:val="clear" w:color="auto" w:fill="FFFFFF"/>
          <w:lang w:val="uk-UA" w:eastAsia="ru-RU"/>
        </w:rPr>
        <w:t>ідповідно до мети та загальних цілей, окреслених у Державних стандартах, визначено завдання, які мають реалізувати вчителі у рамках кожної освітньої галузі. Результати навчання повинні робити внесок у формування ключових компетентностей учнів.</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szCs w:val="28"/>
          <w:shd w:val="clear" w:color="auto" w:fill="FFFFFF"/>
          <w:lang w:val="uk-UA" w:eastAsia="ru-RU"/>
        </w:rPr>
        <w:t>Очікувані результати навчання здобувачів освіти 10-11 класів.</w:t>
      </w:r>
    </w:p>
    <w:tbl>
      <w:tblPr>
        <w:tblpPr w:rightFromText="45" w:topFromText="176" w:bottomFromText="211" w:vertAnchor="text" w:tblpXSpec="right" w:tblpYSpec="center"/>
        <w:tblW w:w="10007" w:type="dxa"/>
        <w:tblBorders>
          <w:top w:val="single" w:sz="18" w:space="0" w:color="888888"/>
          <w:left w:val="single" w:sz="18" w:space="0" w:color="888888"/>
          <w:bottom w:val="single" w:sz="18" w:space="0" w:color="888888"/>
          <w:right w:val="single" w:sz="18" w:space="0" w:color="888888"/>
        </w:tblBorders>
        <w:shd w:val="clear" w:color="auto" w:fill="FFFFFF"/>
        <w:tblCellMar>
          <w:left w:w="0" w:type="dxa"/>
          <w:right w:w="0" w:type="dxa"/>
        </w:tblCellMar>
        <w:tblLook w:val="04A0"/>
      </w:tblPr>
      <w:tblGrid>
        <w:gridCol w:w="767"/>
        <w:gridCol w:w="2410"/>
        <w:gridCol w:w="6830"/>
      </w:tblGrid>
      <w:tr w:rsidR="00AC5645" w:rsidRPr="00AC5645" w:rsidTr="00AC5645">
        <w:tc>
          <w:tcPr>
            <w:tcW w:w="767" w:type="dxa"/>
            <w:tcBorders>
              <w:top w:val="single" w:sz="18" w:space="0" w:color="888888"/>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lastRenderedPageBreak/>
              <w:t>№ з/п</w:t>
            </w:r>
          </w:p>
        </w:tc>
        <w:tc>
          <w:tcPr>
            <w:tcW w:w="2410" w:type="dxa"/>
            <w:tcBorders>
              <w:top w:val="single" w:sz="18" w:space="0" w:color="888888"/>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lang w:val="uk-UA" w:eastAsia="ru-RU"/>
              </w:rPr>
              <w:t>Ключові компетентності</w:t>
            </w:r>
          </w:p>
        </w:tc>
        <w:tc>
          <w:tcPr>
            <w:tcW w:w="6830" w:type="dxa"/>
            <w:tcBorders>
              <w:top w:val="single" w:sz="18" w:space="0" w:color="888888"/>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lang w:val="uk-UA" w:eastAsia="ru-RU"/>
              </w:rPr>
              <w:t>Компоненти</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1</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Спілкування державною мовою</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розуміння важливості чітких та лаконічних формулювань.</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означення понять, формулювання властивостей, доведення правил, теорем</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2</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Спілкування іноземними мовами</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w:t>
            </w:r>
            <w:r w:rsidRPr="00AC5645">
              <w:rPr>
                <w:rFonts w:ascii="Times New Roman" w:eastAsia="Times New Roman" w:hAnsi="Times New Roman" w:cs="Times New Roman"/>
                <w:color w:val="000000"/>
                <w:sz w:val="28"/>
                <w:szCs w:val="28"/>
                <w:lang w:val="uk-UA" w:eastAsia="ru-RU"/>
              </w:rPr>
              <w:lastRenderedPageBreak/>
              <w:t>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підручники, словники, довідкова література, мультимедійні засоби, адаптовані іншомовні тексти.</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lastRenderedPageBreak/>
              <w:t>3</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Математична компетентність</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розв'язування математичних задач, і обов’язково таких, що моделюють реальні життєві ситуації</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4</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Основні компетентності у природничих науках і технологіях</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складання графіків та діаграм, які ілюструють функціональні залежності результатів впливу людської діяльності на природу</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lastRenderedPageBreak/>
              <w:t>5</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Інформаційно-цифрова компетентність</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візуалізація даних, побудова графіків та діаграм за допомогою програмних засобів</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6</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Уміння вчитися впродовж життя</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моделювання власної освітньої траєкторії</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7</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Ініціативність і підприємливість</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xml:space="preserve"> ініціативність, відповідальність, </w:t>
            </w:r>
            <w:r w:rsidRPr="00AC5645">
              <w:rPr>
                <w:rFonts w:ascii="Times New Roman" w:eastAsia="Times New Roman" w:hAnsi="Times New Roman" w:cs="Times New Roman"/>
                <w:color w:val="000000"/>
                <w:sz w:val="28"/>
                <w:szCs w:val="28"/>
                <w:lang w:val="uk-UA" w:eastAsia="ru-RU"/>
              </w:rPr>
              <w:lastRenderedPageBreak/>
              <w:t>упевненість у собі; переконаність, що успіх команди – це й особистий успіх; позитивне оцінювання та підтримка конструктивних ідей інших.</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завдання підприємницького змісту (оптимізаційні задачі)</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lastRenderedPageBreak/>
              <w:t>8</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Соціальна і громадянська компетентності</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AC5645">
              <w:rPr>
                <w:rFonts w:ascii="Times New Roman" w:eastAsia="Times New Roman" w:hAnsi="Times New Roman" w:cs="Times New Roman"/>
                <w:color w:val="000000"/>
                <w:sz w:val="28"/>
                <w:szCs w:val="28"/>
                <w:lang w:val="uk-UA" w:eastAsia="ru-RU"/>
              </w:rPr>
              <w:t>налаштованість</w:t>
            </w:r>
            <w:proofErr w:type="spellEnd"/>
            <w:r w:rsidRPr="00AC5645">
              <w:rPr>
                <w:rFonts w:ascii="Times New Roman" w:eastAsia="Times New Roman" w:hAnsi="Times New Roman" w:cs="Times New Roman"/>
                <w:color w:val="000000"/>
                <w:sz w:val="28"/>
                <w:szCs w:val="28"/>
                <w:lang w:val="uk-UA" w:eastAsia="ru-RU"/>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завдання соціального змісту</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9</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Обізнаність і самовираження у сфері культури</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 </w:t>
            </w:r>
            <w:r w:rsidRPr="00AC5645">
              <w:rPr>
                <w:rFonts w:ascii="Times New Roman" w:eastAsia="Times New Roman" w:hAnsi="Times New Roman" w:cs="Times New Roman"/>
                <w:color w:val="000000"/>
                <w:sz w:val="28"/>
                <w:szCs w:val="28"/>
                <w:lang w:val="uk-UA"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xml:space="preserve"> культурна </w:t>
            </w:r>
            <w:proofErr w:type="spellStart"/>
            <w:r w:rsidRPr="00AC5645">
              <w:rPr>
                <w:rFonts w:ascii="Times New Roman" w:eastAsia="Times New Roman" w:hAnsi="Times New Roman" w:cs="Times New Roman"/>
                <w:color w:val="000000"/>
                <w:sz w:val="28"/>
                <w:szCs w:val="28"/>
                <w:lang w:val="uk-UA" w:eastAsia="ru-RU"/>
              </w:rPr>
              <w:t>самоідентифікація</w:t>
            </w:r>
            <w:proofErr w:type="spellEnd"/>
            <w:r w:rsidRPr="00AC5645">
              <w:rPr>
                <w:rFonts w:ascii="Times New Roman" w:eastAsia="Times New Roman" w:hAnsi="Times New Roman" w:cs="Times New Roman"/>
                <w:color w:val="000000"/>
                <w:sz w:val="28"/>
                <w:szCs w:val="28"/>
                <w:lang w:val="uk-UA" w:eastAsia="ru-RU"/>
              </w:rPr>
              <w:t>,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математичні моделі в різних видах мистецтва</w:t>
            </w:r>
          </w:p>
        </w:tc>
      </w:tr>
      <w:tr w:rsidR="00AC5645" w:rsidRPr="00AC5645" w:rsidTr="00AC5645">
        <w:tc>
          <w:tcPr>
            <w:tcW w:w="767"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lastRenderedPageBreak/>
              <w:t>10</w:t>
            </w:r>
          </w:p>
        </w:tc>
        <w:tc>
          <w:tcPr>
            <w:tcW w:w="241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Екологічна грамотність і здорове життя</w:t>
            </w:r>
          </w:p>
        </w:tc>
        <w:tc>
          <w:tcPr>
            <w:tcW w:w="6830"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Уміння:</w:t>
            </w:r>
            <w:r w:rsidRPr="00AC5645">
              <w:rPr>
                <w:rFonts w:ascii="Times New Roman" w:eastAsia="Times New Roman" w:hAnsi="Times New Roman" w:cs="Times New Roman"/>
                <w:color w:val="000000"/>
                <w:sz w:val="28"/>
                <w:szCs w:val="28"/>
                <w:lang w:val="uk-UA" w:eastAsia="ru-RU"/>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Ставлення:</w:t>
            </w:r>
            <w:r w:rsidRPr="00AC5645">
              <w:rPr>
                <w:rFonts w:ascii="Times New Roman" w:eastAsia="Times New Roman" w:hAnsi="Times New Roman" w:cs="Times New Roman"/>
                <w:color w:val="000000"/>
                <w:sz w:val="28"/>
                <w:szCs w:val="28"/>
                <w:lang w:val="uk-UA" w:eastAsia="ru-RU"/>
              </w:rPr>
              <w:t xml:space="preserve"> усвідомлення взаємозв’язку окремого предмета та екології на основі різних даних; ощадне та бережливе відношення до </w:t>
            </w:r>
            <w:proofErr w:type="spellStart"/>
            <w:r w:rsidRPr="00AC5645">
              <w:rPr>
                <w:rFonts w:ascii="Times New Roman" w:eastAsia="Times New Roman" w:hAnsi="Times New Roman" w:cs="Times New Roman"/>
                <w:color w:val="000000"/>
                <w:sz w:val="28"/>
                <w:szCs w:val="28"/>
                <w:lang w:val="uk-UA" w:eastAsia="ru-RU"/>
              </w:rPr>
              <w:t>природніх</w:t>
            </w:r>
            <w:proofErr w:type="spellEnd"/>
            <w:r w:rsidRPr="00AC5645">
              <w:rPr>
                <w:rFonts w:ascii="Times New Roman" w:eastAsia="Times New Roman" w:hAnsi="Times New Roman" w:cs="Times New Roman"/>
                <w:color w:val="000000"/>
                <w:sz w:val="28"/>
                <w:szCs w:val="28"/>
                <w:lang w:val="uk-UA" w:eastAsia="ru-RU"/>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i/>
                <w:iCs/>
                <w:color w:val="000000"/>
                <w:sz w:val="28"/>
                <w:szCs w:val="28"/>
                <w:lang w:val="uk-UA" w:eastAsia="ru-RU"/>
              </w:rPr>
              <w:t>Навчальні ресурси:</w:t>
            </w:r>
            <w:r w:rsidRPr="00AC5645">
              <w:rPr>
                <w:rFonts w:ascii="Times New Roman" w:eastAsia="Times New Roman" w:hAnsi="Times New Roman" w:cs="Times New Roman"/>
                <w:color w:val="000000"/>
                <w:sz w:val="28"/>
                <w:szCs w:val="28"/>
                <w:lang w:val="uk-UA" w:eastAsia="ru-RU"/>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w:t>
      </w:r>
      <w:proofErr w:type="spellStart"/>
      <w:r w:rsidRPr="00AC5645">
        <w:rPr>
          <w:rFonts w:ascii="Times New Roman" w:eastAsia="Times New Roman" w:hAnsi="Times New Roman" w:cs="Times New Roman"/>
          <w:color w:val="000000"/>
          <w:sz w:val="28"/>
          <w:szCs w:val="28"/>
          <w:shd w:val="clear" w:color="auto" w:fill="FFFFFF"/>
          <w:lang w:val="uk-UA" w:eastAsia="ru-RU"/>
        </w:rPr>
        <w:t>загальнопредметних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AC5645">
        <w:rPr>
          <w:rFonts w:ascii="Times New Roman" w:eastAsia="Times New Roman" w:hAnsi="Times New Roman" w:cs="Times New Roman"/>
          <w:color w:val="000000"/>
          <w:sz w:val="28"/>
          <w:szCs w:val="28"/>
          <w:shd w:val="clear" w:color="auto" w:fill="FFFFFF"/>
          <w:lang w:val="uk-UA" w:eastAsia="ru-RU"/>
        </w:rPr>
        <w:t>надпредметними</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Навчання за наскрізними лініями реалізується насамперед через:</w:t>
      </w:r>
    </w:p>
    <w:p w:rsidR="00AC5645" w:rsidRPr="00AC5645" w:rsidRDefault="00AC5645" w:rsidP="00AC5645">
      <w:pPr>
        <w:numPr>
          <w:ilvl w:val="0"/>
          <w:numId w:val="8"/>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C5645" w:rsidRPr="00AC5645" w:rsidRDefault="00AC5645" w:rsidP="00AC5645">
      <w:pPr>
        <w:numPr>
          <w:ilvl w:val="0"/>
          <w:numId w:val="8"/>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AC5645">
        <w:rPr>
          <w:rFonts w:ascii="Times New Roman" w:eastAsia="Times New Roman" w:hAnsi="Times New Roman" w:cs="Times New Roman"/>
          <w:color w:val="000000"/>
          <w:sz w:val="28"/>
          <w:szCs w:val="28"/>
          <w:shd w:val="clear" w:color="auto" w:fill="FFFFFF"/>
          <w:lang w:val="uk-UA" w:eastAsia="ru-RU"/>
        </w:rPr>
        <w:t>надпредметні</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w:t>
      </w:r>
      <w:proofErr w:type="spellStart"/>
      <w:r w:rsidRPr="00AC5645">
        <w:rPr>
          <w:rFonts w:ascii="Times New Roman" w:eastAsia="Times New Roman" w:hAnsi="Times New Roman" w:cs="Times New Roman"/>
          <w:color w:val="000000"/>
          <w:sz w:val="28"/>
          <w:szCs w:val="28"/>
          <w:shd w:val="clear" w:color="auto" w:fill="FFFFFF"/>
          <w:lang w:val="uk-UA" w:eastAsia="ru-RU"/>
        </w:rPr>
        <w:t>міжкласові</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та загальношкільні проекти. Роль окремих предметів при навчанні за наскрізними темами різна і залежить </w:t>
      </w:r>
      <w:r w:rsidRPr="00AC5645">
        <w:rPr>
          <w:rFonts w:ascii="Times New Roman" w:eastAsia="Times New Roman" w:hAnsi="Times New Roman" w:cs="Times New Roman"/>
          <w:color w:val="000000"/>
          <w:sz w:val="28"/>
          <w:szCs w:val="28"/>
          <w:shd w:val="clear" w:color="auto" w:fill="FFFFFF"/>
          <w:lang w:val="uk-UA" w:eastAsia="ru-RU"/>
        </w:rPr>
        <w:lastRenderedPageBreak/>
        <w:t>від цілей і змісту окремого предмета та від того, наскільки тісно той чи інший предметний цикл пов’язаний із конкретною наскрізною темою;</w:t>
      </w:r>
    </w:p>
    <w:p w:rsidR="00AC5645" w:rsidRPr="00AC5645" w:rsidRDefault="00AC5645" w:rsidP="00AC5645">
      <w:pPr>
        <w:numPr>
          <w:ilvl w:val="0"/>
          <w:numId w:val="8"/>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предмети за вибором;</w:t>
      </w:r>
    </w:p>
    <w:p w:rsidR="00AC5645" w:rsidRPr="00AC5645" w:rsidRDefault="00AC5645" w:rsidP="00AC5645">
      <w:pPr>
        <w:numPr>
          <w:ilvl w:val="0"/>
          <w:numId w:val="8"/>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роботу в проектах;</w:t>
      </w:r>
    </w:p>
    <w:p w:rsidR="00AC5645" w:rsidRPr="00AC5645" w:rsidRDefault="00AC5645" w:rsidP="00AC5645">
      <w:pPr>
        <w:numPr>
          <w:ilvl w:val="0"/>
          <w:numId w:val="8"/>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позакласну навчальну роботу і роботу гуртків.</w:t>
      </w:r>
    </w:p>
    <w:tbl>
      <w:tblPr>
        <w:tblW w:w="9839" w:type="dxa"/>
        <w:tblBorders>
          <w:top w:val="single" w:sz="18" w:space="0" w:color="888888"/>
          <w:left w:val="single" w:sz="18" w:space="0" w:color="888888"/>
          <w:bottom w:val="single" w:sz="18" w:space="0" w:color="888888"/>
          <w:right w:val="single" w:sz="18" w:space="0" w:color="888888"/>
        </w:tblBorders>
        <w:shd w:val="clear" w:color="auto" w:fill="FFFFFF"/>
        <w:tblCellMar>
          <w:left w:w="0" w:type="dxa"/>
          <w:right w:w="0" w:type="dxa"/>
        </w:tblCellMar>
        <w:tblLook w:val="04A0"/>
      </w:tblPr>
      <w:tblGrid>
        <w:gridCol w:w="3163"/>
        <w:gridCol w:w="6676"/>
      </w:tblGrid>
      <w:tr w:rsidR="00AC5645" w:rsidRPr="00AC5645" w:rsidTr="00AC5645">
        <w:tc>
          <w:tcPr>
            <w:tcW w:w="3163" w:type="dxa"/>
            <w:tcBorders>
              <w:top w:val="single" w:sz="18" w:space="0" w:color="888888"/>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lang w:val="uk-UA" w:eastAsia="ru-RU"/>
              </w:rPr>
              <w:t>Наскрізна лінія</w:t>
            </w:r>
          </w:p>
        </w:tc>
        <w:tc>
          <w:tcPr>
            <w:tcW w:w="6676" w:type="dxa"/>
            <w:tcBorders>
              <w:top w:val="single" w:sz="18" w:space="0" w:color="888888"/>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lang w:val="uk-UA" w:eastAsia="ru-RU"/>
              </w:rPr>
              <w:t>Коротка характеристика</w:t>
            </w:r>
          </w:p>
        </w:tc>
      </w:tr>
      <w:tr w:rsidR="00AC5645" w:rsidRPr="00AC5645" w:rsidTr="00AC5645">
        <w:tc>
          <w:tcPr>
            <w:tcW w:w="3163"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Екологічна безпека й сталий розвиток</w:t>
            </w:r>
          </w:p>
        </w:tc>
        <w:tc>
          <w:tcPr>
            <w:tcW w:w="6676"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AC5645" w:rsidRPr="00AC5645" w:rsidTr="00AC5645">
        <w:trPr>
          <w:trHeight w:val="5612"/>
        </w:trPr>
        <w:tc>
          <w:tcPr>
            <w:tcW w:w="3163"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lastRenderedPageBreak/>
              <w:t>Громадянська відповідальність</w:t>
            </w:r>
          </w:p>
        </w:tc>
        <w:tc>
          <w:tcPr>
            <w:tcW w:w="6676"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lang w:val="uk-UA" w:eastAsia="ru-RU"/>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C5645" w:rsidRPr="00AC5645" w:rsidTr="00AC5645">
        <w:trPr>
          <w:trHeight w:val="3080"/>
        </w:trPr>
        <w:tc>
          <w:tcPr>
            <w:tcW w:w="3163"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Здоров'я і безпека</w:t>
            </w:r>
          </w:p>
        </w:tc>
        <w:tc>
          <w:tcPr>
            <w:tcW w:w="6676"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AC5645" w:rsidRPr="00AC5645" w:rsidRDefault="00AC5645" w:rsidP="00AC5645">
            <w:pPr>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lang w:val="uk-UA" w:eastAsia="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C5645" w:rsidRPr="00AC5645" w:rsidTr="00AC5645">
        <w:tc>
          <w:tcPr>
            <w:tcW w:w="3163" w:type="dxa"/>
            <w:tcBorders>
              <w:top w:val="nil"/>
              <w:left w:val="single" w:sz="18" w:space="0" w:color="888888"/>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Підприємливість і фінансова грамотність</w:t>
            </w:r>
          </w:p>
        </w:tc>
        <w:tc>
          <w:tcPr>
            <w:tcW w:w="6676" w:type="dxa"/>
            <w:tcBorders>
              <w:top w:val="nil"/>
              <w:left w:val="nil"/>
              <w:bottom w:val="single" w:sz="18" w:space="0" w:color="888888"/>
              <w:right w:val="single" w:sz="18" w:space="0" w:color="888888"/>
            </w:tcBorders>
            <w:shd w:val="clear" w:color="auto" w:fill="FFFFFF"/>
            <w:tcMar>
              <w:top w:w="200" w:type="dxa"/>
              <w:left w:w="200" w:type="dxa"/>
              <w:bottom w:w="200" w:type="dxa"/>
              <w:right w:w="200" w:type="dxa"/>
            </w:tcMar>
            <w:hideMark/>
          </w:tcPr>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C5645" w:rsidRPr="00AC5645" w:rsidRDefault="00AC5645" w:rsidP="00AC5645">
            <w:pPr>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lang w:val="uk-UA" w:eastAsia="ru-RU"/>
              </w:rPr>
              <w:t xml:space="preserve">Ця наскрізна лінія пов'язана з розв'язуванням </w:t>
            </w:r>
            <w:r w:rsidRPr="00AC5645">
              <w:rPr>
                <w:rFonts w:ascii="Times New Roman" w:eastAsia="Times New Roman" w:hAnsi="Times New Roman" w:cs="Times New Roman"/>
                <w:color w:val="000000"/>
                <w:sz w:val="28"/>
                <w:szCs w:val="28"/>
                <w:lang w:val="uk-UA" w:eastAsia="ru-RU"/>
              </w:rPr>
              <w:lastRenderedPageBreak/>
              <w:t>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 xml:space="preserve">Необхідною умовою формування компетентностей є </w:t>
      </w:r>
      <w:proofErr w:type="spellStart"/>
      <w:r w:rsidRPr="00AC5645">
        <w:rPr>
          <w:rFonts w:ascii="Times New Roman" w:eastAsia="Times New Roman" w:hAnsi="Times New Roman" w:cs="Times New Roman"/>
          <w:color w:val="000000"/>
          <w:sz w:val="28"/>
          <w:szCs w:val="28"/>
          <w:shd w:val="clear" w:color="auto" w:fill="FFFFFF"/>
          <w:lang w:val="uk-UA" w:eastAsia="ru-RU"/>
        </w:rPr>
        <w:t>діяльнісна</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Варто, по можливості, не лише показувати виникнення факту із практичної ситуації, а й створювати умови для самостійного виведення нового знання, перевірки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w:t>
      </w:r>
      <w:proofErr w:type="spellStart"/>
      <w:r w:rsidRPr="00AC5645">
        <w:rPr>
          <w:rFonts w:ascii="Times New Roman" w:eastAsia="Times New Roman" w:hAnsi="Times New Roman" w:cs="Times New Roman"/>
          <w:color w:val="000000"/>
          <w:sz w:val="28"/>
          <w:szCs w:val="28"/>
          <w:shd w:val="clear" w:color="auto" w:fill="FFFFFF"/>
          <w:lang w:val="uk-UA" w:eastAsia="ru-RU"/>
        </w:rPr>
        <w:t>міжпредметних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і </w:t>
      </w:r>
      <w:proofErr w:type="spellStart"/>
      <w:r w:rsidRPr="00AC5645">
        <w:rPr>
          <w:rFonts w:ascii="Times New Roman" w:eastAsia="Times New Roman" w:hAnsi="Times New Roman" w:cs="Times New Roman"/>
          <w:color w:val="000000"/>
          <w:sz w:val="28"/>
          <w:szCs w:val="28"/>
          <w:shd w:val="clear" w:color="auto" w:fill="FFFFFF"/>
          <w:lang w:val="uk-UA" w:eastAsia="ru-RU"/>
        </w:rPr>
        <w:t>внутрішньопредметних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зв’язків, а саме: </w:t>
      </w:r>
      <w:proofErr w:type="spellStart"/>
      <w:r w:rsidRPr="00AC5645">
        <w:rPr>
          <w:rFonts w:ascii="Times New Roman" w:eastAsia="Times New Roman" w:hAnsi="Times New Roman" w:cs="Times New Roman"/>
          <w:color w:val="000000"/>
          <w:sz w:val="28"/>
          <w:szCs w:val="28"/>
          <w:shd w:val="clear" w:color="auto" w:fill="FFFFFF"/>
          <w:lang w:val="uk-UA" w:eastAsia="ru-RU"/>
        </w:rPr>
        <w:t>змістово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 інформаційних, </w:t>
      </w:r>
      <w:proofErr w:type="spellStart"/>
      <w:r w:rsidRPr="00AC5645">
        <w:rPr>
          <w:rFonts w:ascii="Times New Roman" w:eastAsia="Times New Roman" w:hAnsi="Times New Roman" w:cs="Times New Roman"/>
          <w:color w:val="000000"/>
          <w:sz w:val="28"/>
          <w:szCs w:val="28"/>
          <w:shd w:val="clear" w:color="auto" w:fill="FFFFFF"/>
          <w:lang w:val="uk-UA" w:eastAsia="ru-RU"/>
        </w:rPr>
        <w:t>операційно-діяльнісних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у нові ситуації.</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szCs w:val="28"/>
          <w:shd w:val="clear" w:color="auto" w:fill="FFFFFF"/>
          <w:lang w:val="uk-UA" w:eastAsia="ru-RU"/>
        </w:rPr>
        <w:t>Умови зарахування для здобуття освіти.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Прийом дітей до дошкільного навчального закладу проводиться наказом директора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дошкільний навчальний заклад, довідки сімейного лікаря про епідеміологічне оточення, свідоцтва про народження.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Зарахування учнів до загальноосвітнього навчального закладу проводиться наказом директора, що видається на підставі заяви (батьків або осіб, що їх заміняють), за наявності медичної довідки встановленого зразка і відповідного документа про освіту (крім учнів першого класу). Зарахування учнів до першого класу здійснюється, як правило, з 6 років.</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Для дітей з особливими потребами за висновками інклюзивно-ресурсного центру та на підставі заяви батьків або осіб, які їх замінюють може організовуватися індивідуальна (педагогічний патронаж) чи інклюзивна форма навчання.</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szCs w:val="28"/>
          <w:shd w:val="clear" w:color="auto" w:fill="FFFFFF"/>
          <w:lang w:val="uk-UA" w:eastAsia="ru-RU"/>
        </w:rPr>
        <w:t>Основні форми організації освітнього процесу.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Основними формами організації освітнього процесу є різні типи уроку: формування компетентностей; розвитку компетентностей; перевірки та/або </w:t>
      </w:r>
      <w:r w:rsidRPr="00AC5645">
        <w:rPr>
          <w:rFonts w:ascii="Times New Roman" w:eastAsia="Times New Roman" w:hAnsi="Times New Roman" w:cs="Times New Roman"/>
          <w:color w:val="000000"/>
          <w:sz w:val="28"/>
          <w:szCs w:val="28"/>
          <w:shd w:val="clear" w:color="auto" w:fill="FFFFFF"/>
          <w:lang w:val="uk-UA" w:eastAsia="ru-RU"/>
        </w:rPr>
        <w:lastRenderedPageBreak/>
        <w:t>оцінювання досягнення компетентностей; корекції основних компетентностей; комбінований урок.</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AC5645">
        <w:rPr>
          <w:rFonts w:ascii="Times New Roman" w:eastAsia="Times New Roman" w:hAnsi="Times New Roman" w:cs="Times New Roman"/>
          <w:color w:val="000000"/>
          <w:sz w:val="28"/>
          <w:szCs w:val="28"/>
          <w:shd w:val="clear" w:color="auto" w:fill="FFFFFF"/>
          <w:lang w:val="uk-UA" w:eastAsia="ru-RU"/>
        </w:rPr>
        <w:t>квести</w:t>
      </w:r>
      <w:proofErr w:type="spellEnd"/>
      <w:r w:rsidRPr="00AC5645">
        <w:rPr>
          <w:rFonts w:ascii="Times New Roman" w:eastAsia="Times New Roman" w:hAnsi="Times New Roman" w:cs="Times New Roman"/>
          <w:color w:val="000000"/>
          <w:sz w:val="28"/>
          <w:szCs w:val="28"/>
          <w:shd w:val="clear" w:color="auto" w:fill="FFFFFF"/>
          <w:lang w:val="uk-UA" w:eastAsia="ru-RU"/>
        </w:rPr>
        <w:t>, інтерактивні уроки (</w:t>
      </w:r>
      <w:proofErr w:type="spellStart"/>
      <w:r w:rsidRPr="00AC5645">
        <w:rPr>
          <w:rFonts w:ascii="Times New Roman" w:eastAsia="Times New Roman" w:hAnsi="Times New Roman" w:cs="Times New Roman"/>
          <w:color w:val="000000"/>
          <w:sz w:val="28"/>
          <w:szCs w:val="28"/>
          <w:shd w:val="clear" w:color="auto" w:fill="FFFFFF"/>
          <w:lang w:val="uk-UA" w:eastAsia="ru-RU"/>
        </w:rPr>
        <w:t>уроки-«суди</w:t>
      </w:r>
      <w:proofErr w:type="spellEnd"/>
      <w:r w:rsidRPr="00AC5645">
        <w:rPr>
          <w:rFonts w:ascii="Times New Roman" w:eastAsia="Times New Roman" w:hAnsi="Times New Roman" w:cs="Times New Roman"/>
          <w:color w:val="000000"/>
          <w:sz w:val="28"/>
          <w:szCs w:val="28"/>
          <w:shd w:val="clear" w:color="auto" w:fill="FFFFFF"/>
          <w:lang w:val="uk-UA" w:eastAsia="ru-RU"/>
        </w:rPr>
        <w:t>», урок-дискусійна група, уроки з навчанням одних учнів іншими), інтегровані уроки, проблемний урок, відео-уроки, прес-конференції, ділові ігри тощо.</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Консультації проводяться з учнями, які не були присутні на попередніх уроках або не зрозуміли, не засвоїли зміст окремих предметів.</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w:t>
      </w:r>
      <w:r w:rsidRPr="00AC5645">
        <w:rPr>
          <w:rFonts w:ascii="Arial" w:eastAsia="Times New Roman" w:hAnsi="Arial" w:cs="Arial"/>
          <w:b/>
          <w:bCs/>
          <w:i/>
          <w:iCs/>
          <w:color w:val="000000"/>
          <w:sz w:val="28"/>
          <w:szCs w:val="28"/>
          <w:shd w:val="clear" w:color="auto" w:fill="FFFFFF"/>
          <w:lang w:val="uk-UA" w:eastAsia="ru-RU"/>
        </w:rPr>
        <w:t>- </w:t>
      </w:r>
      <w:r w:rsidRPr="00AC5645">
        <w:rPr>
          <w:rFonts w:ascii="Times New Roman" w:eastAsia="Times New Roman" w:hAnsi="Times New Roman" w:cs="Times New Roman"/>
          <w:color w:val="000000"/>
          <w:sz w:val="28"/>
          <w:szCs w:val="28"/>
          <w:shd w:val="clear" w:color="auto" w:fill="FFFFFF"/>
          <w:lang w:val="uk-UA" w:eastAsia="ru-RU"/>
        </w:rPr>
        <w:t>формі диспуту, на якому обговорюються полярні точки зору. Учитель або учні підбивають підсумки обговорення і формулюють висновки.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w:t>
      </w:r>
      <w:proofErr w:type="spellStart"/>
      <w:r w:rsidRPr="00AC5645">
        <w:rPr>
          <w:rFonts w:ascii="Times New Roman" w:eastAsia="Times New Roman" w:hAnsi="Times New Roman" w:cs="Times New Roman"/>
          <w:color w:val="000000"/>
          <w:sz w:val="28"/>
          <w:szCs w:val="28"/>
          <w:shd w:val="clear" w:color="auto" w:fill="FFFFFF"/>
          <w:lang w:val="uk-UA" w:eastAsia="ru-RU"/>
        </w:rPr>
        <w:t>міжпредметні</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Учням, які готуються здавати заліки або іспити можливе проведення оглядових консультацій, які виконують коригувальну функцію, допомагаючи </w:t>
      </w:r>
      <w:r w:rsidRPr="00AC5645">
        <w:rPr>
          <w:rFonts w:ascii="Times New Roman" w:eastAsia="Times New Roman" w:hAnsi="Times New Roman" w:cs="Times New Roman"/>
          <w:color w:val="000000"/>
          <w:sz w:val="28"/>
          <w:szCs w:val="28"/>
          <w:shd w:val="clear" w:color="auto" w:fill="FFFFFF"/>
          <w:lang w:val="uk-UA" w:eastAsia="ru-RU"/>
        </w:rPr>
        <w:lastRenderedPageBreak/>
        <w:t>учням зорієнтуватися у змісті окремих предметів. Консультація будується за принципом питань і відповідей.</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Перевірка та/або оцінювання досягнення компетентностей крім уроку може здійснюватися у формі заліку, співбесіди, контрольного </w:t>
      </w:r>
      <w:proofErr w:type="spellStart"/>
      <w:r w:rsidRPr="00AC5645">
        <w:rPr>
          <w:rFonts w:ascii="Times New Roman" w:eastAsia="Times New Roman" w:hAnsi="Times New Roman" w:cs="Times New Roman"/>
          <w:color w:val="000000"/>
          <w:sz w:val="28"/>
          <w:szCs w:val="28"/>
          <w:shd w:val="clear" w:color="auto" w:fill="FFFFFF"/>
          <w:lang w:val="uk-UA" w:eastAsia="ru-RU"/>
        </w:rPr>
        <w:t>навчальнопрактичного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заняття. 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Співбесіда, як і залік, тільки у формі індивідуальної бесіди, проводиться з метою з'ясувати рівень досягнення компетентностей.</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Форми організації освітнього процесу можуть уточнюватись та розширюватись у змісті окремих предметів за умови виконання державних вимог Державних стандартів та окремих предметів протягом навчального року.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shd w:val="clear" w:color="auto" w:fill="FFFFFF"/>
          <w:lang w:val="uk-UA" w:eastAsia="ru-RU"/>
        </w:rPr>
        <w:t>Опис та інструменти</w:t>
      </w:r>
    </w:p>
    <w:p w:rsidR="00AC5645" w:rsidRPr="00AC5645" w:rsidRDefault="00AC5645" w:rsidP="00AC5645">
      <w:pPr>
        <w:shd w:val="clear" w:color="auto" w:fill="FFFFFF"/>
        <w:spacing w:after="160" w:line="240" w:lineRule="auto"/>
        <w:jc w:val="center"/>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shd w:val="clear" w:color="auto" w:fill="FFFFFF"/>
          <w:lang w:val="uk-UA" w:eastAsia="ru-RU"/>
        </w:rPr>
        <w:t>системи внутрішнього забезпечення якості освіти</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eastAsia="ru-RU"/>
        </w:rPr>
        <w:t xml:space="preserve">У </w:t>
      </w:r>
      <w:proofErr w:type="spellStart"/>
      <w:r w:rsidRPr="00AC5645">
        <w:rPr>
          <w:rFonts w:ascii="Times New Roman" w:eastAsia="Times New Roman" w:hAnsi="Times New Roman" w:cs="Times New Roman"/>
          <w:color w:val="111111"/>
          <w:sz w:val="28"/>
          <w:szCs w:val="28"/>
          <w:shd w:val="clear" w:color="auto" w:fill="FFFFFF"/>
          <w:lang w:eastAsia="ru-RU"/>
        </w:rPr>
        <w:t>ліцеї</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працює</w:t>
      </w:r>
      <w:proofErr w:type="spellEnd"/>
      <w:r w:rsidRPr="00AC5645">
        <w:rPr>
          <w:rFonts w:ascii="Times New Roman" w:eastAsia="Times New Roman" w:hAnsi="Times New Roman" w:cs="Times New Roman"/>
          <w:color w:val="111111"/>
          <w:sz w:val="28"/>
          <w:szCs w:val="28"/>
          <w:shd w:val="clear" w:color="auto" w:fill="FFFFFF"/>
          <w:lang w:eastAsia="ru-RU"/>
        </w:rPr>
        <w:t xml:space="preserve"> 57  </w:t>
      </w:r>
      <w:proofErr w:type="spellStart"/>
      <w:r w:rsidRPr="00AC5645">
        <w:rPr>
          <w:rFonts w:ascii="Times New Roman" w:eastAsia="Times New Roman" w:hAnsi="Times New Roman" w:cs="Times New Roman"/>
          <w:color w:val="111111"/>
          <w:sz w:val="28"/>
          <w:szCs w:val="28"/>
          <w:shd w:val="clear" w:color="auto" w:fill="FFFFFF"/>
          <w:lang w:eastAsia="ru-RU"/>
        </w:rPr>
        <w:t>педагогічних</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працівників</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Освітній</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proofErr w:type="gramStart"/>
      <w:r w:rsidRPr="00AC5645">
        <w:rPr>
          <w:rFonts w:ascii="Times New Roman" w:eastAsia="Times New Roman" w:hAnsi="Times New Roman" w:cs="Times New Roman"/>
          <w:color w:val="111111"/>
          <w:sz w:val="28"/>
          <w:szCs w:val="28"/>
          <w:shd w:val="clear" w:color="auto" w:fill="FFFFFF"/>
          <w:lang w:eastAsia="ru-RU"/>
        </w:rPr>
        <w:t>р</w:t>
      </w:r>
      <w:proofErr w:type="gramEnd"/>
      <w:r w:rsidRPr="00AC5645">
        <w:rPr>
          <w:rFonts w:ascii="Times New Roman" w:eastAsia="Times New Roman" w:hAnsi="Times New Roman" w:cs="Times New Roman"/>
          <w:color w:val="111111"/>
          <w:sz w:val="28"/>
          <w:szCs w:val="28"/>
          <w:shd w:val="clear" w:color="auto" w:fill="FFFFFF"/>
          <w:lang w:eastAsia="ru-RU"/>
        </w:rPr>
        <w:t>івень</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молодший</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спеціаліст</w:t>
      </w:r>
      <w:proofErr w:type="spellEnd"/>
      <w:r w:rsidRPr="00AC5645">
        <w:rPr>
          <w:rFonts w:ascii="Times New Roman" w:eastAsia="Times New Roman" w:hAnsi="Times New Roman" w:cs="Times New Roman"/>
          <w:color w:val="111111"/>
          <w:sz w:val="28"/>
          <w:szCs w:val="28"/>
          <w:shd w:val="clear" w:color="auto" w:fill="FFFFFF"/>
          <w:lang w:eastAsia="ru-RU"/>
        </w:rPr>
        <w:t>» </w:t>
      </w:r>
      <w:proofErr w:type="spellStart"/>
      <w:r w:rsidRPr="00AC5645">
        <w:rPr>
          <w:rFonts w:ascii="Arial" w:eastAsia="Times New Roman" w:hAnsi="Arial" w:cs="Arial"/>
          <w:i/>
          <w:iCs/>
          <w:color w:val="111111"/>
          <w:sz w:val="28"/>
          <w:lang w:eastAsia="ru-RU"/>
        </w:rPr>
        <w:t>має</w:t>
      </w:r>
      <w:proofErr w:type="spellEnd"/>
      <w:r w:rsidRPr="00AC5645">
        <w:rPr>
          <w:rFonts w:ascii="Arial" w:eastAsia="Times New Roman" w:hAnsi="Arial" w:cs="Arial"/>
          <w:i/>
          <w:iCs/>
          <w:color w:val="111111"/>
          <w:sz w:val="28"/>
          <w:lang w:eastAsia="ru-RU"/>
        </w:rPr>
        <w:t> </w:t>
      </w:r>
      <w:r w:rsidRPr="00AC5645">
        <w:rPr>
          <w:rFonts w:ascii="Times New Roman" w:eastAsia="Times New Roman" w:hAnsi="Times New Roman" w:cs="Times New Roman"/>
          <w:color w:val="111111"/>
          <w:sz w:val="28"/>
          <w:szCs w:val="28"/>
          <w:shd w:val="clear" w:color="auto" w:fill="FFFFFF"/>
          <w:lang w:eastAsia="ru-RU"/>
        </w:rPr>
        <w:t>одна</w:t>
      </w:r>
      <w:r w:rsidRPr="00AC5645">
        <w:rPr>
          <w:rFonts w:ascii="Arial" w:eastAsia="Times New Roman" w:hAnsi="Arial" w:cs="Arial"/>
          <w:i/>
          <w:iCs/>
          <w:color w:val="111111"/>
          <w:sz w:val="28"/>
          <w:lang w:eastAsia="ru-RU"/>
        </w:rPr>
        <w:t> осо</w:t>
      </w:r>
      <w:r w:rsidRPr="00AC5645">
        <w:rPr>
          <w:rFonts w:ascii="Times New Roman" w:eastAsia="Times New Roman" w:hAnsi="Times New Roman" w:cs="Times New Roman"/>
          <w:color w:val="111111"/>
          <w:sz w:val="28"/>
          <w:szCs w:val="28"/>
          <w:shd w:val="clear" w:color="auto" w:fill="FFFFFF"/>
          <w:lang w:eastAsia="ru-RU"/>
        </w:rPr>
        <w:t xml:space="preserve">ба, </w:t>
      </w:r>
      <w:proofErr w:type="spellStart"/>
      <w:r w:rsidRPr="00AC5645">
        <w:rPr>
          <w:rFonts w:ascii="Times New Roman" w:eastAsia="Times New Roman" w:hAnsi="Times New Roman" w:cs="Times New Roman"/>
          <w:color w:val="111111"/>
          <w:sz w:val="28"/>
          <w:szCs w:val="28"/>
          <w:shd w:val="clear" w:color="auto" w:fill="FFFFFF"/>
          <w:lang w:eastAsia="ru-RU"/>
        </w:rPr>
        <w:t>решта</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ступінь</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спеціаліст</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або</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магістр</w:t>
      </w:r>
      <w:proofErr w:type="spellEnd"/>
      <w:r w:rsidRPr="00AC5645">
        <w:rPr>
          <w:rFonts w:ascii="Times New Roman" w:eastAsia="Times New Roman" w:hAnsi="Times New Roman" w:cs="Times New Roman"/>
          <w:color w:val="111111"/>
          <w:sz w:val="28"/>
          <w:szCs w:val="28"/>
          <w:shd w:val="clear" w:color="auto" w:fill="FFFFFF"/>
          <w:lang w:eastAsia="ru-RU"/>
        </w:rPr>
        <w:t>».</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eastAsia="ru-RU"/>
        </w:rPr>
        <w:t xml:space="preserve">За результатами </w:t>
      </w:r>
      <w:proofErr w:type="spellStart"/>
      <w:r w:rsidRPr="00AC5645">
        <w:rPr>
          <w:rFonts w:ascii="Times New Roman" w:eastAsia="Times New Roman" w:hAnsi="Times New Roman" w:cs="Times New Roman"/>
          <w:color w:val="111111"/>
          <w:sz w:val="28"/>
          <w:szCs w:val="28"/>
          <w:shd w:val="clear" w:color="auto" w:fill="FFFFFF"/>
          <w:lang w:eastAsia="ru-RU"/>
        </w:rPr>
        <w:t>педагогічної</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діяльності</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gramStart"/>
      <w:r w:rsidRPr="00AC5645">
        <w:rPr>
          <w:rFonts w:ascii="Times New Roman" w:eastAsia="Times New Roman" w:hAnsi="Times New Roman" w:cs="Times New Roman"/>
          <w:color w:val="111111"/>
          <w:sz w:val="28"/>
          <w:szCs w:val="28"/>
          <w:shd w:val="clear" w:color="auto" w:fill="FFFFFF"/>
          <w:lang w:eastAsia="ru-RU"/>
        </w:rPr>
        <w:t>вони</w:t>
      </w:r>
      <w:proofErr w:type="gram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здобули</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наступні</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кваліфікаційні</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категорії</w:t>
      </w:r>
      <w:proofErr w:type="spellEnd"/>
      <w:r w:rsidRPr="00AC5645">
        <w:rPr>
          <w:rFonts w:ascii="Times New Roman" w:eastAsia="Times New Roman" w:hAnsi="Times New Roman" w:cs="Times New Roman"/>
          <w:color w:val="111111"/>
          <w:sz w:val="28"/>
          <w:szCs w:val="28"/>
          <w:shd w:val="clear" w:color="auto" w:fill="FFFFFF"/>
          <w:lang w:eastAsia="ru-RU"/>
        </w:rPr>
        <w:t>:</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111111"/>
          <w:sz w:val="28"/>
          <w:szCs w:val="28"/>
          <w:shd w:val="clear" w:color="auto" w:fill="FFFFFF"/>
          <w:lang w:eastAsia="ru-RU"/>
        </w:rPr>
        <w:t>Спеціалі</w:t>
      </w:r>
      <w:proofErr w:type="gramStart"/>
      <w:r w:rsidRPr="00AC5645">
        <w:rPr>
          <w:rFonts w:ascii="Times New Roman" w:eastAsia="Times New Roman" w:hAnsi="Times New Roman" w:cs="Times New Roman"/>
          <w:color w:val="111111"/>
          <w:sz w:val="28"/>
          <w:szCs w:val="28"/>
          <w:shd w:val="clear" w:color="auto" w:fill="FFFFFF"/>
          <w:lang w:eastAsia="ru-RU"/>
        </w:rPr>
        <w:t>ст</w:t>
      </w:r>
      <w:proofErr w:type="spellEnd"/>
      <w:proofErr w:type="gram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вищої</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категорії</w:t>
      </w:r>
      <w:proofErr w:type="spellEnd"/>
      <w:r w:rsidRPr="00AC5645">
        <w:rPr>
          <w:rFonts w:ascii="Times New Roman" w:eastAsia="Times New Roman" w:hAnsi="Times New Roman" w:cs="Times New Roman"/>
          <w:color w:val="111111"/>
          <w:sz w:val="28"/>
          <w:szCs w:val="28"/>
          <w:shd w:val="clear" w:color="auto" w:fill="FFFFFF"/>
          <w:lang w:eastAsia="ru-RU"/>
        </w:rPr>
        <w:t xml:space="preserve"> - 30</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111111"/>
          <w:sz w:val="28"/>
          <w:szCs w:val="28"/>
          <w:shd w:val="clear" w:color="auto" w:fill="FFFFFF"/>
          <w:lang w:eastAsia="ru-RU"/>
        </w:rPr>
        <w:t>Спеціалі</w:t>
      </w:r>
      <w:proofErr w:type="gramStart"/>
      <w:r w:rsidRPr="00AC5645">
        <w:rPr>
          <w:rFonts w:ascii="Times New Roman" w:eastAsia="Times New Roman" w:hAnsi="Times New Roman" w:cs="Times New Roman"/>
          <w:color w:val="111111"/>
          <w:sz w:val="28"/>
          <w:szCs w:val="28"/>
          <w:shd w:val="clear" w:color="auto" w:fill="FFFFFF"/>
          <w:lang w:eastAsia="ru-RU"/>
        </w:rPr>
        <w:t>ст</w:t>
      </w:r>
      <w:proofErr w:type="spellEnd"/>
      <w:proofErr w:type="gram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першої</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категорії</w:t>
      </w:r>
      <w:proofErr w:type="spellEnd"/>
      <w:r w:rsidRPr="00AC5645">
        <w:rPr>
          <w:rFonts w:ascii="Times New Roman" w:eastAsia="Times New Roman" w:hAnsi="Times New Roman" w:cs="Times New Roman"/>
          <w:color w:val="111111"/>
          <w:sz w:val="28"/>
          <w:szCs w:val="28"/>
          <w:shd w:val="clear" w:color="auto" w:fill="FFFFFF"/>
          <w:lang w:eastAsia="ru-RU"/>
        </w:rPr>
        <w:t xml:space="preserve"> -7</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111111"/>
          <w:sz w:val="28"/>
          <w:szCs w:val="28"/>
          <w:shd w:val="clear" w:color="auto" w:fill="FFFFFF"/>
          <w:lang w:eastAsia="ru-RU"/>
        </w:rPr>
        <w:t>Спеціалі</w:t>
      </w:r>
      <w:proofErr w:type="gramStart"/>
      <w:r w:rsidRPr="00AC5645">
        <w:rPr>
          <w:rFonts w:ascii="Times New Roman" w:eastAsia="Times New Roman" w:hAnsi="Times New Roman" w:cs="Times New Roman"/>
          <w:color w:val="111111"/>
          <w:sz w:val="28"/>
          <w:szCs w:val="28"/>
          <w:shd w:val="clear" w:color="auto" w:fill="FFFFFF"/>
          <w:lang w:eastAsia="ru-RU"/>
        </w:rPr>
        <w:t>ст</w:t>
      </w:r>
      <w:proofErr w:type="spellEnd"/>
      <w:proofErr w:type="gram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другої</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категорії</w:t>
      </w:r>
      <w:proofErr w:type="spellEnd"/>
      <w:r w:rsidRPr="00AC5645">
        <w:rPr>
          <w:rFonts w:ascii="Times New Roman" w:eastAsia="Times New Roman" w:hAnsi="Times New Roman" w:cs="Times New Roman"/>
          <w:color w:val="111111"/>
          <w:sz w:val="28"/>
          <w:szCs w:val="28"/>
          <w:shd w:val="clear" w:color="auto" w:fill="FFFFFF"/>
          <w:lang w:eastAsia="ru-RU"/>
        </w:rPr>
        <w:t>  - 7</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111111"/>
          <w:sz w:val="28"/>
          <w:szCs w:val="28"/>
          <w:shd w:val="clear" w:color="auto" w:fill="FFFFFF"/>
          <w:lang w:eastAsia="ru-RU"/>
        </w:rPr>
        <w:t>Спеціалі</w:t>
      </w:r>
      <w:proofErr w:type="gramStart"/>
      <w:r w:rsidRPr="00AC5645">
        <w:rPr>
          <w:rFonts w:ascii="Times New Roman" w:eastAsia="Times New Roman" w:hAnsi="Times New Roman" w:cs="Times New Roman"/>
          <w:color w:val="111111"/>
          <w:sz w:val="28"/>
          <w:szCs w:val="28"/>
          <w:shd w:val="clear" w:color="auto" w:fill="FFFFFF"/>
          <w:lang w:eastAsia="ru-RU"/>
        </w:rPr>
        <w:t>ст</w:t>
      </w:r>
      <w:proofErr w:type="spellEnd"/>
      <w:proofErr w:type="gramEnd"/>
      <w:r w:rsidRPr="00AC5645">
        <w:rPr>
          <w:rFonts w:ascii="Times New Roman" w:eastAsia="Times New Roman" w:hAnsi="Times New Roman" w:cs="Times New Roman"/>
          <w:color w:val="111111"/>
          <w:sz w:val="28"/>
          <w:szCs w:val="28"/>
          <w:shd w:val="clear" w:color="auto" w:fill="FFFFFF"/>
          <w:lang w:eastAsia="ru-RU"/>
        </w:rPr>
        <w:t xml:space="preserve"> – 9</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111111"/>
          <w:sz w:val="28"/>
          <w:szCs w:val="28"/>
          <w:shd w:val="clear" w:color="auto" w:fill="FFFFFF"/>
          <w:lang w:eastAsia="ru-RU"/>
        </w:rPr>
        <w:t>Педагогічне</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звання</w:t>
      </w:r>
      <w:proofErr w:type="spellEnd"/>
      <w:r w:rsidRPr="00AC5645">
        <w:rPr>
          <w:rFonts w:ascii="Times New Roman" w:eastAsia="Times New Roman" w:hAnsi="Times New Roman" w:cs="Times New Roman"/>
          <w:color w:val="111111"/>
          <w:sz w:val="28"/>
          <w:szCs w:val="28"/>
          <w:shd w:val="clear" w:color="auto" w:fill="FFFFFF"/>
          <w:lang w:eastAsia="ru-RU"/>
        </w:rPr>
        <w:t xml:space="preserve"> «Старший </w:t>
      </w:r>
      <w:proofErr w:type="spellStart"/>
      <w:r w:rsidRPr="00AC5645">
        <w:rPr>
          <w:rFonts w:ascii="Times New Roman" w:eastAsia="Times New Roman" w:hAnsi="Times New Roman" w:cs="Times New Roman"/>
          <w:color w:val="111111"/>
          <w:sz w:val="28"/>
          <w:szCs w:val="28"/>
          <w:shd w:val="clear" w:color="auto" w:fill="FFFFFF"/>
          <w:lang w:eastAsia="ru-RU"/>
        </w:rPr>
        <w:t>вчитель</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мають</w:t>
      </w:r>
      <w:proofErr w:type="spellEnd"/>
      <w:r w:rsidRPr="00AC5645">
        <w:rPr>
          <w:rFonts w:ascii="Times New Roman" w:eastAsia="Times New Roman" w:hAnsi="Times New Roman" w:cs="Times New Roman"/>
          <w:color w:val="111111"/>
          <w:sz w:val="28"/>
          <w:szCs w:val="28"/>
          <w:shd w:val="clear" w:color="auto" w:fill="FFFFFF"/>
          <w:lang w:eastAsia="ru-RU"/>
        </w:rPr>
        <w:t xml:space="preserve"> 6 </w:t>
      </w:r>
      <w:proofErr w:type="spellStart"/>
      <w:r w:rsidRPr="00AC5645">
        <w:rPr>
          <w:rFonts w:ascii="Times New Roman" w:eastAsia="Times New Roman" w:hAnsi="Times New Roman" w:cs="Times New Roman"/>
          <w:color w:val="111111"/>
          <w:sz w:val="28"/>
          <w:szCs w:val="28"/>
          <w:shd w:val="clear" w:color="auto" w:fill="FFFFFF"/>
          <w:lang w:eastAsia="ru-RU"/>
        </w:rPr>
        <w:t>педагогі</w:t>
      </w:r>
      <w:proofErr w:type="gramStart"/>
      <w:r w:rsidRPr="00AC5645">
        <w:rPr>
          <w:rFonts w:ascii="Times New Roman" w:eastAsia="Times New Roman" w:hAnsi="Times New Roman" w:cs="Times New Roman"/>
          <w:color w:val="111111"/>
          <w:sz w:val="28"/>
          <w:szCs w:val="28"/>
          <w:shd w:val="clear" w:color="auto" w:fill="FFFFFF"/>
          <w:lang w:eastAsia="ru-RU"/>
        </w:rPr>
        <w:t>в</w:t>
      </w:r>
      <w:proofErr w:type="spellEnd"/>
      <w:proofErr w:type="gramEnd"/>
      <w:r w:rsidRPr="00AC5645">
        <w:rPr>
          <w:rFonts w:ascii="Times New Roman" w:eastAsia="Times New Roman" w:hAnsi="Times New Roman" w:cs="Times New Roman"/>
          <w:color w:val="111111"/>
          <w:sz w:val="28"/>
          <w:szCs w:val="28"/>
          <w:shd w:val="clear" w:color="auto" w:fill="FFFFFF"/>
          <w:lang w:eastAsia="ru-RU"/>
        </w:rPr>
        <w:t>, учитель - методист – 1 педагог.</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111111"/>
          <w:sz w:val="28"/>
          <w:szCs w:val="28"/>
          <w:shd w:val="clear" w:color="auto" w:fill="FFFFFF"/>
          <w:lang w:eastAsia="ru-RU"/>
        </w:rPr>
        <w:lastRenderedPageBreak/>
        <w:t xml:space="preserve">         У </w:t>
      </w:r>
      <w:proofErr w:type="spellStart"/>
      <w:r w:rsidRPr="00AC5645">
        <w:rPr>
          <w:rFonts w:ascii="Times New Roman" w:eastAsia="Times New Roman" w:hAnsi="Times New Roman" w:cs="Times New Roman"/>
          <w:color w:val="111111"/>
          <w:sz w:val="28"/>
          <w:szCs w:val="28"/>
          <w:shd w:val="clear" w:color="auto" w:fill="FFFFFF"/>
          <w:lang w:eastAsia="ru-RU"/>
        </w:rPr>
        <w:t>дошкільних</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proofErr w:type="gramStart"/>
      <w:r w:rsidRPr="00AC5645">
        <w:rPr>
          <w:rFonts w:ascii="Times New Roman" w:eastAsia="Times New Roman" w:hAnsi="Times New Roman" w:cs="Times New Roman"/>
          <w:color w:val="111111"/>
          <w:sz w:val="28"/>
          <w:szCs w:val="28"/>
          <w:shd w:val="clear" w:color="auto" w:fill="FFFFFF"/>
          <w:lang w:eastAsia="ru-RU"/>
        </w:rPr>
        <w:t>п</w:t>
      </w:r>
      <w:proofErr w:type="gramEnd"/>
      <w:r w:rsidRPr="00AC5645">
        <w:rPr>
          <w:rFonts w:ascii="Times New Roman" w:eastAsia="Times New Roman" w:hAnsi="Times New Roman" w:cs="Times New Roman"/>
          <w:color w:val="111111"/>
          <w:sz w:val="28"/>
          <w:szCs w:val="28"/>
          <w:shd w:val="clear" w:color="auto" w:fill="FFFFFF"/>
          <w:lang w:eastAsia="ru-RU"/>
        </w:rPr>
        <w:t>ідрозділах</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ліцею</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працює</w:t>
      </w:r>
      <w:proofErr w:type="spellEnd"/>
      <w:r w:rsidRPr="00AC5645">
        <w:rPr>
          <w:rFonts w:ascii="Times New Roman" w:eastAsia="Times New Roman" w:hAnsi="Times New Roman" w:cs="Times New Roman"/>
          <w:color w:val="111111"/>
          <w:sz w:val="28"/>
          <w:szCs w:val="28"/>
          <w:shd w:val="clear" w:color="auto" w:fill="FFFFFF"/>
          <w:lang w:eastAsia="ru-RU"/>
        </w:rPr>
        <w:t> 7 </w:t>
      </w:r>
      <w:proofErr w:type="spellStart"/>
      <w:r w:rsidRPr="00AC5645">
        <w:rPr>
          <w:rFonts w:ascii="Times New Roman" w:eastAsia="Times New Roman" w:hAnsi="Times New Roman" w:cs="Times New Roman"/>
          <w:color w:val="111111"/>
          <w:sz w:val="28"/>
          <w:szCs w:val="28"/>
          <w:shd w:val="clear" w:color="auto" w:fill="FFFFFF"/>
          <w:lang w:eastAsia="ru-RU"/>
        </w:rPr>
        <w:t>педагогічних</w:t>
      </w:r>
      <w:proofErr w:type="spellEnd"/>
      <w:r w:rsidRPr="00AC5645">
        <w:rPr>
          <w:rFonts w:ascii="Times New Roman" w:eastAsia="Times New Roman" w:hAnsi="Times New Roman" w:cs="Times New Roman"/>
          <w:color w:val="111111"/>
          <w:sz w:val="28"/>
          <w:szCs w:val="28"/>
          <w:shd w:val="clear" w:color="auto" w:fill="FFFFFF"/>
          <w:lang w:eastAsia="ru-RU"/>
        </w:rPr>
        <w:t xml:space="preserve"> </w:t>
      </w:r>
      <w:proofErr w:type="spellStart"/>
      <w:r w:rsidRPr="00AC5645">
        <w:rPr>
          <w:rFonts w:ascii="Times New Roman" w:eastAsia="Times New Roman" w:hAnsi="Times New Roman" w:cs="Times New Roman"/>
          <w:color w:val="111111"/>
          <w:sz w:val="28"/>
          <w:szCs w:val="28"/>
          <w:shd w:val="clear" w:color="auto" w:fill="FFFFFF"/>
          <w:lang w:eastAsia="ru-RU"/>
        </w:rPr>
        <w:t>працівників</w:t>
      </w:r>
      <w:proofErr w:type="spellEnd"/>
      <w:r w:rsidRPr="00AC5645">
        <w:rPr>
          <w:rFonts w:ascii="Times New Roman" w:eastAsia="Times New Roman" w:hAnsi="Times New Roman" w:cs="Times New Roman"/>
          <w:color w:val="111111"/>
          <w:sz w:val="28"/>
          <w:szCs w:val="28"/>
          <w:shd w:val="clear" w:color="auto" w:fill="FFFFFF"/>
          <w:lang w:eastAsia="ru-RU"/>
        </w:rPr>
        <w:t>.</w:t>
      </w:r>
    </w:p>
    <w:p w:rsidR="00AC5645" w:rsidRPr="00AC5645" w:rsidRDefault="00AC5645" w:rsidP="00AC5645">
      <w:pPr>
        <w:shd w:val="clear" w:color="auto" w:fill="FFFFFF"/>
        <w:spacing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i/>
          <w:iCs/>
          <w:color w:val="111111"/>
          <w:sz w:val="28"/>
          <w:lang w:eastAsia="ru-RU"/>
        </w:rPr>
        <w:t>Освітній</w:t>
      </w:r>
      <w:proofErr w:type="spellEnd"/>
      <w:r w:rsidRPr="00AC5645">
        <w:rPr>
          <w:rFonts w:ascii="Times New Roman" w:eastAsia="Times New Roman" w:hAnsi="Times New Roman" w:cs="Times New Roman"/>
          <w:i/>
          <w:iCs/>
          <w:color w:val="111111"/>
          <w:sz w:val="28"/>
          <w:lang w:eastAsia="ru-RU"/>
        </w:rPr>
        <w:t xml:space="preserve"> </w:t>
      </w:r>
      <w:proofErr w:type="spellStart"/>
      <w:proofErr w:type="gramStart"/>
      <w:r w:rsidRPr="00AC5645">
        <w:rPr>
          <w:rFonts w:ascii="Times New Roman" w:eastAsia="Times New Roman" w:hAnsi="Times New Roman" w:cs="Times New Roman"/>
          <w:i/>
          <w:iCs/>
          <w:color w:val="111111"/>
          <w:sz w:val="28"/>
          <w:lang w:eastAsia="ru-RU"/>
        </w:rPr>
        <w:t>р</w:t>
      </w:r>
      <w:proofErr w:type="gramEnd"/>
      <w:r w:rsidRPr="00AC5645">
        <w:rPr>
          <w:rFonts w:ascii="Times New Roman" w:eastAsia="Times New Roman" w:hAnsi="Times New Roman" w:cs="Times New Roman"/>
          <w:i/>
          <w:iCs/>
          <w:color w:val="111111"/>
          <w:sz w:val="28"/>
          <w:lang w:eastAsia="ru-RU"/>
        </w:rPr>
        <w:t>івень</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молодший</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спеціаліст</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мають</w:t>
      </w:r>
      <w:proofErr w:type="spellEnd"/>
      <w:r w:rsidRPr="00AC5645">
        <w:rPr>
          <w:rFonts w:ascii="Times New Roman" w:eastAsia="Times New Roman" w:hAnsi="Times New Roman" w:cs="Times New Roman"/>
          <w:i/>
          <w:iCs/>
          <w:color w:val="111111"/>
          <w:sz w:val="28"/>
          <w:lang w:eastAsia="ru-RU"/>
        </w:rPr>
        <w:t xml:space="preserve"> 4 особи, один - </w:t>
      </w:r>
      <w:proofErr w:type="spellStart"/>
      <w:r w:rsidRPr="00AC5645">
        <w:rPr>
          <w:rFonts w:ascii="Times New Roman" w:eastAsia="Times New Roman" w:hAnsi="Times New Roman" w:cs="Times New Roman"/>
          <w:i/>
          <w:iCs/>
          <w:color w:val="111111"/>
          <w:sz w:val="28"/>
          <w:lang w:eastAsia="ru-RU"/>
        </w:rPr>
        <w:t>ступінь</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спеціаліст</w:t>
      </w:r>
      <w:proofErr w:type="spellEnd"/>
      <w:r w:rsidRPr="00AC5645">
        <w:rPr>
          <w:rFonts w:ascii="Times New Roman" w:eastAsia="Times New Roman" w:hAnsi="Times New Roman" w:cs="Times New Roman"/>
          <w:i/>
          <w:iCs/>
          <w:color w:val="111111"/>
          <w:sz w:val="28"/>
          <w:lang w:eastAsia="ru-RU"/>
        </w:rPr>
        <w:t xml:space="preserve">», один -  </w:t>
      </w:r>
      <w:proofErr w:type="spellStart"/>
      <w:r w:rsidRPr="00AC5645">
        <w:rPr>
          <w:rFonts w:ascii="Times New Roman" w:eastAsia="Times New Roman" w:hAnsi="Times New Roman" w:cs="Times New Roman"/>
          <w:i/>
          <w:iCs/>
          <w:color w:val="111111"/>
          <w:sz w:val="28"/>
          <w:lang w:eastAsia="ru-RU"/>
        </w:rPr>
        <w:t>спеціаліст</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першої</w:t>
      </w:r>
      <w:proofErr w:type="spellEnd"/>
      <w:r w:rsidRPr="00AC5645">
        <w:rPr>
          <w:rFonts w:ascii="Times New Roman" w:eastAsia="Times New Roman" w:hAnsi="Times New Roman" w:cs="Times New Roman"/>
          <w:i/>
          <w:iCs/>
          <w:color w:val="111111"/>
          <w:sz w:val="28"/>
          <w:lang w:eastAsia="ru-RU"/>
        </w:rPr>
        <w:t xml:space="preserve"> </w:t>
      </w:r>
      <w:proofErr w:type="spellStart"/>
      <w:r w:rsidRPr="00AC5645">
        <w:rPr>
          <w:rFonts w:ascii="Times New Roman" w:eastAsia="Times New Roman" w:hAnsi="Times New Roman" w:cs="Times New Roman"/>
          <w:i/>
          <w:iCs/>
          <w:color w:val="111111"/>
          <w:sz w:val="28"/>
          <w:lang w:eastAsia="ru-RU"/>
        </w:rPr>
        <w:t>категорії</w:t>
      </w:r>
      <w:proofErr w:type="spellEnd"/>
      <w:r w:rsidRPr="00AC5645">
        <w:rPr>
          <w:rFonts w:ascii="Times New Roman" w:eastAsia="Times New Roman" w:hAnsi="Times New Roman" w:cs="Times New Roman"/>
          <w:i/>
          <w:iCs/>
          <w:color w:val="111111"/>
          <w:sz w:val="28"/>
          <w:lang w:eastAsia="ru-RU"/>
        </w:rPr>
        <w:t>.</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М</w:t>
      </w:r>
      <w:r w:rsidRPr="00AC5645">
        <w:rPr>
          <w:rFonts w:ascii="Times New Roman" w:eastAsia="Times New Roman" w:hAnsi="Times New Roman" w:cs="Times New Roman"/>
          <w:i/>
          <w:iCs/>
          <w:color w:val="000000"/>
          <w:sz w:val="28"/>
          <w:szCs w:val="28"/>
          <w:shd w:val="clear" w:color="auto" w:fill="FFFFFF"/>
          <w:lang w:val="uk-UA" w:eastAsia="ru-RU"/>
        </w:rPr>
        <w:t>атеріально-технічне забезпечення освітньої діяльності;</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У школі проведено велику організаторську роботу по естетичному оформленню фойє, класних кімнат, навчальних та адміністративних кабінетів, їдальні. Чітко простежується сучасний підхід до оформлення всього приміщення школи.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У закладі наявні: акустична система, клавішний електричний музичний інструмент, комплект стендів для виховної роботи, 3 комплекти стендів для кабінетів української мови, комплект стендів для кабінету зарубіжної літератури, комплект стендів для кабінету іноземної мови, комплект стендів для кабінету хімії, комплект стендів для кабінету фізики, комплект стендів для кабінету суспільних дисциплін, комплект стендів для кабінету </w:t>
      </w:r>
      <w:proofErr w:type="spellStart"/>
      <w:r w:rsidRPr="00AC5645">
        <w:rPr>
          <w:rFonts w:ascii="Times New Roman" w:eastAsia="Times New Roman" w:hAnsi="Times New Roman" w:cs="Times New Roman"/>
          <w:color w:val="000000"/>
          <w:sz w:val="28"/>
          <w:szCs w:val="28"/>
          <w:shd w:val="clear" w:color="auto" w:fill="FFFFFF"/>
          <w:lang w:val="uk-UA" w:eastAsia="ru-RU"/>
        </w:rPr>
        <w:t>ОБЖ</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комплекти стендів для початкової школи, комплект стендів для методичної роботи, проектор з проекційним екраном, 2 комп’ютерні класи (1+6, 1+7 настільні комп’ютери з ліцензійним програмним забезпеченням), 10 ноутбуків з маніпулятором, 17 телевізорів з кріпленням та комунікаційними елементами, 12 багатофункціональних пристроїв (сканер-принтер – копір), 7 </w:t>
      </w:r>
      <w:proofErr w:type="spellStart"/>
      <w:r w:rsidRPr="00AC5645">
        <w:rPr>
          <w:rFonts w:ascii="Times New Roman" w:eastAsia="Times New Roman" w:hAnsi="Times New Roman" w:cs="Times New Roman"/>
          <w:color w:val="000000"/>
          <w:sz w:val="28"/>
          <w:szCs w:val="28"/>
          <w:shd w:val="clear" w:color="auto" w:fill="FFFFFF"/>
          <w:lang w:val="uk-UA" w:eastAsia="ru-RU"/>
        </w:rPr>
        <w:t>ламінатори</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6 </w:t>
      </w:r>
      <w:proofErr w:type="spellStart"/>
      <w:r w:rsidRPr="00AC5645">
        <w:rPr>
          <w:rFonts w:ascii="Times New Roman" w:eastAsia="Times New Roman" w:hAnsi="Times New Roman" w:cs="Times New Roman"/>
          <w:color w:val="000000"/>
          <w:sz w:val="28"/>
          <w:szCs w:val="28"/>
          <w:shd w:val="clear" w:color="auto" w:fill="FFFFFF"/>
          <w:lang w:val="uk-UA" w:eastAsia="ru-RU"/>
        </w:rPr>
        <w:t>електрошвейні</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машинки. </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Для організованого підвезення дітей заклад забезпечений трьома шкільними автобусами, які підвозять 120 учнів та 12 педагогічних працівників.</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З метою створення належного освітнього простору для навчання учнів 1-4 класів придбані нові комплекти парт, демонстраційні та дидактичні матеріалами.</w:t>
      </w:r>
    </w:p>
    <w:p w:rsidR="00AC5645" w:rsidRPr="00AC5645" w:rsidRDefault="00AC5645" w:rsidP="00AC5645">
      <w:pPr>
        <w:numPr>
          <w:ilvl w:val="0"/>
          <w:numId w:val="9"/>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szCs w:val="28"/>
          <w:shd w:val="clear" w:color="auto" w:fill="FFFFFF"/>
          <w:lang w:val="uk-UA" w:eastAsia="ru-RU"/>
        </w:rPr>
        <w:t>якість проведення навчальних занять;</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Для сучасного уроку характерними ознаками є:</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варіативність і гнучкість структури уроку;</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спрямованість уроку на особистість учня;</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оптимізація форм роботи на уроці;</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формування найважливіших компетентностей учнів;</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співпраця вчителя і учня.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        Сучасний урок передбачає використання ІКТ, які сприяють автоматизації частини роботи педагога, вивільняючи людський ресурс на пошук, спілкування, індивідуальну роботу з учнями, уможливлюють отримання моментального зворотного зв’язку, поліпшують ефективність управління. Цифрові технології дають вчителю нові можливості разом з учнем отримувати задоволення від процесу спілкування та пізнання.</w:t>
      </w:r>
    </w:p>
    <w:p w:rsidR="00AC5645" w:rsidRPr="00AC5645" w:rsidRDefault="00AC5645" w:rsidP="00AC5645">
      <w:pPr>
        <w:numPr>
          <w:ilvl w:val="0"/>
          <w:numId w:val="10"/>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szCs w:val="28"/>
          <w:shd w:val="clear" w:color="auto" w:fill="FFFFFF"/>
          <w:lang w:val="uk-UA" w:eastAsia="ru-RU"/>
        </w:rPr>
        <w:t>моніторингові дослідження;</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         Якісний рівень освіти забезпечується за допомогою моніторингового </w:t>
      </w:r>
      <w:proofErr w:type="spellStart"/>
      <w:r w:rsidRPr="00AC5645">
        <w:rPr>
          <w:rFonts w:ascii="Times New Roman" w:eastAsia="Times New Roman" w:hAnsi="Times New Roman" w:cs="Times New Roman"/>
          <w:color w:val="000000"/>
          <w:sz w:val="28"/>
          <w:szCs w:val="28"/>
          <w:shd w:val="clear" w:color="auto" w:fill="FFFFFF"/>
          <w:lang w:val="uk-UA" w:eastAsia="ru-RU"/>
        </w:rPr>
        <w:t>дослідження-</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системи збирання, опрацювання та поширення інформації про діяльність освітнього закладу. Завдяки </w:t>
      </w:r>
      <w:proofErr w:type="spellStart"/>
      <w:r w:rsidRPr="00AC5645">
        <w:rPr>
          <w:rFonts w:ascii="Times New Roman" w:eastAsia="Times New Roman" w:hAnsi="Times New Roman" w:cs="Times New Roman"/>
          <w:color w:val="000000"/>
          <w:sz w:val="28"/>
          <w:szCs w:val="28"/>
          <w:shd w:val="clear" w:color="auto" w:fill="FFFFFF"/>
          <w:lang w:val="uk-UA" w:eastAsia="ru-RU"/>
        </w:rPr>
        <w:t>внутрішкільному</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моніторингу створюються умови для неперервного відстеження стану освіти і подальшого розвитку.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b/>
          <w:bCs/>
          <w:color w:val="000000"/>
          <w:sz w:val="28"/>
          <w:szCs w:val="28"/>
          <w:shd w:val="clear" w:color="auto" w:fill="FFFFFF"/>
          <w:lang w:val="uk-UA" w:eastAsia="ru-RU"/>
        </w:rPr>
        <w:t>Мета і завдання.</w:t>
      </w:r>
      <w:r w:rsidRPr="00AC5645">
        <w:rPr>
          <w:rFonts w:ascii="Times New Roman" w:eastAsia="Times New Roman" w:hAnsi="Times New Roman" w:cs="Times New Roman"/>
          <w:color w:val="000000"/>
          <w:sz w:val="28"/>
          <w:szCs w:val="28"/>
          <w:shd w:val="clear" w:color="auto" w:fill="FFFFFF"/>
          <w:lang w:val="uk-UA" w:eastAsia="ru-RU"/>
        </w:rPr>
        <w:t> Дослідження є комплексним і спрямоване на безперервне відстеження умов, процесу й результатів освітньої діяльності закладу, у ході якого – фіксацію якісних чинників розвитку за етапами (початок навчального року – процес навчання – кінець навчального року).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Аналіз забезпеченої в навчальному закладі освітньої діяльності здійснюється з урахуванням таких </w:t>
      </w:r>
      <w:r w:rsidRPr="00AC5645">
        <w:rPr>
          <w:rFonts w:ascii="Times New Roman" w:eastAsia="Times New Roman" w:hAnsi="Times New Roman" w:cs="Times New Roman"/>
          <w:b/>
          <w:bCs/>
          <w:color w:val="000000"/>
          <w:sz w:val="28"/>
          <w:szCs w:val="28"/>
          <w:shd w:val="clear" w:color="auto" w:fill="FFFFFF"/>
          <w:lang w:val="uk-UA" w:eastAsia="ru-RU"/>
        </w:rPr>
        <w:t>критеріїв</w:t>
      </w:r>
      <w:r w:rsidRPr="00AC5645">
        <w:rPr>
          <w:rFonts w:ascii="Times New Roman" w:eastAsia="Times New Roman" w:hAnsi="Times New Roman" w:cs="Times New Roman"/>
          <w:color w:val="000000"/>
          <w:sz w:val="28"/>
          <w:szCs w:val="28"/>
          <w:shd w:val="clear" w:color="auto" w:fill="FFFFFF"/>
          <w:lang w:val="uk-UA" w:eastAsia="ru-RU"/>
        </w:rPr>
        <w:t> або </w:t>
      </w:r>
      <w:r w:rsidRPr="00AC5645">
        <w:rPr>
          <w:rFonts w:ascii="Times New Roman" w:eastAsia="Times New Roman" w:hAnsi="Times New Roman" w:cs="Times New Roman"/>
          <w:b/>
          <w:bCs/>
          <w:color w:val="000000"/>
          <w:sz w:val="28"/>
          <w:szCs w:val="28"/>
          <w:shd w:val="clear" w:color="auto" w:fill="FFFFFF"/>
          <w:lang w:val="uk-UA" w:eastAsia="ru-RU"/>
        </w:rPr>
        <w:t xml:space="preserve">об’єктів </w:t>
      </w:r>
      <w:proofErr w:type="spellStart"/>
      <w:r w:rsidRPr="00AC5645">
        <w:rPr>
          <w:rFonts w:ascii="Times New Roman" w:eastAsia="Times New Roman" w:hAnsi="Times New Roman" w:cs="Times New Roman"/>
          <w:b/>
          <w:bCs/>
          <w:color w:val="000000"/>
          <w:sz w:val="28"/>
          <w:szCs w:val="28"/>
          <w:shd w:val="clear" w:color="auto" w:fill="FFFFFF"/>
          <w:lang w:val="uk-UA" w:eastAsia="ru-RU"/>
        </w:rPr>
        <w:t>внутрішкільного</w:t>
      </w:r>
      <w:proofErr w:type="spellEnd"/>
      <w:r w:rsidRPr="00AC5645">
        <w:rPr>
          <w:rFonts w:ascii="Times New Roman" w:eastAsia="Times New Roman" w:hAnsi="Times New Roman" w:cs="Times New Roman"/>
          <w:b/>
          <w:bCs/>
          <w:color w:val="000000"/>
          <w:sz w:val="28"/>
          <w:szCs w:val="28"/>
          <w:shd w:val="clear" w:color="auto" w:fill="FFFFFF"/>
          <w:lang w:val="uk-UA" w:eastAsia="ru-RU"/>
        </w:rPr>
        <w:t xml:space="preserve"> моніторингу</w:t>
      </w:r>
      <w:r w:rsidRPr="00AC5645">
        <w:rPr>
          <w:rFonts w:ascii="Times New Roman" w:eastAsia="Times New Roman" w:hAnsi="Times New Roman" w:cs="Times New Roman"/>
          <w:color w:val="000000"/>
          <w:sz w:val="28"/>
          <w:szCs w:val="28"/>
          <w:shd w:val="clear" w:color="auto" w:fill="FFFFFF"/>
          <w:lang w:val="uk-UA" w:eastAsia="ru-RU"/>
        </w:rPr>
        <w:t> (за етапами здійснення діагностичних зрізів):</w:t>
      </w:r>
    </w:p>
    <w:p w:rsidR="00AC5645" w:rsidRPr="00AC5645" w:rsidRDefault="00AC5645" w:rsidP="00AC5645">
      <w:pPr>
        <w:numPr>
          <w:ilvl w:val="0"/>
          <w:numId w:val="11"/>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готовність учнів до навчання та психологічна комфортність суб’єктів освітнього процесу (умови – процес);</w:t>
      </w:r>
    </w:p>
    <w:p w:rsidR="00AC5645" w:rsidRPr="00AC5645" w:rsidRDefault="00AC5645" w:rsidP="00AC5645">
      <w:pPr>
        <w:numPr>
          <w:ilvl w:val="0"/>
          <w:numId w:val="11"/>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рівень професійної готовності педагогів до реалізації освітніх завдань (умови – процес – результат);</w:t>
      </w:r>
    </w:p>
    <w:p w:rsidR="00AC5645" w:rsidRPr="00AC5645" w:rsidRDefault="00AC5645" w:rsidP="00AC5645">
      <w:pPr>
        <w:numPr>
          <w:ilvl w:val="0"/>
          <w:numId w:val="11"/>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рівень навчальних досягнень учнів у початковій, основній та старшій школі (умови – процес – результат або умови – результат);</w:t>
      </w:r>
    </w:p>
    <w:p w:rsidR="00AC5645" w:rsidRPr="00AC5645" w:rsidRDefault="00AC5645" w:rsidP="00AC5645">
      <w:pPr>
        <w:numPr>
          <w:ilvl w:val="0"/>
          <w:numId w:val="11"/>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рівень досягнення </w:t>
      </w:r>
      <w:proofErr w:type="spellStart"/>
      <w:r w:rsidRPr="00AC5645">
        <w:rPr>
          <w:rFonts w:ascii="Times New Roman" w:eastAsia="Times New Roman" w:hAnsi="Times New Roman" w:cs="Times New Roman"/>
          <w:color w:val="000000"/>
          <w:sz w:val="28"/>
          <w:szCs w:val="28"/>
          <w:shd w:val="clear" w:color="auto" w:fill="FFFFFF"/>
          <w:lang w:val="uk-UA" w:eastAsia="ru-RU"/>
        </w:rPr>
        <w:t>освітньо-виховних</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цілей (процес – результат);</w:t>
      </w:r>
    </w:p>
    <w:p w:rsidR="00AC5645" w:rsidRPr="00AC5645" w:rsidRDefault="00AC5645" w:rsidP="00AC5645">
      <w:pPr>
        <w:numPr>
          <w:ilvl w:val="0"/>
          <w:numId w:val="11"/>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інтелектуально-творчий розвиток і досягнення учнів. (умови – результат).</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Щоб освітній моніторинг на шкільному рівні став реальним чинником управління, його потрібно організувати так, щоб він виконував такі функції:</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інформаційну;</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000000"/>
          <w:sz w:val="28"/>
          <w:szCs w:val="28"/>
          <w:shd w:val="clear" w:color="auto" w:fill="FFFFFF"/>
          <w:lang w:val="uk-UA" w:eastAsia="ru-RU"/>
        </w:rPr>
        <w:t>-діагностичну</w:t>
      </w:r>
      <w:proofErr w:type="spellEnd"/>
      <w:r w:rsidRPr="00AC5645">
        <w:rPr>
          <w:rFonts w:ascii="Times New Roman" w:eastAsia="Times New Roman" w:hAnsi="Times New Roman" w:cs="Times New Roman"/>
          <w:color w:val="000000"/>
          <w:sz w:val="28"/>
          <w:szCs w:val="28"/>
          <w:shd w:val="clear" w:color="auto" w:fill="FFFFFF"/>
          <w:lang w:val="uk-UA" w:eastAsia="ru-RU"/>
        </w:rPr>
        <w:t>;</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000000"/>
          <w:sz w:val="28"/>
          <w:szCs w:val="28"/>
          <w:shd w:val="clear" w:color="auto" w:fill="FFFFFF"/>
          <w:lang w:val="uk-UA" w:eastAsia="ru-RU"/>
        </w:rPr>
        <w:t>-прогнозувальну</w:t>
      </w:r>
      <w:proofErr w:type="spellEnd"/>
      <w:r w:rsidRPr="00AC5645">
        <w:rPr>
          <w:rFonts w:ascii="Times New Roman" w:eastAsia="Times New Roman" w:hAnsi="Times New Roman" w:cs="Times New Roman"/>
          <w:color w:val="000000"/>
          <w:sz w:val="28"/>
          <w:szCs w:val="28"/>
          <w:shd w:val="clear" w:color="auto" w:fill="FFFFFF"/>
          <w:lang w:val="uk-UA" w:eastAsia="ru-RU"/>
        </w:rPr>
        <w:t>;</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proofErr w:type="spellStart"/>
      <w:r w:rsidRPr="00AC5645">
        <w:rPr>
          <w:rFonts w:ascii="Times New Roman" w:eastAsia="Times New Roman" w:hAnsi="Times New Roman" w:cs="Times New Roman"/>
          <w:color w:val="000000"/>
          <w:sz w:val="28"/>
          <w:szCs w:val="28"/>
          <w:shd w:val="clear" w:color="auto" w:fill="FFFFFF"/>
          <w:lang w:val="uk-UA" w:eastAsia="ru-RU"/>
        </w:rPr>
        <w:t>-управлінську</w:t>
      </w:r>
      <w:proofErr w:type="spellEnd"/>
      <w:r w:rsidRPr="00AC5645">
        <w:rPr>
          <w:rFonts w:ascii="Times New Roman" w:eastAsia="Times New Roman" w:hAnsi="Times New Roman" w:cs="Times New Roman"/>
          <w:color w:val="000000"/>
          <w:sz w:val="28"/>
          <w:szCs w:val="28"/>
          <w:shd w:val="clear" w:color="auto" w:fill="FFFFFF"/>
          <w:lang w:val="uk-UA" w:eastAsia="ru-RU"/>
        </w:rPr>
        <w:t>;</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-педагогічну.</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         Залежно від мети дослідження виокремлюємо такі напрямки моніторингу: діагностичний, статистичний, змістовний, супровідний педагогічний моніторинг.</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Проведення моніторингового дослідження якості викладання відповідних предметів у навчальному закладі має на меті аналіз стану їх викладання, а також рівня компетентностей учнів із певного предмета.</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i/>
          <w:iCs/>
          <w:color w:val="000000"/>
          <w:sz w:val="28"/>
          <w:szCs w:val="28"/>
          <w:shd w:val="clear" w:color="auto" w:fill="FFFFFF"/>
          <w:lang w:val="uk-UA" w:eastAsia="ru-RU"/>
        </w:rPr>
        <w:t>         Суб'єкти  </w:t>
      </w:r>
      <w:proofErr w:type="spellStart"/>
      <w:r w:rsidRPr="00AC5645">
        <w:rPr>
          <w:rFonts w:ascii="Times New Roman" w:eastAsia="Times New Roman" w:hAnsi="Times New Roman" w:cs="Times New Roman"/>
          <w:i/>
          <w:iCs/>
          <w:color w:val="000000"/>
          <w:sz w:val="28"/>
          <w:szCs w:val="28"/>
          <w:shd w:val="clear" w:color="auto" w:fill="FFFFFF"/>
          <w:lang w:val="uk-UA" w:eastAsia="ru-RU"/>
        </w:rPr>
        <w:t>внутрішкільного</w:t>
      </w:r>
      <w:proofErr w:type="spellEnd"/>
      <w:r w:rsidRPr="00AC5645">
        <w:rPr>
          <w:rFonts w:ascii="Times New Roman" w:eastAsia="Times New Roman" w:hAnsi="Times New Roman" w:cs="Times New Roman"/>
          <w:i/>
          <w:iCs/>
          <w:color w:val="000000"/>
          <w:sz w:val="28"/>
          <w:szCs w:val="28"/>
          <w:shd w:val="clear" w:color="auto" w:fill="FFFFFF"/>
          <w:lang w:val="uk-UA" w:eastAsia="ru-RU"/>
        </w:rPr>
        <w:t xml:space="preserve">   моніторингу: </w:t>
      </w:r>
      <w:r w:rsidRPr="00AC5645">
        <w:rPr>
          <w:rFonts w:ascii="Times New Roman" w:eastAsia="Times New Roman" w:hAnsi="Times New Roman" w:cs="Times New Roman"/>
          <w:color w:val="000000"/>
          <w:sz w:val="28"/>
          <w:szCs w:val="28"/>
          <w:shd w:val="clear" w:color="auto" w:fill="FFFFFF"/>
          <w:lang w:val="uk-UA" w:eastAsia="ru-RU"/>
        </w:rPr>
        <w:t> педагогічний колектив,  адміністрація,  учні,  батьки.</w:t>
      </w:r>
    </w:p>
    <w:p w:rsidR="00AC5645" w:rsidRPr="00AC5645" w:rsidRDefault="00AC5645" w:rsidP="00AC5645">
      <w:pPr>
        <w:shd w:val="clear" w:color="auto" w:fill="FFFFFF"/>
        <w:spacing w:after="160" w:line="240" w:lineRule="auto"/>
        <w:jc w:val="both"/>
        <w:rPr>
          <w:rFonts w:ascii="Tahoma" w:eastAsia="Times New Roman" w:hAnsi="Tahoma" w:cs="Tahoma"/>
          <w:color w:val="111111"/>
          <w:sz w:val="21"/>
          <w:szCs w:val="21"/>
          <w:lang w:val="uk-UA" w:eastAsia="ru-RU"/>
        </w:rPr>
      </w:pPr>
      <w:r w:rsidRPr="00AC5645">
        <w:rPr>
          <w:rFonts w:ascii="Times New Roman" w:eastAsia="Times New Roman" w:hAnsi="Times New Roman" w:cs="Times New Roman"/>
          <w:color w:val="000000"/>
          <w:sz w:val="28"/>
          <w:szCs w:val="28"/>
          <w:shd w:val="clear" w:color="auto" w:fill="FFFFFF"/>
          <w:lang w:val="uk-UA" w:eastAsia="ru-RU"/>
        </w:rPr>
        <w:t>         Плануємо проведення SWOT-аналізу, що дасть  змогу розглянути не лише доцільність і можливість змін, а й вірогідні ризики, які можуть стати перешкодою для забезпечення якісний рівня освіти учнів та вихованців закладу.</w:t>
      </w:r>
    </w:p>
    <w:p w:rsidR="00AC5645" w:rsidRPr="00AC5645" w:rsidRDefault="00AC5645" w:rsidP="00AC5645">
      <w:pPr>
        <w:numPr>
          <w:ilvl w:val="0"/>
          <w:numId w:val="12"/>
        </w:numPr>
        <w:shd w:val="clear" w:color="auto" w:fill="FFFFFF"/>
        <w:spacing w:after="160" w:line="240" w:lineRule="auto"/>
        <w:ind w:left="527"/>
        <w:rPr>
          <w:rFonts w:ascii="Tahoma" w:eastAsia="Times New Roman" w:hAnsi="Tahoma" w:cs="Tahoma"/>
          <w:color w:val="111111"/>
          <w:sz w:val="21"/>
          <w:szCs w:val="21"/>
          <w:lang w:eastAsia="ru-RU"/>
        </w:rPr>
      </w:pPr>
      <w:r w:rsidRPr="00AC5645">
        <w:rPr>
          <w:rFonts w:ascii="Times New Roman" w:eastAsia="Times New Roman" w:hAnsi="Times New Roman" w:cs="Times New Roman"/>
          <w:i/>
          <w:iCs/>
          <w:color w:val="000000"/>
          <w:sz w:val="28"/>
          <w:szCs w:val="28"/>
          <w:shd w:val="clear" w:color="auto" w:fill="FFFFFF"/>
          <w:lang w:val="uk-UA" w:eastAsia="ru-RU"/>
        </w:rPr>
        <w:t>професійне зростання педагогічних кадрів;</w:t>
      </w:r>
    </w:p>
    <w:p w:rsidR="00AC5645" w:rsidRPr="00AC5645" w:rsidRDefault="00AC5645" w:rsidP="00AC5645">
      <w:pPr>
        <w:shd w:val="clear" w:color="auto" w:fill="FFFFFF"/>
        <w:spacing w:after="160" w:line="240" w:lineRule="auto"/>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Основними завданнями професійного зростання педагогічних кадрів та забезпечення якості освіти в школі є:</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створення умов для підвищення методичного та практичного рівнів професійної компетентності вчителів 1-9 класів щодо реалізації завдань Державного стандарту початкової та базової освіти;</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застосування </w:t>
      </w:r>
      <w:proofErr w:type="spellStart"/>
      <w:r w:rsidRPr="00AC5645">
        <w:rPr>
          <w:rFonts w:ascii="Times New Roman" w:eastAsia="Times New Roman" w:hAnsi="Times New Roman" w:cs="Times New Roman"/>
          <w:color w:val="000000"/>
          <w:sz w:val="28"/>
          <w:szCs w:val="28"/>
          <w:shd w:val="clear" w:color="auto" w:fill="FFFFFF"/>
          <w:lang w:val="uk-UA" w:eastAsia="ru-RU"/>
        </w:rPr>
        <w:t>інформаційно-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комп’ютерних технологій (ІКТ) та цифрових освітніх ресурсів (ЦОР) в освітньому процесі в поєднанні із сучасними освітніми технологіями;</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застосування </w:t>
      </w:r>
      <w:proofErr w:type="spellStart"/>
      <w:r w:rsidRPr="00AC5645">
        <w:rPr>
          <w:rFonts w:ascii="Times New Roman" w:eastAsia="Times New Roman" w:hAnsi="Times New Roman" w:cs="Times New Roman"/>
          <w:color w:val="000000"/>
          <w:sz w:val="28"/>
          <w:szCs w:val="28"/>
          <w:shd w:val="clear" w:color="auto" w:fill="FFFFFF"/>
          <w:lang w:val="uk-UA" w:eastAsia="ru-RU"/>
        </w:rPr>
        <w:t>інформаційно-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комп’ютерних технологій (ІКТ) та освітніх програм при організації освітнього процесу з використанням технологій дистанційного навчання;</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застосування </w:t>
      </w:r>
      <w:proofErr w:type="spellStart"/>
      <w:r w:rsidRPr="00AC5645">
        <w:rPr>
          <w:rFonts w:ascii="Times New Roman" w:eastAsia="Times New Roman" w:hAnsi="Times New Roman" w:cs="Times New Roman"/>
          <w:color w:val="000000"/>
          <w:sz w:val="28"/>
          <w:szCs w:val="28"/>
          <w:shd w:val="clear" w:color="auto" w:fill="FFFFFF"/>
          <w:lang w:val="uk-UA" w:eastAsia="ru-RU"/>
        </w:rPr>
        <w:t>інформаційно-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комп’ютерних технологій для ведення електронних журналів;</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забезпечення «престижу педагогічної професії, створення умов для професійного удосконалення і творчості педагогів», удосконалення </w:t>
      </w:r>
      <w:proofErr w:type="spellStart"/>
      <w:r w:rsidRPr="00AC5645">
        <w:rPr>
          <w:rFonts w:ascii="Times New Roman" w:eastAsia="Times New Roman" w:hAnsi="Times New Roman" w:cs="Times New Roman"/>
          <w:color w:val="000000"/>
          <w:sz w:val="28"/>
          <w:szCs w:val="28"/>
          <w:shd w:val="clear" w:color="auto" w:fill="FFFFFF"/>
          <w:lang w:val="uk-UA" w:eastAsia="ru-RU"/>
        </w:rPr>
        <w:t>науково-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методичного рівня підготовки педагогів, стимулювання творчої ініціативи, сприяти перенавчанню вчителів початкової школи, які реалізовуватимуть новий стандарт початкової освіти;</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пошук та підтримка творчих педагогів, сприяння запровадженню їхніх розробок до освітнього процесу, розповсюдження педагогічного досвіду;</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створення науково-методичного простору для об’єднання педагогів різних ланок освіти з метою подальшої співпраці, акумуляції ідей і поєднання можливостей; підвищення ефективності педагогічної праці завдяки обміну професійним досвідом з колегами, підвищення мотивації педагогічної діяльності;</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вивчення питань теорії та наукових досягнень сучасної науки з предмета,що викладається вчителем, оволодіння сучасною методологією, продовження діяльності вчителів щодо впровадження педагогічних і психолого-педагогічних інноваційних технологій;</w:t>
      </w:r>
    </w:p>
    <w:p w:rsidR="00AC5645" w:rsidRPr="00AC5645" w:rsidRDefault="00AC5645" w:rsidP="00AC5645">
      <w:pPr>
        <w:numPr>
          <w:ilvl w:val="0"/>
          <w:numId w:val="13"/>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продовжити реалізацію НМПТ «Використання </w:t>
      </w:r>
      <w:proofErr w:type="spellStart"/>
      <w:r w:rsidRPr="00AC5645">
        <w:rPr>
          <w:rFonts w:ascii="Times New Roman" w:eastAsia="Times New Roman" w:hAnsi="Times New Roman" w:cs="Times New Roman"/>
          <w:color w:val="000000"/>
          <w:sz w:val="28"/>
          <w:szCs w:val="28"/>
          <w:shd w:val="clear" w:color="auto" w:fill="FFFFFF"/>
          <w:lang w:val="uk-UA" w:eastAsia="ru-RU"/>
        </w:rPr>
        <w:t>компетентнісно</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зорієнтованих технологій розвитку особистості в контексті Нової української школи» (І</w:t>
      </w:r>
      <w:r w:rsidRPr="00AC5645">
        <w:rPr>
          <w:rFonts w:ascii="Times New Roman" w:eastAsia="Times New Roman" w:hAnsi="Times New Roman" w:cs="Times New Roman"/>
          <w:color w:val="000000"/>
          <w:sz w:val="28"/>
          <w:szCs w:val="28"/>
          <w:shd w:val="clear" w:color="auto" w:fill="FFFFFF"/>
          <w:lang w:val="en-US" w:eastAsia="ru-RU"/>
        </w:rPr>
        <w:t>V</w:t>
      </w:r>
      <w:r w:rsidRPr="00AC5645">
        <w:rPr>
          <w:rFonts w:ascii="Times New Roman" w:eastAsia="Times New Roman" w:hAnsi="Times New Roman" w:cs="Times New Roman"/>
          <w:color w:val="000000"/>
          <w:sz w:val="28"/>
          <w:szCs w:val="28"/>
          <w:shd w:val="clear" w:color="auto" w:fill="FFFFFF"/>
          <w:lang w:val="uk-UA" w:eastAsia="ru-RU"/>
        </w:rPr>
        <w:t> етап );</w:t>
      </w:r>
    </w:p>
    <w:p w:rsidR="00AC5645" w:rsidRPr="00AC5645" w:rsidRDefault="00AC5645" w:rsidP="00AC5645">
      <w:pPr>
        <w:numPr>
          <w:ilvl w:val="0"/>
          <w:numId w:val="14"/>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застосування ефективних форм організації методичної роботи вчителів на діагностичній основі, активізація педагогів щодо оволодіння сучасними інформаційно-комунікаційними технологіями;</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створення чіткої системи виявлення, вивчення й упровадження найновіших ідей у педагогічну практику, перспективно педагогічного досвіду;</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організація </w:t>
      </w:r>
      <w:proofErr w:type="spellStart"/>
      <w:r w:rsidRPr="00AC5645">
        <w:rPr>
          <w:rFonts w:ascii="Times New Roman" w:eastAsia="Times New Roman" w:hAnsi="Times New Roman" w:cs="Times New Roman"/>
          <w:color w:val="000000"/>
          <w:sz w:val="28"/>
          <w:szCs w:val="28"/>
          <w:shd w:val="clear" w:color="auto" w:fill="FFFFFF"/>
          <w:lang w:val="uk-UA" w:eastAsia="ru-RU"/>
        </w:rPr>
        <w:t>взаємовідвідування</w:t>
      </w:r>
      <w:proofErr w:type="spellEnd"/>
      <w:r w:rsidRPr="00AC5645">
        <w:rPr>
          <w:rFonts w:ascii="Times New Roman" w:eastAsia="Times New Roman" w:hAnsi="Times New Roman" w:cs="Times New Roman"/>
          <w:color w:val="000000"/>
          <w:sz w:val="28"/>
          <w:szCs w:val="28"/>
          <w:shd w:val="clear" w:color="auto" w:fill="FFFFFF"/>
          <w:lang w:val="uk-UA" w:eastAsia="ru-RU"/>
        </w:rPr>
        <w:t xml:space="preserve"> уроків з метою обміну досвідом роботи;</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організація взаємодії з іншими навчальними закладами, науково-дослідними установами з метою обміну досвідом і передовими технологіями в галузі освіти;</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організація і проведення робіт із підвищення якості ведення всіх документів з організації й обліку методичної роботи та їхньої розробки на наступний навчальний рік;</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упровадження в навчальний процес навчально-методичних і дидактичних матеріалів і програмного забезпечення автоматизованих систем навчання систем інформаційного забезпечення занять, інформаційно-бібліотечних систем, розробка програмного забезпечення для проведення навчальних занять і впровадження їх у навчальний процес;</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проведення моніторингу якості освіти учнів школи, результатів ДПА, ЗНО;</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упровадження інноваційних форм методичної роботи (творчі та проблемні лабораторії, майстер-класи, школи педагогічного досвіду тощо);</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опрацювання та реалізація методичних рекомендації МОН України щодо вивчення базових дисциплін у 2020-2021 навчальному році;</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посилення відповідальність керівників методичних осередків за зміст методичної роботи, оформлення документації та відповідних методичних матеріалів-напрацювань;</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участь у Ярмарку педагогічної творчості та конкурсах «Учитель року»;</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lastRenderedPageBreak/>
        <w:t>створення системи позакласної та гурткової роботи через співпрацю з РДЮСШ, РЦДЮТ, організацію дозвілля та відпочинку учнів та педагогів.</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активізація співпраці з батьками у справі виховання дитини через батьківський всеобуч, залучення до загальношкільних заходів, участю у позакласній роботі та громадській діяльності школи.</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 xml:space="preserve">підвищення рівня правової культури школярів через діяльність правового клубу та активізацію роботи з учнями, що схильні до </w:t>
      </w:r>
      <w:proofErr w:type="spellStart"/>
      <w:r w:rsidRPr="00AC5645">
        <w:rPr>
          <w:rFonts w:ascii="Times New Roman" w:eastAsia="Times New Roman" w:hAnsi="Times New Roman" w:cs="Times New Roman"/>
          <w:color w:val="000000"/>
          <w:sz w:val="28"/>
          <w:szCs w:val="28"/>
          <w:shd w:val="clear" w:color="auto" w:fill="FFFFFF"/>
          <w:lang w:val="uk-UA" w:eastAsia="ru-RU"/>
        </w:rPr>
        <w:t>девіантності</w:t>
      </w:r>
      <w:proofErr w:type="spellEnd"/>
      <w:r w:rsidRPr="00AC5645">
        <w:rPr>
          <w:rFonts w:ascii="Times New Roman" w:eastAsia="Times New Roman" w:hAnsi="Times New Roman" w:cs="Times New Roman"/>
          <w:color w:val="000000"/>
          <w:sz w:val="28"/>
          <w:szCs w:val="28"/>
          <w:shd w:val="clear" w:color="auto" w:fill="FFFFFF"/>
          <w:lang w:val="uk-UA" w:eastAsia="ru-RU"/>
        </w:rPr>
        <w:t>;</w:t>
      </w:r>
    </w:p>
    <w:p w:rsidR="00AC5645" w:rsidRPr="00AC5645" w:rsidRDefault="00AC5645" w:rsidP="00AC5645">
      <w:pPr>
        <w:numPr>
          <w:ilvl w:val="0"/>
          <w:numId w:val="15"/>
        </w:numPr>
        <w:shd w:val="clear" w:color="auto" w:fill="FFFFFF"/>
        <w:spacing w:after="160" w:line="240" w:lineRule="auto"/>
        <w:ind w:left="527"/>
        <w:jc w:val="both"/>
        <w:rPr>
          <w:rFonts w:ascii="Tahoma" w:eastAsia="Times New Roman" w:hAnsi="Tahoma" w:cs="Tahoma"/>
          <w:color w:val="111111"/>
          <w:sz w:val="21"/>
          <w:szCs w:val="21"/>
          <w:lang w:eastAsia="ru-RU"/>
        </w:rPr>
      </w:pPr>
      <w:r w:rsidRPr="00AC5645">
        <w:rPr>
          <w:rFonts w:ascii="Times New Roman" w:eastAsia="Times New Roman" w:hAnsi="Times New Roman" w:cs="Times New Roman"/>
          <w:color w:val="000000"/>
          <w:sz w:val="28"/>
          <w:szCs w:val="28"/>
          <w:shd w:val="clear" w:color="auto" w:fill="FFFFFF"/>
          <w:lang w:val="uk-UA" w:eastAsia="ru-RU"/>
        </w:rPr>
        <w:t>розвиток учнівського самоврядування шляхом залучення учнівської молоді до вирішення питань організації навчального процесу, розвитку громадянської активності, формування екологічної культури та здорового способу життя.</w:t>
      </w:r>
    </w:p>
    <w:p w:rsidR="00725137" w:rsidRDefault="00725137"/>
    <w:sectPr w:rsidR="00725137" w:rsidSect="007251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B97"/>
    <w:multiLevelType w:val="multilevel"/>
    <w:tmpl w:val="4BA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7669C"/>
    <w:multiLevelType w:val="multilevel"/>
    <w:tmpl w:val="68A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3068D"/>
    <w:multiLevelType w:val="multilevel"/>
    <w:tmpl w:val="1B24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853B0"/>
    <w:multiLevelType w:val="multilevel"/>
    <w:tmpl w:val="A446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47BB3"/>
    <w:multiLevelType w:val="multilevel"/>
    <w:tmpl w:val="C19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A62B8"/>
    <w:multiLevelType w:val="multilevel"/>
    <w:tmpl w:val="E3B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8C0CB4"/>
    <w:multiLevelType w:val="multilevel"/>
    <w:tmpl w:val="FE6C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F942B3"/>
    <w:multiLevelType w:val="multilevel"/>
    <w:tmpl w:val="2BF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482217"/>
    <w:multiLevelType w:val="multilevel"/>
    <w:tmpl w:val="E59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1E1AEF"/>
    <w:multiLevelType w:val="multilevel"/>
    <w:tmpl w:val="F98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F25C4"/>
    <w:multiLevelType w:val="multilevel"/>
    <w:tmpl w:val="FF92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CE5B54"/>
    <w:multiLevelType w:val="multilevel"/>
    <w:tmpl w:val="C3E8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F35A13"/>
    <w:multiLevelType w:val="multilevel"/>
    <w:tmpl w:val="C674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445A99"/>
    <w:multiLevelType w:val="multilevel"/>
    <w:tmpl w:val="DEA4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5B69BB"/>
    <w:multiLevelType w:val="multilevel"/>
    <w:tmpl w:val="E706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14"/>
  </w:num>
  <w:num w:numId="5">
    <w:abstractNumId w:val="4"/>
  </w:num>
  <w:num w:numId="6">
    <w:abstractNumId w:val="2"/>
  </w:num>
  <w:num w:numId="7">
    <w:abstractNumId w:val="12"/>
  </w:num>
  <w:num w:numId="8">
    <w:abstractNumId w:val="6"/>
  </w:num>
  <w:num w:numId="9">
    <w:abstractNumId w:val="9"/>
  </w:num>
  <w:num w:numId="10">
    <w:abstractNumId w:val="11"/>
  </w:num>
  <w:num w:numId="11">
    <w:abstractNumId w:val="7"/>
  </w:num>
  <w:num w:numId="12">
    <w:abstractNumId w:val="8"/>
  </w:num>
  <w:num w:numId="13">
    <w:abstractNumId w:val="0"/>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AC5645"/>
    <w:rsid w:val="002F2049"/>
    <w:rsid w:val="00725137"/>
    <w:rsid w:val="00910382"/>
    <w:rsid w:val="00AC5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37"/>
  </w:style>
  <w:style w:type="paragraph" w:styleId="1">
    <w:name w:val="heading 1"/>
    <w:basedOn w:val="a"/>
    <w:link w:val="10"/>
    <w:uiPriority w:val="9"/>
    <w:qFormat/>
    <w:rsid w:val="00AC56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64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C5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AC5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AC56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C5645"/>
    <w:rPr>
      <w:i/>
      <w:iCs/>
    </w:rPr>
  </w:style>
</w:styles>
</file>

<file path=word/webSettings.xml><?xml version="1.0" encoding="utf-8"?>
<w:webSettings xmlns:r="http://schemas.openxmlformats.org/officeDocument/2006/relationships" xmlns:w="http://schemas.openxmlformats.org/wordprocessingml/2006/main">
  <w:divs>
    <w:div w:id="9710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9812</Words>
  <Characters>55931</Characters>
  <Application>Microsoft Office Word</Application>
  <DocSecurity>0</DocSecurity>
  <Lines>466</Lines>
  <Paragraphs>131</Paragraphs>
  <ScaleCrop>false</ScaleCrop>
  <Company/>
  <LinksUpToDate>false</LinksUpToDate>
  <CharactersWithSpaces>65612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2024-09-13T11:33:00Z</dcterms:created>
  <dcterms:modified xsi:type="dcterms:W3CDTF">2024-09-13T11:35:00Z</dcterms:modified>
</cp:coreProperties>
</file>