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2A" w:rsidRDefault="0064772A">
      <w:pPr>
        <w:rPr>
          <w:noProof/>
          <w:lang w:eastAsia="uk-UA"/>
        </w:rPr>
      </w:pPr>
    </w:p>
    <w:p w:rsidR="0064772A" w:rsidRDefault="0064772A">
      <w:pPr>
        <w:rPr>
          <w:noProof/>
          <w:lang w:eastAsia="uk-UA"/>
        </w:rPr>
      </w:pPr>
    </w:p>
    <w:p w:rsidR="0064772A" w:rsidRDefault="0064772A">
      <w:r>
        <w:rPr>
          <w:noProof/>
          <w:lang w:eastAsia="uk-UA"/>
        </w:rPr>
        <w:drawing>
          <wp:inline distT="0" distB="0" distL="0" distR="0">
            <wp:extent cx="6210300" cy="398145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C2BC2" w:rsidRPr="00DC2BC2" w:rsidRDefault="00DC2BC2" w:rsidP="00DC2BC2"/>
    <w:p w:rsidR="00DC2BC2" w:rsidRDefault="00DC2BC2" w:rsidP="00DC2BC2"/>
    <w:p w:rsidR="00DC2BC2" w:rsidRDefault="00DC2BC2" w:rsidP="00DC2BC2">
      <w:pPr>
        <w:ind w:left="-284" w:right="-284"/>
        <w:rPr>
          <w:rFonts w:ascii="Times New Roman" w:hAnsi="Times New Roman" w:cs="Times New Roman"/>
          <w:sz w:val="32"/>
          <w:szCs w:val="32"/>
        </w:rPr>
      </w:pPr>
      <w:r>
        <w:tab/>
      </w:r>
      <w:r w:rsidR="00D26652">
        <w:rPr>
          <w:rFonts w:ascii="Times New Roman" w:hAnsi="Times New Roman" w:cs="Times New Roman"/>
          <w:sz w:val="32"/>
          <w:szCs w:val="32"/>
        </w:rPr>
        <w:t>На кінець  І</w:t>
      </w:r>
      <w:r w:rsidR="00D069FB">
        <w:rPr>
          <w:rFonts w:ascii="Times New Roman" w:hAnsi="Times New Roman" w:cs="Times New Roman"/>
          <w:sz w:val="32"/>
          <w:szCs w:val="32"/>
        </w:rPr>
        <w:t>І</w:t>
      </w:r>
      <w:r w:rsidR="00D26652">
        <w:rPr>
          <w:rFonts w:ascii="Times New Roman" w:hAnsi="Times New Roman" w:cs="Times New Roman"/>
          <w:sz w:val="32"/>
          <w:szCs w:val="32"/>
        </w:rPr>
        <w:t xml:space="preserve"> семестру 2024-2025</w:t>
      </w:r>
      <w:r w:rsidRPr="003B3825">
        <w:rPr>
          <w:rFonts w:ascii="Times New Roman" w:hAnsi="Times New Roman" w:cs="Times New Roman"/>
          <w:sz w:val="32"/>
          <w:szCs w:val="32"/>
        </w:rPr>
        <w:t xml:space="preserve"> навчального рок</w:t>
      </w:r>
      <w:r w:rsidR="00B81E05">
        <w:rPr>
          <w:rFonts w:ascii="Times New Roman" w:hAnsi="Times New Roman" w:cs="Times New Roman"/>
          <w:sz w:val="32"/>
          <w:szCs w:val="32"/>
        </w:rPr>
        <w:t>у</w:t>
      </w:r>
      <w:r w:rsidR="00B43F6B">
        <w:rPr>
          <w:rFonts w:ascii="Times New Roman" w:hAnsi="Times New Roman" w:cs="Times New Roman"/>
          <w:sz w:val="32"/>
          <w:szCs w:val="32"/>
        </w:rPr>
        <w:t xml:space="preserve"> в закладі освіти навчалося  395</w:t>
      </w:r>
      <w:r w:rsidR="00B81E05">
        <w:rPr>
          <w:rFonts w:ascii="Times New Roman" w:hAnsi="Times New Roman" w:cs="Times New Roman"/>
          <w:sz w:val="32"/>
          <w:szCs w:val="32"/>
        </w:rPr>
        <w:t xml:space="preserve"> учнів</w:t>
      </w:r>
      <w:r w:rsidRPr="003B3825">
        <w:rPr>
          <w:rFonts w:ascii="Times New Roman" w:hAnsi="Times New Roman" w:cs="Times New Roman"/>
          <w:sz w:val="32"/>
          <w:szCs w:val="32"/>
        </w:rPr>
        <w:t>.</w:t>
      </w:r>
    </w:p>
    <w:p w:rsidR="00D26652" w:rsidRDefault="006536A1" w:rsidP="00DC2BC2">
      <w:pPr>
        <w:ind w:left="-284" w:righ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Оцінювання навчальних досягнень:</w:t>
      </w:r>
    </w:p>
    <w:p w:rsidR="006536A1" w:rsidRDefault="006536A1" w:rsidP="006536A1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1-4 класи, вербально, - 149 учнів.</w:t>
      </w:r>
    </w:p>
    <w:p w:rsidR="006536A1" w:rsidRPr="006536A1" w:rsidRDefault="006536A1" w:rsidP="006536A1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5-</w:t>
      </w:r>
      <w:r w:rsidR="00B43F6B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1 класи </w:t>
      </w:r>
      <w:r w:rsidR="00B43F6B">
        <w:rPr>
          <w:rFonts w:ascii="Times New Roman" w:hAnsi="Times New Roman" w:cs="Times New Roman"/>
          <w:sz w:val="32"/>
          <w:szCs w:val="32"/>
        </w:rPr>
        <w:t>за 12 бальною шкалою – 246</w:t>
      </w:r>
      <w:r w:rsidR="00B81E05">
        <w:rPr>
          <w:rFonts w:ascii="Times New Roman" w:hAnsi="Times New Roman" w:cs="Times New Roman"/>
          <w:sz w:val="32"/>
          <w:szCs w:val="32"/>
        </w:rPr>
        <w:t xml:space="preserve"> учні</w:t>
      </w:r>
      <w:r w:rsidR="00B43F6B">
        <w:rPr>
          <w:rFonts w:ascii="Times New Roman" w:hAnsi="Times New Roman" w:cs="Times New Roman"/>
          <w:sz w:val="32"/>
          <w:szCs w:val="32"/>
        </w:rPr>
        <w:t>в</w:t>
      </w:r>
      <w:r w:rsidR="00B81E05">
        <w:rPr>
          <w:rFonts w:ascii="Times New Roman" w:hAnsi="Times New Roman" w:cs="Times New Roman"/>
          <w:sz w:val="32"/>
          <w:szCs w:val="32"/>
        </w:rPr>
        <w:t>.</w:t>
      </w:r>
    </w:p>
    <w:p w:rsidR="00DC2BC2" w:rsidRPr="003B3825" w:rsidRDefault="00DC2BC2" w:rsidP="00B43F6B">
      <w:pPr>
        <w:ind w:left="-284" w:right="-284"/>
        <w:jc w:val="center"/>
        <w:rPr>
          <w:rFonts w:ascii="Times New Roman" w:hAnsi="Times New Roman" w:cs="Times New Roman"/>
          <w:sz w:val="32"/>
          <w:szCs w:val="32"/>
        </w:rPr>
      </w:pPr>
      <w:r w:rsidRPr="003B3825">
        <w:rPr>
          <w:rFonts w:ascii="Times New Roman" w:hAnsi="Times New Roman" w:cs="Times New Roman"/>
          <w:sz w:val="32"/>
          <w:szCs w:val="32"/>
        </w:rPr>
        <w:t>Якісний показник результатів навчанн</w:t>
      </w:r>
      <w:r w:rsidR="00B81E05">
        <w:rPr>
          <w:rFonts w:ascii="Times New Roman" w:hAnsi="Times New Roman" w:cs="Times New Roman"/>
          <w:sz w:val="32"/>
          <w:szCs w:val="32"/>
        </w:rPr>
        <w:t xml:space="preserve">я по закладу </w:t>
      </w:r>
      <w:r w:rsidR="00B43F6B">
        <w:rPr>
          <w:rFonts w:ascii="Times New Roman" w:hAnsi="Times New Roman" w:cs="Times New Roman"/>
          <w:sz w:val="32"/>
          <w:szCs w:val="32"/>
        </w:rPr>
        <w:t>освіти становить -  45,5</w:t>
      </w:r>
      <w:r w:rsidRPr="003B3825">
        <w:rPr>
          <w:rFonts w:ascii="Times New Roman" w:hAnsi="Times New Roman" w:cs="Times New Roman"/>
          <w:sz w:val="32"/>
          <w:szCs w:val="32"/>
        </w:rPr>
        <w:t xml:space="preserve"> %</w:t>
      </w:r>
    </w:p>
    <w:p w:rsidR="00DC2BC2" w:rsidRPr="003B3825" w:rsidRDefault="00DC2BC2" w:rsidP="00DC2BC2">
      <w:pPr>
        <w:rPr>
          <w:rFonts w:ascii="Times New Roman" w:hAnsi="Times New Roman" w:cs="Times New Roman"/>
          <w:sz w:val="32"/>
          <w:szCs w:val="32"/>
        </w:rPr>
      </w:pPr>
    </w:p>
    <w:p w:rsidR="00C51130" w:rsidRPr="00DC2BC2" w:rsidRDefault="00C51130" w:rsidP="00DC2BC2">
      <w:pPr>
        <w:tabs>
          <w:tab w:val="left" w:pos="1305"/>
        </w:tabs>
      </w:pPr>
      <w:bookmarkStart w:id="0" w:name="_GoBack"/>
      <w:bookmarkEnd w:id="0"/>
    </w:p>
    <w:sectPr w:rsidR="00C51130" w:rsidRPr="00DC2B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B0DD1"/>
    <w:multiLevelType w:val="hybridMultilevel"/>
    <w:tmpl w:val="23CEF57C"/>
    <w:lvl w:ilvl="0" w:tplc="305A6814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BA"/>
    <w:rsid w:val="001079DC"/>
    <w:rsid w:val="003E67A7"/>
    <w:rsid w:val="0064772A"/>
    <w:rsid w:val="006536A1"/>
    <w:rsid w:val="009E4860"/>
    <w:rsid w:val="00AF5131"/>
    <w:rsid w:val="00B43F6B"/>
    <w:rsid w:val="00B6639C"/>
    <w:rsid w:val="00B81E05"/>
    <w:rsid w:val="00C359BA"/>
    <w:rsid w:val="00C51130"/>
    <w:rsid w:val="00D069FB"/>
    <w:rsid w:val="00D26652"/>
    <w:rsid w:val="00DA1277"/>
    <w:rsid w:val="00DC2BC2"/>
    <w:rsid w:val="00D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CEC4"/>
  <w15:chartTrackingRefBased/>
  <w15:docId w15:val="{94EC96D0-B68C-4FD7-A7AB-11F06EA3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Моніторинг навчальних досягнень за ІІ семестр </a:t>
            </a:r>
          </a:p>
          <a:p>
            <a:pPr>
              <a:defRPr/>
            </a:pPr>
            <a:r>
              <a:rPr lang="uk-UA"/>
              <a:t>2024-2025 навчального року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Аркуш1!$A$2:$A$6</c:f>
              <c:strCache>
                <c:ptCount val="5"/>
                <c:pt idx="0">
                  <c:v>10-12 балів</c:v>
                </c:pt>
                <c:pt idx="1">
                  <c:v>7-12 балів</c:v>
                </c:pt>
                <c:pt idx="2">
                  <c:v>4-12 балів</c:v>
                </c:pt>
                <c:pt idx="3">
                  <c:v>1-12 балів</c:v>
                </c:pt>
                <c:pt idx="4">
                  <c:v>1-4 класи 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20</c:v>
                </c:pt>
                <c:pt idx="1">
                  <c:v>95</c:v>
                </c:pt>
                <c:pt idx="2">
                  <c:v>129</c:v>
                </c:pt>
                <c:pt idx="3">
                  <c:v>5</c:v>
                </c:pt>
                <c:pt idx="4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1F-444A-A4C3-33A4D77112D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Аркуш1!$A$2:$A$6</c:f>
              <c:strCache>
                <c:ptCount val="5"/>
                <c:pt idx="0">
                  <c:v>10-12 балів</c:v>
                </c:pt>
                <c:pt idx="1">
                  <c:v>7-12 балів</c:v>
                </c:pt>
                <c:pt idx="2">
                  <c:v>4-12 балів</c:v>
                </c:pt>
                <c:pt idx="3">
                  <c:v>1-12 балів</c:v>
                </c:pt>
                <c:pt idx="4">
                  <c:v>1-4 класи </c:v>
                </c:pt>
              </c:strCache>
            </c:strRef>
          </c:cat>
          <c:val>
            <c:numRef>
              <c:f>Аркуш1!$C$2:$C$6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DB1F-444A-A4C3-33A4D77112DF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Аркуш1!$A$2:$A$6</c:f>
              <c:strCache>
                <c:ptCount val="5"/>
                <c:pt idx="0">
                  <c:v>10-12 балів</c:v>
                </c:pt>
                <c:pt idx="1">
                  <c:v>7-12 балів</c:v>
                </c:pt>
                <c:pt idx="2">
                  <c:v>4-12 балів</c:v>
                </c:pt>
                <c:pt idx="3">
                  <c:v>1-12 балів</c:v>
                </c:pt>
                <c:pt idx="4">
                  <c:v>1-4 класи </c:v>
                </c:pt>
              </c:strCache>
            </c:strRef>
          </c:cat>
          <c:val>
            <c:numRef>
              <c:f>Аркуш1!$D$2:$D$6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DB1F-444A-A4C3-33A4D77112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996559"/>
        <c:axId val="469994895"/>
      </c:barChart>
      <c:catAx>
        <c:axId val="469996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69994895"/>
        <c:crosses val="autoZero"/>
        <c:auto val="1"/>
        <c:lblAlgn val="ctr"/>
        <c:lblOffset val="100"/>
        <c:noMultiLvlLbl val="0"/>
      </c:catAx>
      <c:valAx>
        <c:axId val="469994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69996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2025-11-25T10:53:00Z</dcterms:created>
  <dcterms:modified xsi:type="dcterms:W3CDTF">2025-11-25T11:26:00Z</dcterms:modified>
</cp:coreProperties>
</file>