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0A" w:rsidRPr="00B53B0A" w:rsidRDefault="00B53B0A" w:rsidP="005302D6">
      <w:pPr>
        <w:shd w:val="clear" w:color="auto" w:fill="FFFFFF"/>
        <w:spacing w:after="0" w:line="240" w:lineRule="auto"/>
        <w:ind w:left="-851" w:firstLine="567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noProof/>
          <w:color w:val="5B5B5B"/>
          <w:sz w:val="32"/>
          <w:szCs w:val="24"/>
          <w:lang w:eastAsia="uk-UA"/>
        </w:rPr>
        <w:drawing>
          <wp:inline distT="0" distB="0" distL="0" distR="0" wp14:anchorId="030D4628" wp14:editId="2F491718">
            <wp:extent cx="5862891" cy="3240670"/>
            <wp:effectExtent l="0" t="0" r="5080" b="0"/>
            <wp:docPr id="1" name="Рисунок 1" descr="https://icsa.team/wp-content/uploads/2025/03/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sa.team/wp-content/uploads/2025/03/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333" cy="324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B0A" w:rsidRPr="005302D6" w:rsidRDefault="00B53B0A" w:rsidP="005302D6">
      <w:pPr>
        <w:shd w:val="clear" w:color="auto" w:fill="FFFFFF"/>
        <w:spacing w:after="100" w:afterAutospacing="1" w:line="240" w:lineRule="auto"/>
        <w:ind w:left="-851" w:firstLine="567"/>
        <w:rPr>
          <w:rFonts w:ascii="Outfit" w:eastAsia="Times New Roman" w:hAnsi="Outfit" w:cs="Times New Roman"/>
          <w:color w:val="000000"/>
          <w:sz w:val="32"/>
          <w:szCs w:val="24"/>
          <w:lang w:eastAsia="uk-UA"/>
        </w:rPr>
      </w:pPr>
    </w:p>
    <w:p w:rsidR="005302D6" w:rsidRPr="005302D6" w:rsidRDefault="00B53B0A" w:rsidP="005302D6">
      <w:pPr>
        <w:shd w:val="clear" w:color="auto" w:fill="FFFFFF"/>
        <w:spacing w:after="100" w:afterAutospacing="1" w:line="240" w:lineRule="auto"/>
        <w:ind w:left="-851" w:firstLine="567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Війна відбувається не лише за територіальну цілісність, а й за інформаційний простір. Російська інформаційна експансія посилилась з початком повномасштабного вторгнення. Тобто, росіяни намагаються досягти власних національних інтересів методом беззбройного проникнення в</w:t>
      </w: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br/>
        <w:t>інформаційну сферу.</w:t>
      </w: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br/>
      </w:r>
    </w:p>
    <w:p w:rsidR="00B53B0A" w:rsidRPr="00B53B0A" w:rsidRDefault="00B53B0A" w:rsidP="005302D6">
      <w:pPr>
        <w:shd w:val="clear" w:color="auto" w:fill="FFFFFF"/>
        <w:spacing w:after="100" w:afterAutospacing="1" w:line="240" w:lineRule="auto"/>
        <w:ind w:left="-851" w:firstLine="567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Несвідоме споживання інформації та недостатній рівень інформаційної грамотності стали передумовами спільної для всіх українців проблеми – засилля ворожої пропаганди та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фейків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. Дезінформація в мережі негативно впливає на свідомість людей та хід війни в цілому, тому користувачі мережі Інтернет мають завжди бути обачними та вміти розпізнавати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фейки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, пропаганду та дезінформацію.</w:t>
      </w:r>
    </w:p>
    <w:p w:rsidR="00B53B0A" w:rsidRPr="00B53B0A" w:rsidRDefault="00B53B0A" w:rsidP="005302D6">
      <w:pPr>
        <w:shd w:val="clear" w:color="auto" w:fill="FFFFFF"/>
        <w:spacing w:after="100" w:afterAutospacing="1" w:line="240" w:lineRule="auto"/>
        <w:ind w:left="-851" w:firstLine="567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Щоденно, гортаючи стрічку у своїх соціальних мережах та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месенджерах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 ми натикаємось на інформацію, яка на нашу думку є неправдивою або небезпечною. У свідомої людини виникає природнє бажання прибрати таку інформацію із медіа простору або заблокувати її поширення.</w:t>
      </w:r>
    </w:p>
    <w:p w:rsidR="005302D6" w:rsidRDefault="005302D6" w:rsidP="00B53B0A">
      <w:pPr>
        <w:shd w:val="clear" w:color="auto" w:fill="FFFFFF"/>
        <w:spacing w:after="100" w:afterAutospacing="1" w:line="240" w:lineRule="auto"/>
        <w:outlineLvl w:val="2"/>
        <w:rPr>
          <w:rFonts w:ascii="Outfit" w:eastAsia="Times New Roman" w:hAnsi="Outfit" w:cs="Times New Roman"/>
          <w:b/>
          <w:bCs/>
          <w:color w:val="121212"/>
          <w:sz w:val="27"/>
          <w:szCs w:val="27"/>
          <w:lang w:eastAsia="uk-UA"/>
        </w:rPr>
      </w:pPr>
    </w:p>
    <w:p w:rsidR="005302D6" w:rsidRDefault="005302D6" w:rsidP="00B53B0A">
      <w:pPr>
        <w:shd w:val="clear" w:color="auto" w:fill="FFFFFF"/>
        <w:spacing w:after="100" w:afterAutospacing="1" w:line="240" w:lineRule="auto"/>
        <w:outlineLvl w:val="2"/>
        <w:rPr>
          <w:rFonts w:ascii="Outfit" w:eastAsia="Times New Roman" w:hAnsi="Outfit" w:cs="Times New Roman"/>
          <w:b/>
          <w:bCs/>
          <w:color w:val="121212"/>
          <w:sz w:val="27"/>
          <w:szCs w:val="27"/>
          <w:lang w:eastAsia="uk-UA"/>
        </w:rPr>
      </w:pPr>
    </w:p>
    <w:p w:rsidR="00B53B0A" w:rsidRPr="00B53B0A" w:rsidRDefault="00B53B0A" w:rsidP="005302D6">
      <w:pPr>
        <w:shd w:val="clear" w:color="auto" w:fill="FFFFFF"/>
        <w:spacing w:after="100" w:afterAutospacing="1" w:line="240" w:lineRule="auto"/>
        <w:jc w:val="center"/>
        <w:outlineLvl w:val="2"/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  <w:lastRenderedPageBreak/>
        <w:t xml:space="preserve">Що таке </w:t>
      </w:r>
      <w:proofErr w:type="spellStart"/>
      <w:r w:rsidRPr="00B53B0A"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  <w:t>проєкт</w:t>
      </w:r>
      <w:proofErr w:type="spellEnd"/>
      <w:r w:rsidRPr="00B53B0A"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  <w:t xml:space="preserve"> БРАМА?</w:t>
      </w:r>
    </w:p>
    <w:p w:rsidR="00B53B0A" w:rsidRPr="00B53B0A" w:rsidRDefault="00B53B0A" w:rsidP="00B53B0A">
      <w:pPr>
        <w:shd w:val="clear" w:color="auto" w:fill="FFFFFF"/>
        <w:spacing w:after="0" w:line="240" w:lineRule="auto"/>
        <w:rPr>
          <w:rFonts w:ascii="Outfit" w:eastAsia="Times New Roman" w:hAnsi="Outfit" w:cs="Times New Roman"/>
          <w:color w:val="5B5B5B"/>
          <w:sz w:val="24"/>
          <w:szCs w:val="24"/>
          <w:lang w:eastAsia="uk-UA"/>
        </w:rPr>
      </w:pPr>
      <w:r w:rsidRPr="00B53B0A">
        <w:rPr>
          <w:rFonts w:ascii="Outfit" w:eastAsia="Times New Roman" w:hAnsi="Outfit" w:cs="Times New Roman"/>
          <w:noProof/>
          <w:color w:val="5B5B5B"/>
          <w:sz w:val="24"/>
          <w:szCs w:val="24"/>
          <w:lang w:eastAsia="uk-UA"/>
        </w:rPr>
        <w:drawing>
          <wp:inline distT="0" distB="0" distL="0" distR="0" wp14:anchorId="417F5883" wp14:editId="4D73802B">
            <wp:extent cx="5934075" cy="3379812"/>
            <wp:effectExtent l="0" t="0" r="0" b="0"/>
            <wp:docPr id="2" name="Рисунок 2" descr="https://icsa.team/wp-content/uploads/2025/03/image2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sa.team/wp-content/uploads/2025/03/image2-5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D6" w:rsidRDefault="005302D6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24"/>
          <w:szCs w:val="24"/>
          <w:lang w:eastAsia="uk-UA"/>
        </w:rPr>
      </w:pPr>
    </w:p>
    <w:p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hyperlink r:id="rId8" w:tgtFrame="_blank" w:history="1">
        <w:r w:rsidRPr="00B53B0A">
          <w:rPr>
            <w:rFonts w:ascii="Outfit" w:eastAsia="Times New Roman" w:hAnsi="Outfit" w:cs="Times New Roman"/>
            <w:b/>
            <w:bCs/>
            <w:color w:val="0000FF"/>
            <w:sz w:val="32"/>
            <w:szCs w:val="24"/>
            <w:u w:val="single"/>
            <w:lang w:eastAsia="uk-UA"/>
          </w:rPr>
          <w:t>БРАМА</w:t>
        </w:r>
        <w:r w:rsidRPr="00B53B0A">
          <w:rPr>
            <w:rFonts w:ascii="Outfit" w:eastAsia="Times New Roman" w:hAnsi="Outfit" w:cs="Times New Roman"/>
            <w:color w:val="0000FF"/>
            <w:sz w:val="32"/>
            <w:szCs w:val="24"/>
            <w:u w:val="single"/>
            <w:lang w:eastAsia="uk-UA"/>
          </w:rPr>
          <w:t> </w:t>
        </w:r>
      </w:hyperlink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(</w:t>
      </w:r>
      <w:hyperlink r:id="rId9" w:tgtFrame="_blank" w:history="1">
        <w:r w:rsidRPr="00B53B0A">
          <w:rPr>
            <w:rFonts w:ascii="Outfit" w:eastAsia="Times New Roman" w:hAnsi="Outfit" w:cs="Times New Roman"/>
            <w:color w:val="0000FF"/>
            <w:sz w:val="32"/>
            <w:szCs w:val="24"/>
            <w:u w:val="single"/>
            <w:lang w:eastAsia="uk-UA"/>
          </w:rPr>
          <w:t>https://stopfraud.gov.ua/</w:t>
        </w:r>
      </w:hyperlink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) – це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онлайн-ресурс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, розроблений за підтримки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Кіберполіції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, який допомагає громадянам ідентифікувати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кіберзагрози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, навчитися основам цифрової безпеки та повідомляти про інциденти шахрайства в мережі.</w:t>
      </w:r>
    </w:p>
    <w:p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Проєкт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 створений з метою:</w:t>
      </w:r>
    </w:p>
    <w:p w:rsidR="00B53B0A" w:rsidRPr="00B53B0A" w:rsidRDefault="00B53B0A" w:rsidP="00B53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Підвищення цифрової обізнаності населення;</w:t>
      </w:r>
    </w:p>
    <w:p w:rsidR="00B53B0A" w:rsidRPr="00B53B0A" w:rsidRDefault="00B53B0A" w:rsidP="00B53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Оперативного інформування про поширені шахрайські схеми;</w:t>
      </w:r>
    </w:p>
    <w:p w:rsidR="00B53B0A" w:rsidRPr="00B53B0A" w:rsidRDefault="00B53B0A" w:rsidP="00B53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Спрощення процедури подання звернень до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Кіберполіції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;</w:t>
      </w:r>
    </w:p>
    <w:p w:rsidR="00B53B0A" w:rsidRPr="00B53B0A" w:rsidRDefault="00B53B0A" w:rsidP="00B53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Надання практичних рекомендацій щодо захисту персональних даних.</w:t>
      </w:r>
    </w:p>
    <w:p w:rsidR="00B53B0A" w:rsidRPr="00B53B0A" w:rsidRDefault="00B53B0A" w:rsidP="00463A96">
      <w:pPr>
        <w:shd w:val="clear" w:color="auto" w:fill="FFFFFF"/>
        <w:spacing w:after="100" w:afterAutospacing="1" w:line="240" w:lineRule="auto"/>
        <w:jc w:val="center"/>
        <w:outlineLvl w:val="2"/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</w:pPr>
      <w:bookmarkStart w:id="0" w:name="_GoBack"/>
      <w:r w:rsidRPr="00B53B0A"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  <w:t>Основні розділи платформи</w:t>
      </w:r>
    </w:p>
    <w:bookmarkEnd w:id="0"/>
    <w:p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На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вебсайті </w:t>
      </w:r>
      <w:hyperlink r:id="rId10" w:history="1">
        <w:r w:rsidRPr="00B53B0A">
          <w:rPr>
            <w:rFonts w:ascii="Outfit" w:eastAsia="Times New Roman" w:hAnsi="Outfit" w:cs="Times New Roman"/>
            <w:b/>
            <w:bCs/>
            <w:color w:val="0000FF"/>
            <w:sz w:val="32"/>
            <w:szCs w:val="24"/>
            <w:u w:val="single"/>
            <w:lang w:eastAsia="uk-UA"/>
          </w:rPr>
          <w:t>БРАМА</w:t>
        </w:r>
        <w:r w:rsidRPr="00B53B0A">
          <w:rPr>
            <w:rFonts w:ascii="Outfit" w:eastAsia="Times New Roman" w:hAnsi="Outfit" w:cs="Times New Roman"/>
            <w:color w:val="0000FF"/>
            <w:sz w:val="32"/>
            <w:szCs w:val="24"/>
            <w:u w:val="single"/>
            <w:lang w:eastAsia="uk-UA"/>
          </w:rPr>
          <w:t> </w:t>
        </w:r>
        <w:proofErr w:type="spellEnd"/>
      </w:hyperlink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розміщені корисні розділи, що допоможуть кожному користувачеві:</w:t>
      </w:r>
    </w:p>
    <w:p w:rsidR="00B53B0A" w:rsidRPr="00B53B0A" w:rsidRDefault="00B53B0A" w:rsidP="00B53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proofErr w:type="spellStart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Фішинг</w:t>
      </w:r>
      <w:proofErr w:type="spellEnd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 xml:space="preserve"> та шахрайство</w:t>
      </w: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 – інформація про поширені види шахрайства та методи їх виявлення;</w:t>
      </w:r>
    </w:p>
    <w:p w:rsidR="00B53B0A" w:rsidRPr="00B53B0A" w:rsidRDefault="00B53B0A" w:rsidP="00B53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Кібербезпека</w:t>
      </w: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 – поради щодо захисту персональних даних, пристроїв та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акаунтів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;</w:t>
      </w:r>
    </w:p>
    <w:p w:rsidR="00B53B0A" w:rsidRPr="00B53B0A" w:rsidRDefault="00B53B0A" w:rsidP="00B53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lastRenderedPageBreak/>
        <w:t>Перевірка сайтів</w:t>
      </w: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 – сервіс для перевірки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вебресурсів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 на наявність шахрайських схем;</w:t>
      </w:r>
    </w:p>
    <w:p w:rsidR="00B53B0A" w:rsidRPr="00B53B0A" w:rsidRDefault="00B53B0A" w:rsidP="00B53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Повідомлення про шахрайство</w:t>
      </w: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 – спеціальна форма для подання звернень до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Кіберполіції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 про підозрілі інциденти.</w:t>
      </w:r>
    </w:p>
    <w:p w:rsidR="00B53B0A" w:rsidRPr="00B53B0A" w:rsidRDefault="00B53B0A" w:rsidP="00463A96">
      <w:pPr>
        <w:shd w:val="clear" w:color="auto" w:fill="FFFFFF"/>
        <w:spacing w:after="100" w:afterAutospacing="1" w:line="240" w:lineRule="auto"/>
        <w:jc w:val="center"/>
        <w:outlineLvl w:val="2"/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  <w:t>Як можна скористатися платформою?</w:t>
      </w:r>
    </w:p>
    <w:p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Кожен громадянин може:</w:t>
      </w:r>
    </w:p>
    <w:p w:rsidR="00B53B0A" w:rsidRPr="00B53B0A" w:rsidRDefault="00B53B0A" w:rsidP="00B53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Ознайомитися з матеріалами на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сайті </w:t>
      </w: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БР</w:t>
      </w:r>
      <w:proofErr w:type="spellEnd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АМА</w:t>
      </w: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 та навчитися уникати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кіберзагроз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;</w:t>
      </w:r>
    </w:p>
    <w:p w:rsidR="00B53B0A" w:rsidRPr="00B53B0A" w:rsidRDefault="00B53B0A" w:rsidP="00B53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Перевіряти підозрілі сайти перед тим, як вводити особисті дані чи здійснювати платежі;</w:t>
      </w:r>
    </w:p>
    <w:p w:rsidR="00B53B0A" w:rsidRPr="00B53B0A" w:rsidRDefault="00B53B0A" w:rsidP="00B53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Подати повідомлення про 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кіберзлочин</w:t>
      </w:r>
      <w:proofErr w:type="spellEnd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 xml:space="preserve"> або шахрайство через спеціальну форму, що допоможе правоохоронцям оперативно реагувати на загрози.</w:t>
      </w:r>
    </w:p>
    <w:p w:rsidR="00B53B0A" w:rsidRPr="00B53B0A" w:rsidRDefault="00B53B0A" w:rsidP="00463A96">
      <w:pPr>
        <w:shd w:val="clear" w:color="auto" w:fill="FFFFFF"/>
        <w:spacing w:after="100" w:afterAutospacing="1" w:line="240" w:lineRule="auto"/>
        <w:jc w:val="center"/>
        <w:outlineLvl w:val="2"/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121212"/>
          <w:sz w:val="35"/>
          <w:szCs w:val="27"/>
          <w:lang w:eastAsia="uk-UA"/>
        </w:rPr>
        <w:t>Чому важливо долучитися?</w:t>
      </w:r>
    </w:p>
    <w:p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 xml:space="preserve">Освіта та обізнаність у сфері </w:t>
      </w:r>
      <w:proofErr w:type="spellStart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кібербезпеки</w:t>
      </w:r>
      <w:proofErr w:type="spellEnd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 xml:space="preserve"> – ключ до захисту особистих даних та фінансів. Ми закликаємо освітні установи, громадські організації та всіх зацікавлених осіб розповсюджувати інформацію про </w:t>
      </w:r>
      <w:proofErr w:type="spellStart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проєкт</w:t>
      </w:r>
      <w:proofErr w:type="spellEnd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 xml:space="preserve"> БРАМА, адже спільними зусиллями ми зможемо створити безпечніше цифрове середовище.</w:t>
      </w:r>
    </w:p>
    <w:p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 xml:space="preserve">Закликаємо всіх відвідати платформу БРАМА та долучитися до ініціативи </w:t>
      </w:r>
      <w:proofErr w:type="spellStart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кібербезпеки</w:t>
      </w:r>
      <w:proofErr w:type="spellEnd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!</w:t>
      </w:r>
    </w:p>
    <w:p w:rsidR="00B53B0A" w:rsidRPr="00B53B0A" w:rsidRDefault="00B53B0A" w:rsidP="00B53B0A">
      <w:pPr>
        <w:shd w:val="clear" w:color="auto" w:fill="FFFFFF"/>
        <w:spacing w:after="100" w:afterAutospacing="1" w:line="240" w:lineRule="auto"/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</w:pPr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 xml:space="preserve">Посилання на сайт </w:t>
      </w:r>
      <w:proofErr w:type="spellStart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проєкту</w:t>
      </w:r>
      <w:proofErr w:type="spellEnd"/>
      <w:r w:rsidRPr="00B53B0A">
        <w:rPr>
          <w:rFonts w:ascii="Outfit" w:eastAsia="Times New Roman" w:hAnsi="Outfit" w:cs="Times New Roman"/>
          <w:b/>
          <w:bCs/>
          <w:color w:val="5B5B5B"/>
          <w:sz w:val="32"/>
          <w:szCs w:val="24"/>
          <w:lang w:eastAsia="uk-UA"/>
        </w:rPr>
        <w:t>:</w:t>
      </w:r>
      <w:proofErr w:type="spellStart"/>
      <w:r w:rsidRPr="00B53B0A">
        <w:rPr>
          <w:rFonts w:ascii="Outfit" w:eastAsia="Times New Roman" w:hAnsi="Outfit" w:cs="Times New Roman"/>
          <w:color w:val="5B5B5B"/>
          <w:sz w:val="32"/>
          <w:szCs w:val="24"/>
          <w:lang w:eastAsia="uk-UA"/>
        </w:rPr>
        <w:t> </w:t>
      </w:r>
      <w:hyperlink r:id="rId11" w:history="1">
        <w:r w:rsidRPr="00B53B0A">
          <w:rPr>
            <w:rFonts w:ascii="Outfit" w:eastAsia="Times New Roman" w:hAnsi="Outfit" w:cs="Times New Roman"/>
            <w:color w:val="0000FF"/>
            <w:sz w:val="32"/>
            <w:szCs w:val="24"/>
            <w:u w:val="single"/>
            <w:lang w:eastAsia="uk-UA"/>
          </w:rPr>
          <w:t>http</w:t>
        </w:r>
        <w:proofErr w:type="spellEnd"/>
        <w:r w:rsidRPr="00B53B0A">
          <w:rPr>
            <w:rFonts w:ascii="Outfit" w:eastAsia="Times New Roman" w:hAnsi="Outfit" w:cs="Times New Roman"/>
            <w:color w:val="0000FF"/>
            <w:sz w:val="32"/>
            <w:szCs w:val="24"/>
            <w:u w:val="single"/>
            <w:lang w:eastAsia="uk-UA"/>
          </w:rPr>
          <w:t>s://stopfraud.gov.ua/</w:t>
        </w:r>
      </w:hyperlink>
    </w:p>
    <w:p w:rsidR="00DF36F2" w:rsidRPr="005302D6" w:rsidRDefault="00463A96">
      <w:pPr>
        <w:rPr>
          <w:sz w:val="36"/>
        </w:rPr>
      </w:pPr>
    </w:p>
    <w:sectPr w:rsidR="00DF36F2" w:rsidRPr="0053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utf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D74"/>
    <w:multiLevelType w:val="multilevel"/>
    <w:tmpl w:val="510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C4731"/>
    <w:multiLevelType w:val="multilevel"/>
    <w:tmpl w:val="D2E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B0E26"/>
    <w:multiLevelType w:val="multilevel"/>
    <w:tmpl w:val="E204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98"/>
    <w:rsid w:val="003E7D86"/>
    <w:rsid w:val="00463A96"/>
    <w:rsid w:val="005302D6"/>
    <w:rsid w:val="00755EB3"/>
    <w:rsid w:val="008C5198"/>
    <w:rsid w:val="00B53B0A"/>
    <w:rsid w:val="00B84630"/>
    <w:rsid w:val="00F8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3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3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https/stopfraud.gov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opfraud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sa.team/97-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pfrau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2025-03-11T07:31:00Z</dcterms:created>
  <dcterms:modified xsi:type="dcterms:W3CDTF">2025-03-11T07:35:00Z</dcterms:modified>
</cp:coreProperties>
</file>