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sz w:val="28"/>
          <w:lang w:val="uk-UA"/>
        </w:rPr>
      </w:pPr>
      <w:bookmarkStart w:id="0" w:name="_GoBack"/>
      <w:r>
        <w:rPr>
          <w:b/>
          <w:color w:val="000000"/>
          <w:sz w:val="28"/>
          <w:lang w:val="uk-UA"/>
        </w:rPr>
        <w:drawing>
          <wp:inline distT="0" distB="0" distL="114300" distR="114300">
            <wp:extent cx="6715125" cy="9243695"/>
            <wp:effectExtent l="0" t="0" r="9525" b="14605"/>
            <wp:docPr id="1" name="Изображение 1" descr="Положення 1 лис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оложення 1 листок"/>
                    <pic:cNvPicPr>
                      <a:picLocks noChangeAspect="1"/>
                    </pic:cNvPicPr>
                  </pic:nvPicPr>
                  <pic:blipFill>
                    <a:blip r:embed="rId4"/>
                    <a:stretch>
                      <a:fillRect/>
                    </a:stretch>
                  </pic:blipFill>
                  <pic:spPr>
                    <a:xfrm>
                      <a:off x="0" y="0"/>
                      <a:ext cx="6715125" cy="9243695"/>
                    </a:xfrm>
                    <a:prstGeom prst="rect">
                      <a:avLst/>
                    </a:prstGeom>
                  </pic:spPr>
                </pic:pic>
              </a:graphicData>
            </a:graphic>
          </wp:inline>
        </w:drawing>
      </w:r>
      <w:bookmarkEnd w:id="0"/>
      <w:r>
        <w:rPr>
          <w:b/>
          <w:color w:val="000000"/>
          <w:sz w:val="28"/>
          <w:lang w:val="uk-UA"/>
        </w:rPr>
        <w:br w:type="page"/>
      </w:r>
    </w:p>
    <w:p>
      <w:pPr>
        <w:jc w:val="both"/>
        <w:rPr>
          <w:b/>
          <w:color w:val="000000"/>
          <w:sz w:val="28"/>
          <w:lang w:val="uk-UA"/>
        </w:rPr>
      </w:pPr>
    </w:p>
    <w:p>
      <w:pPr>
        <w:jc w:val="both"/>
        <w:rPr>
          <w:b/>
          <w:color w:val="000000"/>
          <w:sz w:val="28"/>
          <w:lang w:val="uk-UA"/>
        </w:rPr>
      </w:pPr>
    </w:p>
    <w:p>
      <w:pPr>
        <w:jc w:val="both"/>
        <w:rPr>
          <w:lang w:val="uk-UA"/>
        </w:rPr>
      </w:pPr>
      <w:r>
        <w:rPr>
          <w:b/>
          <w:color w:val="000000"/>
          <w:sz w:val="28"/>
          <w:lang w:val="uk-UA"/>
        </w:rPr>
        <w:t>ПОГОДЖЕНО                                                      ЗАТВЕРДЖЕНО</w:t>
      </w:r>
    </w:p>
    <w:p>
      <w:pPr>
        <w:jc w:val="both"/>
        <w:rPr>
          <w:lang w:val="uk-UA"/>
        </w:rPr>
      </w:pPr>
    </w:p>
    <w:p>
      <w:pPr>
        <w:jc w:val="both"/>
        <w:rPr>
          <w:lang w:val="uk-UA"/>
        </w:rPr>
      </w:pPr>
      <w:r>
        <w:rPr>
          <w:color w:val="000000"/>
          <w:sz w:val="28"/>
          <w:lang w:val="uk-UA"/>
        </w:rPr>
        <w:t>Засідання педагогічної ради закладу                   Наказ № 62 від 07.06.2019 р.</w:t>
      </w:r>
    </w:p>
    <w:p>
      <w:pPr>
        <w:jc w:val="both"/>
        <w:rPr>
          <w:lang w:val="uk-UA"/>
        </w:rPr>
      </w:pPr>
    </w:p>
    <w:p>
      <w:pPr>
        <w:jc w:val="both"/>
        <w:rPr>
          <w:lang w:val="uk-UA"/>
        </w:rPr>
      </w:pPr>
      <w:r>
        <w:rPr>
          <w:color w:val="000000"/>
          <w:sz w:val="28"/>
          <w:lang w:val="uk-UA"/>
        </w:rPr>
        <w:t>Протокол № 11</w:t>
      </w:r>
    </w:p>
    <w:p>
      <w:pPr>
        <w:jc w:val="both"/>
        <w:rPr>
          <w:lang w:val="uk-UA"/>
        </w:rPr>
      </w:pPr>
      <w:r>
        <w:rPr>
          <w:color w:val="000000"/>
          <w:sz w:val="28"/>
          <w:lang w:val="uk-UA"/>
        </w:rPr>
        <w:t>від 07.06.2019 р.                                                   Директор гімназії           О.В. Боднар</w:t>
      </w:r>
    </w:p>
    <w:p>
      <w:pPr>
        <w:jc w:val="both"/>
        <w:rPr>
          <w:lang w:val="uk-UA"/>
        </w:rPr>
      </w:pPr>
    </w:p>
    <w:p>
      <w:pPr>
        <w:jc w:val="both"/>
        <w:rPr>
          <w:lang w:val="uk-UA"/>
        </w:rPr>
      </w:pPr>
    </w:p>
    <w:p>
      <w:pPr>
        <w:jc w:val="both"/>
        <w:rPr>
          <w:lang w:val="uk-UA"/>
        </w:rPr>
      </w:pPr>
    </w:p>
    <w:p>
      <w:pPr>
        <w:jc w:val="both"/>
        <w:rPr>
          <w:lang w:val="uk-UA"/>
        </w:rPr>
      </w:pPr>
    </w:p>
    <w:p>
      <w:pPr>
        <w:jc w:val="center"/>
        <w:rPr>
          <w:lang w:val="uk-UA"/>
        </w:rPr>
      </w:pPr>
    </w:p>
    <w:p>
      <w:pPr>
        <w:jc w:val="center"/>
        <w:rPr>
          <w:b/>
          <w:color w:val="000000"/>
          <w:sz w:val="40"/>
          <w:lang w:val="uk-UA"/>
        </w:rPr>
      </w:pPr>
    </w:p>
    <w:p>
      <w:pPr>
        <w:jc w:val="center"/>
        <w:rPr>
          <w:lang w:val="uk-UA"/>
        </w:rPr>
      </w:pPr>
      <w:r>
        <w:rPr>
          <w:b/>
          <w:color w:val="000000"/>
          <w:sz w:val="40"/>
          <w:lang w:val="uk-UA"/>
        </w:rPr>
        <w:t>Положення</w:t>
      </w:r>
    </w:p>
    <w:p>
      <w:pPr>
        <w:jc w:val="center"/>
        <w:rPr>
          <w:lang w:val="uk-UA"/>
        </w:rPr>
      </w:pPr>
    </w:p>
    <w:p>
      <w:pPr>
        <w:jc w:val="center"/>
        <w:rPr>
          <w:lang w:val="uk-UA"/>
        </w:rPr>
      </w:pPr>
      <w:r>
        <w:rPr>
          <w:b/>
          <w:color w:val="000000"/>
          <w:sz w:val="40"/>
          <w:lang w:val="uk-UA"/>
        </w:rPr>
        <w:t>про внутрішню  систему забезпечення якості освіти</w:t>
      </w:r>
    </w:p>
    <w:p>
      <w:pPr>
        <w:jc w:val="center"/>
        <w:rPr>
          <w:lang w:val="uk-UA"/>
        </w:rPr>
      </w:pPr>
    </w:p>
    <w:p>
      <w:pPr>
        <w:jc w:val="center"/>
        <w:rPr>
          <w:b/>
          <w:color w:val="000000"/>
          <w:sz w:val="40"/>
          <w:lang w:val="uk-UA"/>
        </w:rPr>
      </w:pPr>
      <w:r>
        <w:rPr>
          <w:b/>
          <w:color w:val="000000"/>
          <w:sz w:val="40"/>
          <w:lang w:val="uk-UA"/>
        </w:rPr>
        <w:t xml:space="preserve">у Голосківській гімназії </w:t>
      </w:r>
    </w:p>
    <w:p>
      <w:pPr>
        <w:jc w:val="center"/>
        <w:rPr>
          <w:b/>
          <w:color w:val="000000"/>
          <w:sz w:val="40"/>
          <w:lang w:val="uk-UA"/>
        </w:rPr>
      </w:pPr>
      <w:r>
        <w:rPr>
          <w:b/>
          <w:color w:val="000000"/>
          <w:sz w:val="40"/>
          <w:lang w:val="uk-UA"/>
        </w:rPr>
        <w:t>Коломийської районної ради</w:t>
      </w:r>
    </w:p>
    <w:p>
      <w:pPr>
        <w:jc w:val="center"/>
        <w:rPr>
          <w:lang w:val="uk-UA"/>
        </w:rPr>
      </w:pPr>
      <w:r>
        <w:rPr>
          <w:b/>
          <w:color w:val="000000"/>
          <w:sz w:val="40"/>
          <w:lang w:val="uk-UA"/>
        </w:rPr>
        <w:t>Івано-Франківської області</w:t>
      </w:r>
    </w:p>
    <w:p>
      <w:pPr>
        <w:jc w:val="center"/>
        <w:rPr>
          <w:lang w:val="uk-UA"/>
        </w:rPr>
      </w:pPr>
    </w:p>
    <w:p>
      <w:pPr>
        <w:jc w:val="center"/>
        <w:rPr>
          <w:lang w:val="uk-UA"/>
        </w:rPr>
      </w:pPr>
    </w:p>
    <w:p>
      <w:pPr>
        <w:jc w:val="center"/>
        <w:rPr>
          <w:lang w:val="uk-UA"/>
        </w:rPr>
      </w:pPr>
    </w:p>
    <w:p>
      <w:pPr>
        <w:jc w:val="both"/>
        <w:rPr>
          <w:lang w:val="uk-UA"/>
        </w:rPr>
      </w:pPr>
    </w:p>
    <w:p>
      <w:pPr>
        <w:jc w:val="both"/>
        <w:rPr>
          <w:lang w:val="uk-UA"/>
        </w:rPr>
      </w:pPr>
    </w:p>
    <w:p>
      <w:pPr>
        <w:jc w:val="both"/>
        <w:rPr>
          <w:lang w:val="uk-UA"/>
        </w:rPr>
      </w:pPr>
    </w:p>
    <w:p>
      <w:pPr>
        <w:jc w:val="both"/>
        <w:rPr>
          <w:b/>
          <w:color w:val="000000"/>
          <w:sz w:val="40"/>
          <w:lang w:val="uk-UA"/>
        </w:rPr>
      </w:pPr>
    </w:p>
    <w:p>
      <w:pPr>
        <w:jc w:val="both"/>
        <w:rPr>
          <w:lang w:val="uk-UA"/>
        </w:rPr>
      </w:pPr>
      <w:r>
        <w:rPr>
          <w:b/>
          <w:color w:val="000000"/>
          <w:sz w:val="40"/>
          <w:lang w:val="uk-UA"/>
        </w:rPr>
        <w:br w:type="page"/>
      </w:r>
      <w:r>
        <w:rPr>
          <w:b/>
          <w:color w:val="000000"/>
          <w:sz w:val="28"/>
          <w:lang w:val="uk-UA"/>
        </w:rPr>
        <w:t>Загальні положення</w:t>
      </w:r>
    </w:p>
    <w:p>
      <w:pPr>
        <w:ind w:firstLine="426"/>
        <w:jc w:val="both"/>
        <w:rPr>
          <w:lang w:val="uk-UA"/>
        </w:rPr>
      </w:pPr>
      <w:r>
        <w:rPr>
          <w:color w:val="000000"/>
          <w:sz w:val="28"/>
          <w:lang w:val="uk-UA"/>
        </w:rPr>
        <w:t>Положення про внутрішню  систему забезпечення якості освіти у Голосківській гімназії Коломийської районної ради розроблено відповідно до вимог Закону України «Про освіту» (стаття 41. Система забезпечення якості освіти).</w:t>
      </w:r>
    </w:p>
    <w:p>
      <w:pPr>
        <w:ind w:firstLine="426"/>
        <w:jc w:val="both"/>
        <w:rPr>
          <w:b/>
          <w:lang w:val="uk-UA"/>
        </w:rPr>
      </w:pPr>
      <w:r>
        <w:rPr>
          <w:b/>
          <w:color w:val="000000"/>
          <w:sz w:val="28"/>
          <w:lang w:val="uk-UA"/>
        </w:rPr>
        <w:t>Внутрішня система забезпечення якості в закладі включає:</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стратегію та процедури забезпечення якості освіти;</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систему та механізми забезпечення академічної доброчесності;</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оприлюднені критерії, правила і процедури оцінювання здобувачів освіти;</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оприлюднені критерії, правила і процедури оцінювання педагогічної діяльності педагогічних працівників;</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оприлюднені критерії, правила і процедури оцінювання управлінської  діяльності керівних працівників закладу освіти;</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забезпечення наявності інформаційних систем для ефективного управління закладом освіти;</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створення в закладі освіти інклюзивного освітнього середовища,  універсального дизайну та розумного пристосування;</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інші процедури та заходи, що визначаються спеціальними законами або документами закладу освіти.</w:t>
      </w:r>
    </w:p>
    <w:p>
      <w:pPr>
        <w:ind w:firstLine="426"/>
        <w:jc w:val="both"/>
        <w:rPr>
          <w:b/>
          <w:color w:val="000000"/>
          <w:sz w:val="28"/>
          <w:lang w:val="uk-UA"/>
        </w:rPr>
      </w:pPr>
    </w:p>
    <w:p>
      <w:pPr>
        <w:ind w:firstLine="426"/>
        <w:jc w:val="both"/>
        <w:rPr>
          <w:lang w:val="uk-UA"/>
        </w:rPr>
      </w:pPr>
      <w:r>
        <w:rPr>
          <w:b/>
          <w:color w:val="000000"/>
          <w:sz w:val="28"/>
          <w:lang w:val="uk-UA"/>
        </w:rPr>
        <w:t>Завдання внутрішньої системи забезпечення якості освіти:</w:t>
      </w:r>
    </w:p>
    <w:p>
      <w:pPr>
        <w:ind w:firstLine="426"/>
        <w:jc w:val="both"/>
        <w:rPr>
          <w:color w:val="000000"/>
          <w:sz w:val="28"/>
          <w:lang w:val="uk-UA"/>
        </w:rPr>
      </w:pP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оновлення методичної бази освітньої діяльності;</w:t>
      </w:r>
    </w:p>
    <w:p>
      <w:pPr>
        <w:ind w:firstLine="426"/>
        <w:jc w:val="both"/>
        <w:rPr>
          <w:lang w:val="uk-UA"/>
        </w:rPr>
      </w:pPr>
      <w:r>
        <w:rPr>
          <w:rFonts w:ascii="Arial" w:hAnsi="Arial"/>
          <w:color w:val="000000"/>
          <w:sz w:val="28"/>
          <w:lang w:val="uk-UA"/>
        </w:rPr>
        <w:t xml:space="preserve">- </w:t>
      </w:r>
      <w:r>
        <w:rPr>
          <w:color w:val="000000"/>
          <w:sz w:val="28"/>
          <w:lang w:val="uk-UA"/>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моніторинг  та  оптимізація  соціально-психологічного  середовища закладу освіти;</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створення  необхідних  умов  для  підвищення  фахового кваліфікаційного рівня педагогічних працівників.</w:t>
      </w:r>
    </w:p>
    <w:p>
      <w:pPr>
        <w:jc w:val="both"/>
        <w:rPr>
          <w:b/>
          <w:color w:val="000000"/>
          <w:sz w:val="28"/>
          <w:lang w:val="uk-UA"/>
        </w:rPr>
      </w:pPr>
    </w:p>
    <w:p>
      <w:pPr>
        <w:jc w:val="both"/>
        <w:rPr>
          <w:lang w:val="uk-UA"/>
        </w:rPr>
      </w:pPr>
      <w:r>
        <w:rPr>
          <w:b/>
          <w:color w:val="000000"/>
          <w:sz w:val="28"/>
          <w:lang w:val="uk-UA"/>
        </w:rPr>
        <w:t>СИСТЕМА ВНУТРІШНЬОГО ЗАБЕЗПЕЧЕННЯ ЯКОСТІ ОСВІТНЬОЇ ДІЯЛЬНОСТІ ТА КОНТРОЛЬ ЗА ЇЇ ВИКОНАННЯМ</w:t>
      </w:r>
    </w:p>
    <w:p>
      <w:pPr>
        <w:jc w:val="both"/>
        <w:rPr>
          <w:b/>
          <w:color w:val="000000"/>
          <w:sz w:val="28"/>
          <w:lang w:val="uk-UA"/>
        </w:rPr>
      </w:pPr>
    </w:p>
    <w:p>
      <w:pPr>
        <w:jc w:val="both"/>
        <w:rPr>
          <w:lang w:val="uk-UA"/>
        </w:rPr>
      </w:pPr>
      <w:r>
        <w:rPr>
          <w:b/>
          <w:color w:val="000000"/>
          <w:sz w:val="28"/>
          <w:lang w:val="uk-UA"/>
        </w:rPr>
        <w:t>1.</w:t>
      </w:r>
      <w:r>
        <w:rPr>
          <w:rFonts w:ascii="Arial" w:hAnsi="Arial"/>
          <w:b/>
          <w:color w:val="000000"/>
          <w:sz w:val="28"/>
          <w:lang w:val="uk-UA"/>
        </w:rPr>
        <w:t xml:space="preserve"> </w:t>
      </w:r>
      <w:r>
        <w:rPr>
          <w:b/>
          <w:color w:val="000000"/>
          <w:sz w:val="28"/>
          <w:lang w:val="uk-UA"/>
        </w:rPr>
        <w:t>Стратегія та процедура забезпечення якості освіти</w:t>
      </w:r>
    </w:p>
    <w:p>
      <w:pPr>
        <w:jc w:val="both"/>
        <w:rPr>
          <w:lang w:val="uk-UA"/>
        </w:rPr>
      </w:pPr>
    </w:p>
    <w:p>
      <w:pPr>
        <w:jc w:val="both"/>
        <w:rPr>
          <w:b/>
          <w:lang w:val="uk-UA"/>
        </w:rPr>
      </w:pPr>
      <w:r>
        <w:rPr>
          <w:b/>
          <w:color w:val="000000"/>
          <w:sz w:val="28"/>
          <w:lang w:val="uk-UA"/>
        </w:rPr>
        <w:t>Стратегія та процедура забезпечення якості освіти базується на наступних принципах:</w:t>
      </w:r>
    </w:p>
    <w:p>
      <w:pPr>
        <w:ind w:left="567" w:hanging="283"/>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pPr>
        <w:ind w:left="567" w:hanging="283"/>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принцип цілісності, який вимагає єдності впливів освітньої діяльності, їх підпорядкованості, визначеній меті якості освітнього процесу;</w:t>
      </w:r>
    </w:p>
    <w:p>
      <w:pPr>
        <w:ind w:left="567" w:hanging="283"/>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pPr>
        <w:ind w:left="567" w:hanging="283"/>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pPr>
        <w:ind w:left="567" w:hanging="283"/>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принцип партнерства, що враховує взаємозалежність та зацікавленість суб’єктів освітнього процесу, відповідно до їх поточних та майбутніх потреб у досягненні високої якості освітнього процесу.</w:t>
      </w:r>
    </w:p>
    <w:p>
      <w:pPr>
        <w:jc w:val="both"/>
        <w:rPr>
          <w:lang w:val="uk-UA"/>
        </w:rPr>
      </w:pPr>
    </w:p>
    <w:p>
      <w:pPr>
        <w:jc w:val="both"/>
        <w:rPr>
          <w:lang w:val="uk-UA"/>
        </w:rPr>
      </w:pPr>
      <w:r>
        <w:rPr>
          <w:b/>
          <w:color w:val="000000"/>
          <w:sz w:val="28"/>
          <w:lang w:val="uk-UA"/>
        </w:rPr>
        <w:t>2.</w:t>
      </w:r>
      <w:r>
        <w:rPr>
          <w:rFonts w:ascii="Arial" w:hAnsi="Arial"/>
          <w:b/>
          <w:color w:val="000000"/>
          <w:sz w:val="28"/>
          <w:lang w:val="uk-UA"/>
        </w:rPr>
        <w:t xml:space="preserve"> </w:t>
      </w:r>
      <w:r>
        <w:rPr>
          <w:b/>
          <w:color w:val="000000"/>
          <w:sz w:val="28"/>
          <w:lang w:val="uk-UA"/>
        </w:rPr>
        <w:t>Система та механізми забезпечення академічної доброчесності</w:t>
      </w:r>
    </w:p>
    <w:p>
      <w:pPr>
        <w:ind w:firstLine="426"/>
        <w:jc w:val="both"/>
        <w:rPr>
          <w:color w:val="000000"/>
          <w:sz w:val="28"/>
          <w:lang w:val="uk-UA"/>
        </w:rPr>
      </w:pPr>
      <w:r>
        <w:rPr>
          <w:color w:val="000000"/>
          <w:sz w:val="28"/>
          <w:lang w:val="uk-UA"/>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pPr>
        <w:ind w:firstLine="426"/>
        <w:jc w:val="both"/>
        <w:rPr>
          <w:lang w:val="uk-UA"/>
        </w:rPr>
      </w:pPr>
    </w:p>
    <w:p>
      <w:pPr>
        <w:jc w:val="both"/>
        <w:rPr>
          <w:b/>
          <w:lang w:val="uk-UA"/>
        </w:rPr>
      </w:pPr>
      <w:r>
        <w:rPr>
          <w:b/>
          <w:color w:val="000000"/>
          <w:sz w:val="28"/>
          <w:lang w:val="uk-UA"/>
        </w:rPr>
        <w:t>Дотримання академічної доброчесності педагогічними, науково-педагогічними та науковими працівниками передбачає:</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посилання на джерела інформації у разі використання ідей, розробок, тверджень, відомостей;</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дотримання норм законодавства про авторське право і суміжні права;</w:t>
      </w:r>
    </w:p>
    <w:p>
      <w:pPr>
        <w:ind w:left="709" w:hanging="426"/>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контроль за дотриманням академічної доброчесності здобувачами освіти;</w:t>
      </w:r>
    </w:p>
    <w:p>
      <w:pPr>
        <w:ind w:left="709" w:hanging="426"/>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об’єктивне оцінювання результатів навчання.</w:t>
      </w:r>
    </w:p>
    <w:p>
      <w:pPr>
        <w:ind w:left="709" w:hanging="426"/>
        <w:jc w:val="both"/>
        <w:rPr>
          <w:lang w:val="uk-UA"/>
        </w:rPr>
      </w:pPr>
    </w:p>
    <w:p>
      <w:pPr>
        <w:jc w:val="both"/>
        <w:rPr>
          <w:b/>
          <w:lang w:val="uk-UA"/>
        </w:rPr>
      </w:pPr>
      <w:r>
        <w:rPr>
          <w:b/>
          <w:color w:val="000000"/>
          <w:sz w:val="28"/>
          <w:lang w:val="uk-UA"/>
        </w:rPr>
        <w:t>Дотримання академічної доброчесності здобувачами освіти передбачає:</w:t>
      </w:r>
    </w:p>
    <w:p>
      <w:pPr>
        <w:ind w:left="709" w:hanging="426"/>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самостійне виконання навчальних завдань, завдань поточного та підсумкового контролю результатів навчання (для осіб з особливими </w:t>
      </w:r>
      <w:r>
        <w:rPr>
          <w:lang w:val="uk-UA"/>
        </w:rPr>
        <w:t xml:space="preserve"> </w:t>
      </w:r>
      <w:r>
        <w:rPr>
          <w:color w:val="000000"/>
          <w:sz w:val="28"/>
          <w:lang w:val="uk-UA"/>
        </w:rPr>
        <w:t>освітніми потребами ця вимога застосовується з урахуванням їхніх  індивідуальних потреб і можливостей);</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посилання на джерела інформації у разі використання ідей, розробок, тверджень, відомостей;</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дотримання норм законодавства про авторське право і суміжні права;</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pPr>
        <w:jc w:val="both"/>
        <w:rPr>
          <w:color w:val="000000"/>
          <w:sz w:val="28"/>
          <w:u w:val="single"/>
          <w:lang w:val="uk-UA"/>
        </w:rPr>
      </w:pPr>
    </w:p>
    <w:p>
      <w:pPr>
        <w:jc w:val="both"/>
        <w:rPr>
          <w:b/>
          <w:lang w:val="uk-UA"/>
        </w:rPr>
      </w:pPr>
      <w:r>
        <w:rPr>
          <w:b/>
          <w:color w:val="000000"/>
          <w:sz w:val="28"/>
          <w:lang w:val="uk-UA"/>
        </w:rPr>
        <w:t>Порушенням академічної доброчесності вважається:</w:t>
      </w:r>
    </w:p>
    <w:p>
      <w:pPr>
        <w:tabs>
          <w:tab w:val="left" w:pos="567"/>
        </w:tabs>
        <w:ind w:left="709" w:hanging="426"/>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pPr>
        <w:tabs>
          <w:tab w:val="left" w:pos="567"/>
        </w:tabs>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самоплагіат - оприлюднення (частково або повністю) власних раніше опублікованих наукових результатів як нових наукових результатів;</w:t>
      </w:r>
    </w:p>
    <w:p>
      <w:pPr>
        <w:tabs>
          <w:tab w:val="left" w:pos="567"/>
        </w:tabs>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фабрикація - вигадування даних чи фактів, що використовуються в освітньому процесі або наукових дослідженнях;</w:t>
      </w:r>
    </w:p>
    <w:p>
      <w:pPr>
        <w:tabs>
          <w:tab w:val="left" w:pos="567"/>
        </w:tabs>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фальсифікація - свідома зміна чи модифікація вже наявних даних, що стосуються освітнього процесу чи наукових досліджень; -</w:t>
      </w:r>
      <w:r>
        <w:rPr>
          <w:rFonts w:ascii="Arial" w:hAnsi="Arial"/>
          <w:color w:val="000000"/>
          <w:sz w:val="28"/>
          <w:lang w:val="uk-UA"/>
        </w:rPr>
        <w:t xml:space="preserve"> </w:t>
      </w:r>
      <w:r>
        <w:rPr>
          <w:color w:val="000000"/>
          <w:sz w:val="28"/>
          <w:lang w:val="uk-UA"/>
        </w:rPr>
        <w:t xml:space="preserve"> списування - виконання письмових робіт із залученням зовнішніх джерел інформації, крім дозволених для використання, зокрема під час оцінювання</w:t>
      </w:r>
      <w:r>
        <w:rPr>
          <w:lang w:val="uk-UA"/>
        </w:rPr>
        <w:t xml:space="preserve"> </w:t>
      </w:r>
      <w:r>
        <w:rPr>
          <w:color w:val="000000"/>
          <w:sz w:val="28"/>
          <w:lang w:val="uk-UA"/>
        </w:rPr>
        <w:t>результатів навчання;</w:t>
      </w:r>
    </w:p>
    <w:p>
      <w:pPr>
        <w:tabs>
          <w:tab w:val="left" w:pos="567"/>
        </w:tabs>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pPr>
        <w:tabs>
          <w:tab w:val="left" w:pos="567"/>
        </w:tabs>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хабарництво - надання (отримання) учасником освітнього процесу чи</w:t>
      </w:r>
      <w:r>
        <w:rPr>
          <w:lang w:val="uk-UA"/>
        </w:rPr>
        <w:t xml:space="preserve"> </w:t>
      </w:r>
      <w:r>
        <w:rPr>
          <w:color w:val="000000"/>
          <w:sz w:val="28"/>
          <w:lang w:val="uk-UA"/>
        </w:rPr>
        <w:t>пропозиція щодо надання (отримання) коштів, майна, послуг, пільг чи будь-яких інших благ матеріального або нематеріального характеру з</w:t>
      </w:r>
      <w:r>
        <w:rPr>
          <w:lang w:val="uk-UA"/>
        </w:rPr>
        <w:t xml:space="preserve">  </w:t>
      </w:r>
      <w:r>
        <w:rPr>
          <w:color w:val="000000"/>
          <w:sz w:val="28"/>
          <w:lang w:val="uk-UA"/>
        </w:rPr>
        <w:t>метою отримання неправомірної переваги в освітньому процесі;</w:t>
      </w:r>
    </w:p>
    <w:p>
      <w:pPr>
        <w:tabs>
          <w:tab w:val="left" w:pos="567"/>
        </w:tabs>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необ’єктивне оцінювання - свідоме завищення або заниження оцінки результатів навчання здобувачів освіти.</w:t>
      </w:r>
    </w:p>
    <w:p>
      <w:pPr>
        <w:jc w:val="both"/>
        <w:rPr>
          <w:lang w:val="uk-UA"/>
        </w:rPr>
      </w:pPr>
    </w:p>
    <w:p>
      <w:pPr>
        <w:jc w:val="both"/>
        <w:rPr>
          <w:lang w:val="uk-UA"/>
        </w:rPr>
      </w:pPr>
      <w:r>
        <w:rPr>
          <w:color w:val="000000"/>
          <w:sz w:val="28"/>
          <w:lang w:val="uk-UA"/>
        </w:rPr>
        <w:t>За порушення академічної доброчесності педагогічні, науково-педагогічні та</w:t>
      </w:r>
      <w:r>
        <w:rPr>
          <w:lang w:val="uk-UA"/>
        </w:rPr>
        <w:t xml:space="preserve"> </w:t>
      </w:r>
      <w:r>
        <w:rPr>
          <w:color w:val="000000"/>
          <w:sz w:val="28"/>
          <w:lang w:val="uk-UA"/>
        </w:rPr>
        <w:t>наукові працівники закладів освіти можуть бути притягнені до такої академічної відповідальності:</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відмова в присвоєнні або позбавлення присвоєного педагогічного звання,</w:t>
      </w:r>
      <w:r>
        <w:rPr>
          <w:lang w:val="uk-UA"/>
        </w:rPr>
        <w:t xml:space="preserve"> </w:t>
      </w:r>
      <w:r>
        <w:rPr>
          <w:color w:val="000000"/>
          <w:sz w:val="28"/>
          <w:lang w:val="uk-UA"/>
        </w:rPr>
        <w:t>кваліфікаційної категорії;</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позбавлення права брати участь у роботі визначених законом органів чи займати визначені законом посади.</w:t>
      </w:r>
    </w:p>
    <w:p>
      <w:pPr>
        <w:jc w:val="both"/>
        <w:rPr>
          <w:lang w:val="uk-UA"/>
        </w:rPr>
      </w:pPr>
    </w:p>
    <w:p>
      <w:pPr>
        <w:jc w:val="both"/>
        <w:rPr>
          <w:lang w:val="uk-UA"/>
        </w:rPr>
      </w:pPr>
      <w:r>
        <w:rPr>
          <w:color w:val="000000"/>
          <w:sz w:val="28"/>
          <w:lang w:val="uk-UA"/>
        </w:rPr>
        <w:t>За порушення академічної доброчесності здобувачі освіти можуть бути</w:t>
      </w:r>
      <w:r>
        <w:rPr>
          <w:lang w:val="uk-UA"/>
        </w:rPr>
        <w:t xml:space="preserve"> </w:t>
      </w:r>
      <w:r>
        <w:rPr>
          <w:color w:val="000000"/>
          <w:sz w:val="28"/>
          <w:lang w:val="uk-UA"/>
        </w:rPr>
        <w:t>притягнені до такої академічної відповідальності:</w:t>
      </w:r>
    </w:p>
    <w:p>
      <w:pPr>
        <w:ind w:left="709" w:hanging="426"/>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повторне проходження оцінювання (контрольна робота, іспит, залік тощо);</w:t>
      </w:r>
    </w:p>
    <w:p>
      <w:pPr>
        <w:ind w:left="709" w:hanging="426"/>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повторне проходження відповідного освітнього компонента освітньої програми; </w:t>
      </w:r>
    </w:p>
    <w:p>
      <w:pPr>
        <w:jc w:val="both"/>
        <w:rPr>
          <w:color w:val="000000"/>
          <w:sz w:val="28"/>
          <w:lang w:val="uk-UA"/>
        </w:rPr>
      </w:pPr>
    </w:p>
    <w:p>
      <w:pPr>
        <w:ind w:firstLine="567"/>
        <w:jc w:val="both"/>
        <w:rPr>
          <w:lang w:val="uk-UA"/>
        </w:rPr>
      </w:pPr>
      <w:r>
        <w:rPr>
          <w:color w:val="000000"/>
          <w:sz w:val="28"/>
          <w:lang w:val="uk-UA"/>
        </w:rPr>
        <w:t>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w:t>
      </w:r>
    </w:p>
    <w:p>
      <w:pPr>
        <w:ind w:firstLine="567"/>
        <w:jc w:val="both"/>
        <w:rPr>
          <w:lang w:val="uk-UA"/>
        </w:rPr>
      </w:pPr>
    </w:p>
    <w:p>
      <w:pPr>
        <w:ind w:firstLine="567"/>
        <w:jc w:val="both"/>
        <w:rPr>
          <w:lang w:val="uk-UA"/>
        </w:rPr>
      </w:pPr>
      <w:r>
        <w:rPr>
          <w:color w:val="000000"/>
          <w:sz w:val="28"/>
          <w:lang w:val="uk-UA"/>
        </w:rPr>
        <w:t>Кожна особа, стосовно якої порушено питання про порушення нею академічної доброчесності, має такі права:</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ознайомлюватися з усіма матеріалами перевірки щодо встановлення факту порушення академічної доброчесності, подавати до них зауваження;</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особисто або через представника надавати усні та письмові пояснення або</w:t>
      </w:r>
      <w:r>
        <w:rPr>
          <w:lang w:val="uk-UA"/>
        </w:rPr>
        <w:t xml:space="preserve"> </w:t>
      </w:r>
      <w:r>
        <w:rPr>
          <w:color w:val="000000"/>
          <w:sz w:val="28"/>
          <w:lang w:val="uk-UA"/>
        </w:rPr>
        <w:t>відмовитися від надання будь-яких пояснень, брати участь у дослідженні</w:t>
      </w:r>
      <w:r>
        <w:rPr>
          <w:lang w:val="uk-UA"/>
        </w:rPr>
        <w:t xml:space="preserve"> </w:t>
      </w:r>
      <w:r>
        <w:rPr>
          <w:color w:val="000000"/>
          <w:sz w:val="28"/>
          <w:lang w:val="uk-UA"/>
        </w:rPr>
        <w:t>доказів порушення академічної доброчесності;</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знати про дату, час і місце та бути присутньою під час розгляду питання про встановлення факту порушення академічної доброчесності та</w:t>
      </w:r>
      <w:r>
        <w:rPr>
          <w:lang w:val="uk-UA"/>
        </w:rPr>
        <w:t xml:space="preserve"> </w:t>
      </w:r>
      <w:r>
        <w:rPr>
          <w:color w:val="000000"/>
          <w:sz w:val="28"/>
          <w:lang w:val="uk-UA"/>
        </w:rPr>
        <w:t>притягнення її до академічної відповідальності;</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оскаржити рішення про притягнення до академічної відповідальності до органу, уповноваженого розглядати апеляції, або до суду.</w:t>
      </w:r>
    </w:p>
    <w:p>
      <w:pPr>
        <w:jc w:val="both"/>
        <w:rPr>
          <w:lang w:val="uk-UA"/>
        </w:rPr>
      </w:pPr>
    </w:p>
    <w:p>
      <w:pPr>
        <w:jc w:val="both"/>
        <w:rPr>
          <w:lang w:val="uk-UA"/>
        </w:rPr>
      </w:pPr>
      <w:r>
        <w:rPr>
          <w:b/>
          <w:color w:val="000000"/>
          <w:sz w:val="28"/>
          <w:lang w:val="uk-UA"/>
        </w:rPr>
        <w:t>3.</w:t>
      </w:r>
      <w:r>
        <w:rPr>
          <w:rFonts w:ascii="Arial" w:hAnsi="Arial"/>
          <w:b/>
          <w:color w:val="000000"/>
          <w:sz w:val="28"/>
          <w:lang w:val="uk-UA"/>
        </w:rPr>
        <w:t xml:space="preserve"> </w:t>
      </w:r>
      <w:r>
        <w:rPr>
          <w:b/>
          <w:color w:val="000000"/>
          <w:sz w:val="28"/>
          <w:lang w:val="uk-UA"/>
        </w:rPr>
        <w:t>Критерії, правила і процедури оцінювання здобувачів освіти</w:t>
      </w:r>
    </w:p>
    <w:p>
      <w:pPr>
        <w:jc w:val="both"/>
        <w:rPr>
          <w:color w:val="000000"/>
          <w:sz w:val="28"/>
          <w:lang w:val="uk-UA"/>
        </w:rPr>
      </w:pPr>
      <w:r>
        <w:rPr>
          <w:color w:val="000000"/>
          <w:sz w:val="28"/>
          <w:lang w:val="uk-UA"/>
        </w:rPr>
        <w:t xml:space="preserve"> </w:t>
      </w:r>
    </w:p>
    <w:p>
      <w:pPr>
        <w:ind w:firstLine="426"/>
        <w:jc w:val="both"/>
        <w:rPr>
          <w:lang w:val="uk-UA"/>
        </w:rPr>
      </w:pPr>
      <w:r>
        <w:rPr>
          <w:color w:val="000000"/>
          <w:sz w:val="28"/>
          <w:lang w:val="uk-UA"/>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pPr>
        <w:ind w:firstLine="426"/>
        <w:jc w:val="both"/>
        <w:rPr>
          <w:lang w:val="uk-UA"/>
        </w:rPr>
      </w:pPr>
      <w:r>
        <w:rPr>
          <w:color w:val="000000"/>
          <w:sz w:val="28"/>
          <w:lang w:val="uk-UA"/>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w:t>
      </w:r>
      <w:r>
        <w:rPr>
          <w:lang w:val="uk-UA"/>
        </w:rPr>
        <w:t xml:space="preserve">  </w:t>
      </w:r>
      <w:r>
        <w:rPr>
          <w:color w:val="000000"/>
          <w:sz w:val="28"/>
          <w:lang w:val="uk-UA"/>
        </w:rPr>
        <w:t>ґрунтуватися на позитивному принципі, що передусім передбачає врахування рівня досягнень учня.</w:t>
      </w:r>
    </w:p>
    <w:p>
      <w:pPr>
        <w:ind w:firstLine="426"/>
        <w:jc w:val="both"/>
        <w:rPr>
          <w:lang w:val="uk-UA"/>
        </w:rPr>
      </w:pPr>
      <w:r>
        <w:rPr>
          <w:color w:val="000000"/>
          <w:sz w:val="28"/>
          <w:lang w:val="uk-UA"/>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r>
        <w:rPr>
          <w:lang w:val="uk-UA"/>
        </w:rPr>
        <w:t xml:space="preserve"> </w:t>
      </w:r>
    </w:p>
    <w:p>
      <w:pPr>
        <w:ind w:firstLine="426"/>
        <w:jc w:val="both"/>
        <w:rPr>
          <w:color w:val="000000"/>
          <w:sz w:val="28"/>
          <w:lang w:val="uk-UA"/>
        </w:rPr>
      </w:pPr>
      <w:r>
        <w:rPr>
          <w:color w:val="000000"/>
          <w:sz w:val="28"/>
          <w:lang w:val="uk-UA"/>
        </w:rPr>
        <w:t>Вимоги до обов’язкових результатів навчання визначаються з урахуванням</w:t>
      </w:r>
      <w:r>
        <w:rPr>
          <w:lang w:val="uk-UA"/>
        </w:rPr>
        <w:t xml:space="preserve"> </w:t>
      </w:r>
      <w:r>
        <w:rPr>
          <w:color w:val="000000"/>
          <w:sz w:val="28"/>
          <w:lang w:val="uk-UA"/>
        </w:rPr>
        <w:t>компетентнісного підходу до навчання, в основу якого покладено ключові компетентності.</w:t>
      </w:r>
    </w:p>
    <w:p>
      <w:pPr>
        <w:ind w:firstLine="426"/>
        <w:jc w:val="both"/>
        <w:rPr>
          <w:lang w:val="uk-UA"/>
        </w:rPr>
      </w:pPr>
    </w:p>
    <w:p>
      <w:pPr>
        <w:ind w:firstLine="426"/>
        <w:jc w:val="both"/>
        <w:rPr>
          <w:b/>
          <w:lang w:val="uk-UA"/>
        </w:rPr>
      </w:pPr>
      <w:r>
        <w:rPr>
          <w:b/>
          <w:color w:val="000000"/>
          <w:sz w:val="28"/>
          <w:lang w:val="uk-UA"/>
        </w:rPr>
        <w:t>До ключових компетентностей належать:</w:t>
      </w:r>
    </w:p>
    <w:p>
      <w:pPr>
        <w:ind w:firstLine="426"/>
        <w:jc w:val="both"/>
        <w:rPr>
          <w:lang w:val="uk-UA"/>
        </w:rPr>
      </w:pPr>
    </w:p>
    <w:p>
      <w:pPr>
        <w:ind w:firstLine="426"/>
        <w:jc w:val="both"/>
        <w:rPr>
          <w:lang w:val="uk-UA"/>
        </w:rPr>
      </w:pPr>
      <w:r>
        <w:rPr>
          <w:color w:val="000000"/>
          <w:sz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ind w:firstLine="426"/>
        <w:jc w:val="both"/>
        <w:rPr>
          <w:lang w:val="uk-UA"/>
        </w:rPr>
      </w:pPr>
      <w:r>
        <w:rPr>
          <w:color w:val="000000"/>
          <w:sz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ind w:firstLine="426"/>
        <w:jc w:val="both"/>
        <w:rPr>
          <w:lang w:val="uk-UA"/>
        </w:rPr>
      </w:pPr>
      <w:r>
        <w:rPr>
          <w:color w:val="000000"/>
          <w:sz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ind w:firstLine="426"/>
        <w:jc w:val="both"/>
        <w:rPr>
          <w:lang w:val="uk-UA"/>
        </w:rPr>
      </w:pPr>
      <w:r>
        <w:rPr>
          <w:color w:val="000000"/>
          <w:sz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ind w:firstLine="426"/>
        <w:jc w:val="both"/>
        <w:rPr>
          <w:lang w:val="uk-UA"/>
        </w:rPr>
      </w:pPr>
      <w:r>
        <w:rPr>
          <w:color w:val="000000"/>
          <w:sz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ind w:firstLine="426"/>
        <w:jc w:val="both"/>
        <w:rPr>
          <w:lang w:val="uk-UA"/>
        </w:rPr>
      </w:pPr>
      <w:r>
        <w:rPr>
          <w:color w:val="000000"/>
          <w:sz w:val="28"/>
          <w:lang w:val="uk-UA"/>
        </w:rPr>
        <w:t>6) екологічна компетентність, що передбачає усвідомлення основи</w:t>
      </w:r>
      <w:r>
        <w:rPr>
          <w:color w:val="000000"/>
          <w:sz w:val="28"/>
          <w:lang w:val="ru-RU"/>
        </w:rPr>
        <w:t xml:space="preserve"> </w:t>
      </w:r>
      <w:r>
        <w:rPr>
          <w:color w:val="000000"/>
          <w:sz w:val="28"/>
          <w:lang w:val="uk-UA"/>
        </w:rPr>
        <w:t>екологічного природокористування, дотримання правил природоохоронної</w:t>
      </w:r>
      <w:r>
        <w:rPr>
          <w:color w:val="000000"/>
          <w:sz w:val="28"/>
          <w:lang w:val="ru-RU"/>
        </w:rPr>
        <w:t xml:space="preserve"> </w:t>
      </w:r>
      <w:r>
        <w:rPr>
          <w:color w:val="000000"/>
          <w:sz w:val="28"/>
          <w:lang w:val="uk-UA"/>
        </w:rPr>
        <w:t>поведінки, ощадного використання природних ресурсів, розуміючи важливість</w:t>
      </w:r>
      <w:r>
        <w:rPr>
          <w:color w:val="000000"/>
          <w:sz w:val="28"/>
          <w:lang w:val="ru-RU"/>
        </w:rPr>
        <w:t xml:space="preserve"> </w:t>
      </w:r>
      <w:r>
        <w:rPr>
          <w:color w:val="000000"/>
          <w:sz w:val="28"/>
          <w:lang w:val="uk-UA"/>
        </w:rPr>
        <w:t>збереження природи для сталого розвитку суспільства;</w:t>
      </w:r>
    </w:p>
    <w:p>
      <w:pPr>
        <w:ind w:firstLine="426"/>
        <w:jc w:val="both"/>
        <w:rPr>
          <w:lang w:val="uk-UA"/>
        </w:rPr>
      </w:pPr>
      <w:r>
        <w:rPr>
          <w:color w:val="000000"/>
          <w:sz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w:t>
      </w:r>
      <w:r>
        <w:rPr>
          <w:lang w:val="uk-UA"/>
        </w:rPr>
        <w:t xml:space="preserve">  </w:t>
      </w:r>
      <w:r>
        <w:rPr>
          <w:color w:val="000000"/>
          <w:sz w:val="28"/>
          <w:lang w:val="uk-UA"/>
        </w:rPr>
        <w:t>етичного використання засобів інформаційно-комунікаційної компетентності у навчанні та інших життєвих ситуаціях;</w:t>
      </w:r>
    </w:p>
    <w:p>
      <w:pPr>
        <w:ind w:firstLine="426"/>
        <w:jc w:val="both"/>
        <w:rPr>
          <w:lang w:val="uk-UA"/>
        </w:rPr>
      </w:pPr>
      <w:r>
        <w:rPr>
          <w:color w:val="000000"/>
          <w:sz w:val="28"/>
          <w:lang w:val="uk-UA"/>
        </w:rPr>
        <w:t>8) навчання впродовж життя, що передбачає опанування уміннями і</w:t>
      </w:r>
      <w:r>
        <w:rPr>
          <w:lang w:val="uk-UA"/>
        </w:rPr>
        <w:t xml:space="preserve"> </w:t>
      </w:r>
      <w:r>
        <w:rPr>
          <w:color w:val="000000"/>
          <w:sz w:val="28"/>
          <w:lang w:val="uk-UA"/>
        </w:rPr>
        <w:t>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ind w:firstLine="426"/>
        <w:jc w:val="both"/>
        <w:rPr>
          <w:lang w:val="uk-UA"/>
        </w:rPr>
      </w:pPr>
      <w:r>
        <w:rPr>
          <w:color w:val="000000"/>
          <w:sz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pPr>
        <w:ind w:firstLine="426"/>
        <w:jc w:val="both"/>
        <w:rPr>
          <w:color w:val="000000"/>
          <w:sz w:val="28"/>
          <w:lang w:val="uk-UA"/>
        </w:rPr>
      </w:pPr>
      <w:r>
        <w:rPr>
          <w:color w:val="000000"/>
          <w:sz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ind w:firstLine="426"/>
        <w:jc w:val="both"/>
        <w:rPr>
          <w:color w:val="000000"/>
          <w:sz w:val="28"/>
          <w:lang w:val="uk-UA"/>
        </w:rPr>
      </w:pPr>
      <w:r>
        <w:rPr>
          <w:color w:val="000000"/>
          <w:sz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w:t>
      </w:r>
      <w:r>
        <w:rPr>
          <w:lang w:val="uk-UA"/>
        </w:rPr>
        <w:t xml:space="preserve"> </w:t>
      </w:r>
      <w:r>
        <w:rPr>
          <w:color w:val="000000"/>
          <w:sz w:val="28"/>
          <w:lang w:val="uk-UA"/>
        </w:rPr>
        <w:t>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ind w:firstLine="426"/>
        <w:jc w:val="both"/>
        <w:rPr>
          <w:lang w:val="uk-UA"/>
        </w:rPr>
      </w:pPr>
    </w:p>
    <w:p>
      <w:pPr>
        <w:ind w:firstLine="426"/>
        <w:jc w:val="both"/>
        <w:rPr>
          <w:b/>
          <w:color w:val="000000"/>
          <w:sz w:val="28"/>
          <w:lang w:val="ru-RU"/>
        </w:rPr>
      </w:pPr>
      <w:r>
        <w:rPr>
          <w:b/>
          <w:color w:val="000000"/>
          <w:sz w:val="28"/>
          <w:lang w:val="uk-UA"/>
        </w:rPr>
        <w:t>Основними функціями оцінювання навчальних досягнень учнів є:</w:t>
      </w:r>
    </w:p>
    <w:p>
      <w:pPr>
        <w:ind w:left="709" w:hanging="426"/>
        <w:jc w:val="both"/>
        <w:rPr>
          <w:color w:val="000000"/>
          <w:sz w:val="28"/>
          <w:lang w:val="ru-RU"/>
        </w:rPr>
      </w:pPr>
      <w:r>
        <w:rPr>
          <w:color w:val="000000"/>
          <w:sz w:val="28"/>
          <w:lang w:val="uk-UA"/>
        </w:rPr>
        <w:t>-</w:t>
      </w:r>
      <w:r>
        <w:rPr>
          <w:rFonts w:ascii="Arial" w:hAnsi="Arial"/>
          <w:color w:val="000000"/>
          <w:sz w:val="28"/>
          <w:lang w:val="uk-UA"/>
        </w:rPr>
        <w:t xml:space="preserve"> </w:t>
      </w:r>
      <w:r>
        <w:rPr>
          <w:color w:val="000000"/>
          <w:sz w:val="28"/>
          <w:lang w:val="uk-UA"/>
        </w:rPr>
        <w:t xml:space="preserve"> контролююча - визначає рівень досягнень кожного учня (учениці), готовність до засвоєння нового матеріалу, що дає змогу вчителеві</w:t>
      </w:r>
      <w:r>
        <w:rPr>
          <w:color w:val="000000"/>
          <w:sz w:val="28"/>
          <w:lang w:val="ru-RU"/>
        </w:rPr>
        <w:t xml:space="preserve"> </w:t>
      </w:r>
      <w:r>
        <w:rPr>
          <w:color w:val="000000"/>
          <w:sz w:val="28"/>
          <w:lang w:val="uk-UA"/>
        </w:rPr>
        <w:t xml:space="preserve">відповідно планувати й викладати навчальний матеріал; </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навчальна - сприяє повторенню, уточненню й поглибленню знань, їх</w:t>
      </w:r>
      <w:r>
        <w:rPr>
          <w:color w:val="000000"/>
          <w:sz w:val="28"/>
          <w:lang w:val="ru-RU"/>
        </w:rPr>
        <w:t xml:space="preserve"> </w:t>
      </w:r>
      <w:r>
        <w:rPr>
          <w:color w:val="000000"/>
          <w:sz w:val="28"/>
          <w:lang w:val="uk-UA"/>
        </w:rPr>
        <w:t>систематизації, вдосконаленню умінь та навичок;</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діагностико-коригувальна - з'ясовує причини труднощів, які виникають в</w:t>
      </w:r>
      <w:r>
        <w:rPr>
          <w:color w:val="000000"/>
          <w:sz w:val="28"/>
          <w:lang w:val="ru-RU"/>
        </w:rPr>
        <w:t xml:space="preserve"> </w:t>
      </w:r>
      <w:r>
        <w:rPr>
          <w:color w:val="000000"/>
          <w:sz w:val="28"/>
          <w:lang w:val="uk-UA"/>
        </w:rPr>
        <w:t>учня (учениці) в процесі навчання; виявляє прогалини у засвоєному, вносить корективи, спрямовані на їх усунення;</w:t>
      </w:r>
    </w:p>
    <w:p>
      <w:pPr>
        <w:ind w:left="709" w:hanging="426"/>
        <w:jc w:val="both"/>
        <w:rPr>
          <w:color w:val="000000"/>
          <w:sz w:val="28"/>
          <w:lang w:val="ru-RU"/>
        </w:rPr>
      </w:pPr>
      <w:r>
        <w:rPr>
          <w:color w:val="000000"/>
          <w:sz w:val="28"/>
          <w:lang w:val="uk-UA"/>
        </w:rPr>
        <w:t>-</w:t>
      </w:r>
      <w:r>
        <w:rPr>
          <w:rFonts w:ascii="Arial" w:hAnsi="Arial"/>
          <w:color w:val="000000"/>
          <w:sz w:val="28"/>
          <w:lang w:val="uk-UA"/>
        </w:rPr>
        <w:t xml:space="preserve"> </w:t>
      </w:r>
      <w:r>
        <w:rPr>
          <w:color w:val="000000"/>
          <w:sz w:val="28"/>
          <w:lang w:val="uk-UA"/>
        </w:rPr>
        <w:t xml:space="preserve"> стимулювально-мотиваційна - формує позитивні мотиви навчання;</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виховна - сприяє формуванню умінь відповідально й зосереджено</w:t>
      </w:r>
      <w:r>
        <w:rPr>
          <w:lang w:val="ru-RU"/>
        </w:rPr>
        <w:t xml:space="preserve"> </w:t>
      </w:r>
      <w:r>
        <w:rPr>
          <w:color w:val="000000"/>
          <w:sz w:val="28"/>
          <w:lang w:val="uk-UA"/>
        </w:rPr>
        <w:t>працювати, застосовувати прийоми контролю й самоконтролю, рефлексії</w:t>
      </w:r>
      <w:r>
        <w:rPr>
          <w:color w:val="000000"/>
          <w:sz w:val="28"/>
          <w:lang w:val="ru-RU"/>
        </w:rPr>
        <w:t xml:space="preserve"> </w:t>
      </w:r>
      <w:r>
        <w:rPr>
          <w:color w:val="000000"/>
          <w:sz w:val="28"/>
          <w:lang w:val="uk-UA"/>
        </w:rPr>
        <w:t>навчальної діяльності.</w:t>
      </w:r>
    </w:p>
    <w:p>
      <w:pPr>
        <w:ind w:left="709" w:hanging="426"/>
        <w:jc w:val="both"/>
        <w:rPr>
          <w:lang w:val="uk-UA"/>
        </w:rPr>
      </w:pPr>
    </w:p>
    <w:p>
      <w:pPr>
        <w:ind w:left="709" w:hanging="426"/>
        <w:jc w:val="both"/>
        <w:rPr>
          <w:b/>
          <w:color w:val="000000"/>
          <w:sz w:val="28"/>
          <w:lang w:val="ru-RU"/>
        </w:rPr>
      </w:pPr>
      <w:r>
        <w:rPr>
          <w:b/>
          <w:color w:val="000000"/>
          <w:sz w:val="28"/>
          <w:lang w:val="uk-UA"/>
        </w:rPr>
        <w:t>При оцінюванні навчальних досягнень учнів мають враховуватися:</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характеристики відповіді учня: правильність, логічність, обґрунтованість, цілісність;</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якість знань: повнота, глибина, гнучкість, системність, міцність;</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сформованість  предметних умінь і навичок;</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рівень володіння розумовими операціями: вміння аналізувати, синтезувати,</w:t>
      </w:r>
      <w:r>
        <w:rPr>
          <w:color w:val="000000"/>
          <w:sz w:val="28"/>
          <w:lang w:val="ru-RU"/>
        </w:rPr>
        <w:t xml:space="preserve"> </w:t>
      </w:r>
      <w:r>
        <w:rPr>
          <w:color w:val="000000"/>
          <w:sz w:val="28"/>
          <w:lang w:val="uk-UA"/>
        </w:rPr>
        <w:t xml:space="preserve"> порівнювати, абстрагувати, класифікувати, узагальнювати, робити</w:t>
      </w:r>
      <w:r>
        <w:rPr>
          <w:color w:val="000000"/>
          <w:sz w:val="28"/>
          <w:lang w:val="ru-RU"/>
        </w:rPr>
        <w:t xml:space="preserve"> </w:t>
      </w:r>
      <w:r>
        <w:rPr>
          <w:color w:val="000000"/>
          <w:sz w:val="28"/>
          <w:lang w:val="uk-UA"/>
        </w:rPr>
        <w:t>висновки тощо;</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досвід творчої діяльності (вміння виявляти проблеми та розв'язувати їх, формулювати гіпотези);</w:t>
      </w:r>
    </w:p>
    <w:p>
      <w:pPr>
        <w:ind w:left="709" w:hanging="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самостійність оцінних суджень.</w:t>
      </w:r>
    </w:p>
    <w:p>
      <w:pPr>
        <w:ind w:left="709" w:hanging="426"/>
        <w:jc w:val="both"/>
        <w:rPr>
          <w:lang w:val="uk-UA"/>
        </w:rPr>
      </w:pPr>
    </w:p>
    <w:p>
      <w:pPr>
        <w:ind w:firstLine="426"/>
        <w:jc w:val="both"/>
        <w:rPr>
          <w:lang w:val="uk-UA"/>
        </w:rPr>
      </w:pPr>
      <w:r>
        <w:rPr>
          <w:color w:val="000000"/>
          <w:sz w:val="28"/>
          <w:lang w:val="uk-UA"/>
        </w:rPr>
        <w:t>Характеристики якості знань взаємопов'язані між собою і доповнюють одна одну.</w:t>
      </w:r>
    </w:p>
    <w:p>
      <w:pPr>
        <w:ind w:firstLine="426"/>
        <w:jc w:val="both"/>
        <w:rPr>
          <w:lang w:val="uk-UA"/>
        </w:rPr>
      </w:pPr>
      <w:r>
        <w:rPr>
          <w:color w:val="000000"/>
          <w:sz w:val="28"/>
          <w:lang w:val="uk-UA"/>
        </w:rPr>
        <w:t>Повнота знань - кількість знань, визначених навчальною програмою.</w:t>
      </w:r>
    </w:p>
    <w:p>
      <w:pPr>
        <w:ind w:firstLine="426"/>
        <w:jc w:val="both"/>
        <w:rPr>
          <w:lang w:val="uk-UA"/>
        </w:rPr>
      </w:pPr>
      <w:r>
        <w:rPr>
          <w:color w:val="000000"/>
          <w:sz w:val="28"/>
          <w:lang w:val="uk-UA"/>
        </w:rPr>
        <w:t>Глибина знань - усвідомленість існуючих зв'язків між групами знань.</w:t>
      </w:r>
    </w:p>
    <w:p>
      <w:pPr>
        <w:ind w:firstLine="426"/>
        <w:jc w:val="both"/>
        <w:rPr>
          <w:lang w:val="uk-UA"/>
        </w:rPr>
      </w:pPr>
      <w:r>
        <w:rPr>
          <w:color w:val="000000"/>
          <w:sz w:val="28"/>
          <w:lang w:val="uk-UA"/>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pPr>
        <w:ind w:firstLine="426"/>
        <w:jc w:val="both"/>
        <w:rPr>
          <w:lang w:val="uk-UA"/>
        </w:rPr>
      </w:pPr>
      <w:r>
        <w:rPr>
          <w:color w:val="000000"/>
          <w:sz w:val="28"/>
          <w:lang w:val="uk-UA"/>
        </w:rPr>
        <w:t>Системність знань - усвідомлення структури знань, їх ієрархії і послідовності, тобто усвідомлення одних знань як базових для інших.</w:t>
      </w:r>
    </w:p>
    <w:p>
      <w:pPr>
        <w:ind w:firstLine="426"/>
        <w:jc w:val="both"/>
        <w:rPr>
          <w:lang w:val="uk-UA"/>
        </w:rPr>
      </w:pPr>
      <w:r>
        <w:rPr>
          <w:color w:val="000000"/>
          <w:sz w:val="28"/>
          <w:lang w:val="uk-UA"/>
        </w:rPr>
        <w:t>Міцність знань - тривалість збереження їх в пам'яті, відтворення їх в</w:t>
      </w:r>
      <w:r>
        <w:rPr>
          <w:color w:val="000000"/>
          <w:sz w:val="28"/>
          <w:lang w:val="ru-RU"/>
        </w:rPr>
        <w:t xml:space="preserve"> </w:t>
      </w:r>
      <w:r>
        <w:rPr>
          <w:color w:val="000000"/>
          <w:sz w:val="28"/>
          <w:lang w:val="uk-UA"/>
        </w:rPr>
        <w:t>необхідних ситуаціях.</w:t>
      </w:r>
    </w:p>
    <w:p>
      <w:pPr>
        <w:ind w:firstLine="426"/>
        <w:jc w:val="both"/>
        <w:rPr>
          <w:lang w:val="uk-UA"/>
        </w:rPr>
      </w:pPr>
      <w:r>
        <w:rPr>
          <w:color w:val="000000"/>
          <w:sz w:val="28"/>
          <w:lang w:val="uk-UA"/>
        </w:rPr>
        <w:t>Знання є складовою умінь учнів діяти.</w:t>
      </w:r>
    </w:p>
    <w:p>
      <w:pPr>
        <w:ind w:firstLine="426"/>
        <w:jc w:val="both"/>
        <w:rPr>
          <w:lang w:val="uk-UA"/>
        </w:rPr>
      </w:pPr>
      <w:r>
        <w:rPr>
          <w:color w:val="000000"/>
          <w:sz w:val="28"/>
          <w:lang w:val="uk-UA"/>
        </w:rPr>
        <w:t>Уміння виявляються в різних видах діяльності і поділяються на розумові і</w:t>
      </w:r>
      <w:r>
        <w:rPr>
          <w:color w:val="000000"/>
          <w:sz w:val="28"/>
          <w:lang w:val="ru-RU"/>
        </w:rPr>
        <w:t xml:space="preserve"> </w:t>
      </w:r>
      <w:r>
        <w:rPr>
          <w:color w:val="000000"/>
          <w:sz w:val="28"/>
          <w:lang w:val="uk-UA"/>
        </w:rPr>
        <w:t>практичні.</w:t>
      </w:r>
    </w:p>
    <w:p>
      <w:pPr>
        <w:ind w:firstLine="426"/>
        <w:jc w:val="both"/>
        <w:rPr>
          <w:color w:val="000000"/>
          <w:sz w:val="28"/>
          <w:lang w:val="uk-UA"/>
        </w:rPr>
      </w:pPr>
      <w:r>
        <w:rPr>
          <w:color w:val="000000"/>
          <w:sz w:val="28"/>
          <w:lang w:val="uk-UA"/>
        </w:rPr>
        <w:t xml:space="preserve">Навички - дії доведені до автоматизму у результаті виконання вправ. Для сформованих навичок характерні швидкість і точність відтворення. </w:t>
      </w:r>
    </w:p>
    <w:p>
      <w:pPr>
        <w:ind w:firstLine="426"/>
        <w:jc w:val="both"/>
        <w:rPr>
          <w:color w:val="000000"/>
          <w:sz w:val="28"/>
          <w:lang w:val="uk-UA"/>
        </w:rPr>
      </w:pPr>
      <w:r>
        <w:rPr>
          <w:color w:val="000000"/>
          <w:sz w:val="28"/>
          <w:lang w:val="uk-UA"/>
        </w:rPr>
        <w:t>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pPr>
        <w:ind w:firstLine="426"/>
        <w:jc w:val="both"/>
        <w:rPr>
          <w:color w:val="000000"/>
          <w:sz w:val="28"/>
          <w:lang w:val="uk-UA"/>
        </w:rPr>
      </w:pPr>
      <w:r>
        <w:rPr>
          <w:color w:val="000000"/>
          <w:sz w:val="28"/>
          <w:lang w:val="uk-UA"/>
        </w:rPr>
        <w:t>Названі вище орієнтири покладено в основу чотирьох рівнів навчальних досягнень учнів: початкового, середнього, достатнього, високого.</w:t>
      </w:r>
    </w:p>
    <w:p>
      <w:pPr>
        <w:jc w:val="both"/>
        <w:rPr>
          <w:b/>
          <w:lang w:val="uk-UA"/>
        </w:rPr>
      </w:pPr>
      <w:r>
        <w:rPr>
          <w:lang w:val="uk-UA"/>
        </w:rPr>
        <w:t xml:space="preserve">       </w:t>
      </w:r>
      <w:r>
        <w:rPr>
          <w:b/>
          <w:color w:val="000000"/>
          <w:sz w:val="28"/>
          <w:lang w:val="uk-UA"/>
        </w:rPr>
        <w:t>Вони визначаються за такими характеристиками:</w:t>
      </w:r>
    </w:p>
    <w:p>
      <w:pPr>
        <w:ind w:firstLine="426"/>
        <w:jc w:val="both"/>
        <w:rPr>
          <w:color w:val="000000"/>
          <w:sz w:val="28"/>
          <w:lang w:val="ru-RU"/>
        </w:rPr>
      </w:pPr>
      <w:r>
        <w:rPr>
          <w:color w:val="000000"/>
          <w:sz w:val="28"/>
          <w:lang w:val="uk-UA"/>
        </w:rPr>
        <w:t xml:space="preserve">Перший рівень - початковий. Відповідь учня (учениці) фрагментарна, характеризується початковими уявленнями про предмет вивчення. </w:t>
      </w:r>
    </w:p>
    <w:p>
      <w:pPr>
        <w:ind w:firstLine="426"/>
        <w:jc w:val="both"/>
        <w:rPr>
          <w:lang w:val="uk-UA"/>
        </w:rPr>
      </w:pPr>
      <w:r>
        <w:rPr>
          <w:color w:val="000000"/>
          <w:sz w:val="28"/>
          <w:lang w:val="uk-UA"/>
        </w:rPr>
        <w:t>Другий рівень</w:t>
      </w:r>
      <w:r>
        <w:rPr>
          <w:color w:val="000000"/>
          <w:sz w:val="28"/>
          <w:u w:val="single"/>
          <w:lang w:val="uk-UA"/>
        </w:rPr>
        <w:t xml:space="preserve"> </w:t>
      </w:r>
      <w:r>
        <w:rPr>
          <w:color w:val="000000"/>
          <w:sz w:val="28"/>
          <w:lang w:val="uk-UA"/>
        </w:rPr>
        <w:t>- середній. Учень (учениця) відтворює основний навчальний</w:t>
      </w:r>
      <w:r>
        <w:rPr>
          <w:color w:val="000000"/>
          <w:sz w:val="28"/>
          <w:lang w:val="ru-RU"/>
        </w:rPr>
        <w:t xml:space="preserve"> </w:t>
      </w:r>
      <w:r>
        <w:rPr>
          <w:color w:val="000000"/>
          <w:sz w:val="28"/>
          <w:lang w:val="uk-UA"/>
        </w:rPr>
        <w:t>матеріал, виконує завдання за зразком, володіє елементарними вміннями навчальної</w:t>
      </w:r>
      <w:r>
        <w:rPr>
          <w:color w:val="000000"/>
          <w:sz w:val="28"/>
          <w:lang w:val="ru-RU"/>
        </w:rPr>
        <w:t xml:space="preserve"> </w:t>
      </w:r>
      <w:r>
        <w:rPr>
          <w:color w:val="000000"/>
          <w:sz w:val="28"/>
          <w:lang w:val="uk-UA"/>
        </w:rPr>
        <w:t>діяльності.</w:t>
      </w:r>
    </w:p>
    <w:p>
      <w:pPr>
        <w:ind w:firstLine="426"/>
        <w:jc w:val="both"/>
        <w:rPr>
          <w:lang w:val="uk-UA"/>
        </w:rPr>
      </w:pPr>
      <w:r>
        <w:rPr>
          <w:color w:val="000000"/>
          <w:sz w:val="28"/>
          <w:lang w:val="uk-UA"/>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w:t>
      </w:r>
      <w:r>
        <w:rPr>
          <w:color w:val="000000"/>
          <w:sz w:val="28"/>
          <w:lang w:val="ru-RU"/>
        </w:rPr>
        <w:t xml:space="preserve"> </w:t>
      </w:r>
      <w:r>
        <w:rPr>
          <w:color w:val="000000"/>
          <w:sz w:val="28"/>
          <w:lang w:val="uk-UA"/>
        </w:rPr>
        <w:t>їм бракує власних суджень.</w:t>
      </w:r>
    </w:p>
    <w:p>
      <w:pPr>
        <w:ind w:firstLine="426"/>
        <w:jc w:val="both"/>
        <w:rPr>
          <w:lang w:val="uk-UA"/>
        </w:rPr>
      </w:pPr>
      <w:r>
        <w:rPr>
          <w:color w:val="000000"/>
          <w:sz w:val="28"/>
          <w:lang w:val="uk-UA"/>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r>
        <w:rPr>
          <w:lang w:val="uk-UA"/>
        </w:rPr>
        <w:t xml:space="preserve"> </w:t>
      </w:r>
    </w:p>
    <w:p>
      <w:pPr>
        <w:ind w:firstLine="426"/>
        <w:jc w:val="both"/>
        <w:rPr>
          <w:lang w:val="uk-UA"/>
        </w:rPr>
      </w:pPr>
      <w:r>
        <w:rPr>
          <w:color w:val="000000"/>
          <w:sz w:val="28"/>
          <w:lang w:val="uk-UA"/>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pPr>
        <w:ind w:firstLine="426"/>
        <w:jc w:val="both"/>
        <w:rPr>
          <w:lang w:val="uk-UA"/>
        </w:rPr>
      </w:pPr>
      <w:r>
        <w:rPr>
          <w:color w:val="000000"/>
          <w:sz w:val="28"/>
          <w:lang w:val="uk-UA"/>
        </w:rPr>
        <w:t>Кожний наступний рівень вимог вбирає в себе вимоги до попереднього, а</w:t>
      </w:r>
      <w:r>
        <w:rPr>
          <w:color w:val="000000"/>
          <w:sz w:val="28"/>
          <w:lang w:val="ru-RU"/>
        </w:rPr>
        <w:t xml:space="preserve"> </w:t>
      </w:r>
      <w:r>
        <w:rPr>
          <w:color w:val="000000"/>
          <w:sz w:val="28"/>
          <w:lang w:val="uk-UA"/>
        </w:rPr>
        <w:t>також додає нові характеристики.</w:t>
      </w:r>
    </w:p>
    <w:p>
      <w:pPr>
        <w:ind w:firstLine="426"/>
        <w:jc w:val="both"/>
        <w:rPr>
          <w:lang w:val="uk-UA"/>
        </w:rPr>
      </w:pPr>
      <w:r>
        <w:rPr>
          <w:color w:val="000000"/>
          <w:sz w:val="28"/>
          <w:lang w:val="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w:t>
      </w:r>
      <w:r>
        <w:rPr>
          <w:lang w:val="uk-UA"/>
        </w:rPr>
        <w:t xml:space="preserve"> </w:t>
      </w:r>
      <w:r>
        <w:rPr>
          <w:color w:val="000000"/>
          <w:sz w:val="28"/>
          <w:lang w:val="uk-UA"/>
        </w:rPr>
        <w:t>оцінюються, та показником оцінки в балах.</w:t>
      </w:r>
    </w:p>
    <w:p>
      <w:pPr>
        <w:ind w:firstLine="426"/>
        <w:jc w:val="both"/>
        <w:rPr>
          <w:lang w:val="uk-UA"/>
        </w:rPr>
      </w:pPr>
      <w:r>
        <w:rPr>
          <w:color w:val="000000"/>
          <w:sz w:val="28"/>
          <w:lang w:val="uk-UA"/>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pPr>
        <w:ind w:firstLine="426"/>
        <w:jc w:val="both"/>
        <w:rPr>
          <w:lang w:val="uk-UA"/>
        </w:rPr>
      </w:pPr>
      <w:r>
        <w:rPr>
          <w:color w:val="000000"/>
          <w:sz w:val="28"/>
          <w:lang w:val="uk-UA"/>
        </w:rPr>
        <w:t>Формувальне  оцінювання  учнів  1  класу  проводиться  відповідно  до</w:t>
      </w:r>
      <w:r>
        <w:rPr>
          <w:color w:val="000000"/>
          <w:sz w:val="28"/>
          <w:lang w:val="ru-RU"/>
        </w:rPr>
        <w:t xml:space="preserve"> </w:t>
      </w:r>
      <w:r>
        <w:rPr>
          <w:color w:val="000000"/>
          <w:sz w:val="28"/>
          <w:lang w:val="uk-UA"/>
        </w:rPr>
        <w:t>Методичних  рекомендацій  щодо  формувального  оцінювання  учнів 1  класу  (листи</w:t>
      </w:r>
      <w:r>
        <w:rPr>
          <w:color w:val="000000"/>
          <w:sz w:val="28"/>
          <w:lang w:val="ru-RU"/>
        </w:rPr>
        <w:t xml:space="preserve"> </w:t>
      </w:r>
      <w:r>
        <w:rPr>
          <w:color w:val="000000"/>
          <w:sz w:val="28"/>
          <w:lang w:val="uk-UA"/>
        </w:rPr>
        <w:t>МОН від 18.05.2018 №2.2-1250 та від 21.05.2018 №2.2-1255)</w:t>
      </w:r>
    </w:p>
    <w:p>
      <w:pPr>
        <w:ind w:firstLine="426"/>
        <w:jc w:val="both"/>
        <w:rPr>
          <w:lang w:val="uk-UA"/>
        </w:rPr>
      </w:pPr>
      <w:r>
        <w:rPr>
          <w:color w:val="000000"/>
          <w:sz w:val="28"/>
          <w:lang w:val="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pPr>
        <w:ind w:firstLine="426"/>
        <w:jc w:val="both"/>
        <w:rPr>
          <w:color w:val="000000"/>
          <w:sz w:val="28"/>
          <w:lang w:val="uk-UA"/>
        </w:rPr>
      </w:pPr>
      <w:r>
        <w:rPr>
          <w:color w:val="000000"/>
          <w:sz w:val="28"/>
          <w:lang w:val="uk-UA"/>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pPr>
        <w:ind w:firstLine="426"/>
        <w:jc w:val="both"/>
        <w:rPr>
          <w:lang w:val="uk-UA"/>
        </w:rPr>
      </w:pPr>
      <w:r>
        <w:rPr>
          <w:color w:val="000000"/>
          <w:sz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pPr>
        <w:ind w:firstLine="567"/>
        <w:jc w:val="both"/>
        <w:rPr>
          <w:color w:val="000000"/>
          <w:sz w:val="28"/>
          <w:lang w:val="uk-UA"/>
        </w:rPr>
      </w:pPr>
      <w:r>
        <w:rPr>
          <w:color w:val="000000"/>
          <w:sz w:val="28"/>
          <w:lang w:val="uk-U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pPr>
        <w:ind w:firstLine="567"/>
        <w:jc w:val="both"/>
        <w:rPr>
          <w:lang w:val="uk-UA"/>
        </w:rPr>
      </w:pPr>
      <w:r>
        <w:rPr>
          <w:color w:val="000000"/>
          <w:sz w:val="28"/>
          <w:lang w:val="uk-UA"/>
        </w:rPr>
        <w:t>Навчальні досягнення учнів 3-9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pPr>
        <w:jc w:val="both"/>
        <w:rPr>
          <w:lang w:val="uk-UA"/>
        </w:rPr>
      </w:pPr>
    </w:p>
    <w:p>
      <w:pPr>
        <w:jc w:val="center"/>
        <w:rPr>
          <w:lang w:val="uk-UA"/>
        </w:rPr>
      </w:pPr>
      <w:r>
        <w:rPr>
          <w:b/>
          <w:color w:val="000000"/>
          <w:sz w:val="28"/>
          <w:lang w:val="uk-UA"/>
        </w:rPr>
        <w:t>КРИТЕРІЇ</w:t>
      </w:r>
    </w:p>
    <w:p>
      <w:pPr>
        <w:jc w:val="center"/>
        <w:rPr>
          <w:lang w:val="uk-UA"/>
        </w:rPr>
      </w:pPr>
      <w:r>
        <w:rPr>
          <w:b/>
          <w:color w:val="000000"/>
          <w:sz w:val="28"/>
          <w:lang w:val="uk-UA"/>
        </w:rPr>
        <w:t>оцінювання навчальних досягнень</w:t>
      </w:r>
    </w:p>
    <w:p>
      <w:pPr>
        <w:jc w:val="center"/>
        <w:rPr>
          <w:lang w:val="uk-UA"/>
        </w:rPr>
      </w:pPr>
      <w:r>
        <w:rPr>
          <w:b/>
          <w:color w:val="000000"/>
          <w:sz w:val="28"/>
          <w:lang w:val="uk-UA"/>
        </w:rPr>
        <w:t>учнів початкової школи</w:t>
      </w:r>
    </w:p>
    <w:p>
      <w:pPr>
        <w:jc w:val="center"/>
        <w:rPr>
          <w:b/>
          <w:color w:val="000000"/>
          <w:lang w:val="uk-U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70"/>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lang w:val="uk-UA"/>
              </w:rPr>
            </w:pPr>
            <w:r>
              <w:rPr>
                <w:b/>
                <w:color w:val="000000"/>
                <w:lang w:val="uk-UA"/>
              </w:rPr>
              <w:t>Рівні навчальних досягнень</w:t>
            </w:r>
          </w:p>
        </w:tc>
        <w:tc>
          <w:tcPr>
            <w:tcW w:w="770" w:type="dxa"/>
          </w:tcPr>
          <w:p>
            <w:pPr>
              <w:jc w:val="center"/>
              <w:rPr>
                <w:b/>
                <w:color w:val="000000"/>
                <w:lang w:val="uk-UA"/>
              </w:rPr>
            </w:pPr>
            <w:r>
              <w:rPr>
                <w:color w:val="000000"/>
                <w:lang w:val="uk-UA"/>
              </w:rPr>
              <w:t xml:space="preserve"> </w:t>
            </w:r>
            <w:r>
              <w:rPr>
                <w:b/>
                <w:color w:val="000000"/>
                <w:lang w:val="uk-UA"/>
              </w:rPr>
              <w:t>Бали</w:t>
            </w:r>
          </w:p>
        </w:tc>
        <w:tc>
          <w:tcPr>
            <w:tcW w:w="8126" w:type="dxa"/>
          </w:tcPr>
          <w:p>
            <w:pPr>
              <w:jc w:val="center"/>
              <w:rPr>
                <w:b/>
                <w:color w:val="000000"/>
                <w:lang w:val="uk-UA"/>
              </w:rPr>
            </w:pPr>
            <w:r>
              <w:rPr>
                <w:b/>
                <w:color w:val="000000"/>
                <w:lang w:val="uk-UA"/>
              </w:rPr>
              <w:t>Загальні критерії оцінювання навчальних досягнень учнів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center"/>
              <w:rPr>
                <w:b/>
                <w:color w:val="000000"/>
                <w:lang w:val="uk-UA"/>
              </w:rPr>
            </w:pPr>
            <w:r>
              <w:rPr>
                <w:b/>
                <w:color w:val="000000"/>
                <w:lang w:val="uk-UA"/>
              </w:rPr>
              <w:t>I. Початковий</w:t>
            </w:r>
          </w:p>
        </w:tc>
        <w:tc>
          <w:tcPr>
            <w:tcW w:w="770" w:type="dxa"/>
          </w:tcPr>
          <w:p>
            <w:pPr>
              <w:jc w:val="center"/>
              <w:rPr>
                <w:b/>
                <w:color w:val="000000"/>
                <w:lang w:val="uk-UA"/>
              </w:rPr>
            </w:pPr>
            <w:r>
              <w:rPr>
                <w:b/>
                <w:color w:val="000000"/>
                <w:lang w:val="uk-UA"/>
              </w:rPr>
              <w:t>1</w:t>
            </w:r>
          </w:p>
        </w:tc>
        <w:tc>
          <w:tcPr>
            <w:tcW w:w="8126" w:type="dxa"/>
          </w:tcPr>
          <w:p>
            <w:pPr>
              <w:jc w:val="center"/>
              <w:rPr>
                <w:b/>
                <w:color w:val="000000"/>
                <w:lang w:val="uk-UA"/>
              </w:rPr>
            </w:pPr>
            <w:r>
              <w:rPr>
                <w:color w:val="000000"/>
                <w:lang w:val="uk-UA"/>
              </w:rPr>
              <w:t>Учні засвоїли знання у формі окремих фактів, елементарних уявлень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2</w:t>
            </w:r>
          </w:p>
        </w:tc>
        <w:tc>
          <w:tcPr>
            <w:tcW w:w="8126" w:type="dxa"/>
          </w:tcPr>
          <w:p>
            <w:pPr>
              <w:rPr>
                <w:b/>
                <w:color w:val="000000"/>
                <w:lang w:val="uk-UA"/>
              </w:rPr>
            </w:pPr>
            <w:r>
              <w:rPr>
                <w:color w:val="000000"/>
                <w:lang w:val="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3</w:t>
            </w:r>
          </w:p>
        </w:tc>
        <w:tc>
          <w:tcPr>
            <w:tcW w:w="8126" w:type="dxa"/>
          </w:tcPr>
          <w:p>
            <w:pPr>
              <w:rPr>
                <w:b/>
                <w:color w:val="000000"/>
                <w:lang w:val="uk-UA"/>
              </w:rPr>
            </w:pPr>
            <w:r>
              <w:rPr>
                <w:color w:val="000000"/>
                <w:lang w:val="uk-UA"/>
              </w:rPr>
              <w:t>Учні відтворюють незначну частину навчального матеріалу; з</w:t>
            </w:r>
            <w:r>
              <w:rPr>
                <w:lang w:val="uk-UA"/>
              </w:rPr>
              <w:t xml:space="preserve"> </w:t>
            </w:r>
            <w:r>
              <w:rPr>
                <w:color w:val="000000"/>
                <w:lang w:val="uk-UA"/>
              </w:rPr>
              <w:t>допомогою вчителя виконують елементарні завдання, потребують детального кількаразового їх пояснення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center"/>
              <w:rPr>
                <w:b/>
                <w:color w:val="000000"/>
                <w:lang w:val="uk-UA"/>
              </w:rPr>
            </w:pPr>
            <w:r>
              <w:rPr>
                <w:b/>
                <w:color w:val="000000"/>
                <w:lang w:val="uk-UA"/>
              </w:rPr>
              <w:t>II. Середній</w:t>
            </w:r>
          </w:p>
        </w:tc>
        <w:tc>
          <w:tcPr>
            <w:tcW w:w="770" w:type="dxa"/>
          </w:tcPr>
          <w:p>
            <w:pPr>
              <w:jc w:val="center"/>
              <w:rPr>
                <w:b/>
                <w:color w:val="000000"/>
                <w:lang w:val="uk-UA"/>
              </w:rPr>
            </w:pPr>
            <w:r>
              <w:rPr>
                <w:b/>
                <w:color w:val="000000"/>
                <w:lang w:val="uk-UA"/>
              </w:rPr>
              <w:t>4</w:t>
            </w:r>
          </w:p>
        </w:tc>
        <w:tc>
          <w:tcPr>
            <w:tcW w:w="8126" w:type="dxa"/>
          </w:tcPr>
          <w:p>
            <w:pPr>
              <w:rPr>
                <w:b/>
                <w:color w:val="000000"/>
                <w:lang w:val="uk-UA"/>
              </w:rPr>
            </w:pPr>
            <w:r>
              <w:rPr>
                <w:color w:val="000000"/>
                <w:lang w:val="uk-UA"/>
              </w:rPr>
              <w:t>Учні відтворюють частину навчального матеріалу у формі понять з допомогою вчителя, можуть повторити за зразком певну операцію, дію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5</w:t>
            </w:r>
          </w:p>
        </w:tc>
        <w:tc>
          <w:tcPr>
            <w:tcW w:w="8126" w:type="dxa"/>
          </w:tcPr>
          <w:p>
            <w:pPr>
              <w:jc w:val="both"/>
              <w:rPr>
                <w:b/>
                <w:color w:val="000000"/>
                <w:lang w:val="uk-UA"/>
              </w:rPr>
            </w:pPr>
            <w:r>
              <w:rPr>
                <w:color w:val="000000"/>
                <w:lang w:val="uk-UA"/>
              </w:rPr>
              <w:t xml:space="preserve">Учні відтворюють основний навчальний матеріал з допомогою вчителя, здатні з помилками й неточностями дати визначення понять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6</w:t>
            </w:r>
          </w:p>
        </w:tc>
        <w:tc>
          <w:tcPr>
            <w:tcW w:w="8126" w:type="dxa"/>
          </w:tcPr>
          <w:p>
            <w:pPr>
              <w:rPr>
                <w:b/>
                <w:color w:val="000000"/>
                <w:lang w:val="uk-UA"/>
              </w:rPr>
            </w:pPr>
            <w:r>
              <w:rPr>
                <w:color w:val="000000"/>
                <w:lang w:val="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center"/>
              <w:rPr>
                <w:b/>
                <w:color w:val="000000"/>
                <w:lang w:val="uk-UA"/>
              </w:rPr>
            </w:pPr>
            <w:r>
              <w:rPr>
                <w:b/>
                <w:color w:val="000000"/>
                <w:lang w:val="uk-UA"/>
              </w:rPr>
              <w:t>III. Достатній</w:t>
            </w:r>
          </w:p>
        </w:tc>
        <w:tc>
          <w:tcPr>
            <w:tcW w:w="770" w:type="dxa"/>
          </w:tcPr>
          <w:p>
            <w:pPr>
              <w:jc w:val="center"/>
              <w:rPr>
                <w:b/>
                <w:color w:val="000000"/>
                <w:lang w:val="uk-UA"/>
              </w:rPr>
            </w:pPr>
            <w:r>
              <w:rPr>
                <w:b/>
                <w:color w:val="000000"/>
                <w:lang w:val="uk-UA"/>
              </w:rPr>
              <w:t>7</w:t>
            </w:r>
          </w:p>
        </w:tc>
        <w:tc>
          <w:tcPr>
            <w:tcW w:w="8126" w:type="dxa"/>
          </w:tcPr>
          <w:p>
            <w:pPr>
              <w:rPr>
                <w:b/>
                <w:color w:val="000000"/>
                <w:lang w:val="uk-UA"/>
              </w:rPr>
            </w:pPr>
            <w:r>
              <w:rPr>
                <w:color w:val="000000"/>
                <w:lang w:val="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8</w:t>
            </w:r>
          </w:p>
        </w:tc>
        <w:tc>
          <w:tcPr>
            <w:tcW w:w="8126" w:type="dxa"/>
          </w:tcPr>
          <w:p>
            <w:pPr>
              <w:jc w:val="both"/>
              <w:rPr>
                <w:b/>
                <w:color w:val="000000"/>
                <w:lang w:val="uk-UA"/>
              </w:rPr>
            </w:pPr>
            <w:r>
              <w:rPr>
                <w:color w:val="000000"/>
                <w:lang w:val="uk-UA"/>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9</w:t>
            </w:r>
          </w:p>
        </w:tc>
        <w:tc>
          <w:tcPr>
            <w:tcW w:w="8126" w:type="dxa"/>
          </w:tcPr>
          <w:p>
            <w:pPr>
              <w:rPr>
                <w:b/>
                <w:color w:val="000000"/>
                <w:lang w:val="uk-UA"/>
              </w:rPr>
            </w:pPr>
            <w:r>
              <w:rPr>
                <w:color w:val="000000"/>
                <w:lang w:val="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both"/>
              <w:rPr>
                <w:lang w:val="uk-UA"/>
              </w:rPr>
            </w:pPr>
          </w:p>
          <w:p>
            <w:pPr>
              <w:jc w:val="center"/>
              <w:rPr>
                <w:b/>
                <w:color w:val="000000"/>
                <w:lang w:val="uk-UA"/>
              </w:rPr>
            </w:pPr>
            <w:r>
              <w:rPr>
                <w:b/>
                <w:color w:val="000000"/>
                <w:lang w:val="uk-UA"/>
              </w:rPr>
              <w:t>IV. Високий</w:t>
            </w:r>
          </w:p>
        </w:tc>
        <w:tc>
          <w:tcPr>
            <w:tcW w:w="770" w:type="dxa"/>
          </w:tcPr>
          <w:p>
            <w:pPr>
              <w:jc w:val="center"/>
              <w:rPr>
                <w:b/>
                <w:color w:val="000000"/>
                <w:lang w:val="uk-UA"/>
              </w:rPr>
            </w:pPr>
            <w:r>
              <w:rPr>
                <w:b/>
                <w:color w:val="000000"/>
                <w:lang w:val="uk-UA"/>
              </w:rPr>
              <w:t>10</w:t>
            </w:r>
          </w:p>
        </w:tc>
        <w:tc>
          <w:tcPr>
            <w:tcW w:w="8126" w:type="dxa"/>
          </w:tcPr>
          <w:p>
            <w:pPr>
              <w:jc w:val="both"/>
              <w:rPr>
                <w:b/>
                <w:color w:val="000000"/>
                <w:lang w:val="uk-UA"/>
              </w:rPr>
            </w:pPr>
            <w:r>
              <w:rPr>
                <w:color w:val="000000"/>
                <w:lang w:val="uk-UA"/>
              </w:rPr>
              <w:t>Учні володіють системою понять у межах, визначених навчальними програмами, встановлюють як внутрішньопонятійні, так  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11</w:t>
            </w:r>
          </w:p>
        </w:tc>
        <w:tc>
          <w:tcPr>
            <w:tcW w:w="8126" w:type="dxa"/>
          </w:tcPr>
          <w:p>
            <w:pPr>
              <w:rPr>
                <w:b/>
                <w:color w:val="000000"/>
                <w:lang w:val="uk-UA"/>
              </w:rPr>
            </w:pPr>
            <w:r>
              <w:rPr>
                <w:color w:val="000000"/>
                <w:lang w:val="uk-UA"/>
              </w:rPr>
              <w:t>Учні мають гнучкі знання в межах вимог навчальних програм, вміють застосовувати способи діяльності за аналогією і в нових ситуаціях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12</w:t>
            </w:r>
          </w:p>
        </w:tc>
        <w:tc>
          <w:tcPr>
            <w:tcW w:w="8126" w:type="dxa"/>
          </w:tcPr>
          <w:p>
            <w:pPr>
              <w:rPr>
                <w:b/>
                <w:color w:val="000000"/>
                <w:lang w:val="uk-UA"/>
              </w:rPr>
            </w:pPr>
            <w:r>
              <w:rPr>
                <w:color w:val="000000"/>
                <w:lang w:val="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pPr>
        <w:jc w:val="both"/>
        <w:rPr>
          <w:color w:val="000000"/>
          <w:lang w:val="uk-UA"/>
        </w:rPr>
      </w:pPr>
    </w:p>
    <w:p>
      <w:pPr>
        <w:jc w:val="center"/>
        <w:rPr>
          <w:lang w:val="uk-UA"/>
        </w:rPr>
      </w:pPr>
      <w:r>
        <w:rPr>
          <w:b/>
          <w:color w:val="000000"/>
          <w:sz w:val="28"/>
          <w:lang w:val="uk-UA"/>
        </w:rPr>
        <w:t>КРИТЕРІЇ</w:t>
      </w:r>
    </w:p>
    <w:p>
      <w:pPr>
        <w:jc w:val="center"/>
        <w:rPr>
          <w:lang w:val="uk-UA"/>
        </w:rPr>
      </w:pPr>
      <w:r>
        <w:rPr>
          <w:b/>
          <w:color w:val="000000"/>
          <w:sz w:val="28"/>
          <w:lang w:val="uk-UA"/>
        </w:rPr>
        <w:t>оцінювання навчальних досягнень учнів гімназії</w:t>
      </w:r>
    </w:p>
    <w:p>
      <w:pPr>
        <w:jc w:val="center"/>
        <w:rPr>
          <w:lang w:val="uk-U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70"/>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color w:val="000000"/>
                <w:lang w:val="uk-UA"/>
              </w:rPr>
            </w:pPr>
            <w:r>
              <w:rPr>
                <w:b/>
                <w:color w:val="000000"/>
                <w:lang w:val="uk-UA"/>
              </w:rPr>
              <w:t>Рівні навчальних досягнень</w:t>
            </w:r>
          </w:p>
        </w:tc>
        <w:tc>
          <w:tcPr>
            <w:tcW w:w="770" w:type="dxa"/>
          </w:tcPr>
          <w:p>
            <w:pPr>
              <w:jc w:val="center"/>
              <w:rPr>
                <w:b/>
                <w:color w:val="000000"/>
                <w:lang w:val="uk-UA"/>
              </w:rPr>
            </w:pPr>
            <w:r>
              <w:rPr>
                <w:color w:val="000000"/>
                <w:lang w:val="uk-UA"/>
              </w:rPr>
              <w:t xml:space="preserve"> </w:t>
            </w:r>
            <w:r>
              <w:rPr>
                <w:b/>
                <w:color w:val="000000"/>
                <w:lang w:val="uk-UA"/>
              </w:rPr>
              <w:t>Бали</w:t>
            </w:r>
          </w:p>
        </w:tc>
        <w:tc>
          <w:tcPr>
            <w:tcW w:w="8126" w:type="dxa"/>
          </w:tcPr>
          <w:p>
            <w:pPr>
              <w:jc w:val="center"/>
              <w:rPr>
                <w:b/>
                <w:color w:val="000000"/>
                <w:lang w:val="uk-UA"/>
              </w:rPr>
            </w:pPr>
            <w:r>
              <w:rPr>
                <w:b/>
                <w:color w:val="000000"/>
                <w:lang w:val="uk-UA"/>
              </w:rPr>
              <w:t>Загальні критерії оцінювання навчальних досягнень учнів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center"/>
              <w:rPr>
                <w:b/>
                <w:color w:val="000000"/>
                <w:lang w:val="uk-UA"/>
              </w:rPr>
            </w:pPr>
            <w:r>
              <w:rPr>
                <w:b/>
                <w:color w:val="000000"/>
                <w:lang w:val="uk-UA"/>
              </w:rPr>
              <w:t>I. Початковий</w:t>
            </w:r>
          </w:p>
        </w:tc>
        <w:tc>
          <w:tcPr>
            <w:tcW w:w="770" w:type="dxa"/>
          </w:tcPr>
          <w:p>
            <w:pPr>
              <w:jc w:val="center"/>
              <w:rPr>
                <w:b/>
                <w:color w:val="000000"/>
                <w:lang w:val="uk-UA"/>
              </w:rPr>
            </w:pPr>
            <w:r>
              <w:rPr>
                <w:b/>
                <w:color w:val="000000"/>
                <w:lang w:val="uk-UA"/>
              </w:rPr>
              <w:t>1</w:t>
            </w:r>
          </w:p>
        </w:tc>
        <w:tc>
          <w:tcPr>
            <w:tcW w:w="8126" w:type="dxa"/>
          </w:tcPr>
          <w:p>
            <w:pPr>
              <w:jc w:val="center"/>
              <w:rPr>
                <w:b/>
                <w:color w:val="000000"/>
                <w:lang w:val="uk-UA"/>
              </w:rPr>
            </w:pPr>
            <w:r>
              <w:rPr>
                <w:color w:val="000000"/>
                <w:lang w:val="uk-UA"/>
              </w:rPr>
              <w:t>Учні розрізняють об'єкти вивчення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2</w:t>
            </w:r>
          </w:p>
        </w:tc>
        <w:tc>
          <w:tcPr>
            <w:tcW w:w="8126" w:type="dxa"/>
          </w:tcPr>
          <w:p>
            <w:pPr>
              <w:rPr>
                <w:b/>
                <w:color w:val="000000"/>
                <w:lang w:val="uk-UA"/>
              </w:rPr>
            </w:pPr>
            <w:r>
              <w:rPr>
                <w:color w:val="000000"/>
                <w:lang w:val="uk-UA"/>
              </w:rPr>
              <w:t>Учні відтворюють незначну частину навчального матеріалу, мають нечіткі уявлення про об'єкт вивчення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3</w:t>
            </w:r>
          </w:p>
        </w:tc>
        <w:tc>
          <w:tcPr>
            <w:tcW w:w="8126" w:type="dxa"/>
          </w:tcPr>
          <w:p>
            <w:pPr>
              <w:jc w:val="both"/>
              <w:rPr>
                <w:lang w:val="uk-UA"/>
              </w:rPr>
            </w:pPr>
            <w:r>
              <w:rPr>
                <w:color w:val="000000"/>
                <w:lang w:val="uk-UA"/>
              </w:rPr>
              <w:t>Учні відтворюють частину навчального матеріалу; з допомогою</w:t>
            </w:r>
          </w:p>
          <w:p>
            <w:pPr>
              <w:rPr>
                <w:b/>
                <w:color w:val="000000"/>
                <w:lang w:val="uk-UA"/>
              </w:rPr>
            </w:pPr>
            <w:r>
              <w:rPr>
                <w:color w:val="000000"/>
                <w:lang w:val="uk-UA"/>
              </w:rPr>
              <w:t>вчителя виконують  елементарні завдання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center"/>
              <w:rPr>
                <w:b/>
                <w:color w:val="000000"/>
                <w:lang w:val="uk-UA"/>
              </w:rPr>
            </w:pPr>
            <w:r>
              <w:rPr>
                <w:b/>
                <w:color w:val="000000"/>
                <w:lang w:val="uk-UA"/>
              </w:rPr>
              <w:t>II. Середній</w:t>
            </w:r>
          </w:p>
        </w:tc>
        <w:tc>
          <w:tcPr>
            <w:tcW w:w="770" w:type="dxa"/>
          </w:tcPr>
          <w:p>
            <w:pPr>
              <w:jc w:val="center"/>
              <w:rPr>
                <w:b/>
                <w:color w:val="000000"/>
                <w:lang w:val="uk-UA"/>
              </w:rPr>
            </w:pPr>
            <w:r>
              <w:rPr>
                <w:b/>
                <w:color w:val="000000"/>
                <w:lang w:val="uk-UA"/>
              </w:rPr>
              <w:t>4</w:t>
            </w:r>
          </w:p>
        </w:tc>
        <w:tc>
          <w:tcPr>
            <w:tcW w:w="8126" w:type="dxa"/>
          </w:tcPr>
          <w:p>
            <w:pPr>
              <w:rPr>
                <w:b/>
                <w:color w:val="000000"/>
                <w:lang w:val="uk-UA"/>
              </w:rPr>
            </w:pPr>
            <w:r>
              <w:rPr>
                <w:color w:val="000000"/>
                <w:lang w:val="uk-UA"/>
              </w:rPr>
              <w:t>Учні з допомогою вчителя відтворюють основний навчальний матеріал, можуть повторити за зразком певну операцію, дію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5</w:t>
            </w:r>
          </w:p>
        </w:tc>
        <w:tc>
          <w:tcPr>
            <w:tcW w:w="8126" w:type="dxa"/>
          </w:tcPr>
          <w:p>
            <w:pPr>
              <w:jc w:val="both"/>
              <w:rPr>
                <w:b/>
                <w:color w:val="000000"/>
                <w:lang w:val="uk-UA"/>
              </w:rPr>
            </w:pPr>
            <w:r>
              <w:rPr>
                <w:color w:val="000000"/>
                <w:lang w:val="uk-UA"/>
              </w:rPr>
              <w:t>Учні відтворюють основний навчальний матеріал, здатні з помилками й неточностями дати визначення понять, сформулювати правило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6</w:t>
            </w:r>
          </w:p>
        </w:tc>
        <w:tc>
          <w:tcPr>
            <w:tcW w:w="8126" w:type="dxa"/>
          </w:tcPr>
          <w:p>
            <w:pPr>
              <w:rPr>
                <w:b/>
                <w:color w:val="000000"/>
                <w:lang w:val="uk-UA"/>
              </w:rPr>
            </w:pPr>
            <w:r>
              <w:rPr>
                <w:color w:val="000000"/>
                <w:lang w:val="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center"/>
              <w:rPr>
                <w:b/>
                <w:color w:val="000000"/>
                <w:lang w:val="uk-UA"/>
              </w:rPr>
            </w:pPr>
            <w:r>
              <w:rPr>
                <w:b/>
                <w:color w:val="000000"/>
                <w:lang w:val="uk-UA"/>
              </w:rPr>
              <w:t>III. Достатній</w:t>
            </w:r>
          </w:p>
        </w:tc>
        <w:tc>
          <w:tcPr>
            <w:tcW w:w="770" w:type="dxa"/>
          </w:tcPr>
          <w:p>
            <w:pPr>
              <w:jc w:val="center"/>
              <w:rPr>
                <w:b/>
                <w:color w:val="000000"/>
                <w:lang w:val="uk-UA"/>
              </w:rPr>
            </w:pPr>
            <w:r>
              <w:rPr>
                <w:b/>
                <w:color w:val="000000"/>
                <w:lang w:val="uk-UA"/>
              </w:rPr>
              <w:t>7</w:t>
            </w:r>
          </w:p>
        </w:tc>
        <w:tc>
          <w:tcPr>
            <w:tcW w:w="8126" w:type="dxa"/>
          </w:tcPr>
          <w:p>
            <w:pPr>
              <w:rPr>
                <w:b/>
                <w:color w:val="000000"/>
                <w:lang w:val="uk-UA"/>
              </w:rPr>
            </w:pPr>
            <w:r>
              <w:rPr>
                <w:color w:val="000000"/>
                <w:lang w:val="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8</w:t>
            </w:r>
          </w:p>
        </w:tc>
        <w:tc>
          <w:tcPr>
            <w:tcW w:w="8126" w:type="dxa"/>
          </w:tcPr>
          <w:p>
            <w:pPr>
              <w:jc w:val="both"/>
              <w:rPr>
                <w:b/>
                <w:color w:val="000000"/>
                <w:lang w:val="uk-UA"/>
              </w:rPr>
            </w:pPr>
            <w:r>
              <w:rPr>
                <w:color w:val="000000"/>
                <w:lang w:val="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9</w:t>
            </w:r>
          </w:p>
        </w:tc>
        <w:tc>
          <w:tcPr>
            <w:tcW w:w="8126" w:type="dxa"/>
          </w:tcPr>
          <w:p>
            <w:pPr>
              <w:jc w:val="both"/>
              <w:rPr>
                <w:b/>
                <w:color w:val="000000"/>
                <w:lang w:val="uk-UA"/>
              </w:rPr>
            </w:pPr>
            <w:r>
              <w:rPr>
                <w:color w:val="000000"/>
                <w:lang w:val="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jc w:val="both"/>
              <w:rPr>
                <w:lang w:val="uk-UA"/>
              </w:rPr>
            </w:pPr>
          </w:p>
          <w:p>
            <w:pPr>
              <w:jc w:val="center"/>
              <w:rPr>
                <w:b/>
                <w:color w:val="000000"/>
                <w:lang w:val="uk-UA"/>
              </w:rPr>
            </w:pPr>
            <w:r>
              <w:rPr>
                <w:b/>
                <w:color w:val="000000"/>
                <w:lang w:val="uk-UA"/>
              </w:rPr>
              <w:t>IV. Високий</w:t>
            </w:r>
          </w:p>
        </w:tc>
        <w:tc>
          <w:tcPr>
            <w:tcW w:w="770" w:type="dxa"/>
          </w:tcPr>
          <w:p>
            <w:pPr>
              <w:jc w:val="center"/>
              <w:rPr>
                <w:b/>
                <w:color w:val="000000"/>
                <w:lang w:val="uk-UA"/>
              </w:rPr>
            </w:pPr>
            <w:r>
              <w:rPr>
                <w:b/>
                <w:color w:val="000000"/>
                <w:lang w:val="uk-UA"/>
              </w:rPr>
              <w:t>10</w:t>
            </w:r>
          </w:p>
        </w:tc>
        <w:tc>
          <w:tcPr>
            <w:tcW w:w="8126" w:type="dxa"/>
          </w:tcPr>
          <w:p>
            <w:pPr>
              <w:jc w:val="both"/>
              <w:rPr>
                <w:b/>
                <w:color w:val="000000"/>
                <w:lang w:val="uk-UA"/>
              </w:rPr>
            </w:pPr>
            <w:r>
              <w:rPr>
                <w:color w:val="000000"/>
                <w:lang w:val="uk-UA"/>
              </w:rPr>
              <w:t>Учні мають повні, глибокі знання, здатні використовувати їх у практичній  діяльності, робити висновки, узагальнення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11</w:t>
            </w:r>
          </w:p>
        </w:tc>
        <w:tc>
          <w:tcPr>
            <w:tcW w:w="8126" w:type="dxa"/>
          </w:tcPr>
          <w:p>
            <w:pPr>
              <w:rPr>
                <w:b/>
                <w:color w:val="000000"/>
                <w:lang w:val="uk-UA"/>
              </w:rPr>
            </w:pPr>
            <w:r>
              <w:rPr>
                <w:color w:val="000000"/>
                <w:lang w:val="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jc w:val="center"/>
              <w:rPr>
                <w:b/>
                <w:color w:val="000000"/>
                <w:lang w:val="uk-UA"/>
              </w:rPr>
            </w:pPr>
          </w:p>
        </w:tc>
        <w:tc>
          <w:tcPr>
            <w:tcW w:w="770" w:type="dxa"/>
          </w:tcPr>
          <w:p>
            <w:pPr>
              <w:jc w:val="center"/>
              <w:rPr>
                <w:b/>
                <w:color w:val="000000"/>
                <w:lang w:val="uk-UA"/>
              </w:rPr>
            </w:pPr>
            <w:r>
              <w:rPr>
                <w:b/>
                <w:color w:val="000000"/>
                <w:lang w:val="uk-UA"/>
              </w:rPr>
              <w:t>12</w:t>
            </w:r>
          </w:p>
        </w:tc>
        <w:tc>
          <w:tcPr>
            <w:tcW w:w="8126" w:type="dxa"/>
          </w:tcPr>
          <w:p>
            <w:pPr>
              <w:rPr>
                <w:b/>
                <w:color w:val="000000"/>
                <w:lang w:val="uk-UA"/>
              </w:rPr>
            </w:pPr>
            <w:r>
              <w:rPr>
                <w:color w:val="000000"/>
                <w:lang w:val="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pPr>
        <w:jc w:val="both"/>
        <w:rPr>
          <w:lang w:val="uk-UA"/>
        </w:rPr>
      </w:pPr>
    </w:p>
    <w:p>
      <w:pPr>
        <w:ind w:firstLine="426"/>
        <w:jc w:val="both"/>
        <w:rPr>
          <w:lang w:val="uk-UA"/>
        </w:rPr>
      </w:pPr>
      <w:r>
        <w:rPr>
          <w:color w:val="000000"/>
          <w:sz w:val="28"/>
          <w:lang w:val="uk-UA"/>
        </w:rPr>
        <w:t>Видами оцінювання навчальних досягнень учнів є поточне, тематичне, семестрове, річне оцінювання та державна підсумкова атестація.</w:t>
      </w:r>
    </w:p>
    <w:p>
      <w:pPr>
        <w:ind w:firstLine="426"/>
        <w:jc w:val="both"/>
        <w:rPr>
          <w:color w:val="000000"/>
          <w:sz w:val="28"/>
          <w:lang w:val="uk-UA"/>
        </w:rPr>
      </w:pPr>
      <w:r>
        <w:rPr>
          <w:color w:val="000000"/>
          <w:sz w:val="28"/>
          <w:lang w:val="uk-UA"/>
        </w:rPr>
        <w:t xml:space="preserve">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w:t>
      </w:r>
    </w:p>
    <w:p>
      <w:pPr>
        <w:ind w:firstLine="426"/>
        <w:jc w:val="both"/>
        <w:rPr>
          <w:lang w:val="uk-UA"/>
        </w:rPr>
      </w:pPr>
      <w:r>
        <w:rPr>
          <w:color w:val="000000"/>
          <w:sz w:val="28"/>
          <w:lang w:val="uk-UA"/>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r>
        <w:rPr>
          <w:lang w:val="uk-UA"/>
        </w:rPr>
        <w:t xml:space="preserve"> </w:t>
      </w:r>
    </w:p>
    <w:p>
      <w:pPr>
        <w:ind w:firstLine="426"/>
        <w:jc w:val="both"/>
        <w:rPr>
          <w:lang w:val="uk-UA"/>
        </w:rPr>
      </w:pPr>
      <w:r>
        <w:rPr>
          <w:color w:val="000000"/>
          <w:sz w:val="28"/>
          <w:lang w:val="uk-UA"/>
        </w:rPr>
        <w:t>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pPr>
        <w:ind w:firstLine="426"/>
        <w:jc w:val="both"/>
        <w:rPr>
          <w:lang w:val="uk-UA"/>
        </w:rPr>
      </w:pPr>
      <w:r>
        <w:rPr>
          <w:color w:val="000000"/>
          <w:sz w:val="28"/>
          <w:lang w:val="uk-UA"/>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pPr>
        <w:ind w:firstLine="426"/>
        <w:jc w:val="both"/>
        <w:rPr>
          <w:lang w:val="uk-UA"/>
        </w:rPr>
      </w:pPr>
      <w:r>
        <w:rPr>
          <w:color w:val="000000"/>
          <w:sz w:val="28"/>
          <w:lang w:val="uk-UA"/>
        </w:rPr>
        <w:t>Інформація, отримана на підставі поточного контролю, є основною для коригування роботи вчителя на уроці.</w:t>
      </w:r>
    </w:p>
    <w:p>
      <w:pPr>
        <w:ind w:firstLine="426"/>
        <w:jc w:val="both"/>
        <w:rPr>
          <w:color w:val="000000"/>
          <w:sz w:val="28"/>
          <w:lang w:val="uk-UA"/>
        </w:rPr>
      </w:pPr>
      <w:r>
        <w:rPr>
          <w:color w:val="000000"/>
          <w:sz w:val="28"/>
          <w:lang w:val="uk-UA"/>
        </w:rPr>
        <w:t>Тематичному оцінюванню навчальних досягнень підлягають основні результати вивчення теми (розділу).</w:t>
      </w:r>
    </w:p>
    <w:p>
      <w:pPr>
        <w:ind w:firstLine="426"/>
        <w:jc w:val="both"/>
        <w:rPr>
          <w:lang w:val="uk-UA"/>
        </w:rPr>
      </w:pPr>
    </w:p>
    <w:p>
      <w:pPr>
        <w:ind w:firstLine="426"/>
        <w:jc w:val="both"/>
        <w:rPr>
          <w:b/>
          <w:lang w:val="uk-UA"/>
        </w:rPr>
      </w:pPr>
      <w:r>
        <w:rPr>
          <w:b/>
          <w:color w:val="000000"/>
          <w:sz w:val="28"/>
          <w:lang w:val="uk-UA"/>
        </w:rPr>
        <w:t>Тематичне оцінювання навчальних досягнень учнів забезпечує:</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усунення безсистемності в оцінюванні;</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підвищення об'єктивності оцінки знань, навичок і вмінь;</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індивідуальний та диференційований підхід до організації навчання;</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систематизацію й узагальнення навчального матеріалу;</w:t>
      </w:r>
    </w:p>
    <w:p>
      <w:pPr>
        <w:ind w:firstLine="426"/>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концентрацію уваги учнів до найсуттєвішого в системі знань з кожного предмета.</w:t>
      </w:r>
    </w:p>
    <w:p>
      <w:pPr>
        <w:ind w:firstLine="426"/>
        <w:jc w:val="both"/>
        <w:rPr>
          <w:lang w:val="uk-UA"/>
        </w:rPr>
      </w:pPr>
      <w:r>
        <w:rPr>
          <w:color w:val="000000"/>
          <w:sz w:val="28"/>
          <w:lang w:val="uk-U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pPr>
        <w:ind w:firstLine="426"/>
        <w:jc w:val="both"/>
        <w:rPr>
          <w:lang w:val="uk-UA"/>
        </w:rPr>
      </w:pPr>
      <w:r>
        <w:rPr>
          <w:color w:val="000000"/>
          <w:sz w:val="28"/>
          <w:lang w:val="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pPr>
        <w:ind w:firstLine="426"/>
        <w:jc w:val="both"/>
        <w:rPr>
          <w:lang w:val="uk-UA"/>
        </w:rPr>
      </w:pPr>
      <w:r>
        <w:rPr>
          <w:color w:val="000000"/>
          <w:sz w:val="28"/>
          <w:lang w:val="uk-UA"/>
        </w:rPr>
        <w:t>Оцінка за семестр виставляється за результатами тематичного оцінювання, а за рік - на основі семестрових оцінок.</w:t>
      </w:r>
    </w:p>
    <w:p>
      <w:pPr>
        <w:widowControl/>
        <w:suppressAutoHyphens w:val="0"/>
        <w:rPr>
          <w:b/>
          <w:color w:val="000000"/>
          <w:sz w:val="28"/>
          <w:lang w:val="uk-UA"/>
        </w:rPr>
      </w:pPr>
    </w:p>
    <w:p>
      <w:pPr>
        <w:widowControl/>
        <w:suppressAutoHyphens w:val="0"/>
        <w:rPr>
          <w:b/>
          <w:color w:val="000000"/>
          <w:sz w:val="28"/>
          <w:lang w:val="uk-UA"/>
        </w:rPr>
      </w:pPr>
      <w:r>
        <w:rPr>
          <w:b/>
          <w:color w:val="000000"/>
          <w:sz w:val="28"/>
          <w:lang w:val="uk-UA"/>
        </w:rPr>
        <w:t>4.</w:t>
      </w:r>
      <w:r>
        <w:rPr>
          <w:rFonts w:ascii="Arial" w:hAnsi="Arial"/>
          <w:b/>
          <w:color w:val="000000"/>
          <w:sz w:val="28"/>
          <w:lang w:val="uk-UA"/>
        </w:rPr>
        <w:t xml:space="preserve"> </w:t>
      </w:r>
      <w:r>
        <w:rPr>
          <w:b/>
          <w:color w:val="000000"/>
          <w:sz w:val="28"/>
          <w:lang w:val="uk-UA"/>
        </w:rPr>
        <w:t>Критерії, правила і процедури оцінювання педагогічної  діяльності педагогічних працівників</w:t>
      </w:r>
    </w:p>
    <w:p>
      <w:pPr>
        <w:ind w:firstLine="426"/>
        <w:jc w:val="both"/>
        <w:rPr>
          <w:lang w:val="uk-UA"/>
        </w:rPr>
      </w:pPr>
      <w:r>
        <w:rPr>
          <w:color w:val="000000"/>
          <w:sz w:val="28"/>
          <w:lang w:val="uk-UA"/>
        </w:rPr>
        <w:t>Процедура  оцінювання  педагогічної  діяльності  педагогічного  працівника включає в себе атестацію та сертифікацію.</w:t>
      </w:r>
    </w:p>
    <w:p>
      <w:pPr>
        <w:ind w:firstLine="426"/>
        <w:jc w:val="both"/>
        <w:rPr>
          <w:lang w:val="uk-UA"/>
        </w:rPr>
      </w:pPr>
      <w:r>
        <w:rPr>
          <w:color w:val="000000"/>
          <w:sz w:val="28"/>
          <w:lang w:val="uk-UA"/>
        </w:rPr>
        <w:t>Атестація педагогічних працівників - це система заходів, спрямованих на та всебічне та комплексне оцінювання педагогічної діяльності педагогічних працівників.</w:t>
      </w:r>
    </w:p>
    <w:p>
      <w:pPr>
        <w:ind w:firstLine="426"/>
        <w:jc w:val="both"/>
        <w:rPr>
          <w:lang w:val="uk-UA"/>
        </w:rPr>
      </w:pPr>
      <w:r>
        <w:rPr>
          <w:color w:val="000000"/>
          <w:sz w:val="28"/>
          <w:lang w:val="uk-UA"/>
        </w:rPr>
        <w:t>Атестація педагогічних працівників може бути черговою або позачерговою.</w:t>
      </w:r>
    </w:p>
    <w:p>
      <w:pPr>
        <w:ind w:firstLine="426"/>
        <w:jc w:val="both"/>
        <w:rPr>
          <w:lang w:val="uk-UA"/>
        </w:rPr>
      </w:pPr>
      <w:r>
        <w:rPr>
          <w:color w:val="000000"/>
          <w:sz w:val="28"/>
          <w:lang w:val="uk-UA"/>
        </w:rPr>
        <w:t>Педагогічний працівник проходить чергову атестацію не менше одного разу на п’ять років, крім випадків, передбачених законодавством.</w:t>
      </w:r>
    </w:p>
    <w:p>
      <w:pPr>
        <w:ind w:firstLine="426"/>
        <w:jc w:val="both"/>
        <w:rPr>
          <w:lang w:val="uk-UA"/>
        </w:rPr>
      </w:pPr>
      <w:r>
        <w:rPr>
          <w:color w:val="000000"/>
          <w:sz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pPr>
        <w:ind w:firstLine="426"/>
        <w:jc w:val="both"/>
        <w:rPr>
          <w:lang w:val="uk-UA"/>
        </w:rPr>
      </w:pPr>
      <w:r>
        <w:rPr>
          <w:color w:val="000000"/>
          <w:sz w:val="28"/>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pPr>
        <w:ind w:firstLine="426"/>
        <w:jc w:val="both"/>
        <w:rPr>
          <w:lang w:val="uk-UA"/>
        </w:rPr>
      </w:pPr>
      <w:r>
        <w:rPr>
          <w:color w:val="000000"/>
          <w:sz w:val="28"/>
          <w:lang w:val="uk-UA"/>
        </w:rPr>
        <w:t>Положення про атестацію педагогічних працівників затверджує центральний орган виконавчої влади у сфері освіти і науки.</w:t>
      </w:r>
    </w:p>
    <w:p>
      <w:pPr>
        <w:ind w:firstLine="426"/>
        <w:jc w:val="both"/>
        <w:rPr>
          <w:lang w:val="uk-UA"/>
        </w:rPr>
      </w:pPr>
      <w:r>
        <w:rPr>
          <w:color w:val="000000"/>
          <w:sz w:val="28"/>
          <w:lang w:val="uk-UA"/>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pPr>
        <w:ind w:firstLine="426"/>
        <w:jc w:val="both"/>
        <w:rPr>
          <w:lang w:val="uk-UA"/>
        </w:rPr>
      </w:pPr>
      <w:r>
        <w:rPr>
          <w:color w:val="000000"/>
          <w:sz w:val="28"/>
          <w:lang w:val="uk-UA"/>
        </w:rPr>
        <w:t xml:space="preserve">Один  із  принципів  організації  атестації  –  здійснення </w:t>
      </w:r>
      <w:r>
        <w:rPr>
          <w:i/>
          <w:color w:val="000000"/>
          <w:sz w:val="28"/>
          <w:lang w:val="uk-UA"/>
        </w:rPr>
        <w:t xml:space="preserve"> </w:t>
      </w:r>
      <w:r>
        <w:rPr>
          <w:color w:val="000000"/>
          <w:sz w:val="28"/>
          <w:lang w:val="uk-UA"/>
        </w:rPr>
        <w:t>комплексної</w:t>
      </w:r>
      <w:r>
        <w:rPr>
          <w:i/>
          <w:color w:val="000000"/>
          <w:sz w:val="28"/>
          <w:lang w:val="uk-UA"/>
        </w:rPr>
        <w:t xml:space="preserve"> </w:t>
      </w:r>
      <w:r>
        <w:rPr>
          <w:color w:val="000000"/>
          <w:sz w:val="28"/>
          <w:lang w:val="uk-UA"/>
        </w:rPr>
        <w:t xml:space="preserve">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w:t>
      </w:r>
    </w:p>
    <w:p>
      <w:pPr>
        <w:ind w:firstLine="426"/>
        <w:jc w:val="both"/>
        <w:rPr>
          <w:lang w:val="uk-UA"/>
        </w:rPr>
      </w:pPr>
      <w:r>
        <w:rPr>
          <w:color w:val="000000"/>
          <w:sz w:val="28"/>
          <w:lang w:val="uk-UA"/>
        </w:rPr>
        <w:t>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pPr>
        <w:ind w:firstLine="426"/>
        <w:jc w:val="both"/>
        <w:rPr>
          <w:lang w:val="uk-UA"/>
        </w:rPr>
      </w:pPr>
      <w:r>
        <w:rPr>
          <w:color w:val="000000"/>
          <w:sz w:val="28"/>
          <w:lang w:val="uk-UA"/>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pPr>
        <w:jc w:val="both"/>
        <w:rPr>
          <w:lang w:val="uk-UA"/>
        </w:rPr>
      </w:pPr>
    </w:p>
    <w:p>
      <w:pPr>
        <w:jc w:val="both"/>
        <w:rPr>
          <w:lang w:val="uk-UA"/>
        </w:rPr>
      </w:pPr>
      <w:r>
        <w:rPr>
          <w:b/>
          <w:color w:val="000000"/>
          <w:sz w:val="28"/>
          <w:lang w:val="uk-UA"/>
        </w:rPr>
        <w:t>Критерії оцінювання роботи вчителя</w:t>
      </w:r>
    </w:p>
    <w:tbl>
      <w:tblPr>
        <w:tblStyle w:val="7"/>
        <w:tblpPr w:leftFromText="180" w:rightFromText="180" w:vertAnchor="text" w:horzAnchor="margin" w:tblpY="20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462"/>
        <w:gridCol w:w="2887"/>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rPr>
                <w:b/>
                <w:color w:val="000000"/>
                <w:sz w:val="28"/>
                <w:szCs w:val="28"/>
                <w:lang w:val="uk-UA"/>
              </w:rPr>
            </w:pPr>
            <w:r>
              <w:rPr>
                <w:color w:val="000000"/>
                <w:sz w:val="28"/>
                <w:szCs w:val="28"/>
                <w:lang w:val="uk-UA"/>
              </w:rPr>
              <w:t>Кваліфікаційні категорії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jc w:val="center"/>
              <w:rPr>
                <w:color w:val="000000"/>
                <w:lang w:val="uk-UA"/>
              </w:rPr>
            </w:pPr>
            <w:r>
              <w:rPr>
                <w:b/>
                <w:color w:val="000000"/>
                <w:lang w:val="uk-UA"/>
              </w:rPr>
              <w:t>Критерії</w:t>
            </w:r>
          </w:p>
        </w:tc>
        <w:tc>
          <w:tcPr>
            <w:tcW w:w="1135" w:type="pct"/>
          </w:tcPr>
          <w:p>
            <w:pPr>
              <w:jc w:val="center"/>
              <w:rPr>
                <w:color w:val="000000"/>
                <w:lang w:val="uk-UA"/>
              </w:rPr>
            </w:pPr>
            <w:r>
              <w:rPr>
                <w:b/>
                <w:color w:val="000000"/>
                <w:lang w:val="uk-UA"/>
              </w:rPr>
              <w:t>Спеціаліст другої  категорії</w:t>
            </w:r>
          </w:p>
        </w:tc>
        <w:tc>
          <w:tcPr>
            <w:tcW w:w="1331" w:type="pct"/>
          </w:tcPr>
          <w:p>
            <w:pPr>
              <w:jc w:val="center"/>
              <w:rPr>
                <w:color w:val="000000"/>
                <w:lang w:val="uk-UA"/>
              </w:rPr>
            </w:pPr>
            <w:r>
              <w:rPr>
                <w:b/>
                <w:color w:val="000000"/>
                <w:lang w:val="uk-UA"/>
              </w:rPr>
              <w:t>Спеціаліст першої категорії</w:t>
            </w:r>
          </w:p>
        </w:tc>
        <w:tc>
          <w:tcPr>
            <w:tcW w:w="1707" w:type="pct"/>
          </w:tcPr>
          <w:p>
            <w:pPr>
              <w:jc w:val="center"/>
              <w:rPr>
                <w:color w:val="000000"/>
                <w:lang w:val="uk-UA"/>
              </w:rPr>
            </w:pPr>
            <w:r>
              <w:rPr>
                <w:b/>
                <w:color w:val="000000"/>
                <w:lang w:val="uk-UA"/>
              </w:rPr>
              <w:t>Спеціаліст вищої категорії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widowControl/>
              <w:suppressAutoHyphens w:val="0"/>
              <w:autoSpaceDE w:val="0"/>
              <w:autoSpaceDN w:val="0"/>
              <w:adjustRightInd w:val="0"/>
              <w:rPr>
                <w:color w:val="000000"/>
                <w:lang w:val="uk-UA"/>
              </w:rPr>
            </w:pPr>
            <w:r>
              <w:rPr>
                <w:kern w:val="0"/>
                <w:lang w:val="uk-UA"/>
              </w:rPr>
              <w:t>1. Знання теоретичних і практичних основ предмета</w:t>
            </w:r>
          </w:p>
        </w:tc>
        <w:tc>
          <w:tcPr>
            <w:tcW w:w="1135" w:type="pct"/>
          </w:tcPr>
          <w:p>
            <w:pPr>
              <w:widowControl/>
              <w:suppressAutoHyphens w:val="0"/>
              <w:autoSpaceDE w:val="0"/>
              <w:autoSpaceDN w:val="0"/>
              <w:adjustRightInd w:val="0"/>
              <w:rPr>
                <w:color w:val="000000"/>
                <w:lang w:val="uk-UA"/>
              </w:rPr>
            </w:pPr>
            <w:r>
              <w:rPr>
                <w:kern w:val="0"/>
                <w:lang w:val="uk-UA"/>
              </w:rPr>
              <w:t>Відповідає загальним вимогам, що висуваються до вчителя Має глибокі знання зі свого предмета</w:t>
            </w:r>
          </w:p>
        </w:tc>
        <w:tc>
          <w:tcPr>
            <w:tcW w:w="1331" w:type="pct"/>
          </w:tcPr>
          <w:p>
            <w:pPr>
              <w:widowControl/>
              <w:suppressAutoHyphens w:val="0"/>
              <w:autoSpaceDE w:val="0"/>
              <w:autoSpaceDN w:val="0"/>
              <w:adjustRightInd w:val="0"/>
              <w:rPr>
                <w:color w:val="000000"/>
                <w:lang w:val="uk-UA"/>
              </w:rPr>
            </w:pPr>
            <w:r>
              <w:rPr>
                <w:kern w:val="0"/>
                <w:lang w:val="uk-UA"/>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1707" w:type="pct"/>
          </w:tcPr>
          <w:p>
            <w:pPr>
              <w:rPr>
                <w:color w:val="000000"/>
                <w:lang w:val="uk-UA"/>
              </w:rPr>
            </w:pPr>
            <w:r>
              <w:rPr>
                <w:color w:val="000000"/>
                <w:lang w:val="uk-UA"/>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widowControl/>
              <w:suppressAutoHyphens w:val="0"/>
              <w:autoSpaceDE w:val="0"/>
              <w:autoSpaceDN w:val="0"/>
              <w:adjustRightInd w:val="0"/>
              <w:rPr>
                <w:color w:val="000000"/>
                <w:lang w:val="uk-UA"/>
              </w:rPr>
            </w:pPr>
            <w:r>
              <w:rPr>
                <w:kern w:val="0"/>
                <w:lang w:val="uk-UA"/>
              </w:rPr>
              <w:t>2. Знання сучасних досягнень у методиці:</w:t>
            </w:r>
          </w:p>
        </w:tc>
        <w:tc>
          <w:tcPr>
            <w:tcW w:w="1135" w:type="pct"/>
          </w:tcPr>
          <w:p>
            <w:pPr>
              <w:widowControl/>
              <w:suppressAutoHyphens w:val="0"/>
              <w:autoSpaceDE w:val="0"/>
              <w:autoSpaceDN w:val="0"/>
              <w:adjustRightInd w:val="0"/>
              <w:rPr>
                <w:color w:val="000000"/>
                <w:lang w:val="uk-UA"/>
              </w:rPr>
            </w:pPr>
            <w:r>
              <w:rPr>
                <w:kern w:val="0"/>
                <w:lang w:val="uk-UA"/>
              </w:rPr>
              <w:t>Слідкує за спеціальною і методичною літературою; працює за готовими методиками й програмами навчання; використовує прогресивні ідеї минулого і сучасності; уміє самостійно розробляти методику викладання</w:t>
            </w:r>
          </w:p>
        </w:tc>
        <w:tc>
          <w:tcPr>
            <w:tcW w:w="1331" w:type="pct"/>
          </w:tcPr>
          <w:p>
            <w:pPr>
              <w:widowControl/>
              <w:suppressAutoHyphens w:val="0"/>
              <w:autoSpaceDE w:val="0"/>
              <w:autoSpaceDN w:val="0"/>
              <w:adjustRightInd w:val="0"/>
              <w:rPr>
                <w:color w:val="000000"/>
                <w:lang w:val="uk-UA"/>
              </w:rPr>
            </w:pPr>
            <w:r>
              <w:rPr>
                <w:kern w:val="0"/>
                <w:lang w:val="uk-UA"/>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1707" w:type="pct"/>
          </w:tcPr>
          <w:p>
            <w:pPr>
              <w:widowControl/>
              <w:suppressAutoHyphens w:val="0"/>
              <w:autoSpaceDE w:val="0"/>
              <w:autoSpaceDN w:val="0"/>
              <w:adjustRightInd w:val="0"/>
              <w:rPr>
                <w:color w:val="000000"/>
                <w:lang w:val="uk-UA"/>
              </w:rPr>
            </w:pPr>
            <w:r>
              <w:rPr>
                <w:kern w:val="0"/>
                <w:lang w:val="uk-UA"/>
              </w:rPr>
              <w:t>Володіє методами науково-дослідницької, експериментальної роботи, використовує в роботі власні оригінальні програми й методики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widowControl/>
              <w:suppressAutoHyphens w:val="0"/>
              <w:autoSpaceDE w:val="0"/>
              <w:autoSpaceDN w:val="0"/>
              <w:adjustRightInd w:val="0"/>
              <w:rPr>
                <w:color w:val="000000"/>
                <w:lang w:val="uk-UA"/>
              </w:rPr>
            </w:pPr>
            <w:r>
              <w:rPr>
                <w:kern w:val="0"/>
                <w:lang w:val="uk-UA"/>
              </w:rPr>
              <w:t>3. Уміння аналізувати свою діяльність</w:t>
            </w:r>
          </w:p>
        </w:tc>
        <w:tc>
          <w:tcPr>
            <w:tcW w:w="1135" w:type="pct"/>
          </w:tcPr>
          <w:p>
            <w:pPr>
              <w:widowControl/>
              <w:suppressAutoHyphens w:val="0"/>
              <w:autoSpaceDE w:val="0"/>
              <w:autoSpaceDN w:val="0"/>
              <w:adjustRightInd w:val="0"/>
              <w:rPr>
                <w:color w:val="000000"/>
                <w:lang w:val="uk-UA"/>
              </w:rPr>
            </w:pPr>
            <w:r>
              <w:rPr>
                <w:kern w:val="0"/>
                <w:lang w:val="uk-UA"/>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1331" w:type="pct"/>
          </w:tcPr>
          <w:p>
            <w:pPr>
              <w:widowControl/>
              <w:suppressAutoHyphens w:val="0"/>
              <w:autoSpaceDE w:val="0"/>
              <w:autoSpaceDN w:val="0"/>
              <w:adjustRightInd w:val="0"/>
              <w:rPr>
                <w:kern w:val="0"/>
                <w:lang w:val="uk-UA"/>
              </w:rPr>
            </w:pPr>
            <w:r>
              <w:rPr>
                <w:kern w:val="0"/>
                <w:lang w:val="uk-UA"/>
              </w:rPr>
              <w:t>Виправляє допущені помилки і</w:t>
            </w:r>
          </w:p>
          <w:p>
            <w:pPr>
              <w:widowControl/>
              <w:suppressAutoHyphens w:val="0"/>
              <w:autoSpaceDE w:val="0"/>
              <w:autoSpaceDN w:val="0"/>
              <w:adjustRightInd w:val="0"/>
              <w:rPr>
                <w:kern w:val="0"/>
                <w:lang w:val="uk-UA"/>
              </w:rPr>
            </w:pPr>
            <w:r>
              <w:rPr>
                <w:kern w:val="0"/>
                <w:lang w:val="uk-UA"/>
              </w:rPr>
              <w:t>посилює позитивні моменти у</w:t>
            </w:r>
          </w:p>
          <w:p>
            <w:pPr>
              <w:widowControl/>
              <w:suppressAutoHyphens w:val="0"/>
              <w:autoSpaceDE w:val="0"/>
              <w:autoSpaceDN w:val="0"/>
              <w:adjustRightInd w:val="0"/>
              <w:rPr>
                <w:kern w:val="0"/>
                <w:lang w:val="uk-UA"/>
              </w:rPr>
            </w:pPr>
            <w:r>
              <w:rPr>
                <w:kern w:val="0"/>
                <w:lang w:val="uk-UA"/>
              </w:rPr>
              <w:t>своїй роботі, знаходить</w:t>
            </w:r>
          </w:p>
          <w:p>
            <w:pPr>
              <w:widowControl/>
              <w:suppressAutoHyphens w:val="0"/>
              <w:autoSpaceDE w:val="0"/>
              <w:autoSpaceDN w:val="0"/>
              <w:adjustRightInd w:val="0"/>
              <w:rPr>
                <w:kern w:val="0"/>
                <w:lang w:val="uk-UA"/>
              </w:rPr>
            </w:pPr>
            <w:r>
              <w:rPr>
                <w:kern w:val="0"/>
                <w:lang w:val="uk-UA"/>
              </w:rPr>
              <w:t>ефективні рішення. Усвідомлює</w:t>
            </w:r>
          </w:p>
          <w:p>
            <w:pPr>
              <w:widowControl/>
              <w:suppressAutoHyphens w:val="0"/>
              <w:autoSpaceDE w:val="0"/>
              <w:autoSpaceDN w:val="0"/>
              <w:adjustRightInd w:val="0"/>
              <w:rPr>
                <w:kern w:val="0"/>
                <w:lang w:val="uk-UA"/>
              </w:rPr>
            </w:pPr>
            <w:r>
              <w:rPr>
                <w:kern w:val="0"/>
                <w:lang w:val="uk-UA"/>
              </w:rPr>
              <w:t>необхідність систематичної</w:t>
            </w:r>
          </w:p>
          <w:p>
            <w:pPr>
              <w:widowControl/>
              <w:suppressAutoHyphens w:val="0"/>
              <w:autoSpaceDE w:val="0"/>
              <w:autoSpaceDN w:val="0"/>
              <w:adjustRightInd w:val="0"/>
              <w:rPr>
                <w:kern w:val="0"/>
                <w:lang w:val="uk-UA"/>
              </w:rPr>
            </w:pPr>
            <w:r>
              <w:rPr>
                <w:kern w:val="0"/>
                <w:lang w:val="uk-UA"/>
              </w:rPr>
              <w:t>роботи над собою і активно</w:t>
            </w:r>
          </w:p>
          <w:p>
            <w:pPr>
              <w:widowControl/>
              <w:suppressAutoHyphens w:val="0"/>
              <w:autoSpaceDE w:val="0"/>
              <w:autoSpaceDN w:val="0"/>
              <w:adjustRightInd w:val="0"/>
              <w:rPr>
                <w:kern w:val="0"/>
                <w:lang w:val="uk-UA"/>
              </w:rPr>
            </w:pPr>
            <w:r>
              <w:rPr>
                <w:kern w:val="0"/>
                <w:lang w:val="uk-UA"/>
              </w:rPr>
              <w:t>включається в ті види</w:t>
            </w:r>
          </w:p>
          <w:p>
            <w:pPr>
              <w:widowControl/>
              <w:suppressAutoHyphens w:val="0"/>
              <w:autoSpaceDE w:val="0"/>
              <w:autoSpaceDN w:val="0"/>
              <w:adjustRightInd w:val="0"/>
              <w:rPr>
                <w:kern w:val="0"/>
                <w:lang w:val="uk-UA"/>
              </w:rPr>
            </w:pPr>
            <w:r>
              <w:rPr>
                <w:kern w:val="0"/>
                <w:lang w:val="uk-UA"/>
              </w:rPr>
              <w:t>діяльності, які сприяють</w:t>
            </w:r>
          </w:p>
          <w:p>
            <w:pPr>
              <w:jc w:val="both"/>
              <w:rPr>
                <w:color w:val="000000"/>
                <w:lang w:val="uk-UA"/>
              </w:rPr>
            </w:pPr>
            <w:r>
              <w:rPr>
                <w:kern w:val="0"/>
                <w:lang w:val="uk-UA"/>
              </w:rPr>
              <w:t>формуванню потрібних якостей</w:t>
            </w:r>
          </w:p>
        </w:tc>
        <w:tc>
          <w:tcPr>
            <w:tcW w:w="1707" w:type="pct"/>
          </w:tcPr>
          <w:p>
            <w:pPr>
              <w:widowControl/>
              <w:suppressAutoHyphens w:val="0"/>
              <w:autoSpaceDE w:val="0"/>
              <w:autoSpaceDN w:val="0"/>
              <w:adjustRightInd w:val="0"/>
              <w:rPr>
                <w:kern w:val="0"/>
                <w:lang w:val="uk-UA"/>
              </w:rPr>
            </w:pPr>
            <w:r>
              <w:rPr>
                <w:kern w:val="0"/>
                <w:lang w:val="uk-UA"/>
              </w:rPr>
              <w:t>Прагне і вміє бачити свою</w:t>
            </w:r>
          </w:p>
          <w:p>
            <w:pPr>
              <w:widowControl/>
              <w:suppressAutoHyphens w:val="0"/>
              <w:autoSpaceDE w:val="0"/>
              <w:autoSpaceDN w:val="0"/>
              <w:adjustRightInd w:val="0"/>
              <w:rPr>
                <w:kern w:val="0"/>
                <w:lang w:val="uk-UA"/>
              </w:rPr>
            </w:pPr>
            <w:r>
              <w:rPr>
                <w:kern w:val="0"/>
                <w:lang w:val="uk-UA"/>
              </w:rPr>
              <w:t>діяльність збоку, об'єктивно й</w:t>
            </w:r>
          </w:p>
          <w:p>
            <w:pPr>
              <w:widowControl/>
              <w:suppressAutoHyphens w:val="0"/>
              <w:autoSpaceDE w:val="0"/>
              <w:autoSpaceDN w:val="0"/>
              <w:adjustRightInd w:val="0"/>
              <w:rPr>
                <w:kern w:val="0"/>
                <w:lang w:val="uk-UA"/>
              </w:rPr>
            </w:pPr>
            <w:r>
              <w:rPr>
                <w:kern w:val="0"/>
                <w:lang w:val="uk-UA"/>
              </w:rPr>
              <w:t>неупереджено оцінює та аналізує</w:t>
            </w:r>
          </w:p>
          <w:p>
            <w:pPr>
              <w:widowControl/>
              <w:suppressAutoHyphens w:val="0"/>
              <w:autoSpaceDE w:val="0"/>
              <w:autoSpaceDN w:val="0"/>
              <w:adjustRightInd w:val="0"/>
              <w:rPr>
                <w:kern w:val="0"/>
                <w:lang w:val="uk-UA"/>
              </w:rPr>
            </w:pPr>
            <w:r>
              <w:rPr>
                <w:kern w:val="0"/>
                <w:lang w:val="uk-UA"/>
              </w:rPr>
              <w:t>її, виділяючи сильні і слабкі</w:t>
            </w:r>
          </w:p>
          <w:p>
            <w:pPr>
              <w:widowControl/>
              <w:suppressAutoHyphens w:val="0"/>
              <w:autoSpaceDE w:val="0"/>
              <w:autoSpaceDN w:val="0"/>
              <w:adjustRightInd w:val="0"/>
              <w:rPr>
                <w:kern w:val="0"/>
                <w:lang w:val="uk-UA"/>
              </w:rPr>
            </w:pPr>
            <w:r>
              <w:rPr>
                <w:kern w:val="0"/>
                <w:lang w:val="uk-UA"/>
              </w:rPr>
              <w:t>сторони. Свідомо намічає</w:t>
            </w:r>
          </w:p>
          <w:p>
            <w:pPr>
              <w:widowControl/>
              <w:suppressAutoHyphens w:val="0"/>
              <w:autoSpaceDE w:val="0"/>
              <w:autoSpaceDN w:val="0"/>
              <w:adjustRightInd w:val="0"/>
              <w:rPr>
                <w:kern w:val="0"/>
                <w:lang w:val="uk-UA"/>
              </w:rPr>
            </w:pPr>
            <w:r>
              <w:rPr>
                <w:kern w:val="0"/>
                <w:lang w:val="uk-UA"/>
              </w:rPr>
              <w:t>програму самовдосконалення, її</w:t>
            </w:r>
          </w:p>
          <w:p>
            <w:pPr>
              <w:jc w:val="both"/>
              <w:rPr>
                <w:color w:val="000000"/>
                <w:lang w:val="uk-UA"/>
              </w:rPr>
            </w:pPr>
            <w:r>
              <w:rPr>
                <w:kern w:val="0"/>
                <w:lang w:val="uk-UA"/>
              </w:rPr>
              <w:t>мету, завдання, шляхи реалізації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widowControl/>
              <w:suppressAutoHyphens w:val="0"/>
              <w:autoSpaceDE w:val="0"/>
              <w:autoSpaceDN w:val="0"/>
              <w:adjustRightInd w:val="0"/>
              <w:rPr>
                <w:kern w:val="0"/>
                <w:lang w:val="uk-UA"/>
              </w:rPr>
            </w:pPr>
            <w:r>
              <w:rPr>
                <w:kern w:val="0"/>
                <w:lang w:val="uk-UA"/>
              </w:rPr>
              <w:t>4. Знання нових</w:t>
            </w:r>
          </w:p>
          <w:p>
            <w:pPr>
              <w:widowControl/>
              <w:suppressAutoHyphens w:val="0"/>
              <w:autoSpaceDE w:val="0"/>
              <w:autoSpaceDN w:val="0"/>
              <w:adjustRightInd w:val="0"/>
              <w:rPr>
                <w:kern w:val="0"/>
                <w:lang w:val="uk-UA"/>
              </w:rPr>
            </w:pPr>
            <w:r>
              <w:rPr>
                <w:kern w:val="0"/>
                <w:lang w:val="uk-UA"/>
              </w:rPr>
              <w:t>педагогічних</w:t>
            </w:r>
          </w:p>
          <w:p>
            <w:pPr>
              <w:jc w:val="both"/>
              <w:rPr>
                <w:color w:val="000000"/>
                <w:lang w:val="uk-UA"/>
              </w:rPr>
            </w:pPr>
            <w:r>
              <w:rPr>
                <w:kern w:val="0"/>
                <w:lang w:val="uk-UA"/>
              </w:rPr>
              <w:t>концепцій</w:t>
            </w:r>
          </w:p>
        </w:tc>
        <w:tc>
          <w:tcPr>
            <w:tcW w:w="1135" w:type="pct"/>
          </w:tcPr>
          <w:p>
            <w:pPr>
              <w:widowControl/>
              <w:suppressAutoHyphens w:val="0"/>
              <w:autoSpaceDE w:val="0"/>
              <w:autoSpaceDN w:val="0"/>
              <w:adjustRightInd w:val="0"/>
              <w:rPr>
                <w:color w:val="000000"/>
                <w:lang w:val="uk-UA"/>
              </w:rPr>
            </w:pPr>
            <w:r>
              <w:rPr>
                <w:kern w:val="0"/>
                <w:lang w:val="uk-UA"/>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1331" w:type="pct"/>
          </w:tcPr>
          <w:p>
            <w:pPr>
              <w:widowControl/>
              <w:suppressAutoHyphens w:val="0"/>
              <w:autoSpaceDE w:val="0"/>
              <w:autoSpaceDN w:val="0"/>
              <w:adjustRightInd w:val="0"/>
              <w:rPr>
                <w:color w:val="000000"/>
                <w:lang w:val="uk-UA"/>
              </w:rPr>
            </w:pPr>
            <w:r>
              <w:rPr>
                <w:kern w:val="0"/>
                <w:lang w:val="uk-UA"/>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1707" w:type="pct"/>
          </w:tcPr>
          <w:p>
            <w:pPr>
              <w:widowControl/>
              <w:suppressAutoHyphens w:val="0"/>
              <w:autoSpaceDE w:val="0"/>
              <w:autoSpaceDN w:val="0"/>
              <w:adjustRightInd w:val="0"/>
              <w:rPr>
                <w:color w:val="000000"/>
                <w:lang w:val="uk-UA"/>
              </w:rPr>
            </w:pPr>
            <w:r>
              <w:rPr>
                <w:kern w:val="0"/>
                <w:lang w:val="uk-UA"/>
              </w:rPr>
              <w:t>Розробляє нові педагогічні технології навчання й виховання, веде роботу з їх апробації, бере участь у дослідницькій,експериментальній діяльності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widowControl/>
              <w:suppressAutoHyphens w:val="0"/>
              <w:autoSpaceDE w:val="0"/>
              <w:autoSpaceDN w:val="0"/>
              <w:adjustRightInd w:val="0"/>
              <w:rPr>
                <w:color w:val="000000"/>
                <w:lang w:val="uk-UA"/>
              </w:rPr>
            </w:pPr>
            <w:r>
              <w:rPr>
                <w:kern w:val="0"/>
                <w:lang w:val="uk-UA"/>
              </w:rPr>
              <w:t>5. Знання теорії педагогіки й вікової психології учня</w:t>
            </w:r>
          </w:p>
        </w:tc>
        <w:tc>
          <w:tcPr>
            <w:tcW w:w="1135" w:type="pct"/>
          </w:tcPr>
          <w:p>
            <w:pPr>
              <w:widowControl/>
              <w:suppressAutoHyphens w:val="0"/>
              <w:autoSpaceDE w:val="0"/>
              <w:autoSpaceDN w:val="0"/>
              <w:adjustRightInd w:val="0"/>
              <w:rPr>
                <w:color w:val="000000"/>
                <w:lang w:val="uk-UA"/>
              </w:rPr>
            </w:pPr>
            <w:r>
              <w:rPr>
                <w:kern w:val="0"/>
                <w:lang w:val="uk-UA"/>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1331" w:type="pct"/>
          </w:tcPr>
          <w:p>
            <w:pPr>
              <w:widowControl/>
              <w:suppressAutoHyphens w:val="0"/>
              <w:autoSpaceDE w:val="0"/>
              <w:autoSpaceDN w:val="0"/>
              <w:adjustRightInd w:val="0"/>
              <w:rPr>
                <w:color w:val="000000"/>
                <w:lang w:val="uk-UA"/>
              </w:rPr>
            </w:pPr>
            <w:r>
              <w:rPr>
                <w:kern w:val="0"/>
                <w:lang w:val="uk-UA"/>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1707" w:type="pct"/>
          </w:tcPr>
          <w:p>
            <w:pPr>
              <w:widowControl/>
              <w:suppressAutoHyphens w:val="0"/>
              <w:autoSpaceDE w:val="0"/>
              <w:autoSpaceDN w:val="0"/>
              <w:adjustRightInd w:val="0"/>
              <w:rPr>
                <w:color w:val="000000"/>
                <w:lang w:val="uk-UA"/>
              </w:rPr>
            </w:pPr>
            <w:r>
              <w:rPr>
                <w:kern w:val="0"/>
                <w:lang w:val="uk-UA"/>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rPr>
                <w:color w:val="000000"/>
                <w:lang w:val="uk-UA"/>
              </w:rPr>
            </w:pPr>
            <w:r>
              <w:rPr>
                <w:b/>
                <w:color w:val="000000"/>
                <w:lang w:val="uk-UA"/>
              </w:rPr>
              <w:t>ІІ. Результативність професійної діяльності вчителя.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jc w:val="center"/>
              <w:rPr>
                <w:color w:val="000000"/>
                <w:lang w:val="uk-UA"/>
              </w:rPr>
            </w:pPr>
            <w:r>
              <w:rPr>
                <w:b/>
                <w:color w:val="000000"/>
                <w:lang w:val="uk-UA"/>
              </w:rPr>
              <w:t>Критерії</w:t>
            </w:r>
          </w:p>
        </w:tc>
        <w:tc>
          <w:tcPr>
            <w:tcW w:w="1135" w:type="pct"/>
          </w:tcPr>
          <w:p>
            <w:pPr>
              <w:jc w:val="center"/>
              <w:rPr>
                <w:color w:val="000000"/>
                <w:lang w:val="uk-UA"/>
              </w:rPr>
            </w:pPr>
            <w:r>
              <w:rPr>
                <w:b/>
                <w:color w:val="000000"/>
                <w:lang w:val="uk-UA"/>
              </w:rPr>
              <w:t>Спеціаліст  другої  категорії</w:t>
            </w:r>
          </w:p>
        </w:tc>
        <w:tc>
          <w:tcPr>
            <w:tcW w:w="1331" w:type="pct"/>
          </w:tcPr>
          <w:p>
            <w:pPr>
              <w:jc w:val="center"/>
              <w:rPr>
                <w:color w:val="000000"/>
                <w:lang w:val="uk-UA"/>
              </w:rPr>
            </w:pPr>
            <w:r>
              <w:rPr>
                <w:b/>
                <w:color w:val="000000"/>
                <w:lang w:val="uk-UA"/>
              </w:rPr>
              <w:t>Спеціаліст першої категорії</w:t>
            </w:r>
          </w:p>
        </w:tc>
        <w:tc>
          <w:tcPr>
            <w:tcW w:w="1707" w:type="pct"/>
          </w:tcPr>
          <w:p>
            <w:pPr>
              <w:jc w:val="center"/>
              <w:rPr>
                <w:color w:val="000000"/>
                <w:lang w:val="uk-UA"/>
              </w:rPr>
            </w:pPr>
            <w:r>
              <w:rPr>
                <w:b/>
                <w:color w:val="000000"/>
                <w:lang w:val="uk-UA"/>
              </w:rPr>
              <w:t>Спеціаліст вищої категорії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jc w:val="both"/>
              <w:rPr>
                <w:color w:val="000000"/>
                <w:lang w:val="uk-UA"/>
              </w:rPr>
            </w:pPr>
            <w:r>
              <w:rPr>
                <w:color w:val="000000"/>
                <w:lang w:val="uk-UA"/>
              </w:rPr>
              <w:t>1.Володіння</w:t>
            </w:r>
          </w:p>
          <w:p>
            <w:pPr>
              <w:jc w:val="both"/>
              <w:rPr>
                <w:color w:val="000000"/>
                <w:lang w:val="uk-UA"/>
              </w:rPr>
            </w:pPr>
            <w:r>
              <w:rPr>
                <w:color w:val="000000"/>
                <w:lang w:val="uk-UA"/>
              </w:rPr>
              <w:t>способами інди-відуалізації</w:t>
            </w:r>
          </w:p>
          <w:p>
            <w:pPr>
              <w:jc w:val="both"/>
              <w:rPr>
                <w:color w:val="000000"/>
                <w:lang w:val="uk-UA"/>
              </w:rPr>
            </w:pPr>
            <w:r>
              <w:rPr>
                <w:color w:val="000000"/>
                <w:lang w:val="uk-UA"/>
              </w:rPr>
              <w:t>навчання</w:t>
            </w:r>
          </w:p>
        </w:tc>
        <w:tc>
          <w:tcPr>
            <w:tcW w:w="1135" w:type="pct"/>
          </w:tcPr>
          <w:p>
            <w:pPr>
              <w:rPr>
                <w:color w:val="000000"/>
                <w:lang w:val="uk-UA"/>
              </w:rPr>
            </w:pPr>
            <w:r>
              <w:rPr>
                <w:color w:val="000000"/>
                <w:lang w:val="uk-UA"/>
              </w:rPr>
              <w:t>Враховує у стосунках з учнями індивідуальні</w:t>
            </w:r>
          </w:p>
          <w:p>
            <w:pPr>
              <w:rPr>
                <w:color w:val="000000"/>
                <w:lang w:val="uk-UA"/>
              </w:rPr>
            </w:pPr>
            <w:r>
              <w:rPr>
                <w:color w:val="000000"/>
                <w:lang w:val="uk-UA"/>
              </w:rPr>
              <w:t>особливості їхнього розвитку: здійснює диференційований</w:t>
            </w:r>
          </w:p>
          <w:p>
            <w:pPr>
              <w:rPr>
                <w:color w:val="000000"/>
                <w:lang w:val="uk-UA"/>
              </w:rPr>
            </w:pPr>
            <w:r>
              <w:rPr>
                <w:color w:val="000000"/>
                <w:lang w:val="uk-UA"/>
              </w:rPr>
              <w:t>підхід з урахуванням темпів розвитку, нахилів та інтересів,</w:t>
            </w:r>
          </w:p>
          <w:p>
            <w:pPr>
              <w:rPr>
                <w:color w:val="000000"/>
                <w:lang w:val="uk-UA"/>
              </w:rPr>
            </w:pPr>
            <w:r>
              <w:rPr>
                <w:color w:val="000000"/>
                <w:lang w:val="uk-UA"/>
              </w:rPr>
              <w:t>стану здоров'я. Знає методи діагностики рівня інтелектуального й</w:t>
            </w:r>
          </w:p>
          <w:p>
            <w:pPr>
              <w:rPr>
                <w:color w:val="000000"/>
                <w:lang w:val="uk-UA"/>
              </w:rPr>
            </w:pPr>
            <w:r>
              <w:rPr>
                <w:color w:val="000000"/>
                <w:lang w:val="uk-UA"/>
              </w:rPr>
              <w:t>особистісного розвитку дітей</w:t>
            </w:r>
          </w:p>
        </w:tc>
        <w:tc>
          <w:tcPr>
            <w:tcW w:w="1331" w:type="pct"/>
          </w:tcPr>
          <w:p>
            <w:pPr>
              <w:rPr>
                <w:color w:val="000000"/>
                <w:lang w:val="uk-UA"/>
              </w:rPr>
            </w:pPr>
            <w:r>
              <w:rPr>
                <w:color w:val="000000"/>
                <w:lang w:val="uk-UA"/>
              </w:rPr>
              <w:t>Уміло користується елементами, засобами діагностики і корекції</w:t>
            </w:r>
          </w:p>
          <w:p>
            <w:pPr>
              <w:rPr>
                <w:color w:val="000000"/>
                <w:lang w:val="uk-UA"/>
              </w:rPr>
            </w:pPr>
            <w:r>
              <w:rPr>
                <w:color w:val="000000"/>
                <w:lang w:val="uk-UA"/>
              </w:rPr>
              <w:t>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1707" w:type="pct"/>
          </w:tcPr>
          <w:p>
            <w:pPr>
              <w:jc w:val="both"/>
              <w:rPr>
                <w:color w:val="000000"/>
                <w:lang w:val="uk-UA"/>
              </w:rPr>
            </w:pPr>
            <w:r>
              <w:rPr>
                <w:color w:val="000000"/>
                <w:lang w:val="uk-UA"/>
              </w:rPr>
              <w:t>Сприяє пошуку, відбору і</w:t>
            </w:r>
          </w:p>
          <w:p>
            <w:pPr>
              <w:jc w:val="both"/>
              <w:rPr>
                <w:color w:val="000000"/>
                <w:lang w:val="uk-UA"/>
              </w:rPr>
            </w:pPr>
            <w:r>
              <w:rPr>
                <w:color w:val="000000"/>
                <w:lang w:val="uk-UA"/>
              </w:rPr>
              <w:t>творчому розвитку обдарованих</w:t>
            </w:r>
          </w:p>
          <w:p>
            <w:pPr>
              <w:jc w:val="both"/>
              <w:rPr>
                <w:color w:val="000000"/>
                <w:lang w:val="uk-UA"/>
              </w:rPr>
            </w:pPr>
            <w:r>
              <w:rPr>
                <w:color w:val="000000"/>
                <w:lang w:val="uk-UA"/>
              </w:rPr>
              <w:t>дітей. Уміє тримати в полі зору</w:t>
            </w:r>
          </w:p>
          <w:p>
            <w:pPr>
              <w:jc w:val="both"/>
              <w:rPr>
                <w:color w:val="000000"/>
                <w:lang w:val="uk-UA"/>
              </w:rPr>
            </w:pPr>
            <w:r>
              <w:rPr>
                <w:color w:val="000000"/>
                <w:lang w:val="uk-UA"/>
              </w:rPr>
              <w:t>«сильних», «слабких» і</w:t>
            </w:r>
          </w:p>
          <w:p>
            <w:pPr>
              <w:jc w:val="both"/>
              <w:rPr>
                <w:color w:val="000000"/>
                <w:lang w:val="uk-UA"/>
              </w:rPr>
            </w:pPr>
            <w:r>
              <w:rPr>
                <w:color w:val="000000"/>
                <w:lang w:val="uk-UA"/>
              </w:rPr>
              <w:t>«середніх» за рівнем знань</w:t>
            </w:r>
          </w:p>
          <w:p>
            <w:pPr>
              <w:jc w:val="both"/>
              <w:rPr>
                <w:color w:val="000000"/>
                <w:lang w:val="uk-UA"/>
              </w:rPr>
            </w:pPr>
            <w:r>
              <w:rPr>
                <w:color w:val="000000"/>
                <w:lang w:val="uk-UA"/>
              </w:rPr>
              <w:t>учнів; працює за</w:t>
            </w:r>
          </w:p>
          <w:p>
            <w:pPr>
              <w:jc w:val="both"/>
              <w:rPr>
                <w:color w:val="000000"/>
                <w:lang w:val="uk-UA"/>
              </w:rPr>
            </w:pPr>
            <w:r>
              <w:rPr>
                <w:color w:val="000000"/>
                <w:lang w:val="uk-UA"/>
              </w:rPr>
              <w:t>індивідуальними планами з</w:t>
            </w:r>
          </w:p>
          <w:p>
            <w:pPr>
              <w:jc w:val="both"/>
              <w:rPr>
                <w:color w:val="000000"/>
                <w:lang w:val="uk-UA"/>
              </w:rPr>
            </w:pPr>
            <w:r>
              <w:rPr>
                <w:color w:val="000000"/>
                <w:lang w:val="uk-UA"/>
              </w:rPr>
              <w:t>обдарованими і слабкими дітьми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jc w:val="both"/>
              <w:rPr>
                <w:color w:val="000000"/>
                <w:lang w:val="uk-UA"/>
              </w:rPr>
            </w:pPr>
            <w:r>
              <w:rPr>
                <w:color w:val="000000"/>
                <w:lang w:val="uk-UA"/>
              </w:rPr>
              <w:t>2.Уміння</w:t>
            </w:r>
          </w:p>
          <w:p>
            <w:pPr>
              <w:jc w:val="both"/>
              <w:rPr>
                <w:color w:val="000000"/>
                <w:lang w:val="uk-UA"/>
              </w:rPr>
            </w:pPr>
            <w:r>
              <w:rPr>
                <w:color w:val="000000"/>
                <w:lang w:val="uk-UA"/>
              </w:rPr>
              <w:t>активізувати</w:t>
            </w:r>
          </w:p>
          <w:p>
            <w:pPr>
              <w:jc w:val="both"/>
              <w:rPr>
                <w:color w:val="000000"/>
                <w:lang w:val="uk-UA"/>
              </w:rPr>
            </w:pPr>
            <w:r>
              <w:rPr>
                <w:color w:val="000000"/>
                <w:lang w:val="uk-UA"/>
              </w:rPr>
              <w:t>пізнавальну діяльність учнів</w:t>
            </w:r>
          </w:p>
        </w:tc>
        <w:tc>
          <w:tcPr>
            <w:tcW w:w="1135" w:type="pct"/>
          </w:tcPr>
          <w:p>
            <w:pPr>
              <w:rPr>
                <w:color w:val="000000"/>
                <w:lang w:val="uk-UA"/>
              </w:rPr>
            </w:pPr>
            <w:r>
              <w:rPr>
                <w:color w:val="000000"/>
                <w:lang w:val="uk-UA"/>
              </w:rPr>
              <w:t>Створює умови, що формують мотив діяльності. Уміє</w:t>
            </w:r>
          </w:p>
          <w:p>
            <w:pPr>
              <w:rPr>
                <w:color w:val="000000"/>
                <w:lang w:val="uk-UA"/>
              </w:rPr>
            </w:pPr>
            <w:r>
              <w:rPr>
                <w:color w:val="000000"/>
                <w:lang w:val="uk-UA"/>
              </w:rPr>
              <w:t>захопити учнів своїм предметом, керувати колективною</w:t>
            </w:r>
          </w:p>
          <w:p>
            <w:pPr>
              <w:rPr>
                <w:color w:val="000000"/>
                <w:lang w:val="uk-UA"/>
              </w:rPr>
            </w:pPr>
            <w:r>
              <w:rPr>
                <w:color w:val="000000"/>
                <w:lang w:val="uk-UA"/>
              </w:rPr>
              <w:t>роботою, варіювати</w:t>
            </w:r>
          </w:p>
          <w:p>
            <w:pPr>
              <w:rPr>
                <w:color w:val="000000"/>
                <w:lang w:val="uk-UA"/>
              </w:rPr>
            </w:pPr>
            <w:r>
              <w:rPr>
                <w:color w:val="000000"/>
                <w:lang w:val="uk-UA"/>
              </w:rPr>
              <w:t>різноманітні методи й форми роботи. Стійкий інтерес до</w:t>
            </w:r>
          </w:p>
          <w:p>
            <w:pPr>
              <w:rPr>
                <w:color w:val="000000"/>
                <w:lang w:val="uk-UA"/>
              </w:rPr>
            </w:pPr>
            <w:r>
              <w:rPr>
                <w:color w:val="000000"/>
                <w:lang w:val="uk-UA"/>
              </w:rPr>
              <w:t>навчального предмета і висока</w:t>
            </w:r>
          </w:p>
          <w:p>
            <w:pPr>
              <w:rPr>
                <w:color w:val="000000"/>
                <w:lang w:val="uk-UA"/>
              </w:rPr>
            </w:pPr>
            <w:r>
              <w:rPr>
                <w:color w:val="000000"/>
                <w:lang w:val="uk-UA"/>
              </w:rPr>
              <w:t>пізнавальна активність учнів</w:t>
            </w:r>
          </w:p>
          <w:p>
            <w:pPr>
              <w:rPr>
                <w:color w:val="000000"/>
                <w:lang w:val="uk-UA"/>
              </w:rPr>
            </w:pPr>
            <w:r>
              <w:rPr>
                <w:color w:val="000000"/>
                <w:lang w:val="uk-UA"/>
              </w:rPr>
              <w:t>поєднується з не дуже ґрунтовними знаннями, з</w:t>
            </w:r>
          </w:p>
          <w:p>
            <w:pPr>
              <w:jc w:val="both"/>
              <w:rPr>
                <w:color w:val="000000"/>
                <w:lang w:val="uk-UA"/>
              </w:rPr>
            </w:pPr>
            <w:r>
              <w:rPr>
                <w:color w:val="000000"/>
                <w:lang w:val="uk-UA"/>
              </w:rPr>
              <w:t>недостатньо сформованими</w:t>
            </w:r>
          </w:p>
          <w:p>
            <w:pPr>
              <w:jc w:val="both"/>
              <w:rPr>
                <w:color w:val="000000"/>
                <w:lang w:val="uk-UA"/>
              </w:rPr>
            </w:pPr>
            <w:r>
              <w:rPr>
                <w:color w:val="000000"/>
                <w:lang w:val="uk-UA"/>
              </w:rPr>
              <w:t>навичками учіння</w:t>
            </w:r>
          </w:p>
        </w:tc>
        <w:tc>
          <w:tcPr>
            <w:tcW w:w="1331" w:type="pct"/>
          </w:tcPr>
          <w:p>
            <w:pPr>
              <w:rPr>
                <w:color w:val="000000"/>
                <w:lang w:val="uk-UA"/>
              </w:rPr>
            </w:pPr>
            <w:r>
              <w:rPr>
                <w:color w:val="000000"/>
                <w:lang w:val="uk-UA"/>
              </w:rPr>
              <w:t>Забезпечує успішне формування системи знань на основі само-</w:t>
            </w:r>
          </w:p>
          <w:p>
            <w:pPr>
              <w:rPr>
                <w:color w:val="000000"/>
                <w:lang w:val="uk-UA"/>
              </w:rPr>
            </w:pPr>
            <w:r>
              <w:rPr>
                <w:color w:val="000000"/>
                <w:lang w:val="uk-UA"/>
              </w:rPr>
              <w:t>управління процесом учіння.</w:t>
            </w:r>
          </w:p>
          <w:p>
            <w:pPr>
              <w:rPr>
                <w:color w:val="000000"/>
                <w:lang w:val="uk-UA"/>
              </w:rPr>
            </w:pPr>
            <w:r>
              <w:rPr>
                <w:color w:val="000000"/>
                <w:lang w:val="uk-UA"/>
              </w:rPr>
              <w:t>Уміє цікаво подати навчальний</w:t>
            </w:r>
          </w:p>
          <w:p>
            <w:pPr>
              <w:rPr>
                <w:color w:val="000000"/>
                <w:lang w:val="uk-UA"/>
              </w:rPr>
            </w:pPr>
            <w:r>
              <w:rPr>
                <w:color w:val="000000"/>
                <w:lang w:val="uk-UA"/>
              </w:rPr>
              <w:t>матеріал, активізувати учнів,</w:t>
            </w:r>
          </w:p>
          <w:p>
            <w:pPr>
              <w:rPr>
                <w:color w:val="000000"/>
                <w:lang w:val="uk-UA"/>
              </w:rPr>
            </w:pPr>
            <w:r>
              <w:rPr>
                <w:color w:val="000000"/>
                <w:lang w:val="uk-UA"/>
              </w:rPr>
              <w:t>збудивши в них інтерес до особистостей самого предмета;</w:t>
            </w:r>
          </w:p>
          <w:p>
            <w:pPr>
              <w:rPr>
                <w:color w:val="000000"/>
                <w:lang w:val="uk-UA"/>
              </w:rPr>
            </w:pPr>
            <w:r>
              <w:rPr>
                <w:color w:val="000000"/>
                <w:lang w:val="uk-UA"/>
              </w:rPr>
              <w:t xml:space="preserve">уміло варіює форми і методи навчання. </w:t>
            </w:r>
          </w:p>
          <w:p>
            <w:pPr>
              <w:rPr>
                <w:color w:val="000000"/>
                <w:lang w:val="uk-UA"/>
              </w:rPr>
            </w:pPr>
            <w:r>
              <w:rPr>
                <w:color w:val="000000"/>
                <w:lang w:val="uk-UA"/>
              </w:rPr>
              <w:t>Міцні, ґрунтовні знання учнів поєднуються з ви-</w:t>
            </w:r>
          </w:p>
          <w:p>
            <w:pPr>
              <w:rPr>
                <w:color w:val="000000"/>
                <w:lang w:val="uk-UA"/>
              </w:rPr>
            </w:pPr>
            <w:r>
              <w:rPr>
                <w:color w:val="000000"/>
                <w:lang w:val="uk-UA"/>
              </w:rPr>
              <w:t>сокою пізнавальною активністю і сформованими навичками</w:t>
            </w:r>
          </w:p>
        </w:tc>
        <w:tc>
          <w:tcPr>
            <w:tcW w:w="1707" w:type="pct"/>
          </w:tcPr>
          <w:p>
            <w:pPr>
              <w:jc w:val="both"/>
              <w:rPr>
                <w:color w:val="000000"/>
                <w:lang w:val="uk-UA"/>
              </w:rPr>
            </w:pPr>
            <w:r>
              <w:rPr>
                <w:color w:val="000000"/>
                <w:lang w:val="uk-UA"/>
              </w:rPr>
              <w:t>Забезпечує залучення кожного</w:t>
            </w:r>
          </w:p>
          <w:p>
            <w:pPr>
              <w:jc w:val="both"/>
              <w:rPr>
                <w:color w:val="000000"/>
                <w:lang w:val="uk-UA"/>
              </w:rPr>
            </w:pPr>
            <w:r>
              <w:rPr>
                <w:color w:val="000000"/>
                <w:lang w:val="uk-UA"/>
              </w:rPr>
              <w:t>школяра до процесу активного</w:t>
            </w:r>
          </w:p>
          <w:p>
            <w:pPr>
              <w:jc w:val="both"/>
              <w:rPr>
                <w:color w:val="000000"/>
                <w:lang w:val="uk-UA"/>
              </w:rPr>
            </w:pPr>
            <w:r>
              <w:rPr>
                <w:color w:val="000000"/>
                <w:lang w:val="uk-UA"/>
              </w:rPr>
              <w:t>учіння. Стимулює внутрішню</w:t>
            </w:r>
          </w:p>
          <w:p>
            <w:pPr>
              <w:jc w:val="both"/>
              <w:rPr>
                <w:color w:val="000000"/>
                <w:lang w:val="uk-UA"/>
              </w:rPr>
            </w:pPr>
            <w:r>
              <w:rPr>
                <w:color w:val="000000"/>
                <w:lang w:val="uk-UA"/>
              </w:rPr>
              <w:t>(мислительну) активність, пошу-</w:t>
            </w:r>
          </w:p>
          <w:p>
            <w:pPr>
              <w:jc w:val="both"/>
              <w:rPr>
                <w:color w:val="000000"/>
                <w:lang w:val="uk-UA"/>
              </w:rPr>
            </w:pPr>
            <w:r>
              <w:rPr>
                <w:color w:val="000000"/>
                <w:lang w:val="uk-UA"/>
              </w:rPr>
              <w:t>кову діяльність. Уміє ясно й</w:t>
            </w:r>
          </w:p>
          <w:p>
            <w:pPr>
              <w:jc w:val="both"/>
              <w:rPr>
                <w:color w:val="000000"/>
                <w:lang w:val="uk-UA"/>
              </w:rPr>
            </w:pPr>
            <w:r>
              <w:rPr>
                <w:color w:val="000000"/>
                <w:lang w:val="uk-UA"/>
              </w:rPr>
              <w:t>чітко викласти навчальний</w:t>
            </w:r>
          </w:p>
          <w:p>
            <w:pPr>
              <w:jc w:val="both"/>
              <w:rPr>
                <w:color w:val="000000"/>
                <w:lang w:val="uk-UA"/>
              </w:rPr>
            </w:pPr>
            <w:r>
              <w:rPr>
                <w:color w:val="000000"/>
                <w:lang w:val="uk-UA"/>
              </w:rPr>
              <w:t>матеріал; уважний до рівня</w:t>
            </w:r>
          </w:p>
          <w:p>
            <w:pPr>
              <w:jc w:val="both"/>
              <w:rPr>
                <w:color w:val="000000"/>
                <w:lang w:val="uk-UA"/>
              </w:rPr>
            </w:pPr>
            <w:r>
              <w:rPr>
                <w:color w:val="000000"/>
                <w:lang w:val="uk-UA"/>
              </w:rPr>
              <w:t>знань усіх учнів. Інтерес до</w:t>
            </w:r>
          </w:p>
          <w:p>
            <w:pPr>
              <w:jc w:val="both"/>
              <w:rPr>
                <w:color w:val="000000"/>
                <w:lang w:val="uk-UA"/>
              </w:rPr>
            </w:pPr>
            <w:r>
              <w:rPr>
                <w:color w:val="000000"/>
                <w:lang w:val="uk-UA"/>
              </w:rPr>
              <w:t>навчального предмета в учнів</w:t>
            </w:r>
          </w:p>
          <w:p>
            <w:pPr>
              <w:jc w:val="both"/>
              <w:rPr>
                <w:color w:val="000000"/>
                <w:lang w:val="uk-UA"/>
              </w:rPr>
            </w:pPr>
            <w:r>
              <w:rPr>
                <w:color w:val="000000"/>
                <w:lang w:val="uk-UA"/>
              </w:rPr>
              <w:t>поєднується з міцними знаннями</w:t>
            </w:r>
          </w:p>
          <w:p>
            <w:pPr>
              <w:jc w:val="both"/>
              <w:rPr>
                <w:color w:val="000000"/>
                <w:lang w:val="uk-UA"/>
              </w:rPr>
            </w:pPr>
            <w:r>
              <w:rPr>
                <w:color w:val="000000"/>
                <w:lang w:val="uk-UA"/>
              </w:rPr>
              <w:t>і сформованими навичками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rPr>
                <w:color w:val="000000"/>
                <w:lang w:val="uk-UA"/>
              </w:rPr>
            </w:pPr>
            <w:r>
              <w:rPr>
                <w:color w:val="000000"/>
                <w:lang w:val="uk-UA"/>
              </w:rPr>
              <w:t>3. Робота з розвитку в учнів загально-</w:t>
            </w:r>
          </w:p>
          <w:p>
            <w:pPr>
              <w:rPr>
                <w:color w:val="000000"/>
                <w:lang w:val="uk-UA"/>
              </w:rPr>
            </w:pPr>
            <w:r>
              <w:rPr>
                <w:color w:val="000000"/>
                <w:lang w:val="uk-UA"/>
              </w:rPr>
              <w:t>навчальних вмінь і навичок</w:t>
            </w:r>
          </w:p>
        </w:tc>
        <w:tc>
          <w:tcPr>
            <w:tcW w:w="1135" w:type="pct"/>
          </w:tcPr>
          <w:p>
            <w:pPr>
              <w:rPr>
                <w:color w:val="000000"/>
                <w:lang w:val="uk-UA"/>
              </w:rPr>
            </w:pPr>
            <w:r>
              <w:rPr>
                <w:color w:val="000000"/>
                <w:lang w:val="uk-UA"/>
              </w:rPr>
              <w:t>Прагне до формування навичок раціональної</w:t>
            </w:r>
          </w:p>
          <w:p>
            <w:pPr>
              <w:rPr>
                <w:color w:val="000000"/>
                <w:lang w:val="uk-UA"/>
              </w:rPr>
            </w:pPr>
            <w:r>
              <w:rPr>
                <w:color w:val="000000"/>
                <w:lang w:val="uk-UA"/>
              </w:rPr>
              <w:t>організації праці</w:t>
            </w:r>
          </w:p>
        </w:tc>
        <w:tc>
          <w:tcPr>
            <w:tcW w:w="1331" w:type="pct"/>
          </w:tcPr>
          <w:p>
            <w:pPr>
              <w:rPr>
                <w:color w:val="000000"/>
                <w:lang w:val="uk-UA"/>
              </w:rPr>
            </w:pPr>
            <w:r>
              <w:rPr>
                <w:color w:val="000000"/>
                <w:lang w:val="uk-UA"/>
              </w:rPr>
              <w:t>Цілеспрямовано й професійно</w:t>
            </w:r>
          </w:p>
          <w:p>
            <w:pPr>
              <w:rPr>
                <w:color w:val="000000"/>
                <w:lang w:val="uk-UA"/>
              </w:rPr>
            </w:pPr>
            <w:r>
              <w:rPr>
                <w:color w:val="000000"/>
                <w:lang w:val="uk-UA"/>
              </w:rPr>
              <w:t>формує в учнів уміння й</w:t>
            </w:r>
          </w:p>
          <w:p>
            <w:pPr>
              <w:rPr>
                <w:color w:val="000000"/>
                <w:lang w:val="uk-UA"/>
              </w:rPr>
            </w:pPr>
            <w:r>
              <w:rPr>
                <w:color w:val="000000"/>
                <w:lang w:val="uk-UA"/>
              </w:rPr>
              <w:t>навички раціональної</w:t>
            </w:r>
          </w:p>
          <w:p>
            <w:pPr>
              <w:rPr>
                <w:color w:val="000000"/>
                <w:lang w:val="uk-UA"/>
              </w:rPr>
            </w:pPr>
            <w:r>
              <w:rPr>
                <w:color w:val="000000"/>
                <w:lang w:val="uk-UA"/>
              </w:rPr>
              <w:t>організації навчальної праці</w:t>
            </w:r>
          </w:p>
          <w:p>
            <w:pPr>
              <w:rPr>
                <w:color w:val="000000"/>
                <w:lang w:val="uk-UA"/>
              </w:rPr>
            </w:pPr>
            <w:r>
              <w:rPr>
                <w:color w:val="000000"/>
                <w:lang w:val="uk-UA"/>
              </w:rPr>
              <w:t>(самоконтроль у навчанні,</w:t>
            </w:r>
          </w:p>
          <w:p>
            <w:pPr>
              <w:rPr>
                <w:color w:val="000000"/>
                <w:lang w:val="uk-UA"/>
              </w:rPr>
            </w:pPr>
            <w:r>
              <w:rPr>
                <w:color w:val="000000"/>
                <w:lang w:val="uk-UA"/>
              </w:rPr>
              <w:t>раціональне планування</w:t>
            </w:r>
          </w:p>
          <w:p>
            <w:pPr>
              <w:rPr>
                <w:color w:val="000000"/>
                <w:lang w:val="uk-UA"/>
              </w:rPr>
            </w:pPr>
            <w:r>
              <w:rPr>
                <w:color w:val="000000"/>
                <w:lang w:val="uk-UA"/>
              </w:rPr>
              <w:t>навчальної праці, належний</w:t>
            </w:r>
          </w:p>
          <w:p>
            <w:pPr>
              <w:rPr>
                <w:color w:val="000000"/>
                <w:lang w:val="uk-UA"/>
              </w:rPr>
            </w:pPr>
            <w:r>
              <w:rPr>
                <w:color w:val="000000"/>
                <w:lang w:val="uk-UA"/>
              </w:rPr>
              <w:t>темп читання, письма,</w:t>
            </w:r>
          </w:p>
          <w:p>
            <w:pPr>
              <w:rPr>
                <w:color w:val="000000"/>
                <w:lang w:val="uk-UA"/>
              </w:rPr>
            </w:pPr>
            <w:r>
              <w:rPr>
                <w:color w:val="000000"/>
                <w:lang w:val="uk-UA"/>
              </w:rPr>
              <w:t>обчислень). Дотримується єдиних вимог щодо усного і</w:t>
            </w:r>
          </w:p>
          <w:p>
            <w:pPr>
              <w:rPr>
                <w:color w:val="000000"/>
                <w:lang w:val="uk-UA"/>
              </w:rPr>
            </w:pPr>
            <w:r>
              <w:rPr>
                <w:color w:val="000000"/>
                <w:lang w:val="uk-UA"/>
              </w:rPr>
              <w:t>писемного мовлення:</w:t>
            </w:r>
          </w:p>
          <w:p>
            <w:pPr>
              <w:rPr>
                <w:color w:val="000000"/>
                <w:lang w:val="uk-UA"/>
              </w:rPr>
            </w:pPr>
            <w:r>
              <w:rPr>
                <w:color w:val="000000"/>
                <w:lang w:val="uk-UA"/>
              </w:rPr>
              <w:t>оформлення письмових робіт учнів у зошитах, щоденниках (грамотність, акуратність, каліграфія)</w:t>
            </w:r>
          </w:p>
        </w:tc>
        <w:tc>
          <w:tcPr>
            <w:tcW w:w="1707" w:type="pct"/>
          </w:tcPr>
          <w:p>
            <w:pPr>
              <w:jc w:val="both"/>
              <w:rPr>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jc w:val="both"/>
              <w:rPr>
                <w:color w:val="000000"/>
                <w:lang w:val="uk-UA"/>
              </w:rPr>
            </w:pPr>
            <w:r>
              <w:rPr>
                <w:color w:val="000000"/>
                <w:lang w:val="uk-UA"/>
              </w:rPr>
              <w:t>4.Рівень</w:t>
            </w:r>
          </w:p>
          <w:p>
            <w:pPr>
              <w:jc w:val="both"/>
              <w:rPr>
                <w:color w:val="000000"/>
                <w:lang w:val="uk-UA"/>
              </w:rPr>
            </w:pPr>
            <w:r>
              <w:rPr>
                <w:color w:val="000000"/>
                <w:lang w:val="uk-UA"/>
              </w:rPr>
              <w:t>навченості учнів</w:t>
            </w:r>
          </w:p>
        </w:tc>
        <w:tc>
          <w:tcPr>
            <w:tcW w:w="1135" w:type="pct"/>
          </w:tcPr>
          <w:p>
            <w:pPr>
              <w:rPr>
                <w:color w:val="000000"/>
                <w:lang w:val="uk-UA"/>
              </w:rPr>
            </w:pPr>
            <w:r>
              <w:rPr>
                <w:color w:val="000000"/>
                <w:lang w:val="uk-UA"/>
              </w:rPr>
              <w:t>Забезпечує стійкий</w:t>
            </w:r>
          </w:p>
          <w:p>
            <w:pPr>
              <w:rPr>
                <w:color w:val="000000"/>
                <w:lang w:val="uk-UA"/>
              </w:rPr>
            </w:pPr>
            <w:r>
              <w:rPr>
                <w:color w:val="000000"/>
                <w:lang w:val="uk-UA"/>
              </w:rPr>
              <w:t>позитивний результат, ретельно вивчає критерії</w:t>
            </w:r>
          </w:p>
          <w:p>
            <w:pPr>
              <w:rPr>
                <w:color w:val="000000"/>
                <w:lang w:val="uk-UA"/>
              </w:rPr>
            </w:pPr>
            <w:r>
              <w:rPr>
                <w:color w:val="000000"/>
                <w:lang w:val="uk-UA"/>
              </w:rPr>
              <w:t>оцінювання, користується</w:t>
            </w:r>
          </w:p>
          <w:p>
            <w:pPr>
              <w:rPr>
                <w:color w:val="000000"/>
                <w:lang w:val="uk-UA"/>
              </w:rPr>
            </w:pPr>
            <w:r>
              <w:rPr>
                <w:color w:val="000000"/>
                <w:lang w:val="uk-UA"/>
              </w:rPr>
              <w:t>ними на практиці; об'єктивний</w:t>
            </w:r>
          </w:p>
          <w:p>
            <w:pPr>
              <w:rPr>
                <w:color w:val="000000"/>
                <w:lang w:val="uk-UA"/>
              </w:rPr>
            </w:pPr>
            <w:r>
              <w:rPr>
                <w:color w:val="000000"/>
                <w:lang w:val="uk-UA"/>
              </w:rPr>
              <w:t>в оцінюванні знань учнів</w:t>
            </w:r>
          </w:p>
        </w:tc>
        <w:tc>
          <w:tcPr>
            <w:tcW w:w="1331" w:type="pct"/>
          </w:tcPr>
          <w:p>
            <w:pPr>
              <w:rPr>
                <w:color w:val="000000"/>
                <w:lang w:val="uk-UA"/>
              </w:rPr>
            </w:pPr>
            <w:r>
              <w:rPr>
                <w:color w:val="000000"/>
                <w:lang w:val="uk-UA"/>
              </w:rPr>
              <w:t>Учні демонструють знання</w:t>
            </w:r>
          </w:p>
          <w:p>
            <w:pPr>
              <w:rPr>
                <w:color w:val="000000"/>
                <w:lang w:val="uk-UA"/>
              </w:rPr>
            </w:pPr>
            <w:r>
              <w:rPr>
                <w:color w:val="000000"/>
                <w:lang w:val="uk-UA"/>
              </w:rPr>
              <w:t>теоретичних і практичних основ</w:t>
            </w:r>
          </w:p>
          <w:p>
            <w:pPr>
              <w:rPr>
                <w:color w:val="000000"/>
                <w:lang w:val="uk-UA"/>
              </w:rPr>
            </w:pPr>
            <w:r>
              <w:rPr>
                <w:color w:val="000000"/>
                <w:lang w:val="uk-UA"/>
              </w:rPr>
              <w:t>предмета; показують хороші результати за наслідками зрізів, перевірних робіт, екзаменів</w:t>
            </w:r>
          </w:p>
        </w:tc>
        <w:tc>
          <w:tcPr>
            <w:tcW w:w="1707" w:type="pct"/>
          </w:tcPr>
          <w:p>
            <w:pPr>
              <w:rPr>
                <w:color w:val="000000"/>
                <w:lang w:val="uk-UA"/>
              </w:rPr>
            </w:pPr>
            <w:r>
              <w:rPr>
                <w:color w:val="000000"/>
                <w:lang w:val="uk-UA"/>
              </w:rPr>
              <w:t>Учні реалізують свої</w:t>
            </w:r>
          </w:p>
          <w:p>
            <w:pPr>
              <w:rPr>
                <w:color w:val="000000"/>
                <w:lang w:val="uk-UA"/>
              </w:rPr>
            </w:pPr>
            <w:r>
              <w:rPr>
                <w:color w:val="000000"/>
                <w:lang w:val="uk-UA"/>
              </w:rPr>
              <w:t>інтелектуальні можливості чи</w:t>
            </w:r>
          </w:p>
          <w:p>
            <w:pPr>
              <w:rPr>
                <w:color w:val="000000"/>
                <w:lang w:val="uk-UA"/>
              </w:rPr>
            </w:pPr>
            <w:r>
              <w:rPr>
                <w:color w:val="000000"/>
                <w:lang w:val="uk-UA"/>
              </w:rPr>
              <w:t>близькі до цього; добре</w:t>
            </w:r>
          </w:p>
          <w:p>
            <w:pPr>
              <w:rPr>
                <w:color w:val="000000"/>
                <w:lang w:val="uk-UA"/>
              </w:rPr>
            </w:pPr>
            <w:r>
              <w:rPr>
                <w:color w:val="000000"/>
                <w:lang w:val="uk-UA"/>
              </w:rPr>
              <w:t>сприймають, засвоюють і</w:t>
            </w:r>
          </w:p>
          <w:p>
            <w:pPr>
              <w:rPr>
                <w:color w:val="000000"/>
                <w:lang w:val="uk-UA"/>
              </w:rPr>
            </w:pPr>
            <w:r>
              <w:rPr>
                <w:color w:val="000000"/>
                <w:lang w:val="uk-UA"/>
              </w:rPr>
              <w:t>відтворюють пройдений</w:t>
            </w:r>
          </w:p>
          <w:p>
            <w:pPr>
              <w:rPr>
                <w:color w:val="000000"/>
                <w:lang w:val="uk-UA"/>
              </w:rPr>
            </w:pPr>
            <w:r>
              <w:rPr>
                <w:color w:val="000000"/>
                <w:lang w:val="uk-UA"/>
              </w:rPr>
              <w:t>навчальний матеріал,</w:t>
            </w:r>
          </w:p>
          <w:p>
            <w:pPr>
              <w:rPr>
                <w:color w:val="000000"/>
                <w:lang w:val="uk-UA"/>
              </w:rPr>
            </w:pPr>
            <w:r>
              <w:rPr>
                <w:color w:val="000000"/>
                <w:lang w:val="uk-UA"/>
              </w:rPr>
              <w:t>демонструють глибокі, міцні</w:t>
            </w:r>
          </w:p>
          <w:p>
            <w:pPr>
              <w:rPr>
                <w:color w:val="000000"/>
                <w:lang w:val="uk-UA"/>
              </w:rPr>
            </w:pPr>
            <w:r>
              <w:rPr>
                <w:color w:val="000000"/>
                <w:lang w:val="uk-UA"/>
              </w:rPr>
              <w:t>знання теорії й навички</w:t>
            </w:r>
          </w:p>
          <w:p>
            <w:pPr>
              <w:rPr>
                <w:color w:val="000000"/>
                <w:lang w:val="uk-UA"/>
              </w:rPr>
            </w:pPr>
            <w:r>
              <w:rPr>
                <w:color w:val="000000"/>
                <w:lang w:val="uk-UA"/>
              </w:rPr>
              <w:t>розв'язування практичних</w:t>
            </w:r>
          </w:p>
          <w:p>
            <w:pPr>
              <w:rPr>
                <w:color w:val="000000"/>
                <w:lang w:val="uk-UA"/>
              </w:rPr>
            </w:pPr>
            <w:r>
              <w:rPr>
                <w:color w:val="000000"/>
                <w:lang w:val="uk-UA"/>
              </w:rPr>
              <w:t>завдань, здатні включитися в</w:t>
            </w:r>
          </w:p>
          <w:p>
            <w:pPr>
              <w:rPr>
                <w:color w:val="000000"/>
                <w:lang w:val="uk-UA"/>
              </w:rPr>
            </w:pPr>
            <w:r>
              <w:rPr>
                <w:color w:val="000000"/>
                <w:lang w:val="uk-UA"/>
              </w:rPr>
              <w:t>самостійний пізнавальний пошук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rPr>
                <w:color w:val="000000"/>
                <w:lang w:val="uk-UA"/>
              </w:rPr>
            </w:pPr>
            <w:r>
              <w:rPr>
                <w:b/>
                <w:color w:val="000000"/>
                <w:lang w:val="uk-UA"/>
              </w:rPr>
              <w:t>ІІІ. Комунікативна культура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jc w:val="center"/>
              <w:rPr>
                <w:color w:val="000000"/>
                <w:lang w:val="uk-UA"/>
              </w:rPr>
            </w:pPr>
            <w:r>
              <w:rPr>
                <w:b/>
                <w:color w:val="000000"/>
                <w:lang w:val="uk-UA"/>
              </w:rPr>
              <w:t>Критерії</w:t>
            </w:r>
          </w:p>
        </w:tc>
        <w:tc>
          <w:tcPr>
            <w:tcW w:w="1135" w:type="pct"/>
          </w:tcPr>
          <w:p>
            <w:pPr>
              <w:jc w:val="center"/>
              <w:rPr>
                <w:color w:val="000000"/>
                <w:lang w:val="uk-UA"/>
              </w:rPr>
            </w:pPr>
            <w:r>
              <w:rPr>
                <w:b/>
                <w:color w:val="000000"/>
                <w:lang w:val="uk-UA"/>
              </w:rPr>
              <w:t>Спеціаліст  другої  категорії</w:t>
            </w:r>
          </w:p>
        </w:tc>
        <w:tc>
          <w:tcPr>
            <w:tcW w:w="1331" w:type="pct"/>
          </w:tcPr>
          <w:p>
            <w:pPr>
              <w:jc w:val="center"/>
              <w:rPr>
                <w:color w:val="000000"/>
                <w:lang w:val="uk-UA"/>
              </w:rPr>
            </w:pPr>
            <w:r>
              <w:rPr>
                <w:b/>
                <w:color w:val="000000"/>
                <w:lang w:val="uk-UA"/>
              </w:rPr>
              <w:t>Спеціаліст першої категорії</w:t>
            </w:r>
          </w:p>
        </w:tc>
        <w:tc>
          <w:tcPr>
            <w:tcW w:w="1707" w:type="pct"/>
          </w:tcPr>
          <w:p>
            <w:pPr>
              <w:jc w:val="center"/>
              <w:rPr>
                <w:color w:val="000000"/>
                <w:lang w:val="uk-UA"/>
              </w:rPr>
            </w:pPr>
            <w:r>
              <w:rPr>
                <w:b/>
                <w:color w:val="000000"/>
                <w:lang w:val="uk-UA"/>
              </w:rPr>
              <w:t>Спеціаліст вищої категорії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jc w:val="both"/>
              <w:rPr>
                <w:color w:val="000000"/>
                <w:lang w:val="uk-UA"/>
              </w:rPr>
            </w:pPr>
            <w:r>
              <w:rPr>
                <w:color w:val="000000"/>
                <w:lang w:val="uk-UA"/>
              </w:rPr>
              <w:t>1. Комунікативні й організаторські здібності</w:t>
            </w:r>
          </w:p>
        </w:tc>
        <w:tc>
          <w:tcPr>
            <w:tcW w:w="1135" w:type="pct"/>
          </w:tcPr>
          <w:p>
            <w:pPr>
              <w:rPr>
                <w:color w:val="000000"/>
                <w:lang w:val="uk-UA"/>
              </w:rPr>
            </w:pPr>
            <w:r>
              <w:rPr>
                <w:color w:val="000000"/>
                <w:lang w:val="uk-UA"/>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1331" w:type="pct"/>
          </w:tcPr>
          <w:p>
            <w:pPr>
              <w:rPr>
                <w:color w:val="000000"/>
                <w:lang w:val="uk-UA"/>
              </w:rPr>
            </w:pPr>
            <w:r>
              <w:rPr>
                <w:color w:val="000000"/>
                <w:lang w:val="uk-UA"/>
              </w:rPr>
              <w:t>Швидко знаходить друзів,</w:t>
            </w:r>
          </w:p>
          <w:p>
            <w:pPr>
              <w:rPr>
                <w:color w:val="000000"/>
                <w:lang w:val="uk-UA"/>
              </w:rPr>
            </w:pPr>
            <w:r>
              <w:rPr>
                <w:color w:val="000000"/>
                <w:lang w:val="uk-UA"/>
              </w:rPr>
              <w:t>постійно прагне розширити коло своїх знайомих; допомагає</w:t>
            </w:r>
          </w:p>
          <w:p>
            <w:pPr>
              <w:rPr>
                <w:color w:val="000000"/>
                <w:lang w:val="uk-UA"/>
              </w:rPr>
            </w:pPr>
            <w:r>
              <w:rPr>
                <w:color w:val="000000"/>
                <w:lang w:val="uk-UA"/>
              </w:rPr>
              <w:t>близьким, друзям; проявляє ініціативу в спілкуванні; із</w:t>
            </w:r>
          </w:p>
          <w:p>
            <w:pPr>
              <w:rPr>
                <w:color w:val="000000"/>
                <w:lang w:val="uk-UA"/>
              </w:rPr>
            </w:pPr>
            <w:r>
              <w:rPr>
                <w:color w:val="000000"/>
                <w:lang w:val="uk-UA"/>
              </w:rPr>
              <w:t>задоволенням бере участь в організації громадських заходів;здатний прийняти самостійне рішення в складній ситуації. Усе</w:t>
            </w:r>
          </w:p>
          <w:p>
            <w:pPr>
              <w:rPr>
                <w:color w:val="000000"/>
                <w:lang w:val="uk-UA"/>
              </w:rPr>
            </w:pPr>
            <w:r>
              <w:rPr>
                <w:color w:val="000000"/>
                <w:lang w:val="uk-UA"/>
              </w:rPr>
              <w:t>виконує за внутрішнім</w:t>
            </w:r>
          </w:p>
          <w:p>
            <w:pPr>
              <w:rPr>
                <w:color w:val="000000"/>
                <w:lang w:val="uk-UA"/>
              </w:rPr>
            </w:pPr>
            <w:r>
              <w:rPr>
                <w:color w:val="000000"/>
                <w:lang w:val="uk-UA"/>
              </w:rPr>
              <w:t>переконанням, а не з примусу.</w:t>
            </w:r>
          </w:p>
          <w:p>
            <w:pPr>
              <w:rPr>
                <w:color w:val="000000"/>
                <w:lang w:val="uk-UA"/>
              </w:rPr>
            </w:pPr>
            <w:r>
              <w:rPr>
                <w:color w:val="000000"/>
                <w:lang w:val="uk-UA"/>
              </w:rPr>
              <w:t>Наполегливий у діяльності, яка його приваблює</w:t>
            </w:r>
          </w:p>
        </w:tc>
        <w:tc>
          <w:tcPr>
            <w:tcW w:w="1707" w:type="pct"/>
          </w:tcPr>
          <w:p>
            <w:pPr>
              <w:rPr>
                <w:color w:val="000000"/>
                <w:lang w:val="uk-UA"/>
              </w:rPr>
            </w:pPr>
            <w:r>
              <w:rPr>
                <w:color w:val="000000"/>
                <w:lang w:val="uk-UA"/>
              </w:rPr>
              <w:t>Відчуває потребу в комунікативній і організаторській</w:t>
            </w:r>
          </w:p>
          <w:p>
            <w:pPr>
              <w:rPr>
                <w:color w:val="000000"/>
                <w:lang w:val="uk-UA"/>
              </w:rPr>
            </w:pPr>
            <w:r>
              <w:rPr>
                <w:color w:val="000000"/>
                <w:lang w:val="uk-UA"/>
              </w:rPr>
              <w:t>діяльності; швидко орієнтується в</w:t>
            </w:r>
          </w:p>
          <w:p>
            <w:pPr>
              <w:rPr>
                <w:color w:val="000000"/>
                <w:lang w:val="uk-UA"/>
              </w:rPr>
            </w:pPr>
            <w:r>
              <w:rPr>
                <w:color w:val="000000"/>
                <w:lang w:val="uk-UA"/>
              </w:rPr>
              <w:t>складних ситуаціях; невимушено</w:t>
            </w:r>
          </w:p>
          <w:p>
            <w:pPr>
              <w:rPr>
                <w:color w:val="000000"/>
                <w:lang w:val="uk-UA"/>
              </w:rPr>
            </w:pPr>
            <w:r>
              <w:rPr>
                <w:color w:val="000000"/>
                <w:lang w:val="uk-UA"/>
              </w:rPr>
              <w:t>почувається в новому колективі;</w:t>
            </w:r>
          </w:p>
          <w:p>
            <w:pPr>
              <w:rPr>
                <w:color w:val="000000"/>
                <w:lang w:val="uk-UA"/>
              </w:rPr>
            </w:pPr>
            <w:r>
              <w:rPr>
                <w:color w:val="000000"/>
                <w:lang w:val="uk-UA"/>
              </w:rPr>
              <w:t>ініціативний, у важких випадках</w:t>
            </w:r>
          </w:p>
          <w:p>
            <w:pPr>
              <w:rPr>
                <w:color w:val="000000"/>
                <w:lang w:val="uk-UA"/>
              </w:rPr>
            </w:pPr>
            <w:r>
              <w:rPr>
                <w:color w:val="000000"/>
                <w:lang w:val="uk-UA"/>
              </w:rPr>
              <w:t>віддає перевагу самостійним</w:t>
            </w:r>
          </w:p>
          <w:p>
            <w:pPr>
              <w:rPr>
                <w:color w:val="000000"/>
                <w:lang w:val="uk-UA"/>
              </w:rPr>
            </w:pPr>
            <w:r>
              <w:rPr>
                <w:color w:val="000000"/>
                <w:lang w:val="uk-UA"/>
              </w:rPr>
              <w:t>рішенням; відстоює власну думку</w:t>
            </w:r>
          </w:p>
          <w:p>
            <w:pPr>
              <w:rPr>
                <w:color w:val="000000"/>
                <w:lang w:val="uk-UA"/>
              </w:rPr>
            </w:pPr>
            <w:r>
              <w:rPr>
                <w:color w:val="000000"/>
                <w:lang w:val="uk-UA"/>
              </w:rPr>
              <w:t>й домагається її прийняття.</w:t>
            </w:r>
          </w:p>
          <w:p>
            <w:pPr>
              <w:rPr>
                <w:color w:val="000000"/>
                <w:lang w:val="uk-UA"/>
              </w:rPr>
            </w:pPr>
            <w:r>
              <w:rPr>
                <w:color w:val="000000"/>
                <w:lang w:val="uk-UA"/>
              </w:rPr>
              <w:t>Шукає такі справи, які б</w:t>
            </w:r>
          </w:p>
          <w:p>
            <w:pPr>
              <w:rPr>
                <w:color w:val="000000"/>
                <w:lang w:val="uk-UA"/>
              </w:rPr>
            </w:pPr>
            <w:r>
              <w:rPr>
                <w:color w:val="000000"/>
                <w:lang w:val="uk-UA"/>
              </w:rPr>
              <w:t>задовольнили його потребу в</w:t>
            </w:r>
          </w:p>
          <w:p>
            <w:pPr>
              <w:rPr>
                <w:color w:val="000000"/>
                <w:lang w:val="uk-UA"/>
              </w:rPr>
            </w:pPr>
            <w:r>
              <w:rPr>
                <w:color w:val="000000"/>
                <w:lang w:val="uk-UA"/>
              </w:rPr>
              <w:t>комунікації та організаторській</w:t>
            </w:r>
          </w:p>
          <w:p>
            <w:pPr>
              <w:rPr>
                <w:color w:val="000000"/>
                <w:lang w:val="uk-UA"/>
              </w:rPr>
            </w:pPr>
            <w:r>
              <w:rPr>
                <w:color w:val="000000"/>
                <w:lang w:val="uk-UA"/>
              </w:rPr>
              <w:t>діяльності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rPr>
                <w:color w:val="000000"/>
                <w:lang w:val="uk-UA"/>
              </w:rPr>
            </w:pPr>
            <w:r>
              <w:rPr>
                <w:color w:val="000000"/>
                <w:lang w:val="uk-UA"/>
              </w:rPr>
              <w:t>2. Здатність до співпраці з учнями</w:t>
            </w:r>
          </w:p>
        </w:tc>
        <w:tc>
          <w:tcPr>
            <w:tcW w:w="1135" w:type="pct"/>
          </w:tcPr>
          <w:p>
            <w:pPr>
              <w:rPr>
                <w:color w:val="000000"/>
                <w:lang w:val="uk-UA"/>
              </w:rPr>
            </w:pPr>
            <w:r>
              <w:rPr>
                <w:color w:val="000000"/>
                <w:lang w:val="uk-UA"/>
              </w:rPr>
              <w:t>Володіє відомими в педагогіці прийомами переконливого впливу, але використовує їх без аналізу ситуації</w:t>
            </w:r>
          </w:p>
        </w:tc>
        <w:tc>
          <w:tcPr>
            <w:tcW w:w="1331" w:type="pct"/>
          </w:tcPr>
          <w:p>
            <w:pPr>
              <w:rPr>
                <w:color w:val="000000"/>
                <w:lang w:val="uk-UA"/>
              </w:rPr>
            </w:pPr>
            <w:r>
              <w:rPr>
                <w:color w:val="000000"/>
                <w:lang w:val="uk-UA"/>
              </w:rPr>
              <w:t>Обговорює й аналізує ситуації разом з учнями і залишає за ними право приймати власні рішення. Уміє сформувати</w:t>
            </w:r>
          </w:p>
          <w:p>
            <w:pPr>
              <w:rPr>
                <w:color w:val="000000"/>
                <w:lang w:val="uk-UA"/>
              </w:rPr>
            </w:pPr>
            <w:r>
              <w:rPr>
                <w:color w:val="000000"/>
                <w:lang w:val="uk-UA"/>
              </w:rPr>
              <w:t>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1707" w:type="pct"/>
          </w:tcPr>
          <w:p>
            <w:pPr>
              <w:rPr>
                <w:color w:val="000000"/>
                <w:lang w:val="uk-UA"/>
              </w:rPr>
            </w:pPr>
            <w:r>
              <w:rPr>
                <w:color w:val="000000"/>
                <w:lang w:val="uk-UA"/>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rPr>
                <w:color w:val="000000"/>
                <w:lang w:val="uk-UA"/>
              </w:rPr>
            </w:pPr>
            <w:r>
              <w:rPr>
                <w:color w:val="000000"/>
                <w:lang w:val="uk-UA"/>
              </w:rPr>
              <w:t>3. Готовність до співпраці з</w:t>
            </w:r>
          </w:p>
          <w:p>
            <w:pPr>
              <w:rPr>
                <w:color w:val="000000"/>
                <w:lang w:val="uk-UA"/>
              </w:rPr>
            </w:pPr>
            <w:r>
              <w:rPr>
                <w:color w:val="000000"/>
                <w:lang w:val="uk-UA"/>
              </w:rPr>
              <w:t>колегами</w:t>
            </w:r>
          </w:p>
        </w:tc>
        <w:tc>
          <w:tcPr>
            <w:tcW w:w="1135" w:type="pct"/>
          </w:tcPr>
          <w:p>
            <w:pPr>
              <w:rPr>
                <w:color w:val="000000"/>
                <w:lang w:val="uk-UA"/>
              </w:rPr>
            </w:pPr>
            <w:r>
              <w:rPr>
                <w:color w:val="000000"/>
                <w:lang w:val="uk-UA"/>
              </w:rPr>
              <w:t>Володіє адаптивним стилем поведінки, педагогічного</w:t>
            </w:r>
          </w:p>
          <w:p>
            <w:pPr>
              <w:rPr>
                <w:color w:val="000000"/>
                <w:lang w:val="uk-UA"/>
              </w:rPr>
            </w:pPr>
            <w:r>
              <w:rPr>
                <w:color w:val="000000"/>
                <w:lang w:val="uk-UA"/>
              </w:rPr>
              <w:t>спілкування; намагається</w:t>
            </w:r>
          </w:p>
          <w:p>
            <w:pPr>
              <w:rPr>
                <w:color w:val="000000"/>
                <w:lang w:val="uk-UA"/>
              </w:rPr>
            </w:pPr>
            <w:r>
              <w:rPr>
                <w:color w:val="000000"/>
                <w:lang w:val="uk-UA"/>
              </w:rPr>
              <w:t>створити навколо себе доброзичливу обстановку</w:t>
            </w:r>
          </w:p>
          <w:p>
            <w:pPr>
              <w:rPr>
                <w:color w:val="000000"/>
                <w:lang w:val="uk-UA"/>
              </w:rPr>
            </w:pPr>
            <w:r>
              <w:rPr>
                <w:color w:val="000000"/>
                <w:lang w:val="uk-UA"/>
              </w:rPr>
              <w:t>співпраці з колегами</w:t>
            </w:r>
          </w:p>
        </w:tc>
        <w:tc>
          <w:tcPr>
            <w:tcW w:w="1331" w:type="pct"/>
          </w:tcPr>
          <w:p>
            <w:pPr>
              <w:rPr>
                <w:color w:val="000000"/>
                <w:lang w:val="uk-UA"/>
              </w:rPr>
            </w:pPr>
            <w:r>
              <w:rPr>
                <w:color w:val="000000"/>
                <w:lang w:val="uk-UA"/>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1707" w:type="pct"/>
          </w:tcPr>
          <w:p>
            <w:pPr>
              <w:rPr>
                <w:color w:val="000000"/>
                <w:lang w:val="uk-UA"/>
              </w:rPr>
            </w:pPr>
            <w:r>
              <w:rPr>
                <w:color w:val="000000"/>
                <w:lang w:val="uk-UA"/>
              </w:rPr>
              <w:t>Неухильно дотримується</w:t>
            </w:r>
          </w:p>
          <w:p>
            <w:pPr>
              <w:rPr>
                <w:color w:val="000000"/>
                <w:lang w:val="uk-UA"/>
              </w:rPr>
            </w:pPr>
            <w:r>
              <w:rPr>
                <w:color w:val="000000"/>
                <w:lang w:val="uk-UA"/>
              </w:rPr>
              <w:t>професійної етики спілкування; у</w:t>
            </w:r>
          </w:p>
          <w:p>
            <w:pPr>
              <w:rPr>
                <w:color w:val="000000"/>
                <w:lang w:val="uk-UA"/>
              </w:rPr>
            </w:pPr>
            <w:r>
              <w:rPr>
                <w:color w:val="000000"/>
                <w:lang w:val="uk-UA"/>
              </w:rPr>
              <w:t>будь-якій ситуації координує свої</w:t>
            </w:r>
          </w:p>
          <w:p>
            <w:pPr>
              <w:rPr>
                <w:color w:val="000000"/>
                <w:lang w:val="uk-UA"/>
              </w:rPr>
            </w:pPr>
            <w:r>
              <w:rPr>
                <w:color w:val="000000"/>
                <w:lang w:val="uk-UA"/>
              </w:rPr>
              <w:t>дії з колегами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rPr>
                <w:color w:val="000000"/>
                <w:lang w:val="uk-UA"/>
              </w:rPr>
            </w:pPr>
            <w:r>
              <w:rPr>
                <w:color w:val="000000"/>
                <w:lang w:val="uk-UA"/>
              </w:rPr>
              <w:t>4. Готовність до співпраці з</w:t>
            </w:r>
          </w:p>
          <w:p>
            <w:pPr>
              <w:rPr>
                <w:color w:val="000000"/>
                <w:lang w:val="uk-UA"/>
              </w:rPr>
            </w:pPr>
            <w:r>
              <w:rPr>
                <w:color w:val="000000"/>
                <w:lang w:val="uk-UA"/>
              </w:rPr>
              <w:t>батьками</w:t>
            </w:r>
          </w:p>
        </w:tc>
        <w:tc>
          <w:tcPr>
            <w:tcW w:w="1135" w:type="pct"/>
          </w:tcPr>
          <w:p>
            <w:pPr>
              <w:rPr>
                <w:color w:val="000000"/>
                <w:lang w:val="uk-UA"/>
              </w:rPr>
            </w:pPr>
            <w:r>
              <w:rPr>
                <w:color w:val="000000"/>
                <w:lang w:val="uk-UA"/>
              </w:rPr>
              <w:t>Визначає педагогічні</w:t>
            </w:r>
          </w:p>
          <w:p>
            <w:pPr>
              <w:rPr>
                <w:color w:val="000000"/>
                <w:lang w:val="uk-UA"/>
              </w:rPr>
            </w:pPr>
            <w:r>
              <w:rPr>
                <w:color w:val="000000"/>
                <w:lang w:val="uk-UA"/>
              </w:rPr>
              <w:t>завдання з урахуванням</w:t>
            </w:r>
          </w:p>
          <w:p>
            <w:pPr>
              <w:rPr>
                <w:color w:val="000000"/>
                <w:lang w:val="uk-UA"/>
              </w:rPr>
            </w:pPr>
            <w:r>
              <w:rPr>
                <w:color w:val="000000"/>
                <w:lang w:val="uk-UA"/>
              </w:rPr>
              <w:t>особливостей дітей і потреб сім'ї, систематично</w:t>
            </w:r>
          </w:p>
          <w:p>
            <w:pPr>
              <w:rPr>
                <w:color w:val="000000"/>
                <w:lang w:val="uk-UA"/>
              </w:rPr>
            </w:pPr>
            <w:r>
              <w:rPr>
                <w:color w:val="000000"/>
                <w:lang w:val="uk-UA"/>
              </w:rPr>
              <w:t>співпрацює з батьками</w:t>
            </w:r>
          </w:p>
        </w:tc>
        <w:tc>
          <w:tcPr>
            <w:tcW w:w="1331" w:type="pct"/>
          </w:tcPr>
          <w:p>
            <w:pPr>
              <w:rPr>
                <w:color w:val="000000"/>
                <w:lang w:val="uk-UA"/>
              </w:rPr>
            </w:pPr>
            <w:r>
              <w:rPr>
                <w:color w:val="000000"/>
                <w:lang w:val="uk-U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1707" w:type="pct"/>
          </w:tcPr>
          <w:p>
            <w:pPr>
              <w:jc w:val="both"/>
              <w:rPr>
                <w:color w:val="000000"/>
                <w:lang w:val="uk-UA"/>
              </w:rPr>
            </w:pPr>
            <w:r>
              <w:rPr>
                <w:color w:val="000000"/>
                <w:lang w:val="uk-UA"/>
              </w:rPr>
              <w:t>Налагоджує контакт із сім'єю не</w:t>
            </w:r>
          </w:p>
          <w:p>
            <w:pPr>
              <w:jc w:val="both"/>
              <w:rPr>
                <w:color w:val="000000"/>
                <w:lang w:val="uk-UA"/>
              </w:rPr>
            </w:pPr>
            <w:r>
              <w:rPr>
                <w:color w:val="000000"/>
                <w:lang w:val="uk-UA"/>
              </w:rPr>
              <w:t>тільки тоді, коли потрібна</w:t>
            </w:r>
          </w:p>
          <w:p>
            <w:pPr>
              <w:jc w:val="both"/>
              <w:rPr>
                <w:color w:val="000000"/>
                <w:lang w:val="uk-UA"/>
              </w:rPr>
            </w:pPr>
            <w:r>
              <w:rPr>
                <w:color w:val="000000"/>
                <w:lang w:val="uk-UA"/>
              </w:rPr>
              <w:t>допомога батьків, а постійно,</w:t>
            </w:r>
          </w:p>
          <w:p>
            <w:pPr>
              <w:jc w:val="both"/>
              <w:rPr>
                <w:color w:val="000000"/>
                <w:lang w:val="uk-UA"/>
              </w:rPr>
            </w:pPr>
            <w:r>
              <w:rPr>
                <w:color w:val="000000"/>
                <w:lang w:val="uk-UA"/>
              </w:rPr>
              <w:t>домагаючись відвертості,</w:t>
            </w:r>
          </w:p>
          <w:p>
            <w:pPr>
              <w:jc w:val="both"/>
              <w:rPr>
                <w:color w:val="000000"/>
                <w:lang w:val="uk-UA"/>
              </w:rPr>
            </w:pPr>
            <w:r>
              <w:rPr>
                <w:color w:val="000000"/>
                <w:lang w:val="uk-UA"/>
              </w:rPr>
              <w:t>взаєморозуміння, чуйності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rPr>
                <w:color w:val="000000"/>
                <w:lang w:val="uk-UA"/>
              </w:rPr>
            </w:pPr>
            <w:r>
              <w:rPr>
                <w:color w:val="000000"/>
                <w:lang w:val="uk-UA"/>
              </w:rPr>
              <w:t>5.Педагогічний</w:t>
            </w:r>
          </w:p>
          <w:p>
            <w:pPr>
              <w:rPr>
                <w:color w:val="000000"/>
                <w:lang w:val="uk-UA"/>
              </w:rPr>
            </w:pPr>
            <w:r>
              <w:rPr>
                <w:color w:val="000000"/>
                <w:lang w:val="uk-UA"/>
              </w:rPr>
              <w:t>такт</w:t>
            </w:r>
          </w:p>
        </w:tc>
        <w:tc>
          <w:tcPr>
            <w:tcW w:w="1135" w:type="pct"/>
          </w:tcPr>
          <w:p>
            <w:pPr>
              <w:rPr>
                <w:color w:val="000000"/>
                <w:lang w:val="uk-UA"/>
              </w:rPr>
            </w:pPr>
            <w:r>
              <w:rPr>
                <w:color w:val="000000"/>
                <w:lang w:val="uk-UA"/>
              </w:rPr>
              <w:t>Володіє педагогічним тактом, а деякі його порушення не позначаються негативно на стосунках з учнями .</w:t>
            </w:r>
          </w:p>
        </w:tc>
        <w:tc>
          <w:tcPr>
            <w:tcW w:w="1331" w:type="pct"/>
          </w:tcPr>
          <w:p>
            <w:pPr>
              <w:rPr>
                <w:color w:val="000000"/>
                <w:lang w:val="uk-UA"/>
              </w:rPr>
            </w:pPr>
            <w:r>
              <w:rPr>
                <w:color w:val="000000"/>
                <w:lang w:val="uk-UA"/>
              </w:rPr>
              <w:t>Стосунки з дітьми будує на довірі, повазі, вимогливості,</w:t>
            </w:r>
          </w:p>
          <w:p>
            <w:pPr>
              <w:rPr>
                <w:color w:val="000000"/>
                <w:lang w:val="uk-UA"/>
              </w:rPr>
            </w:pPr>
            <w:r>
              <w:rPr>
                <w:color w:val="000000"/>
                <w:lang w:val="uk-UA"/>
              </w:rPr>
              <w:t>справедливості</w:t>
            </w:r>
          </w:p>
        </w:tc>
        <w:tc>
          <w:tcPr>
            <w:tcW w:w="1707" w:type="pct"/>
          </w:tcPr>
          <w:p>
            <w:pPr>
              <w:jc w:val="both"/>
              <w:rPr>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jc w:val="both"/>
              <w:rPr>
                <w:color w:val="000000"/>
                <w:lang w:val="uk-UA"/>
              </w:rPr>
            </w:pPr>
            <w:r>
              <w:rPr>
                <w:color w:val="000000"/>
                <w:lang w:val="uk-UA"/>
              </w:rPr>
              <w:t>6. Педагогічна</w:t>
            </w:r>
          </w:p>
          <w:p>
            <w:pPr>
              <w:jc w:val="both"/>
              <w:rPr>
                <w:color w:val="000000"/>
                <w:lang w:val="uk-UA"/>
              </w:rPr>
            </w:pPr>
            <w:r>
              <w:rPr>
                <w:color w:val="000000"/>
                <w:lang w:val="uk-UA"/>
              </w:rPr>
              <w:t>культура</w:t>
            </w:r>
          </w:p>
        </w:tc>
        <w:tc>
          <w:tcPr>
            <w:tcW w:w="1135" w:type="pct"/>
          </w:tcPr>
          <w:p>
            <w:pPr>
              <w:rPr>
                <w:color w:val="000000"/>
                <w:lang w:val="uk-UA"/>
              </w:rPr>
            </w:pPr>
            <w:r>
              <w:rPr>
                <w:color w:val="000000"/>
                <w:lang w:val="uk-UA"/>
              </w:rPr>
              <w:t>Знає елементарні вимоги до мови, специфіку інтонацій у мовленні, темпу мовлення</w:t>
            </w:r>
          </w:p>
          <w:p>
            <w:pPr>
              <w:rPr>
                <w:color w:val="000000"/>
                <w:lang w:val="uk-UA"/>
              </w:rPr>
            </w:pPr>
            <w:r>
              <w:rPr>
                <w:color w:val="000000"/>
                <w:lang w:val="uk-UA"/>
              </w:rPr>
              <w:t>дотримується не завжди</w:t>
            </w:r>
          </w:p>
        </w:tc>
        <w:tc>
          <w:tcPr>
            <w:tcW w:w="1331" w:type="pct"/>
          </w:tcPr>
          <w:p>
            <w:pPr>
              <w:rPr>
                <w:color w:val="000000"/>
                <w:lang w:val="uk-UA"/>
              </w:rPr>
            </w:pPr>
            <w:r>
              <w:rPr>
                <w:color w:val="000000"/>
                <w:lang w:val="uk-UA"/>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1707" w:type="pct"/>
          </w:tcPr>
          <w:p>
            <w:pPr>
              <w:jc w:val="both"/>
              <w:rPr>
                <w:color w:val="000000"/>
                <w:lang w:val="uk-UA"/>
              </w:rPr>
            </w:pPr>
            <w:r>
              <w:rPr>
                <w:color w:val="000000"/>
                <w:lang w:val="uk-UA"/>
              </w:rPr>
              <w:t>Досконало володіє своєю мовою,</w:t>
            </w:r>
          </w:p>
          <w:p>
            <w:pPr>
              <w:jc w:val="both"/>
              <w:rPr>
                <w:color w:val="000000"/>
                <w:lang w:val="uk-UA"/>
              </w:rPr>
            </w:pPr>
            <w:r>
              <w:rPr>
                <w:color w:val="000000"/>
                <w:lang w:val="uk-UA"/>
              </w:rPr>
              <w:t>словом, професійною</w:t>
            </w:r>
          </w:p>
          <w:p>
            <w:pPr>
              <w:jc w:val="both"/>
              <w:rPr>
                <w:color w:val="000000"/>
                <w:lang w:val="uk-UA"/>
              </w:rPr>
            </w:pPr>
            <w:r>
              <w:rPr>
                <w:color w:val="000000"/>
                <w:lang w:val="uk-UA"/>
              </w:rPr>
              <w:t>термінологією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jc w:val="both"/>
              <w:rPr>
                <w:color w:val="000000"/>
                <w:lang w:val="uk-UA"/>
              </w:rPr>
            </w:pPr>
            <w:r>
              <w:rPr>
                <w:color w:val="000000"/>
                <w:lang w:val="uk-UA"/>
              </w:rPr>
              <w:t>7. Створення</w:t>
            </w:r>
          </w:p>
          <w:p>
            <w:pPr>
              <w:jc w:val="both"/>
              <w:rPr>
                <w:color w:val="000000"/>
                <w:lang w:val="uk-UA"/>
              </w:rPr>
            </w:pPr>
            <w:r>
              <w:rPr>
                <w:color w:val="000000"/>
                <w:lang w:val="uk-UA"/>
              </w:rPr>
              <w:t>комфортного</w:t>
            </w:r>
          </w:p>
          <w:p>
            <w:pPr>
              <w:jc w:val="both"/>
              <w:rPr>
                <w:color w:val="000000"/>
                <w:lang w:val="uk-UA"/>
              </w:rPr>
            </w:pPr>
            <w:r>
              <w:rPr>
                <w:color w:val="000000"/>
                <w:lang w:val="uk-UA"/>
              </w:rPr>
              <w:t>мікроклімату</w:t>
            </w:r>
          </w:p>
        </w:tc>
        <w:tc>
          <w:tcPr>
            <w:tcW w:w="1135" w:type="pct"/>
          </w:tcPr>
          <w:p>
            <w:pPr>
              <w:jc w:val="both"/>
              <w:rPr>
                <w:color w:val="000000"/>
                <w:lang w:val="uk-UA"/>
              </w:rPr>
            </w:pPr>
            <w:r>
              <w:rPr>
                <w:color w:val="000000"/>
                <w:lang w:val="uk-UA"/>
              </w:rPr>
              <w:t>Глибоко вірить у великі можливості кожного учня.</w:t>
            </w:r>
          </w:p>
          <w:p>
            <w:pPr>
              <w:jc w:val="both"/>
              <w:rPr>
                <w:color w:val="000000"/>
                <w:lang w:val="uk-UA"/>
              </w:rPr>
            </w:pPr>
            <w:r>
              <w:rPr>
                <w:color w:val="000000"/>
                <w:lang w:val="uk-UA"/>
              </w:rPr>
              <w:t>Створює сприятливий</w:t>
            </w:r>
          </w:p>
          <w:p>
            <w:pPr>
              <w:jc w:val="both"/>
              <w:rPr>
                <w:color w:val="000000"/>
                <w:lang w:val="uk-UA"/>
              </w:rPr>
            </w:pPr>
            <w:r>
              <w:rPr>
                <w:color w:val="000000"/>
                <w:lang w:val="uk-UA"/>
              </w:rPr>
              <w:t>морально-психологічний</w:t>
            </w:r>
          </w:p>
          <w:p>
            <w:pPr>
              <w:jc w:val="both"/>
              <w:rPr>
                <w:color w:val="000000"/>
                <w:lang w:val="uk-UA"/>
              </w:rPr>
            </w:pPr>
            <w:r>
              <w:rPr>
                <w:color w:val="000000"/>
                <w:lang w:val="uk-UA"/>
              </w:rPr>
              <w:t>клімат для кожної дитини</w:t>
            </w:r>
          </w:p>
        </w:tc>
        <w:tc>
          <w:tcPr>
            <w:tcW w:w="1331" w:type="pct"/>
          </w:tcPr>
          <w:p>
            <w:pPr>
              <w:rPr>
                <w:color w:val="000000"/>
                <w:lang w:val="uk-UA"/>
              </w:rPr>
            </w:pPr>
            <w:r>
              <w:rPr>
                <w:color w:val="000000"/>
                <w:lang w:val="uk-UA"/>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1707" w:type="pct"/>
          </w:tcPr>
          <w:p>
            <w:pPr>
              <w:jc w:val="both"/>
              <w:rPr>
                <w:color w:val="000000"/>
                <w:lang w:val="uk-UA"/>
              </w:rPr>
            </w:pPr>
            <w:r>
              <w:rPr>
                <w:color w:val="000000"/>
                <w:lang w:val="uk-UA"/>
              </w:rPr>
              <w:t>Сприяє пошуку, відбору і</w:t>
            </w:r>
          </w:p>
          <w:p>
            <w:pPr>
              <w:jc w:val="both"/>
              <w:rPr>
                <w:color w:val="000000"/>
                <w:lang w:val="uk-UA"/>
              </w:rPr>
            </w:pPr>
            <w:r>
              <w:rPr>
                <w:color w:val="000000"/>
                <w:lang w:val="uk-UA"/>
              </w:rPr>
              <w:t>творчому розвиткові обдарованих</w:t>
            </w:r>
          </w:p>
          <w:p>
            <w:pPr>
              <w:jc w:val="both"/>
              <w:rPr>
                <w:color w:val="000000"/>
                <w:lang w:val="uk-UA"/>
              </w:rPr>
            </w:pPr>
            <w:r>
              <w:rPr>
                <w:color w:val="000000"/>
                <w:lang w:val="uk-UA"/>
              </w:rPr>
              <w:t>дітей</w:t>
            </w:r>
            <w:r>
              <w:rPr>
                <w:lang w:val="uk-UA"/>
              </w:rPr>
              <w:t xml:space="preserve"> </w:t>
            </w:r>
            <w:r>
              <w:rPr>
                <w:color w:val="000000"/>
                <w:lang w:val="uk-UA"/>
              </w:rPr>
              <w:t>Сприяє пошуку, відбору і</w:t>
            </w:r>
          </w:p>
          <w:p>
            <w:pPr>
              <w:jc w:val="both"/>
              <w:rPr>
                <w:color w:val="000000"/>
                <w:lang w:val="uk-UA"/>
              </w:rPr>
            </w:pPr>
            <w:r>
              <w:rPr>
                <w:color w:val="000000"/>
                <w:lang w:val="uk-UA"/>
              </w:rPr>
              <w:t>творчому розвиткові обдарованих</w:t>
            </w:r>
          </w:p>
          <w:p>
            <w:pPr>
              <w:jc w:val="both"/>
              <w:rPr>
                <w:color w:val="000000"/>
                <w:lang w:val="uk-UA"/>
              </w:rPr>
            </w:pPr>
            <w:r>
              <w:rPr>
                <w:color w:val="000000"/>
                <w:lang w:val="uk-UA"/>
              </w:rPr>
              <w:t>дітей</w:t>
            </w:r>
          </w:p>
        </w:tc>
      </w:tr>
    </w:tbl>
    <w:p>
      <w:pPr>
        <w:jc w:val="both"/>
        <w:rPr>
          <w:b/>
          <w:color w:val="000000"/>
          <w:sz w:val="28"/>
          <w:lang w:val="uk-UA"/>
        </w:rPr>
      </w:pPr>
    </w:p>
    <w:p>
      <w:pPr>
        <w:jc w:val="both"/>
        <w:rPr>
          <w:lang w:val="uk-UA"/>
        </w:rPr>
      </w:pPr>
      <w:r>
        <w:rPr>
          <w:b/>
          <w:color w:val="000000"/>
          <w:sz w:val="28"/>
          <w:lang w:val="uk-UA"/>
        </w:rPr>
        <w:t>І. Професійний рівень діяльності вчителя</w:t>
      </w:r>
    </w:p>
    <w:p>
      <w:pPr>
        <w:widowControl/>
        <w:suppressAutoHyphens w:val="0"/>
        <w:rPr>
          <w:color w:val="000000"/>
          <w:sz w:val="20"/>
          <w:lang w:val="uk-UA"/>
        </w:rPr>
      </w:pPr>
    </w:p>
    <w:p>
      <w:pPr>
        <w:ind w:firstLine="567"/>
        <w:jc w:val="both"/>
        <w:rPr>
          <w:lang w:val="uk-UA"/>
        </w:rPr>
      </w:pPr>
      <w:r>
        <w:rPr>
          <w:color w:val="000000"/>
          <w:sz w:val="28"/>
          <w:lang w:val="uk-UA"/>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pPr>
        <w:ind w:firstLine="567"/>
        <w:jc w:val="both"/>
        <w:rPr>
          <w:lang w:val="uk-UA"/>
        </w:rPr>
      </w:pPr>
      <w:r>
        <w:rPr>
          <w:color w:val="000000"/>
          <w:sz w:val="28"/>
          <w:lang w:val="uk-UA"/>
        </w:rPr>
        <w:t>Сертифікація педагогічного працівника відбувається на добровільних засадах виключно за його ініціативою.</w:t>
      </w:r>
    </w:p>
    <w:p>
      <w:pPr>
        <w:ind w:firstLine="567"/>
        <w:jc w:val="both"/>
        <w:rPr>
          <w:lang w:val="uk-UA"/>
        </w:rPr>
      </w:pPr>
    </w:p>
    <w:p>
      <w:pPr>
        <w:ind w:firstLine="567"/>
        <w:jc w:val="both"/>
        <w:rPr>
          <w:lang w:val="uk-UA"/>
        </w:rPr>
      </w:pPr>
      <w:r>
        <w:rPr>
          <w:b/>
          <w:color w:val="000000"/>
          <w:sz w:val="28"/>
          <w:lang w:val="uk-UA"/>
        </w:rPr>
        <w:t>5.</w:t>
      </w:r>
      <w:r>
        <w:rPr>
          <w:rFonts w:ascii="Arial" w:hAnsi="Arial"/>
          <w:b/>
          <w:color w:val="000000"/>
          <w:sz w:val="28"/>
          <w:lang w:val="uk-UA"/>
        </w:rPr>
        <w:t xml:space="preserve"> </w:t>
      </w:r>
      <w:r>
        <w:rPr>
          <w:b/>
          <w:color w:val="000000"/>
          <w:sz w:val="28"/>
          <w:lang w:val="uk-UA"/>
        </w:rPr>
        <w:t>Критерії, правила і процедури оцінювання управлінської діяльності</w:t>
      </w:r>
      <w:r>
        <w:rPr>
          <w:lang w:val="uk-UA"/>
        </w:rPr>
        <w:t xml:space="preserve"> </w:t>
      </w:r>
      <w:r>
        <w:rPr>
          <w:b/>
          <w:color w:val="000000"/>
          <w:sz w:val="28"/>
          <w:lang w:val="uk-UA"/>
        </w:rPr>
        <w:t>керівних працівників закладу освіти.</w:t>
      </w:r>
    </w:p>
    <w:p>
      <w:pPr>
        <w:ind w:firstLine="567"/>
        <w:jc w:val="both"/>
        <w:rPr>
          <w:lang w:val="uk-UA"/>
        </w:rPr>
      </w:pPr>
      <w:r>
        <w:rPr>
          <w:color w:val="000000"/>
          <w:sz w:val="28"/>
          <w:lang w:val="uk-UA"/>
        </w:rPr>
        <w:t>Управлінська  діяльність  керівних  працівників  закладу  освіти  на  сучасному етапі передбачає вирішення низки концептуальних  положень, а саме:</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створення  умов  для  переходу  від  адміністративного  стилю управління  до громадсько-державного;</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раціональний  розподіл  роботи  між  працівниками  закладу  з  урахуванням  їх кваліфікації, досвіду та ділових якостей;</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w:t>
      </w:r>
      <w:r>
        <w:rPr>
          <w:lang w:val="uk-UA"/>
        </w:rPr>
        <w:t xml:space="preserve"> </w:t>
      </w:r>
      <w:r>
        <w:rPr>
          <w:color w:val="000000"/>
          <w:sz w:val="28"/>
          <w:lang w:val="uk-UA"/>
        </w:rPr>
        <w:t>та діловим якостям адміністрації, раціональне  витрачення часу  всіма працівниками закладу;</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правильне і найбільш ефективне використання навчально-матеріальної бази та створення сприятливих умов для її поповнення в сучасних умовах;</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забезпечення  високого  рівня  працездатності  всіх  учасників  освітнього процесу;</w:t>
      </w:r>
    </w:p>
    <w:p>
      <w:pPr>
        <w:ind w:firstLine="567"/>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створення здорової творчої атмосфери в педагогічному колективі.</w:t>
      </w:r>
    </w:p>
    <w:p>
      <w:pPr>
        <w:ind w:firstLine="567"/>
        <w:jc w:val="both"/>
        <w:rPr>
          <w:lang w:val="uk-UA"/>
        </w:rPr>
      </w:pPr>
    </w:p>
    <w:p>
      <w:pPr>
        <w:ind w:firstLine="567"/>
        <w:jc w:val="both"/>
        <w:rPr>
          <w:b/>
          <w:lang w:val="uk-UA"/>
        </w:rPr>
      </w:pPr>
      <w:r>
        <w:rPr>
          <w:b/>
          <w:color w:val="000000"/>
          <w:sz w:val="28"/>
          <w:lang w:val="uk-UA"/>
        </w:rPr>
        <w:t>Сучасні  положення  освітнього  менеджменту  вимагають  від  керівника навчального закладу  фахових компетенцій:</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прогнозувати позитивне майбутнє і формувати дух позитивних змін;</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забезпечувати відкрите керівництво;</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вивчати  інтереси  і  потреби  місцевої  громади  й  суспільства  в  цілому,  щоб</w:t>
      </w:r>
      <w:r>
        <w:rPr>
          <w:lang w:val="uk-UA"/>
        </w:rPr>
        <w:t xml:space="preserve"> </w:t>
      </w:r>
      <w:r>
        <w:rPr>
          <w:color w:val="000000"/>
          <w:sz w:val="28"/>
          <w:lang w:val="uk-UA"/>
        </w:rPr>
        <w:t>визначати нові цілі і завдання;</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організовувати роботу колективу на досягнення поставлених цілей;</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працювати над залученням додаткових ресурсів для якісного досягнення цілей;</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постійно вчитися і стимулювати до цього членів педагогічного колективу.</w:t>
      </w:r>
    </w:p>
    <w:p>
      <w:pPr>
        <w:ind w:firstLine="567"/>
        <w:jc w:val="both"/>
        <w:rPr>
          <w:color w:val="000000"/>
          <w:sz w:val="28"/>
          <w:lang w:val="uk-UA"/>
        </w:rPr>
      </w:pPr>
      <w:r>
        <w:rPr>
          <w:color w:val="000000"/>
          <w:sz w:val="28"/>
          <w:lang w:val="uk-UA"/>
        </w:rPr>
        <w:t xml:space="preserve">Інакше кажучи, діяльність керівника закладу визначається такими чинниками: </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рівнем його компетентності;</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обраною концепцією власної діяльності;</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рівнем розвитку і спрямованості організаційної культури закладу.</w:t>
      </w:r>
    </w:p>
    <w:p>
      <w:pPr>
        <w:ind w:firstLine="567"/>
        <w:jc w:val="both"/>
        <w:rPr>
          <w:lang w:val="uk-UA"/>
        </w:rPr>
      </w:pPr>
      <w:r>
        <w:rPr>
          <w:color w:val="000000"/>
          <w:sz w:val="28"/>
          <w:lang w:val="uk-UA"/>
        </w:rPr>
        <w:t>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pPr>
        <w:ind w:firstLine="567"/>
        <w:jc w:val="both"/>
        <w:rPr>
          <w:lang w:val="uk-UA"/>
        </w:rPr>
      </w:pPr>
      <w:r>
        <w:rPr>
          <w:color w:val="000000"/>
          <w:sz w:val="28"/>
          <w:lang w:val="uk-UA"/>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найбільш  раціональне  використання  спеціалістів,  підвищення  ефективності    їх праці та відповідальності за доручену справу;</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сприяння  подальшому  покращенню  підбору  і  вихованню  кадрів,  підвищення  їх ділової кваліфікації;</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посилення матеріальної  і моральної зацікавленості працівників;</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забезпечення більш тісного зв’язку заробітної плати з результатами їхньої праці;</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визначення відповідності займаній посаді;</w:t>
      </w:r>
    </w:p>
    <w:p>
      <w:pPr>
        <w:ind w:firstLine="567"/>
        <w:jc w:val="both"/>
        <w:rPr>
          <w:lang w:val="uk-UA"/>
        </w:rPr>
      </w:pPr>
      <w:r>
        <w:rPr>
          <w:color w:val="000000"/>
          <w:sz w:val="22"/>
          <w:lang w:val="uk-UA"/>
        </w:rPr>
        <w:t>-</w:t>
      </w:r>
      <w:r>
        <w:rPr>
          <w:rFonts w:ascii="Arial" w:hAnsi="Arial"/>
          <w:color w:val="000000"/>
          <w:sz w:val="22"/>
          <w:lang w:val="uk-UA"/>
        </w:rPr>
        <w:t xml:space="preserve"> </w:t>
      </w:r>
      <w:r>
        <w:rPr>
          <w:color w:val="000000"/>
          <w:sz w:val="28"/>
          <w:lang w:val="uk-UA"/>
        </w:rPr>
        <w:t xml:space="preserve"> стимулювання їх професійного та посадового зростання.</w:t>
      </w:r>
    </w:p>
    <w:p>
      <w:pPr>
        <w:ind w:firstLine="567"/>
        <w:jc w:val="both"/>
        <w:rPr>
          <w:b/>
          <w:lang w:val="uk-UA"/>
        </w:rPr>
      </w:pPr>
      <w:r>
        <w:rPr>
          <w:b/>
          <w:color w:val="000000"/>
          <w:sz w:val="28"/>
          <w:lang w:val="uk-UA"/>
        </w:rPr>
        <w:t>Оцінювання управлінської діяльності складається з чотирьох етапів:</w:t>
      </w:r>
    </w:p>
    <w:p>
      <w:pPr>
        <w:ind w:left="1134"/>
        <w:jc w:val="both"/>
        <w:rPr>
          <w:lang w:val="uk-UA"/>
        </w:rPr>
      </w:pPr>
      <w:r>
        <w:rPr>
          <w:color w:val="000000"/>
          <w:sz w:val="28"/>
          <w:lang w:val="uk-UA"/>
        </w:rPr>
        <w:t>І. Підготовчого.</w:t>
      </w:r>
    </w:p>
    <w:p>
      <w:pPr>
        <w:ind w:left="1134"/>
        <w:jc w:val="both"/>
        <w:rPr>
          <w:lang w:val="uk-UA"/>
        </w:rPr>
      </w:pPr>
      <w:r>
        <w:rPr>
          <w:color w:val="000000"/>
          <w:sz w:val="28"/>
          <w:lang w:val="uk-UA"/>
        </w:rPr>
        <w:t>ІІ. Основного.</w:t>
      </w:r>
    </w:p>
    <w:p>
      <w:pPr>
        <w:ind w:left="1134"/>
        <w:jc w:val="both"/>
        <w:rPr>
          <w:lang w:val="uk-UA"/>
        </w:rPr>
      </w:pPr>
      <w:r>
        <w:rPr>
          <w:color w:val="000000"/>
          <w:sz w:val="28"/>
          <w:lang w:val="uk-UA"/>
        </w:rPr>
        <w:t>ІІІ. Підсумково-корекційного.</w:t>
      </w:r>
    </w:p>
    <w:p>
      <w:pPr>
        <w:ind w:left="1134"/>
        <w:jc w:val="both"/>
        <w:rPr>
          <w:lang w:val="uk-UA"/>
        </w:rPr>
      </w:pPr>
      <w:r>
        <w:rPr>
          <w:color w:val="000000"/>
          <w:sz w:val="28"/>
          <w:lang w:val="uk-UA"/>
        </w:rPr>
        <w:t>ІV. Регулятивно-корекційного.</w:t>
      </w:r>
    </w:p>
    <w:p>
      <w:pPr>
        <w:ind w:firstLine="567"/>
        <w:jc w:val="both"/>
        <w:rPr>
          <w:lang w:val="uk-UA"/>
        </w:rPr>
      </w:pPr>
      <w:r>
        <w:rPr>
          <w:color w:val="000000"/>
          <w:sz w:val="28"/>
          <w:lang w:val="uk-UA"/>
        </w:rPr>
        <w:t>На  підготовчому  етапі      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w:t>
      </w:r>
    </w:p>
    <w:p>
      <w:pPr>
        <w:pStyle w:val="14"/>
        <w:numPr>
          <w:ilvl w:val="0"/>
          <w:numId w:val="1"/>
        </w:numPr>
        <w:jc w:val="both"/>
        <w:rPr>
          <w:lang w:val="uk-UA"/>
        </w:rPr>
      </w:pPr>
      <w:r>
        <w:rPr>
          <w:color w:val="000000"/>
          <w:sz w:val="28"/>
          <w:lang w:val="uk-UA"/>
        </w:rPr>
        <w:t>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pPr>
        <w:pStyle w:val="14"/>
        <w:numPr>
          <w:ilvl w:val="0"/>
          <w:numId w:val="1"/>
        </w:numPr>
        <w:jc w:val="both"/>
        <w:rPr>
          <w:lang w:val="uk-UA"/>
        </w:rPr>
      </w:pPr>
      <w:r>
        <w:rPr>
          <w:color w:val="000000"/>
          <w:sz w:val="28"/>
          <w:lang w:val="uk-UA"/>
        </w:rPr>
        <w:t>відповідність  роботи  закладу  особливим  умовам  здійснення  освітньої діяльності;</w:t>
      </w:r>
    </w:p>
    <w:p>
      <w:pPr>
        <w:pStyle w:val="14"/>
        <w:numPr>
          <w:ilvl w:val="0"/>
          <w:numId w:val="1"/>
        </w:numPr>
        <w:jc w:val="both"/>
        <w:rPr>
          <w:lang w:val="uk-UA"/>
        </w:rPr>
      </w:pPr>
      <w:r>
        <w:rPr>
          <w:color w:val="000000"/>
          <w:sz w:val="28"/>
          <w:lang w:val="uk-UA"/>
        </w:rPr>
        <w:t>результативність  роботи  закладу  освіти  щодо  розвитку  творчих  здібностей школярів (участь у предметних олімпіадах різного рівня, учнівських турнірах,</w:t>
      </w:r>
      <w:r>
        <w:rPr>
          <w:lang w:val="uk-UA"/>
        </w:rPr>
        <w:t xml:space="preserve"> </w:t>
      </w:r>
      <w:r>
        <w:rPr>
          <w:color w:val="000000"/>
          <w:sz w:val="28"/>
          <w:lang w:val="uk-UA"/>
        </w:rPr>
        <w:t>конкурсах, МАН тощо);</w:t>
      </w:r>
    </w:p>
    <w:p>
      <w:pPr>
        <w:pStyle w:val="14"/>
        <w:numPr>
          <w:ilvl w:val="0"/>
          <w:numId w:val="1"/>
        </w:numPr>
        <w:jc w:val="both"/>
        <w:rPr>
          <w:lang w:val="uk-UA"/>
        </w:rPr>
      </w:pPr>
      <w:r>
        <w:rPr>
          <w:color w:val="000000"/>
          <w:sz w:val="28"/>
          <w:lang w:val="uk-UA"/>
        </w:rPr>
        <w:t>робота  педагогічного  колективу  щодо  розробки  та  впровадження  авторських програм, навчальних посібників, підручників.</w:t>
      </w:r>
    </w:p>
    <w:p>
      <w:pPr>
        <w:pStyle w:val="14"/>
        <w:ind w:left="1287"/>
        <w:jc w:val="both"/>
        <w:rPr>
          <w:lang w:val="uk-UA"/>
        </w:rPr>
      </w:pPr>
    </w:p>
    <w:p>
      <w:pPr>
        <w:ind w:firstLine="567"/>
        <w:jc w:val="both"/>
        <w:rPr>
          <w:b/>
          <w:lang w:val="uk-UA"/>
        </w:rPr>
      </w:pPr>
      <w:r>
        <w:rPr>
          <w:b/>
          <w:color w:val="000000"/>
          <w:sz w:val="28"/>
          <w:lang w:val="uk-UA"/>
        </w:rPr>
        <w:t>Аналізуються статистичні дані:</w:t>
      </w:r>
    </w:p>
    <w:p>
      <w:pPr>
        <w:pStyle w:val="14"/>
        <w:numPr>
          <w:ilvl w:val="0"/>
          <w:numId w:val="2"/>
        </w:numPr>
        <w:jc w:val="both"/>
        <w:rPr>
          <w:lang w:val="uk-UA"/>
        </w:rPr>
      </w:pPr>
      <w:r>
        <w:rPr>
          <w:color w:val="000000"/>
          <w:sz w:val="28"/>
          <w:lang w:val="uk-UA"/>
        </w:rPr>
        <w:t>результати освітньої діяльності учнів на кінець навчального року;</w:t>
      </w:r>
    </w:p>
    <w:p>
      <w:pPr>
        <w:pStyle w:val="14"/>
        <w:numPr>
          <w:ilvl w:val="0"/>
          <w:numId w:val="2"/>
        </w:numPr>
        <w:jc w:val="both"/>
        <w:rPr>
          <w:lang w:val="uk-UA"/>
        </w:rPr>
      </w:pPr>
      <w:r>
        <w:rPr>
          <w:color w:val="000000"/>
          <w:sz w:val="28"/>
          <w:lang w:val="uk-UA"/>
        </w:rPr>
        <w:t>охоплення учнів гарячим харчуванням;</w:t>
      </w:r>
    </w:p>
    <w:p>
      <w:pPr>
        <w:pStyle w:val="14"/>
        <w:numPr>
          <w:ilvl w:val="0"/>
          <w:numId w:val="2"/>
        </w:numPr>
        <w:jc w:val="both"/>
        <w:rPr>
          <w:lang w:val="uk-UA"/>
        </w:rPr>
      </w:pPr>
      <w:r>
        <w:rPr>
          <w:color w:val="000000"/>
          <w:sz w:val="28"/>
          <w:lang w:val="uk-UA"/>
        </w:rPr>
        <w:t>випадки дитячого травматизму, що сталися під освітнього процесу;</w:t>
      </w:r>
    </w:p>
    <w:p>
      <w:pPr>
        <w:pStyle w:val="14"/>
        <w:numPr>
          <w:ilvl w:val="0"/>
          <w:numId w:val="2"/>
        </w:numPr>
        <w:jc w:val="both"/>
        <w:rPr>
          <w:lang w:val="uk-UA"/>
        </w:rPr>
      </w:pPr>
      <w:r>
        <w:rPr>
          <w:color w:val="000000"/>
          <w:sz w:val="28"/>
          <w:lang w:val="uk-UA"/>
        </w:rPr>
        <w:t>плинність керівних та педагогічних кадрів;</w:t>
      </w:r>
    </w:p>
    <w:p>
      <w:pPr>
        <w:pStyle w:val="14"/>
        <w:numPr>
          <w:ilvl w:val="0"/>
          <w:numId w:val="2"/>
        </w:numPr>
        <w:jc w:val="both"/>
        <w:rPr>
          <w:lang w:val="uk-UA"/>
        </w:rPr>
      </w:pPr>
      <w:r>
        <w:rPr>
          <w:color w:val="000000"/>
          <w:sz w:val="28"/>
          <w:lang w:val="uk-UA"/>
        </w:rPr>
        <w:t>наявність конфліктних ситуацій у колективі, скарг на роботу закладу.</w:t>
      </w:r>
    </w:p>
    <w:p>
      <w:pPr>
        <w:pStyle w:val="14"/>
        <w:ind w:left="1647"/>
        <w:jc w:val="both"/>
        <w:rPr>
          <w:lang w:val="uk-UA"/>
        </w:rPr>
      </w:pPr>
    </w:p>
    <w:p>
      <w:pPr>
        <w:ind w:firstLine="567"/>
        <w:jc w:val="both"/>
        <w:rPr>
          <w:lang w:val="uk-UA"/>
        </w:rPr>
      </w:pPr>
      <w:r>
        <w:rPr>
          <w:color w:val="000000"/>
          <w:sz w:val="28"/>
          <w:lang w:val="uk-UA"/>
        </w:rPr>
        <w:t>Другий, основний, етап комплексно-цільової програми має такі розділи:</w:t>
      </w:r>
    </w:p>
    <w:p>
      <w:pPr>
        <w:ind w:firstLine="567"/>
        <w:jc w:val="both"/>
        <w:rPr>
          <w:color w:val="000000"/>
          <w:sz w:val="28"/>
          <w:lang w:val="uk-UA"/>
        </w:rPr>
      </w:pPr>
      <w:r>
        <w:rPr>
          <w:color w:val="000000"/>
          <w:sz w:val="28"/>
          <w:lang w:val="uk-UA"/>
        </w:rPr>
        <w:t xml:space="preserve">Діагностичний,  аналітично-регулятивний,  контрольно-діагностичний,  мотиваційно-діагностичний, контрольно-регулятивний, аналітичний.  </w:t>
      </w:r>
    </w:p>
    <w:p>
      <w:pPr>
        <w:ind w:firstLine="567"/>
        <w:jc w:val="both"/>
        <w:rPr>
          <w:lang w:val="uk-UA"/>
        </w:rPr>
      </w:pPr>
      <w:r>
        <w:rPr>
          <w:color w:val="000000"/>
          <w:sz w:val="28"/>
          <w:lang w:val="uk-UA"/>
        </w:rPr>
        <w:t>Мета  діагностичного  дослідження  –  самоаналіз  та  самооцінка  управлінської діяльності керівниками  закладу.</w:t>
      </w:r>
    </w:p>
    <w:p>
      <w:pPr>
        <w:ind w:firstLine="567"/>
        <w:jc w:val="both"/>
        <w:rPr>
          <w:lang w:val="uk-UA"/>
        </w:rPr>
      </w:pPr>
      <w:r>
        <w:rPr>
          <w:color w:val="000000"/>
          <w:sz w:val="28"/>
          <w:lang w:val="uk-UA"/>
        </w:rPr>
        <w:t>Аналітично-регулятивний  має  за  мету  внесення  коректив  в  управлінську діяльність керівників за результатами самоекспертизи.</w:t>
      </w:r>
    </w:p>
    <w:p>
      <w:pPr>
        <w:ind w:firstLine="567"/>
        <w:jc w:val="both"/>
        <w:rPr>
          <w:lang w:val="uk-UA"/>
        </w:rPr>
      </w:pPr>
      <w:r>
        <w:rPr>
          <w:color w:val="000000"/>
          <w:sz w:val="28"/>
          <w:lang w:val="uk-UA"/>
        </w:rPr>
        <w:t>Контрольно-аналітичний  передбачає  отримання  інформації  про  соціально-психологічний клімат у закладі освіти та  рівень знань учнів.</w:t>
      </w:r>
    </w:p>
    <w:p>
      <w:pPr>
        <w:ind w:firstLine="567"/>
        <w:jc w:val="both"/>
        <w:rPr>
          <w:lang w:val="uk-UA"/>
        </w:rPr>
      </w:pPr>
      <w:r>
        <w:rPr>
          <w:color w:val="000000"/>
          <w:sz w:val="28"/>
          <w:lang w:val="uk-UA"/>
        </w:rPr>
        <w:t>Мотиваційно-діагностичний  дозволяє  висунути  пропозиції  щодо  визначення</w:t>
      </w:r>
      <w:r>
        <w:rPr>
          <w:lang w:val="uk-UA"/>
        </w:rPr>
        <w:t xml:space="preserve"> </w:t>
      </w:r>
      <w:r>
        <w:rPr>
          <w:color w:val="000000"/>
          <w:sz w:val="28"/>
          <w:lang w:val="uk-UA"/>
        </w:rPr>
        <w:t>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pPr>
        <w:ind w:firstLine="567"/>
        <w:jc w:val="both"/>
        <w:rPr>
          <w:lang w:val="uk-UA"/>
        </w:rPr>
      </w:pPr>
      <w:r>
        <w:rPr>
          <w:color w:val="000000"/>
          <w:sz w:val="28"/>
          <w:lang w:val="uk-UA"/>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pPr>
        <w:ind w:firstLine="567"/>
        <w:jc w:val="both"/>
        <w:rPr>
          <w:lang w:val="uk-UA"/>
        </w:rPr>
      </w:pPr>
      <w:r>
        <w:rPr>
          <w:color w:val="000000"/>
          <w:sz w:val="28"/>
          <w:lang w:val="uk-UA"/>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pPr>
        <w:ind w:firstLine="567"/>
        <w:jc w:val="both"/>
        <w:rPr>
          <w:lang w:val="uk-UA"/>
        </w:rPr>
      </w:pPr>
      <w:r>
        <w:rPr>
          <w:color w:val="000000"/>
          <w:sz w:val="28"/>
          <w:lang w:val="uk-UA"/>
        </w:rPr>
        <w:t>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pPr>
        <w:ind w:firstLine="567"/>
        <w:jc w:val="both"/>
        <w:rPr>
          <w:color w:val="000000"/>
          <w:sz w:val="28"/>
          <w:lang w:val="uk-UA"/>
        </w:rPr>
      </w:pPr>
      <w:r>
        <w:rPr>
          <w:color w:val="000000"/>
          <w:sz w:val="28"/>
          <w:lang w:val="uk-UA"/>
        </w:rPr>
        <w:t xml:space="preserve">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w:t>
      </w:r>
    </w:p>
    <w:p>
      <w:pPr>
        <w:ind w:firstLine="567"/>
        <w:jc w:val="both"/>
        <w:rPr>
          <w:lang w:val="uk-UA"/>
        </w:rPr>
      </w:pPr>
      <w:r>
        <w:rPr>
          <w:color w:val="000000"/>
          <w:sz w:val="28"/>
          <w:lang w:val="uk-UA"/>
        </w:rPr>
        <w:t>Його структура:</w:t>
      </w:r>
    </w:p>
    <w:p>
      <w:pPr>
        <w:pStyle w:val="14"/>
        <w:numPr>
          <w:ilvl w:val="0"/>
          <w:numId w:val="3"/>
        </w:numPr>
        <w:jc w:val="both"/>
        <w:rPr>
          <w:lang w:val="uk-UA"/>
        </w:rPr>
      </w:pPr>
      <w:r>
        <w:rPr>
          <w:color w:val="000000"/>
          <w:sz w:val="28"/>
          <w:lang w:val="uk-UA"/>
        </w:rPr>
        <w:t>проведення  експертизи  управління  освітнім  процесом  безпосередньо  у закладі;</w:t>
      </w:r>
    </w:p>
    <w:p>
      <w:pPr>
        <w:pStyle w:val="14"/>
        <w:numPr>
          <w:ilvl w:val="0"/>
          <w:numId w:val="3"/>
        </w:numPr>
        <w:jc w:val="both"/>
        <w:rPr>
          <w:lang w:val="uk-UA"/>
        </w:rPr>
      </w:pPr>
      <w:r>
        <w:rPr>
          <w:color w:val="000000"/>
          <w:sz w:val="28"/>
          <w:lang w:val="uk-UA"/>
        </w:rPr>
        <w:t>індивідуальна контрольно-регулятивна робота з питань управління;</w:t>
      </w:r>
    </w:p>
    <w:p>
      <w:pPr>
        <w:pStyle w:val="14"/>
        <w:numPr>
          <w:ilvl w:val="0"/>
          <w:numId w:val="3"/>
        </w:numPr>
        <w:jc w:val="both"/>
        <w:rPr>
          <w:lang w:val="uk-UA"/>
        </w:rPr>
      </w:pPr>
      <w:r>
        <w:rPr>
          <w:color w:val="000000"/>
          <w:sz w:val="28"/>
          <w:lang w:val="uk-UA"/>
        </w:rPr>
        <w:t>надання методичної допомоги за заявкою керівництва закладу;</w:t>
      </w:r>
    </w:p>
    <w:p>
      <w:pPr>
        <w:pStyle w:val="14"/>
        <w:numPr>
          <w:ilvl w:val="0"/>
          <w:numId w:val="3"/>
        </w:numPr>
        <w:jc w:val="both"/>
        <w:rPr>
          <w:lang w:val="uk-UA"/>
        </w:rPr>
      </w:pPr>
      <w:r>
        <w:rPr>
          <w:color w:val="000000"/>
          <w:sz w:val="28"/>
          <w:lang w:val="uk-UA"/>
        </w:rPr>
        <w:t>оперативне усунення керівництвом виявлених недоліків.</w:t>
      </w:r>
    </w:p>
    <w:p>
      <w:pPr>
        <w:ind w:firstLine="567"/>
        <w:jc w:val="both"/>
        <w:rPr>
          <w:lang w:val="uk-UA"/>
        </w:rPr>
      </w:pPr>
      <w:r>
        <w:rPr>
          <w:color w:val="000000"/>
          <w:sz w:val="28"/>
          <w:lang w:val="uk-UA"/>
        </w:rPr>
        <w:t>Аналітичний  розділ  має  на  меті  висловити  загальну  оцінку  управлінської діяльності, підготувати висновки та пропозиції.</w:t>
      </w:r>
    </w:p>
    <w:p>
      <w:pPr>
        <w:ind w:firstLine="567"/>
        <w:jc w:val="both"/>
        <w:rPr>
          <w:lang w:val="uk-UA"/>
        </w:rPr>
      </w:pPr>
      <w:r>
        <w:rPr>
          <w:color w:val="000000"/>
          <w:sz w:val="28"/>
          <w:lang w:val="uk-UA"/>
        </w:rPr>
        <w:t>Третій,  підсумково-корекційний  етап    поділяється  на  підсумковий  та корекційний.    Підсумковий    містить  глибокий  аналіз  предмета  експертизи, формування банку даних за її результатами, планування розвитку закладу освіти.</w:t>
      </w:r>
    </w:p>
    <w:p>
      <w:pPr>
        <w:ind w:firstLine="567"/>
        <w:jc w:val="both"/>
        <w:rPr>
          <w:lang w:val="uk-UA"/>
        </w:rPr>
      </w:pPr>
      <w:r>
        <w:rPr>
          <w:color w:val="000000"/>
          <w:sz w:val="28"/>
          <w:lang w:val="uk-UA"/>
        </w:rPr>
        <w:t>Корекційний  - має на меті регулювання та корекцію управлінської діяльності, виявлення якісних змін предмета експертизи та прогнозування розвитку закладу.</w:t>
      </w:r>
    </w:p>
    <w:p>
      <w:pPr>
        <w:ind w:firstLine="567"/>
        <w:jc w:val="both"/>
        <w:rPr>
          <w:lang w:val="uk-UA"/>
        </w:rPr>
      </w:pPr>
      <w:r>
        <w:rPr>
          <w:color w:val="000000"/>
          <w:sz w:val="28"/>
          <w:lang w:val="uk-UA"/>
        </w:rPr>
        <w:t>Регулятивно-корекційний  етап    -    передбачає  вдосконалення  та  коригування окремих напрямків та форм управління  освітнім процесом.</w:t>
      </w:r>
    </w:p>
    <w:p>
      <w:pPr>
        <w:ind w:firstLine="567"/>
        <w:jc w:val="both"/>
        <w:rPr>
          <w:lang w:val="uk-UA"/>
        </w:rPr>
      </w:pPr>
      <w:r>
        <w:rPr>
          <w:color w:val="000000"/>
          <w:sz w:val="28"/>
          <w:lang w:val="uk-UA"/>
        </w:rPr>
        <w:t>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pPr>
        <w:ind w:firstLine="567"/>
        <w:jc w:val="both"/>
        <w:rPr>
          <w:color w:val="000000"/>
          <w:sz w:val="28"/>
          <w:lang w:val="uk-UA"/>
        </w:rPr>
      </w:pPr>
      <w:r>
        <w:rPr>
          <w:color w:val="000000"/>
          <w:sz w:val="28"/>
          <w:lang w:val="uk-UA"/>
        </w:rPr>
        <w:t>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w:t>
      </w:r>
    </w:p>
    <w:p>
      <w:pPr>
        <w:ind w:firstLine="567"/>
        <w:jc w:val="both"/>
        <w:rPr>
          <w:lang w:val="uk-UA"/>
        </w:rPr>
      </w:pPr>
    </w:p>
    <w:p>
      <w:pPr>
        <w:ind w:firstLine="567"/>
        <w:jc w:val="both"/>
        <w:rPr>
          <w:b/>
          <w:lang w:val="uk-UA"/>
        </w:rPr>
      </w:pPr>
      <w:r>
        <w:rPr>
          <w:b/>
          <w:color w:val="000000"/>
          <w:sz w:val="28"/>
          <w:lang w:val="uk-UA"/>
        </w:rPr>
        <w:t>Вимоги до ділових та особистісних якостей керівників закладу освіти:</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цілеспрямованість та саморозвиток;</w:t>
      </w:r>
    </w:p>
    <w:p>
      <w:pPr>
        <w:ind w:firstLine="567"/>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компетентність; </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динамічність та самокритичність;</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управлінська етика;</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прогностичність та  аналітичність;</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креативність, здатність до інноваційного пошуку.</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здатність  приймати  своєчасне  рішення  та  брати  на  себе  відповідальність  за результат діяльності.</w:t>
      </w:r>
    </w:p>
    <w:p>
      <w:pPr>
        <w:ind w:firstLine="567"/>
        <w:jc w:val="both"/>
        <w:rPr>
          <w:lang w:val="uk-UA"/>
        </w:rPr>
      </w:pPr>
      <w:r>
        <w:rPr>
          <w:color w:val="000000"/>
          <w:sz w:val="28"/>
          <w:lang w:val="uk-UA"/>
        </w:rPr>
        <w:t>Ефективність  управлінської  діяльності  керівника  закладу  включає  стан</w:t>
      </w:r>
      <w:r>
        <w:rPr>
          <w:lang w:val="uk-UA"/>
        </w:rPr>
        <w:t xml:space="preserve"> </w:t>
      </w:r>
      <w:r>
        <w:rPr>
          <w:color w:val="000000"/>
          <w:sz w:val="28"/>
          <w:lang w:val="uk-UA"/>
        </w:rPr>
        <w:t>реалізації  його  управлінських  функцій,  основних  аспектів  та  видів  діяльності, ступінь їх впливу на результативність освітнього процесу, а саме:</w:t>
      </w:r>
    </w:p>
    <w:p>
      <w:pPr>
        <w:ind w:firstLine="567"/>
        <w:jc w:val="both"/>
        <w:rPr>
          <w:lang w:val="uk-UA"/>
        </w:rPr>
      </w:pPr>
      <w:r>
        <w:rPr>
          <w:color w:val="000000"/>
          <w:sz w:val="28"/>
          <w:lang w:val="uk-UA"/>
        </w:rPr>
        <w:t>1.</w:t>
      </w:r>
      <w:r>
        <w:rPr>
          <w:rFonts w:ascii="Arial" w:hAnsi="Arial"/>
          <w:color w:val="000000"/>
          <w:sz w:val="28"/>
          <w:lang w:val="uk-UA"/>
        </w:rPr>
        <w:t xml:space="preserve"> </w:t>
      </w:r>
      <w:r>
        <w:rPr>
          <w:color w:val="000000"/>
          <w:sz w:val="28"/>
          <w:lang w:val="uk-UA"/>
        </w:rPr>
        <w:t>Саморозвиток та самовдосконалення керівника у сфері управлінської діяльності.</w:t>
      </w:r>
    </w:p>
    <w:p>
      <w:pPr>
        <w:ind w:firstLine="567"/>
        <w:jc w:val="both"/>
        <w:rPr>
          <w:lang w:val="uk-UA"/>
        </w:rPr>
      </w:pPr>
      <w:r>
        <w:rPr>
          <w:color w:val="000000"/>
          <w:sz w:val="28"/>
          <w:lang w:val="uk-UA"/>
        </w:rPr>
        <w:t>2.</w:t>
      </w:r>
      <w:r>
        <w:rPr>
          <w:rFonts w:ascii="Arial" w:hAnsi="Arial"/>
          <w:color w:val="000000"/>
          <w:sz w:val="28"/>
          <w:lang w:val="uk-UA"/>
        </w:rPr>
        <w:t xml:space="preserve"> </w:t>
      </w:r>
      <w:r>
        <w:rPr>
          <w:color w:val="000000"/>
          <w:sz w:val="28"/>
          <w:lang w:val="uk-UA"/>
        </w:rPr>
        <w:t>Стратегічне  планування  базується  на  положеннях  концепції  розвитку  закладу, висновках аналізу та самоаналізу результатів діяльності.</w:t>
      </w:r>
    </w:p>
    <w:p>
      <w:pPr>
        <w:ind w:firstLine="567"/>
        <w:jc w:val="both"/>
        <w:rPr>
          <w:lang w:val="uk-UA"/>
        </w:rPr>
      </w:pPr>
      <w:r>
        <w:rPr>
          <w:color w:val="000000"/>
          <w:sz w:val="28"/>
          <w:lang w:val="uk-UA"/>
        </w:rPr>
        <w:t>3.</w:t>
      </w:r>
      <w:r>
        <w:rPr>
          <w:rFonts w:ascii="Arial" w:hAnsi="Arial"/>
          <w:color w:val="000000"/>
          <w:sz w:val="28"/>
          <w:lang w:val="uk-UA"/>
        </w:rPr>
        <w:t xml:space="preserve"> </w:t>
      </w:r>
      <w:r>
        <w:rPr>
          <w:color w:val="000000"/>
          <w:sz w:val="28"/>
          <w:lang w:val="uk-UA"/>
        </w:rPr>
        <w:t>Річне планування формується на стратегічних засадах розвитку закладу.</w:t>
      </w:r>
    </w:p>
    <w:p>
      <w:pPr>
        <w:ind w:firstLine="567"/>
        <w:jc w:val="both"/>
        <w:rPr>
          <w:lang w:val="uk-UA"/>
        </w:rPr>
      </w:pPr>
      <w:r>
        <w:rPr>
          <w:color w:val="000000"/>
          <w:sz w:val="28"/>
          <w:lang w:val="uk-UA"/>
        </w:rPr>
        <w:t>4.</w:t>
      </w:r>
      <w:r>
        <w:rPr>
          <w:rFonts w:ascii="Arial" w:hAnsi="Arial"/>
          <w:color w:val="000000"/>
          <w:sz w:val="28"/>
          <w:lang w:val="uk-UA"/>
        </w:rPr>
        <w:t xml:space="preserve"> </w:t>
      </w:r>
      <w:r>
        <w:rPr>
          <w:color w:val="000000"/>
          <w:sz w:val="28"/>
          <w:lang w:val="uk-UA"/>
        </w:rPr>
        <w:t>Здійснення аналізу і оцінки ефективності реалізації планів, проектів.</w:t>
      </w:r>
    </w:p>
    <w:p>
      <w:pPr>
        <w:ind w:firstLine="567"/>
        <w:jc w:val="both"/>
        <w:rPr>
          <w:lang w:val="uk-UA"/>
        </w:rPr>
      </w:pPr>
      <w:r>
        <w:rPr>
          <w:color w:val="000000"/>
          <w:sz w:val="28"/>
          <w:lang w:val="uk-UA"/>
        </w:rPr>
        <w:t>5.</w:t>
      </w:r>
      <w:r>
        <w:rPr>
          <w:rFonts w:ascii="Arial" w:hAnsi="Arial"/>
          <w:color w:val="000000"/>
          <w:sz w:val="28"/>
          <w:lang w:val="uk-UA"/>
        </w:rPr>
        <w:t xml:space="preserve"> </w:t>
      </w:r>
      <w:r>
        <w:rPr>
          <w:color w:val="000000"/>
          <w:sz w:val="28"/>
          <w:lang w:val="uk-UA"/>
        </w:rPr>
        <w:t>Забезпечення професійного розвитку вчителів, методичного супроводу молодих</w:t>
      </w:r>
      <w:r>
        <w:rPr>
          <w:lang w:val="uk-UA"/>
        </w:rPr>
        <w:t xml:space="preserve"> </w:t>
      </w:r>
      <w:r>
        <w:rPr>
          <w:color w:val="000000"/>
          <w:sz w:val="28"/>
          <w:lang w:val="uk-UA"/>
        </w:rPr>
        <w:t>спеціалістів.</w:t>
      </w:r>
    </w:p>
    <w:p>
      <w:pPr>
        <w:ind w:firstLine="567"/>
        <w:jc w:val="both"/>
        <w:rPr>
          <w:lang w:val="uk-UA"/>
        </w:rPr>
      </w:pPr>
      <w:r>
        <w:rPr>
          <w:color w:val="000000"/>
          <w:sz w:val="28"/>
          <w:lang w:val="uk-UA"/>
        </w:rPr>
        <w:t>6.</w:t>
      </w:r>
      <w:r>
        <w:rPr>
          <w:rFonts w:ascii="Arial" w:hAnsi="Arial"/>
          <w:color w:val="000000"/>
          <w:sz w:val="28"/>
          <w:lang w:val="uk-UA"/>
        </w:rPr>
        <w:t xml:space="preserve"> </w:t>
      </w:r>
      <w:r>
        <w:rPr>
          <w:color w:val="000000"/>
          <w:sz w:val="28"/>
          <w:lang w:val="uk-UA"/>
        </w:rPr>
        <w:t>Поширення позитивної інформації про заклад.</w:t>
      </w:r>
    </w:p>
    <w:p>
      <w:pPr>
        <w:ind w:firstLine="567"/>
        <w:jc w:val="both"/>
        <w:rPr>
          <w:lang w:val="uk-UA"/>
        </w:rPr>
      </w:pPr>
      <w:r>
        <w:rPr>
          <w:color w:val="000000"/>
          <w:sz w:val="28"/>
          <w:lang w:val="uk-UA"/>
        </w:rPr>
        <w:t>7.</w:t>
      </w:r>
      <w:r>
        <w:rPr>
          <w:rFonts w:ascii="Arial" w:hAnsi="Arial"/>
          <w:color w:val="000000"/>
          <w:sz w:val="28"/>
          <w:lang w:val="uk-UA"/>
        </w:rPr>
        <w:t xml:space="preserve"> </w:t>
      </w:r>
      <w:r>
        <w:rPr>
          <w:color w:val="000000"/>
          <w:sz w:val="28"/>
          <w:lang w:val="uk-UA"/>
        </w:rPr>
        <w:t xml:space="preserve"> Створення повноцінних умов функціонування закладу (безпечні та гігієнічні).</w:t>
      </w:r>
    </w:p>
    <w:p>
      <w:pPr>
        <w:ind w:firstLine="567"/>
        <w:jc w:val="both"/>
        <w:rPr>
          <w:lang w:val="uk-UA"/>
        </w:rPr>
      </w:pPr>
      <w:r>
        <w:rPr>
          <w:color w:val="000000"/>
          <w:sz w:val="28"/>
          <w:lang w:val="uk-UA"/>
        </w:rPr>
        <w:t>8.</w:t>
      </w:r>
      <w:r>
        <w:rPr>
          <w:rFonts w:ascii="Arial" w:hAnsi="Arial"/>
          <w:color w:val="000000"/>
          <w:sz w:val="28"/>
          <w:lang w:val="uk-UA"/>
        </w:rPr>
        <w:t xml:space="preserve"> </w:t>
      </w:r>
      <w:r>
        <w:rPr>
          <w:color w:val="000000"/>
          <w:sz w:val="28"/>
          <w:lang w:val="uk-UA"/>
        </w:rPr>
        <w:t>Застосування ІКТ-технологій  у освітньому процесі.</w:t>
      </w:r>
    </w:p>
    <w:p>
      <w:pPr>
        <w:ind w:firstLine="567"/>
        <w:jc w:val="both"/>
        <w:rPr>
          <w:lang w:val="uk-UA"/>
        </w:rPr>
      </w:pPr>
      <w:r>
        <w:rPr>
          <w:color w:val="000000"/>
          <w:sz w:val="28"/>
          <w:lang w:val="uk-UA"/>
        </w:rPr>
        <w:t>9.</w:t>
      </w:r>
      <w:r>
        <w:rPr>
          <w:rFonts w:ascii="Arial" w:hAnsi="Arial"/>
          <w:color w:val="000000"/>
          <w:sz w:val="28"/>
          <w:lang w:val="uk-UA"/>
        </w:rPr>
        <w:t xml:space="preserve"> </w:t>
      </w:r>
      <w:r>
        <w:rPr>
          <w:color w:val="000000"/>
          <w:sz w:val="28"/>
          <w:lang w:val="uk-UA"/>
        </w:rPr>
        <w:t>Забезпечення якості освіти через взаємодію всіх учасників освітнього процесу.</w:t>
      </w:r>
    </w:p>
    <w:p>
      <w:pPr>
        <w:ind w:firstLine="567"/>
        <w:jc w:val="both"/>
        <w:rPr>
          <w:lang w:val="uk-UA"/>
        </w:rPr>
      </w:pPr>
      <w:r>
        <w:rPr>
          <w:color w:val="000000"/>
          <w:sz w:val="28"/>
          <w:lang w:val="uk-UA"/>
        </w:rPr>
        <w:t>10.</w:t>
      </w:r>
      <w:r>
        <w:rPr>
          <w:rFonts w:ascii="Arial" w:hAnsi="Arial"/>
          <w:color w:val="000000"/>
          <w:sz w:val="28"/>
          <w:lang w:val="uk-UA"/>
        </w:rPr>
        <w:t xml:space="preserve"> </w:t>
      </w:r>
      <w:r>
        <w:rPr>
          <w:color w:val="000000"/>
          <w:sz w:val="28"/>
          <w:lang w:val="uk-UA"/>
        </w:rPr>
        <w:t>Позитивна оцінка компетентності керівника з боку працівників.</w:t>
      </w:r>
    </w:p>
    <w:p>
      <w:pPr>
        <w:ind w:firstLine="567"/>
        <w:jc w:val="both"/>
        <w:rPr>
          <w:lang w:val="uk-UA"/>
        </w:rPr>
      </w:pPr>
    </w:p>
    <w:p>
      <w:pPr>
        <w:ind w:firstLine="567"/>
        <w:jc w:val="both"/>
        <w:rPr>
          <w:lang w:val="uk-UA"/>
        </w:rPr>
      </w:pPr>
      <w:r>
        <w:rPr>
          <w:b/>
          <w:color w:val="000000"/>
          <w:sz w:val="28"/>
          <w:lang w:val="uk-UA"/>
        </w:rPr>
        <w:t>6.</w:t>
      </w:r>
      <w:r>
        <w:rPr>
          <w:rFonts w:ascii="Arial" w:hAnsi="Arial"/>
          <w:b/>
          <w:color w:val="000000"/>
          <w:sz w:val="28"/>
          <w:lang w:val="uk-UA"/>
        </w:rPr>
        <w:t xml:space="preserve"> </w:t>
      </w:r>
      <w:r>
        <w:rPr>
          <w:b/>
          <w:color w:val="000000"/>
          <w:sz w:val="28"/>
          <w:lang w:val="uk-UA"/>
        </w:rPr>
        <w:t>Інформаційна система для ефективного управління закладом освіти</w:t>
      </w:r>
    </w:p>
    <w:p>
      <w:pPr>
        <w:ind w:firstLine="567"/>
        <w:jc w:val="both"/>
        <w:rPr>
          <w:color w:val="000000"/>
          <w:sz w:val="28"/>
          <w:lang w:val="uk-UA"/>
        </w:rPr>
      </w:pPr>
    </w:p>
    <w:p>
      <w:pPr>
        <w:ind w:firstLine="567"/>
        <w:jc w:val="both"/>
        <w:rPr>
          <w:lang w:val="uk-UA"/>
        </w:rPr>
      </w:pPr>
      <w:r>
        <w:rPr>
          <w:color w:val="000000"/>
          <w:sz w:val="28"/>
          <w:lang w:val="uk-UA"/>
        </w:rPr>
        <w:t>Однією з умов розвитку освіти є запровадження інформаційно-комунікаційних технологій в управлінську та освітню діяльність закладу освіти. Така діяльність проводиться у двох напрямках:</w:t>
      </w:r>
    </w:p>
    <w:p>
      <w:pPr>
        <w:ind w:firstLine="567"/>
        <w:jc w:val="both"/>
        <w:rPr>
          <w:lang w:val="uk-UA"/>
        </w:rPr>
      </w:pPr>
      <w:r>
        <w:rPr>
          <w:color w:val="000000"/>
          <w:sz w:val="28"/>
          <w:lang w:val="uk-UA"/>
        </w:rPr>
        <w:t>- впровадження інформаційних технологій в управлінську діяльність освітнього закладу;</w:t>
      </w:r>
    </w:p>
    <w:p>
      <w:pPr>
        <w:ind w:firstLine="567"/>
        <w:jc w:val="both"/>
        <w:rPr>
          <w:lang w:val="uk-UA"/>
        </w:rPr>
      </w:pPr>
      <w:r>
        <w:rPr>
          <w:color w:val="000000"/>
          <w:sz w:val="28"/>
          <w:lang w:val="uk-UA"/>
        </w:rPr>
        <w:t>- комп'ютеризація освітнього процесу.</w:t>
      </w:r>
    </w:p>
    <w:p>
      <w:pPr>
        <w:ind w:firstLine="567"/>
        <w:jc w:val="both"/>
        <w:rPr>
          <w:lang w:val="uk-UA"/>
        </w:rPr>
      </w:pPr>
      <w:r>
        <w:rPr>
          <w:color w:val="000000"/>
          <w:sz w:val="28"/>
          <w:lang w:val="uk-UA"/>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pPr>
        <w:ind w:firstLine="567"/>
        <w:jc w:val="both"/>
        <w:rPr>
          <w:lang w:val="uk-UA"/>
        </w:rPr>
      </w:pPr>
      <w:r>
        <w:rPr>
          <w:color w:val="000000"/>
          <w:sz w:val="28"/>
          <w:lang w:val="uk-UA"/>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pPr>
        <w:ind w:firstLine="567"/>
        <w:jc w:val="both"/>
        <w:rPr>
          <w:lang w:val="uk-UA"/>
        </w:rPr>
      </w:pPr>
      <w:r>
        <w:rPr>
          <w:color w:val="000000"/>
          <w:sz w:val="28"/>
          <w:lang w:val="uk-UA"/>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w:t>
      </w:r>
    </w:p>
    <w:p>
      <w:pPr>
        <w:ind w:firstLine="567"/>
        <w:jc w:val="both"/>
        <w:rPr>
          <w:lang w:val="uk-UA"/>
        </w:rPr>
      </w:pPr>
      <w:r>
        <w:rPr>
          <w:color w:val="000000"/>
          <w:sz w:val="28"/>
          <w:lang w:val="uk-UA"/>
        </w:rPr>
        <w:t>Інформаційна система управління - це програмно-апаратний комплекс, що забезпечує ряд основних функцій роботи з документами в електронному вигляді.</w:t>
      </w:r>
    </w:p>
    <w:p>
      <w:pPr>
        <w:ind w:firstLine="567"/>
        <w:jc w:val="both"/>
        <w:rPr>
          <w:lang w:val="uk-UA"/>
        </w:rPr>
      </w:pPr>
      <w:r>
        <w:rPr>
          <w:color w:val="000000"/>
          <w:sz w:val="28"/>
          <w:lang w:val="uk-UA"/>
        </w:rPr>
        <w:t>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w:t>
      </w:r>
    </w:p>
    <w:p>
      <w:pPr>
        <w:ind w:firstLine="567"/>
        <w:jc w:val="both"/>
        <w:rPr>
          <w:lang w:val="uk-UA"/>
        </w:rPr>
      </w:pPr>
    </w:p>
    <w:p>
      <w:pPr>
        <w:ind w:firstLine="567"/>
        <w:jc w:val="both"/>
        <w:rPr>
          <w:lang w:val="uk-UA"/>
        </w:rPr>
      </w:pPr>
      <w:r>
        <w:rPr>
          <w:b/>
          <w:color w:val="000000"/>
          <w:sz w:val="28"/>
          <w:lang w:val="uk-UA"/>
        </w:rPr>
        <w:t>7.</w:t>
      </w:r>
      <w:r>
        <w:rPr>
          <w:rFonts w:ascii="Arial" w:hAnsi="Arial"/>
          <w:b/>
          <w:color w:val="000000"/>
          <w:sz w:val="28"/>
          <w:lang w:val="uk-UA"/>
        </w:rPr>
        <w:t xml:space="preserve"> </w:t>
      </w:r>
      <w:r>
        <w:rPr>
          <w:b/>
          <w:color w:val="000000"/>
          <w:sz w:val="28"/>
          <w:lang w:val="uk-UA"/>
        </w:rPr>
        <w:t>Інклюзивне освітнє середовище, універсальний дизайн та розумне</w:t>
      </w:r>
      <w:r>
        <w:rPr>
          <w:lang w:val="uk-UA"/>
        </w:rPr>
        <w:t xml:space="preserve"> </w:t>
      </w:r>
      <w:r>
        <w:rPr>
          <w:b/>
          <w:color w:val="000000"/>
          <w:sz w:val="28"/>
          <w:lang w:val="uk-UA"/>
        </w:rPr>
        <w:t>пристосування</w:t>
      </w:r>
    </w:p>
    <w:p>
      <w:pPr>
        <w:ind w:firstLine="567"/>
        <w:jc w:val="both"/>
        <w:rPr>
          <w:color w:val="000000"/>
          <w:sz w:val="28"/>
          <w:lang w:val="uk-UA"/>
        </w:rPr>
      </w:pPr>
      <w:r>
        <w:rPr>
          <w:color w:val="000000"/>
          <w:sz w:val="28"/>
          <w:lang w:val="uk-UA"/>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pPr>
        <w:ind w:firstLine="567"/>
        <w:jc w:val="both"/>
        <w:rPr>
          <w:lang w:val="uk-UA"/>
        </w:rPr>
      </w:pPr>
    </w:p>
    <w:p>
      <w:pPr>
        <w:ind w:firstLine="567"/>
        <w:jc w:val="both"/>
        <w:rPr>
          <w:b/>
          <w:lang w:val="uk-UA"/>
        </w:rPr>
      </w:pPr>
      <w:r>
        <w:rPr>
          <w:b/>
          <w:color w:val="000000"/>
          <w:sz w:val="28"/>
          <w:lang w:val="uk-UA"/>
        </w:rPr>
        <w:t>Універсальний дизайн закладу створюється на таких принципах:</w:t>
      </w:r>
    </w:p>
    <w:p>
      <w:pPr>
        <w:ind w:firstLine="567"/>
        <w:jc w:val="both"/>
        <w:rPr>
          <w:lang w:val="uk-UA"/>
        </w:rPr>
      </w:pPr>
      <w:r>
        <w:rPr>
          <w:color w:val="000000"/>
          <w:sz w:val="28"/>
          <w:lang w:val="uk-UA"/>
        </w:rPr>
        <w:t>1. Рівність і доступність використання.</w:t>
      </w:r>
    </w:p>
    <w:p>
      <w:pPr>
        <w:ind w:firstLine="567"/>
        <w:jc w:val="both"/>
        <w:rPr>
          <w:lang w:val="uk-UA"/>
        </w:rPr>
      </w:pPr>
      <w:r>
        <w:rPr>
          <w:color w:val="000000"/>
          <w:sz w:val="28"/>
          <w:lang w:val="uk-UA"/>
        </w:rPr>
        <w:t>Надання однакових засобів для всіх користувачів: для уникнення відособлення окремих груп населення.</w:t>
      </w:r>
    </w:p>
    <w:p>
      <w:pPr>
        <w:ind w:firstLine="567"/>
        <w:jc w:val="both"/>
        <w:rPr>
          <w:lang w:val="uk-UA"/>
        </w:rPr>
      </w:pPr>
      <w:r>
        <w:rPr>
          <w:color w:val="000000"/>
          <w:sz w:val="28"/>
          <w:lang w:val="uk-UA"/>
        </w:rPr>
        <w:t>2. Гнучкість використання.</w:t>
      </w:r>
    </w:p>
    <w:p>
      <w:pPr>
        <w:ind w:firstLine="567"/>
        <w:jc w:val="both"/>
        <w:rPr>
          <w:lang w:val="uk-UA"/>
        </w:rPr>
      </w:pPr>
      <w:r>
        <w:rPr>
          <w:color w:val="000000"/>
          <w:sz w:val="28"/>
          <w:lang w:val="uk-UA"/>
        </w:rPr>
        <w:t>Дизайн повинен забезпечити наявність широкого переліку індивідуальних налаштувань і можливостей з урахуванням потреб користувачів.</w:t>
      </w:r>
    </w:p>
    <w:p>
      <w:pPr>
        <w:ind w:firstLine="567"/>
        <w:jc w:val="both"/>
        <w:rPr>
          <w:lang w:val="uk-UA"/>
        </w:rPr>
      </w:pPr>
      <w:r>
        <w:rPr>
          <w:color w:val="000000"/>
          <w:sz w:val="28"/>
          <w:lang w:val="uk-UA"/>
        </w:rPr>
        <w:t>3. Просте та зручне використання.</w:t>
      </w:r>
    </w:p>
    <w:p>
      <w:pPr>
        <w:ind w:firstLine="567"/>
        <w:jc w:val="both"/>
        <w:rPr>
          <w:lang w:val="uk-UA"/>
        </w:rPr>
      </w:pPr>
      <w:r>
        <w:rPr>
          <w:color w:val="000000"/>
          <w:sz w:val="28"/>
          <w:lang w:val="uk-UA"/>
        </w:rPr>
        <w:t>Дизайн повинен забезпечувати простоту та інтуїтивність використання незалежно від досвіду, освіти, мовного рівня та віку користувача.</w:t>
      </w:r>
    </w:p>
    <w:p>
      <w:pPr>
        <w:ind w:firstLine="567"/>
        <w:jc w:val="both"/>
        <w:rPr>
          <w:lang w:val="uk-UA"/>
        </w:rPr>
      </w:pPr>
      <w:r>
        <w:rPr>
          <w:color w:val="000000"/>
          <w:sz w:val="28"/>
          <w:lang w:val="uk-UA"/>
        </w:rPr>
        <w:t>4. Сприйняття інформації з урахуванням різних сенсорних можливостей користувачів.</w:t>
      </w:r>
    </w:p>
    <w:p>
      <w:pPr>
        <w:ind w:firstLine="567"/>
        <w:jc w:val="both"/>
        <w:rPr>
          <w:lang w:val="uk-UA"/>
        </w:rPr>
      </w:pPr>
      <w:r>
        <w:rPr>
          <w:color w:val="000000"/>
          <w:sz w:val="28"/>
          <w:lang w:val="uk-UA"/>
        </w:rPr>
        <w:t>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w:t>
      </w:r>
    </w:p>
    <w:p>
      <w:pPr>
        <w:ind w:firstLine="567"/>
        <w:jc w:val="both"/>
        <w:rPr>
          <w:lang w:val="uk-UA"/>
        </w:rPr>
      </w:pPr>
      <w:r>
        <w:rPr>
          <w:color w:val="000000"/>
          <w:sz w:val="28"/>
          <w:lang w:val="uk-UA"/>
        </w:rPr>
        <w:t>5. Припустимість помилок.</w:t>
      </w:r>
    </w:p>
    <w:p>
      <w:pPr>
        <w:jc w:val="both"/>
        <w:rPr>
          <w:lang w:val="uk-UA"/>
        </w:rPr>
      </w:pPr>
      <w:r>
        <w:rPr>
          <w:color w:val="000000"/>
          <w:sz w:val="28"/>
          <w:lang w:val="uk-UA"/>
        </w:rPr>
        <w:t>Дизайн повинен звести до мінімуму можливість виникнення ризиків і шкідливих наслідків випадкових або ненавмисних дій користувачів.</w:t>
      </w:r>
    </w:p>
    <w:p>
      <w:pPr>
        <w:jc w:val="both"/>
        <w:rPr>
          <w:lang w:val="uk-UA"/>
        </w:rPr>
      </w:pPr>
      <w:r>
        <w:rPr>
          <w:color w:val="000000"/>
          <w:sz w:val="28"/>
          <w:lang w:val="uk-UA"/>
        </w:rPr>
        <w:t xml:space="preserve">       6. Низький рівень фізичних зусиль.</w:t>
      </w:r>
    </w:p>
    <w:p>
      <w:pPr>
        <w:jc w:val="both"/>
        <w:rPr>
          <w:lang w:val="uk-UA"/>
        </w:rPr>
      </w:pPr>
      <w:r>
        <w:rPr>
          <w:color w:val="000000"/>
          <w:sz w:val="28"/>
          <w:lang w:val="uk-UA"/>
        </w:rPr>
        <w:t>Дизайн розраховано на затрату незначних фізичних ресурсів користувачів, на мінімальний рівень стомлюваності.</w:t>
      </w:r>
    </w:p>
    <w:p>
      <w:pPr>
        <w:jc w:val="both"/>
        <w:rPr>
          <w:lang w:val="uk-UA"/>
        </w:rPr>
      </w:pPr>
      <w:r>
        <w:rPr>
          <w:color w:val="000000"/>
          <w:sz w:val="28"/>
          <w:lang w:val="uk-UA"/>
        </w:rPr>
        <w:t xml:space="preserve">       7. Наявність необхідного розміру і простору.</w:t>
      </w:r>
    </w:p>
    <w:p>
      <w:pPr>
        <w:jc w:val="both"/>
        <w:rPr>
          <w:lang w:val="uk-UA"/>
        </w:rPr>
      </w:pPr>
      <w:r>
        <w:rPr>
          <w:color w:val="000000"/>
          <w:sz w:val="28"/>
          <w:lang w:val="uk-UA"/>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pPr>
        <w:jc w:val="both"/>
        <w:rPr>
          <w:lang w:val="uk-UA"/>
        </w:rPr>
      </w:pPr>
    </w:p>
    <w:p>
      <w:pPr>
        <w:ind w:firstLine="567"/>
        <w:jc w:val="both"/>
        <w:rPr>
          <w:b/>
          <w:color w:val="000000"/>
          <w:sz w:val="28"/>
          <w:lang w:val="uk-UA"/>
        </w:rPr>
      </w:pPr>
    </w:p>
    <w:p>
      <w:pPr>
        <w:ind w:firstLine="567"/>
        <w:jc w:val="both"/>
        <w:rPr>
          <w:lang w:val="uk-UA"/>
        </w:rPr>
      </w:pPr>
      <w:r>
        <w:rPr>
          <w:b/>
          <w:color w:val="000000"/>
          <w:sz w:val="28"/>
          <w:lang w:val="uk-UA"/>
        </w:rPr>
        <w:t>8.</w:t>
      </w:r>
      <w:r>
        <w:rPr>
          <w:rFonts w:ascii="Arial" w:hAnsi="Arial"/>
          <w:b/>
          <w:color w:val="000000"/>
          <w:sz w:val="28"/>
          <w:lang w:val="uk-UA"/>
        </w:rPr>
        <w:t xml:space="preserve"> </w:t>
      </w:r>
      <w:r>
        <w:rPr>
          <w:b/>
          <w:color w:val="000000"/>
          <w:sz w:val="28"/>
          <w:lang w:val="uk-UA"/>
        </w:rPr>
        <w:t>Моніторинг якості освіти</w:t>
      </w:r>
    </w:p>
    <w:p>
      <w:pPr>
        <w:ind w:firstLine="567"/>
        <w:jc w:val="both"/>
        <w:rPr>
          <w:lang w:val="uk-UA"/>
        </w:rPr>
      </w:pPr>
      <w:r>
        <w:rPr>
          <w:color w:val="000000"/>
          <w:sz w:val="28"/>
          <w:lang w:val="uk-UA"/>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pPr>
        <w:ind w:firstLine="567"/>
        <w:jc w:val="both"/>
        <w:rPr>
          <w:lang w:val="uk-UA"/>
        </w:rPr>
      </w:pPr>
      <w:r>
        <w:rPr>
          <w:color w:val="000000"/>
          <w:sz w:val="28"/>
          <w:lang w:val="uk-UA"/>
        </w:rPr>
        <w:t>Моніторинг якості освіти може бути внутрішній та зовнішній.</w:t>
      </w:r>
    </w:p>
    <w:p>
      <w:pPr>
        <w:ind w:firstLine="567"/>
        <w:jc w:val="both"/>
        <w:rPr>
          <w:color w:val="000000"/>
          <w:sz w:val="28"/>
          <w:lang w:val="uk-UA"/>
        </w:rPr>
      </w:pPr>
      <w:r>
        <w:rPr>
          <w:color w:val="000000"/>
          <w:sz w:val="28"/>
          <w:lang w:val="uk-UA"/>
        </w:rPr>
        <w:t>Внутрішній моніторинг якості освіти проводиться закладом освіти (іншими суб’єктами освітньої діяльності).</w:t>
      </w:r>
    </w:p>
    <w:p>
      <w:pPr>
        <w:ind w:firstLine="567"/>
        <w:jc w:val="both"/>
        <w:rPr>
          <w:lang w:val="uk-UA"/>
        </w:rPr>
      </w:pPr>
    </w:p>
    <w:p>
      <w:pPr>
        <w:ind w:firstLine="567"/>
        <w:jc w:val="both"/>
        <w:rPr>
          <w:b/>
          <w:lang w:val="uk-UA"/>
        </w:rPr>
      </w:pPr>
      <w:r>
        <w:rPr>
          <w:b/>
          <w:color w:val="000000"/>
          <w:sz w:val="28"/>
          <w:lang w:val="uk-UA"/>
        </w:rPr>
        <w:t>Завдання моніторингу:</w:t>
      </w:r>
    </w:p>
    <w:p>
      <w:pPr>
        <w:ind w:firstLine="567"/>
        <w:jc w:val="both"/>
        <w:rPr>
          <w:color w:val="000000"/>
          <w:sz w:val="28"/>
          <w:lang w:val="uk-UA"/>
        </w:rPr>
      </w:pPr>
      <w:r>
        <w:rPr>
          <w:color w:val="000000"/>
          <w:sz w:val="28"/>
          <w:lang w:val="uk-UA"/>
        </w:rPr>
        <w:t xml:space="preserve">- здійснення систематичного контролю за освітнім процесом у школі; </w:t>
      </w:r>
    </w:p>
    <w:p>
      <w:pPr>
        <w:ind w:firstLine="567"/>
        <w:jc w:val="both"/>
        <w:rPr>
          <w:lang w:val="uk-UA"/>
        </w:rPr>
      </w:pPr>
      <w:r>
        <w:rPr>
          <w:color w:val="000000"/>
          <w:sz w:val="28"/>
          <w:lang w:val="uk-UA"/>
        </w:rPr>
        <w:t>- створення власної системи неперервного і тривалого спостереження, оцінювання стану освітнього процесу;</w:t>
      </w:r>
    </w:p>
    <w:p>
      <w:pPr>
        <w:ind w:firstLine="567"/>
        <w:jc w:val="both"/>
        <w:rPr>
          <w:lang w:val="uk-UA"/>
        </w:rPr>
      </w:pPr>
      <w:r>
        <w:rPr>
          <w:color w:val="000000"/>
          <w:sz w:val="28"/>
          <w:lang w:val="uk-UA"/>
        </w:rPr>
        <w:t>- аналіз чинників впливу на результативність успішності, підтримка високої мотивації навчання;</w:t>
      </w:r>
    </w:p>
    <w:p>
      <w:pPr>
        <w:ind w:firstLine="567"/>
        <w:jc w:val="both"/>
        <w:rPr>
          <w:lang w:val="uk-UA"/>
        </w:rPr>
      </w:pPr>
      <w:r>
        <w:rPr>
          <w:color w:val="000000"/>
          <w:sz w:val="28"/>
          <w:lang w:val="uk-UA"/>
        </w:rPr>
        <w:t>- створення оптимальних соціально-психологічних умов для саморозвитку та самореалізації здобувачів освіти і педагогів;</w:t>
      </w:r>
    </w:p>
    <w:p>
      <w:pPr>
        <w:ind w:firstLine="567"/>
        <w:jc w:val="both"/>
        <w:rPr>
          <w:color w:val="000000"/>
          <w:sz w:val="28"/>
          <w:lang w:val="uk-UA"/>
        </w:rPr>
      </w:pPr>
      <w:r>
        <w:rPr>
          <w:color w:val="000000"/>
          <w:sz w:val="28"/>
          <w:lang w:val="uk-UA"/>
        </w:rPr>
        <w:t>- прогнозування на підставі об’єктивних даних динаміки й тенденцій розвитку освітнього процесу в школі.</w:t>
      </w:r>
    </w:p>
    <w:p>
      <w:pPr>
        <w:ind w:firstLine="567"/>
        <w:jc w:val="both"/>
        <w:rPr>
          <w:lang w:val="uk-UA"/>
        </w:rPr>
      </w:pPr>
    </w:p>
    <w:p>
      <w:pPr>
        <w:ind w:firstLine="567"/>
        <w:jc w:val="both"/>
        <w:rPr>
          <w:b/>
          <w:lang w:val="uk-UA"/>
        </w:rPr>
      </w:pPr>
      <w:r>
        <w:rPr>
          <w:b/>
          <w:color w:val="000000"/>
          <w:sz w:val="28"/>
          <w:lang w:val="uk-UA"/>
        </w:rPr>
        <w:t>Предмет моніторингу.</w:t>
      </w:r>
    </w:p>
    <w:p>
      <w:pPr>
        <w:ind w:firstLine="567"/>
        <w:jc w:val="both"/>
        <w:rPr>
          <w:color w:val="000000"/>
          <w:sz w:val="28"/>
          <w:lang w:val="uk-UA"/>
        </w:rPr>
      </w:pPr>
      <w:r>
        <w:rPr>
          <w:color w:val="000000"/>
          <w:sz w:val="28"/>
          <w:lang w:val="uk-UA"/>
        </w:rPr>
        <w:t>Предметом моніторингу є якість освітнього процесу в закладі освіти.</w:t>
      </w:r>
    </w:p>
    <w:p>
      <w:pPr>
        <w:ind w:firstLine="567"/>
        <w:jc w:val="both"/>
        <w:rPr>
          <w:lang w:val="uk-UA"/>
        </w:rPr>
      </w:pPr>
    </w:p>
    <w:p>
      <w:pPr>
        <w:ind w:firstLine="567"/>
        <w:jc w:val="both"/>
        <w:rPr>
          <w:b/>
          <w:lang w:val="uk-UA"/>
        </w:rPr>
      </w:pPr>
      <w:r>
        <w:rPr>
          <w:b/>
          <w:color w:val="000000"/>
          <w:sz w:val="28"/>
          <w:lang w:val="uk-UA"/>
        </w:rPr>
        <w:t>Об’єкти моніторингу.</w:t>
      </w:r>
    </w:p>
    <w:p>
      <w:pPr>
        <w:ind w:firstLine="567"/>
        <w:jc w:val="both"/>
        <w:rPr>
          <w:lang w:val="uk-UA"/>
        </w:rPr>
      </w:pPr>
      <w:r>
        <w:rPr>
          <w:color w:val="000000"/>
          <w:sz w:val="28"/>
          <w:lang w:val="uk-UA"/>
        </w:rPr>
        <w:t>Об’єктом моніторингу є система організації освітнього процесу в школі, що включає кілька рівнів:</w:t>
      </w:r>
    </w:p>
    <w:p>
      <w:pPr>
        <w:ind w:firstLine="567"/>
        <w:jc w:val="both"/>
        <w:rPr>
          <w:lang w:val="uk-UA"/>
        </w:rPr>
      </w:pPr>
      <w:r>
        <w:rPr>
          <w:color w:val="000000"/>
          <w:sz w:val="28"/>
          <w:lang w:val="uk-UA"/>
        </w:rPr>
        <w:t>- здобувач освіти;</w:t>
      </w:r>
    </w:p>
    <w:p>
      <w:pPr>
        <w:ind w:firstLine="567"/>
        <w:jc w:val="both"/>
        <w:rPr>
          <w:lang w:val="uk-UA"/>
        </w:rPr>
      </w:pPr>
      <w:r>
        <w:rPr>
          <w:color w:val="000000"/>
          <w:sz w:val="28"/>
          <w:lang w:val="uk-UA"/>
        </w:rPr>
        <w:t>- учитель;</w:t>
      </w:r>
    </w:p>
    <w:p>
      <w:pPr>
        <w:ind w:firstLine="567"/>
        <w:jc w:val="both"/>
        <w:rPr>
          <w:lang w:val="uk-UA"/>
        </w:rPr>
      </w:pPr>
      <w:r>
        <w:rPr>
          <w:color w:val="000000"/>
          <w:sz w:val="28"/>
          <w:lang w:val="uk-UA"/>
        </w:rPr>
        <w:t>- класний керівник;</w:t>
      </w:r>
    </w:p>
    <w:p>
      <w:pPr>
        <w:ind w:firstLine="567"/>
        <w:jc w:val="both"/>
        <w:rPr>
          <w:color w:val="000000"/>
          <w:sz w:val="28"/>
          <w:lang w:val="uk-UA"/>
        </w:rPr>
      </w:pPr>
      <w:r>
        <w:rPr>
          <w:color w:val="000000"/>
          <w:sz w:val="28"/>
          <w:lang w:val="uk-UA"/>
        </w:rPr>
        <w:t>- батьки і громадськість та ін.</w:t>
      </w:r>
    </w:p>
    <w:p>
      <w:pPr>
        <w:ind w:firstLine="567"/>
        <w:jc w:val="both"/>
        <w:rPr>
          <w:lang w:val="uk-UA"/>
        </w:rPr>
      </w:pPr>
    </w:p>
    <w:p>
      <w:pPr>
        <w:ind w:firstLine="567"/>
        <w:jc w:val="both"/>
        <w:rPr>
          <w:b/>
          <w:lang w:val="uk-UA"/>
        </w:rPr>
      </w:pPr>
      <w:r>
        <w:rPr>
          <w:b/>
          <w:color w:val="000000"/>
          <w:sz w:val="28"/>
          <w:lang w:val="uk-UA"/>
        </w:rPr>
        <w:t>Суб’єкти моніторингу.</w:t>
      </w:r>
    </w:p>
    <w:p>
      <w:pPr>
        <w:ind w:firstLine="567"/>
        <w:jc w:val="both"/>
        <w:rPr>
          <w:lang w:val="uk-UA"/>
        </w:rPr>
      </w:pPr>
      <w:r>
        <w:rPr>
          <w:color w:val="000000"/>
          <w:sz w:val="28"/>
          <w:lang w:val="uk-UA"/>
        </w:rPr>
        <w:t>Суб’єктами моніторингу виступають:</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моніторингова група;</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адміністрація закладу;</w:t>
      </w:r>
    </w:p>
    <w:p>
      <w:pPr>
        <w:ind w:firstLine="567"/>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органи управління освітою (різних рівнів).</w:t>
      </w:r>
    </w:p>
    <w:p>
      <w:pPr>
        <w:ind w:firstLine="567"/>
        <w:jc w:val="both"/>
        <w:rPr>
          <w:lang w:val="uk-UA"/>
        </w:rPr>
      </w:pPr>
    </w:p>
    <w:p>
      <w:pPr>
        <w:ind w:firstLine="567"/>
        <w:jc w:val="both"/>
        <w:rPr>
          <w:b/>
          <w:color w:val="000000"/>
          <w:sz w:val="28"/>
          <w:lang w:val="uk-UA"/>
        </w:rPr>
      </w:pPr>
      <w:r>
        <w:rPr>
          <w:b/>
          <w:color w:val="000000"/>
          <w:sz w:val="28"/>
          <w:lang w:val="uk-UA"/>
        </w:rPr>
        <w:t>Форми та методи моніторингу.</w:t>
      </w:r>
    </w:p>
    <w:p>
      <w:pPr>
        <w:jc w:val="both"/>
        <w:rPr>
          <w:lang w:val="uk-UA"/>
        </w:rPr>
      </w:pPr>
      <w:r>
        <w:rPr>
          <w:b/>
          <w:lang w:val="uk-UA"/>
        </w:rPr>
        <w:t xml:space="preserve">          </w:t>
      </w:r>
      <w:r>
        <w:rPr>
          <w:color w:val="000000"/>
          <w:sz w:val="28"/>
          <w:lang w:val="uk-UA"/>
        </w:rPr>
        <w:t>Основними формами моніторингу є:</w:t>
      </w:r>
    </w:p>
    <w:p>
      <w:pPr>
        <w:ind w:firstLine="567"/>
        <w:jc w:val="both"/>
        <w:rPr>
          <w:lang w:val="uk-UA"/>
        </w:rPr>
      </w:pPr>
      <w:r>
        <w:rPr>
          <w:color w:val="000000"/>
          <w:sz w:val="28"/>
          <w:lang w:val="uk-UA"/>
        </w:rPr>
        <w:t>- самооцінювання власної діяльності педагогами, здобувачами освіти, адміністрацією;</w:t>
      </w:r>
    </w:p>
    <w:p>
      <w:pPr>
        <w:ind w:firstLine="567"/>
        <w:jc w:val="both"/>
        <w:rPr>
          <w:lang w:val="uk-UA"/>
        </w:rPr>
      </w:pPr>
      <w:r>
        <w:rPr>
          <w:color w:val="000000"/>
          <w:sz w:val="28"/>
          <w:lang w:val="uk-UA"/>
        </w:rPr>
        <w:t>- внутрішня оцінка діяльності адміністрацією, керівниками методичних об’єднань  (проведення контрольних робіт, участь у І та ІІ етапі Всеукраїнських предметних олімпіад, відвідування уроків);</w:t>
      </w:r>
    </w:p>
    <w:p>
      <w:pPr>
        <w:ind w:firstLine="567"/>
        <w:jc w:val="both"/>
        <w:rPr>
          <w:color w:val="000000"/>
          <w:sz w:val="28"/>
          <w:lang w:val="uk-UA"/>
        </w:rPr>
      </w:pPr>
      <w:r>
        <w:rPr>
          <w:color w:val="000000"/>
          <w:sz w:val="28"/>
          <w:lang w:val="uk-UA"/>
        </w:rPr>
        <w:t>- зовнішнє оцінювання діяльності органами управління освітою.</w:t>
      </w:r>
    </w:p>
    <w:p>
      <w:pPr>
        <w:ind w:firstLine="567"/>
        <w:jc w:val="both"/>
        <w:rPr>
          <w:lang w:val="uk-UA"/>
        </w:rPr>
      </w:pPr>
    </w:p>
    <w:p>
      <w:pPr>
        <w:ind w:firstLine="567"/>
        <w:jc w:val="both"/>
        <w:rPr>
          <w:b/>
          <w:lang w:val="uk-UA"/>
        </w:rPr>
      </w:pPr>
      <w:r>
        <w:rPr>
          <w:b/>
          <w:color w:val="000000"/>
          <w:sz w:val="28"/>
          <w:lang w:val="uk-UA"/>
        </w:rPr>
        <w:t>Критерії моніторингу:</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об’єктивність (створення рівних умов для всіх учасників освітнього процесу);</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систематичність (згідно алгоритму дій, етапів та в певній послідовності);</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відповідність завдань змісту досліджуваного матеріалу, чіткість оцінювання, шляхи перевірки результатів;</w:t>
      </w:r>
    </w:p>
    <w:p>
      <w:pPr>
        <w:ind w:firstLine="567"/>
        <w:jc w:val="both"/>
        <w:rPr>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надійність (повторний контроль іншими суб’єктами);</w:t>
      </w:r>
    </w:p>
    <w:p>
      <w:pPr>
        <w:ind w:firstLine="567"/>
        <w:jc w:val="both"/>
        <w:rPr>
          <w:color w:val="000000"/>
          <w:sz w:val="28"/>
          <w:lang w:val="uk-UA"/>
        </w:rPr>
      </w:pPr>
      <w:r>
        <w:rPr>
          <w:color w:val="000000"/>
          <w:sz w:val="28"/>
          <w:lang w:val="uk-UA"/>
        </w:rPr>
        <w:t>-</w:t>
      </w:r>
      <w:r>
        <w:rPr>
          <w:rFonts w:ascii="Arial" w:hAnsi="Arial"/>
          <w:color w:val="000000"/>
          <w:sz w:val="28"/>
          <w:lang w:val="uk-UA"/>
        </w:rPr>
        <w:t xml:space="preserve"> </w:t>
      </w:r>
      <w:r>
        <w:rPr>
          <w:color w:val="000000"/>
          <w:sz w:val="28"/>
          <w:lang w:val="uk-UA"/>
        </w:rPr>
        <w:t xml:space="preserve"> гуманізм (в умовах довіри, поваги до особистості).</w:t>
      </w:r>
    </w:p>
    <w:p>
      <w:pPr>
        <w:ind w:firstLine="567"/>
        <w:jc w:val="both"/>
        <w:rPr>
          <w:lang w:val="uk-UA"/>
        </w:rPr>
      </w:pPr>
    </w:p>
    <w:p>
      <w:pPr>
        <w:ind w:firstLine="567"/>
        <w:jc w:val="both"/>
        <w:rPr>
          <w:b/>
          <w:lang w:val="uk-UA"/>
        </w:rPr>
      </w:pPr>
      <w:r>
        <w:rPr>
          <w:b/>
          <w:color w:val="000000"/>
          <w:sz w:val="28"/>
          <w:lang w:val="uk-UA"/>
        </w:rPr>
        <w:t>Очікувані результати:</w:t>
      </w:r>
    </w:p>
    <w:p>
      <w:pPr>
        <w:ind w:firstLine="567"/>
        <w:jc w:val="both"/>
        <w:rPr>
          <w:lang w:val="uk-UA"/>
        </w:rPr>
      </w:pPr>
      <w:r>
        <w:rPr>
          <w:color w:val="000000"/>
          <w:sz w:val="28"/>
          <w:lang w:val="uk-UA"/>
        </w:rPr>
        <w:t>- Отримання результатів стану освітнього процесу в закладі освіти.</w:t>
      </w:r>
    </w:p>
    <w:p>
      <w:pPr>
        <w:ind w:firstLine="567"/>
        <w:jc w:val="both"/>
        <w:rPr>
          <w:color w:val="000000"/>
          <w:sz w:val="28"/>
          <w:lang w:val="uk-UA"/>
        </w:rPr>
      </w:pPr>
      <w:r>
        <w:rPr>
          <w:color w:val="000000"/>
          <w:sz w:val="28"/>
          <w:lang w:val="uk-UA"/>
        </w:rPr>
        <w:t>- Покращення функцій управління освітнім процесом, накопичення даних для прийняття управлінських та тактичних рішень.</w:t>
      </w:r>
    </w:p>
    <w:p>
      <w:pPr>
        <w:ind w:firstLine="567"/>
        <w:jc w:val="both"/>
        <w:rPr>
          <w:lang w:val="uk-UA"/>
        </w:rPr>
      </w:pPr>
    </w:p>
    <w:p>
      <w:pPr>
        <w:ind w:firstLine="567"/>
        <w:jc w:val="both"/>
        <w:rPr>
          <w:b/>
          <w:lang w:val="uk-UA"/>
        </w:rPr>
      </w:pPr>
      <w:r>
        <w:rPr>
          <w:b/>
          <w:color w:val="000000"/>
          <w:sz w:val="28"/>
          <w:lang w:val="uk-UA"/>
        </w:rPr>
        <w:t>Підсумки моніторингу:</w:t>
      </w:r>
    </w:p>
    <w:p>
      <w:pPr>
        <w:ind w:firstLine="567"/>
        <w:jc w:val="both"/>
        <w:rPr>
          <w:lang w:val="uk-UA"/>
        </w:rPr>
      </w:pPr>
      <w:r>
        <w:rPr>
          <w:color w:val="000000"/>
          <w:sz w:val="28"/>
          <w:lang w:val="uk-UA"/>
        </w:rPr>
        <w:t>- підсумки моніторингу узагальнюються у схемах, діаграмах, висвітлюються в аналітично-інформаційних матеріалах;</w:t>
      </w:r>
    </w:p>
    <w:p>
      <w:pPr>
        <w:ind w:firstLine="567"/>
        <w:jc w:val="both"/>
        <w:rPr>
          <w:color w:val="000000"/>
          <w:sz w:val="28"/>
          <w:lang w:val="uk-UA"/>
        </w:rPr>
      </w:pPr>
      <w:r>
        <w:rPr>
          <w:color w:val="000000"/>
          <w:sz w:val="28"/>
          <w:lang w:val="uk-UA"/>
        </w:rPr>
        <w:t xml:space="preserve">- дані моніторингу можуть використовуватись для обговорення на  засіданнях методичних об’єднаннях, нарадах при директору, педагогічних радах; </w:t>
      </w:r>
    </w:p>
    <w:p>
      <w:pPr>
        <w:ind w:firstLine="567"/>
        <w:jc w:val="both"/>
        <w:rPr>
          <w:lang w:val="uk-UA"/>
        </w:rPr>
      </w:pPr>
      <w:r>
        <w:rPr>
          <w:color w:val="000000"/>
          <w:sz w:val="28"/>
          <w:lang w:val="uk-UA"/>
        </w:rPr>
        <w:t>- за результатами моніторингу розробляються рекомендації, приймаються управлінські рішення щодо планування та корекції роботи.</w:t>
      </w:r>
    </w:p>
    <w:p>
      <w:pPr>
        <w:ind w:firstLine="567"/>
        <w:jc w:val="both"/>
        <w:rPr>
          <w:lang w:val="uk-UA"/>
        </w:rPr>
      </w:pPr>
    </w:p>
    <w:sectPr>
      <w:pgSz w:w="12240" w:h="15840"/>
      <w:pgMar w:top="567" w:right="616" w:bottom="709" w:left="99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E71B5"/>
    <w:multiLevelType w:val="multilevel"/>
    <w:tmpl w:val="612E71B5"/>
    <w:lvl w:ilvl="0" w:tentative="0">
      <w:start w:val="1"/>
      <w:numFmt w:val="bullet"/>
      <w:lvlText w:val=""/>
      <w:lvlJc w:val="left"/>
      <w:pPr>
        <w:ind w:left="1647" w:hanging="360"/>
      </w:pPr>
      <w:rPr>
        <w:rFonts w:hint="default" w:ascii="Symbol" w:hAnsi="Symbol"/>
      </w:rPr>
    </w:lvl>
    <w:lvl w:ilvl="1" w:tentative="0">
      <w:start w:val="1"/>
      <w:numFmt w:val="bullet"/>
      <w:lvlText w:val="o"/>
      <w:lvlJc w:val="left"/>
      <w:pPr>
        <w:ind w:left="2367" w:hanging="360"/>
      </w:pPr>
      <w:rPr>
        <w:rFonts w:hint="default" w:ascii="Courier New" w:hAnsi="Courier New" w:cs="Courier New"/>
      </w:rPr>
    </w:lvl>
    <w:lvl w:ilvl="2" w:tentative="0">
      <w:start w:val="1"/>
      <w:numFmt w:val="bullet"/>
      <w:lvlText w:val=""/>
      <w:lvlJc w:val="left"/>
      <w:pPr>
        <w:ind w:left="3087" w:hanging="360"/>
      </w:pPr>
      <w:rPr>
        <w:rFonts w:hint="default" w:ascii="Wingdings" w:hAnsi="Wingdings"/>
      </w:rPr>
    </w:lvl>
    <w:lvl w:ilvl="3" w:tentative="0">
      <w:start w:val="1"/>
      <w:numFmt w:val="bullet"/>
      <w:lvlText w:val=""/>
      <w:lvlJc w:val="left"/>
      <w:pPr>
        <w:ind w:left="3807" w:hanging="360"/>
      </w:pPr>
      <w:rPr>
        <w:rFonts w:hint="default" w:ascii="Symbol" w:hAnsi="Symbol"/>
      </w:rPr>
    </w:lvl>
    <w:lvl w:ilvl="4" w:tentative="0">
      <w:start w:val="1"/>
      <w:numFmt w:val="bullet"/>
      <w:lvlText w:val="o"/>
      <w:lvlJc w:val="left"/>
      <w:pPr>
        <w:ind w:left="4527" w:hanging="360"/>
      </w:pPr>
      <w:rPr>
        <w:rFonts w:hint="default" w:ascii="Courier New" w:hAnsi="Courier New" w:cs="Courier New"/>
      </w:rPr>
    </w:lvl>
    <w:lvl w:ilvl="5" w:tentative="0">
      <w:start w:val="1"/>
      <w:numFmt w:val="bullet"/>
      <w:lvlText w:val=""/>
      <w:lvlJc w:val="left"/>
      <w:pPr>
        <w:ind w:left="5247" w:hanging="360"/>
      </w:pPr>
      <w:rPr>
        <w:rFonts w:hint="default" w:ascii="Wingdings" w:hAnsi="Wingdings"/>
      </w:rPr>
    </w:lvl>
    <w:lvl w:ilvl="6" w:tentative="0">
      <w:start w:val="1"/>
      <w:numFmt w:val="bullet"/>
      <w:lvlText w:val=""/>
      <w:lvlJc w:val="left"/>
      <w:pPr>
        <w:ind w:left="5967" w:hanging="360"/>
      </w:pPr>
      <w:rPr>
        <w:rFonts w:hint="default" w:ascii="Symbol" w:hAnsi="Symbol"/>
      </w:rPr>
    </w:lvl>
    <w:lvl w:ilvl="7" w:tentative="0">
      <w:start w:val="1"/>
      <w:numFmt w:val="bullet"/>
      <w:lvlText w:val="o"/>
      <w:lvlJc w:val="left"/>
      <w:pPr>
        <w:ind w:left="6687" w:hanging="360"/>
      </w:pPr>
      <w:rPr>
        <w:rFonts w:hint="default" w:ascii="Courier New" w:hAnsi="Courier New" w:cs="Courier New"/>
      </w:rPr>
    </w:lvl>
    <w:lvl w:ilvl="8" w:tentative="0">
      <w:start w:val="1"/>
      <w:numFmt w:val="bullet"/>
      <w:lvlText w:val=""/>
      <w:lvlJc w:val="left"/>
      <w:pPr>
        <w:ind w:left="7407" w:hanging="360"/>
      </w:pPr>
      <w:rPr>
        <w:rFonts w:hint="default" w:ascii="Wingdings" w:hAnsi="Wingdings"/>
      </w:rPr>
    </w:lvl>
  </w:abstractNum>
  <w:abstractNum w:abstractNumId="1">
    <w:nsid w:val="69B04AAA"/>
    <w:multiLevelType w:val="multilevel"/>
    <w:tmpl w:val="69B04AAA"/>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7EB70411"/>
    <w:multiLevelType w:val="multilevel"/>
    <w:tmpl w:val="7EB70411"/>
    <w:lvl w:ilvl="0" w:tentative="0">
      <w:start w:val="1"/>
      <w:numFmt w:val="bullet"/>
      <w:lvlText w:val=""/>
      <w:lvlJc w:val="left"/>
      <w:pPr>
        <w:ind w:left="1647" w:hanging="360"/>
      </w:pPr>
      <w:rPr>
        <w:rFonts w:hint="default" w:ascii="Symbol" w:hAnsi="Symbol"/>
      </w:rPr>
    </w:lvl>
    <w:lvl w:ilvl="1" w:tentative="0">
      <w:start w:val="1"/>
      <w:numFmt w:val="bullet"/>
      <w:lvlText w:val="o"/>
      <w:lvlJc w:val="left"/>
      <w:pPr>
        <w:ind w:left="2367" w:hanging="360"/>
      </w:pPr>
      <w:rPr>
        <w:rFonts w:hint="default" w:ascii="Courier New" w:hAnsi="Courier New" w:cs="Courier New"/>
      </w:rPr>
    </w:lvl>
    <w:lvl w:ilvl="2" w:tentative="0">
      <w:start w:val="1"/>
      <w:numFmt w:val="bullet"/>
      <w:lvlText w:val=""/>
      <w:lvlJc w:val="left"/>
      <w:pPr>
        <w:ind w:left="3087" w:hanging="360"/>
      </w:pPr>
      <w:rPr>
        <w:rFonts w:hint="default" w:ascii="Wingdings" w:hAnsi="Wingdings"/>
      </w:rPr>
    </w:lvl>
    <w:lvl w:ilvl="3" w:tentative="0">
      <w:start w:val="1"/>
      <w:numFmt w:val="bullet"/>
      <w:lvlText w:val=""/>
      <w:lvlJc w:val="left"/>
      <w:pPr>
        <w:ind w:left="3807" w:hanging="360"/>
      </w:pPr>
      <w:rPr>
        <w:rFonts w:hint="default" w:ascii="Symbol" w:hAnsi="Symbol"/>
      </w:rPr>
    </w:lvl>
    <w:lvl w:ilvl="4" w:tentative="0">
      <w:start w:val="1"/>
      <w:numFmt w:val="bullet"/>
      <w:lvlText w:val="o"/>
      <w:lvlJc w:val="left"/>
      <w:pPr>
        <w:ind w:left="4527" w:hanging="360"/>
      </w:pPr>
      <w:rPr>
        <w:rFonts w:hint="default" w:ascii="Courier New" w:hAnsi="Courier New" w:cs="Courier New"/>
      </w:rPr>
    </w:lvl>
    <w:lvl w:ilvl="5" w:tentative="0">
      <w:start w:val="1"/>
      <w:numFmt w:val="bullet"/>
      <w:lvlText w:val=""/>
      <w:lvlJc w:val="left"/>
      <w:pPr>
        <w:ind w:left="5247" w:hanging="360"/>
      </w:pPr>
      <w:rPr>
        <w:rFonts w:hint="default" w:ascii="Wingdings" w:hAnsi="Wingdings"/>
      </w:rPr>
    </w:lvl>
    <w:lvl w:ilvl="6" w:tentative="0">
      <w:start w:val="1"/>
      <w:numFmt w:val="bullet"/>
      <w:lvlText w:val=""/>
      <w:lvlJc w:val="left"/>
      <w:pPr>
        <w:ind w:left="5967" w:hanging="360"/>
      </w:pPr>
      <w:rPr>
        <w:rFonts w:hint="default" w:ascii="Symbol" w:hAnsi="Symbol"/>
      </w:rPr>
    </w:lvl>
    <w:lvl w:ilvl="7" w:tentative="0">
      <w:start w:val="1"/>
      <w:numFmt w:val="bullet"/>
      <w:lvlText w:val="o"/>
      <w:lvlJc w:val="left"/>
      <w:pPr>
        <w:ind w:left="6687" w:hanging="360"/>
      </w:pPr>
      <w:rPr>
        <w:rFonts w:hint="default" w:ascii="Courier New" w:hAnsi="Courier New" w:cs="Courier New"/>
      </w:rPr>
    </w:lvl>
    <w:lvl w:ilvl="8" w:tentative="0">
      <w:start w:val="1"/>
      <w:numFmt w:val="bullet"/>
      <w:lvlText w:val=""/>
      <w:lvlJc w:val="left"/>
      <w:pPr>
        <w:ind w:left="7407"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isplayBackgroundShape w:val="1"/>
  <w:documentProtection w:enforcement="0"/>
  <w:defaultTabStop w:val="709"/>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doNotExpandShiftReturn/>
    <w:adjustLineHeightInTable/>
    <w:compatSetting w:name="compatibilityMode" w:uri="http://schemas.microsoft.com/office/word" w:val="12"/>
  </w:compat>
  <w:rsids>
    <w:rsidRoot w:val="00F425B3"/>
    <w:rsid w:val="000C0437"/>
    <w:rsid w:val="00174BA9"/>
    <w:rsid w:val="00222E64"/>
    <w:rsid w:val="002C56F4"/>
    <w:rsid w:val="002D63EE"/>
    <w:rsid w:val="00370B86"/>
    <w:rsid w:val="00405DFD"/>
    <w:rsid w:val="005116D1"/>
    <w:rsid w:val="005B4E15"/>
    <w:rsid w:val="005F13CB"/>
    <w:rsid w:val="0061753D"/>
    <w:rsid w:val="006B6380"/>
    <w:rsid w:val="007302C0"/>
    <w:rsid w:val="007B4C4C"/>
    <w:rsid w:val="008B1048"/>
    <w:rsid w:val="008D0FB5"/>
    <w:rsid w:val="008F43B3"/>
    <w:rsid w:val="009053F1"/>
    <w:rsid w:val="009234E6"/>
    <w:rsid w:val="00960884"/>
    <w:rsid w:val="009C45B7"/>
    <w:rsid w:val="00A73929"/>
    <w:rsid w:val="00B06595"/>
    <w:rsid w:val="00B203CA"/>
    <w:rsid w:val="00B41BB6"/>
    <w:rsid w:val="00BA57CB"/>
    <w:rsid w:val="00BD5767"/>
    <w:rsid w:val="00CF5149"/>
    <w:rsid w:val="00D74493"/>
    <w:rsid w:val="00E140CD"/>
    <w:rsid w:val="00EC0181"/>
    <w:rsid w:val="00F425B3"/>
    <w:rsid w:val="3F4152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suppressAutoHyphens/>
    </w:pPr>
    <w:rPr>
      <w:rFonts w:ascii="Times New Roman" w:hAnsi="Times New Roman" w:eastAsia="Times New Roman" w:cs="Times New Roman"/>
      <w:kern w:val="1"/>
      <w:sz w:val="24"/>
      <w:szCs w:val="24"/>
      <w:lang w:val="en-US"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35"/>
    <w:pPr>
      <w:suppressLineNumbers/>
      <w:spacing w:before="120" w:after="120"/>
    </w:pPr>
    <w:rPr>
      <w:rFonts w:cs="Tahoma"/>
      <w:i/>
      <w:iCs/>
    </w:rPr>
  </w:style>
  <w:style w:type="paragraph" w:styleId="3">
    <w:name w:val="Body Text"/>
    <w:basedOn w:val="1"/>
    <w:link w:val="12"/>
    <w:semiHidden/>
    <w:uiPriority w:val="99"/>
    <w:pPr>
      <w:spacing w:after="120"/>
    </w:pPr>
  </w:style>
  <w:style w:type="paragraph" w:styleId="4">
    <w:name w:val="List"/>
    <w:basedOn w:val="3"/>
    <w:semiHidden/>
    <w:qFormat/>
    <w:uiPriority w:val="99"/>
    <w:rPr>
      <w:rFonts w:cs="Tahoma"/>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Absatz-Standardschriftart"/>
    <w:uiPriority w:val="0"/>
  </w:style>
  <w:style w:type="character" w:customStyle="1" w:styleId="9">
    <w:name w:val="WW-Absatz-Standardschriftart"/>
    <w:uiPriority w:val="0"/>
  </w:style>
  <w:style w:type="character" w:customStyle="1" w:styleId="10">
    <w:name w:val="WW-Absatz-Standardschriftart1"/>
    <w:uiPriority w:val="0"/>
  </w:style>
  <w:style w:type="paragraph" w:customStyle="1" w:styleId="11">
    <w:name w:val="Heading"/>
    <w:basedOn w:val="1"/>
    <w:next w:val="3"/>
    <w:uiPriority w:val="0"/>
    <w:pPr>
      <w:keepNext/>
      <w:spacing w:before="240" w:after="120"/>
    </w:pPr>
    <w:rPr>
      <w:rFonts w:ascii="Arial" w:hAnsi="Arial" w:cs="Tahoma"/>
      <w:sz w:val="28"/>
      <w:szCs w:val="28"/>
    </w:rPr>
  </w:style>
  <w:style w:type="character" w:customStyle="1" w:styleId="12">
    <w:name w:val="Основной текст Знак"/>
    <w:basedOn w:val="5"/>
    <w:link w:val="3"/>
    <w:semiHidden/>
    <w:uiPriority w:val="99"/>
    <w:rPr>
      <w:kern w:val="1"/>
      <w:sz w:val="24"/>
      <w:szCs w:val="24"/>
    </w:rPr>
  </w:style>
  <w:style w:type="paragraph" w:customStyle="1" w:styleId="13">
    <w:name w:val="Index"/>
    <w:basedOn w:val="1"/>
    <w:uiPriority w:val="0"/>
    <w:pPr>
      <w:suppressLineNumbers/>
    </w:pPr>
    <w:rPr>
      <w:rFonts w:cs="Tahoma"/>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2B6BD-BD21-4025-B0D9-23CE2DEE190C}">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6378</Words>
  <Characters>47571</Characters>
  <Lines>396</Lines>
  <Paragraphs>107</Paragraphs>
  <TotalTime>258</TotalTime>
  <ScaleCrop>false</ScaleCrop>
  <LinksUpToDate>false</LinksUpToDate>
  <CharactersWithSpaces>53842</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2019-01-22T14:44:00Z</dcterms:created>
  <dc:creator>as</dc:creator>
  <cp:lastModifiedBy>google1587049833</cp:lastModifiedBy>
  <cp:lastPrinted>2019-01-25T06:27:00Z</cp:lastPrinted>
  <dcterms:modified xsi:type="dcterms:W3CDTF">2020-07-16T18:45:18Z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1049-11.2.0.9453</vt:lpwstr>
  </property>
</Properties>
</file>