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0D66F" w14:textId="6FA62030" w:rsidR="00315F48" w:rsidRPr="00E91F49" w:rsidRDefault="00EF2AE7" w:rsidP="008169E9">
      <w:pPr>
        <w:pStyle w:val="a3"/>
        <w:shd w:val="clear" w:color="auto" w:fill="FFFFFF"/>
        <w:spacing w:after="0" w:afterAutospacing="0"/>
        <w:ind w:firstLine="601"/>
        <w:jc w:val="center"/>
        <w:rPr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E91F49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EA6D982" wp14:editId="61530BE0">
            <wp:simplePos x="1476375" y="542925"/>
            <wp:positionH relativeFrom="margin">
              <wp:align>left</wp:align>
            </wp:positionH>
            <wp:positionV relativeFrom="margin">
              <wp:align>top</wp:align>
            </wp:positionV>
            <wp:extent cx="2276475" cy="2247900"/>
            <wp:effectExtent l="95250" t="76200" r="104775" b="952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72" cy="2258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rnd">
                      <a:solidFill>
                        <a:schemeClr val="tx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F49">
        <w:rPr>
          <w:color w:val="FF0000"/>
          <w:sz w:val="28"/>
          <w:szCs w:val="28"/>
          <w:shd w:val="clear" w:color="auto" w:fill="FFFFFF"/>
        </w:rPr>
        <w:t xml:space="preserve"> </w:t>
      </w:r>
      <w:r w:rsidR="00315F48" w:rsidRPr="00E91F49">
        <w:rPr>
          <w:color w:val="FF0000"/>
          <w:sz w:val="28"/>
          <w:szCs w:val="28"/>
          <w:shd w:val="clear" w:color="auto" w:fill="FFFFFF"/>
        </w:rPr>
        <w:t xml:space="preserve">Взаємозв’язок дидактичної гри і дидактичного матеріалу у розвитку математичних уявлень </w:t>
      </w:r>
      <w:r w:rsidR="00F034E9" w:rsidRPr="00E91F49">
        <w:rPr>
          <w:color w:val="FF0000"/>
          <w:sz w:val="28"/>
          <w:szCs w:val="28"/>
          <w:shd w:val="clear" w:color="auto" w:fill="FFFFFF"/>
        </w:rPr>
        <w:t>дітей</w:t>
      </w:r>
      <w:r w:rsidR="00315F48" w:rsidRPr="00E91F49">
        <w:rPr>
          <w:color w:val="FF0000"/>
          <w:sz w:val="28"/>
          <w:szCs w:val="28"/>
          <w:shd w:val="clear" w:color="auto" w:fill="FFFFFF"/>
        </w:rPr>
        <w:t xml:space="preserve"> з особливими потребами.</w:t>
      </w:r>
    </w:p>
    <w:p w14:paraId="766E230E" w14:textId="77777777" w:rsidR="00285EB5" w:rsidRPr="00E91F49" w:rsidRDefault="00315F48" w:rsidP="00E91F49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>Дослідження показали, що  формування математичних уявлень проходить набагато краще на основі різноманітного дидактичного матеріалу.</w:t>
      </w:r>
    </w:p>
    <w:p w14:paraId="25ACA3CE" w14:textId="521478E1" w:rsidR="00315F48" w:rsidRPr="00E91F49" w:rsidRDefault="00315F48" w:rsidP="00E91F49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 xml:space="preserve">Особливо цінним є те, що дидактичним матеріалом служать предмети навколишнього середовища. Це різні іграшки, предмети, геометричні фігури, трафарети, палички, каштани, картинки із зображеними на них деревами, овочами, фруктами, </w:t>
      </w:r>
      <w:r w:rsidR="00052F23" w:rsidRPr="00E91F49">
        <w:rPr>
          <w:color w:val="000000"/>
          <w:sz w:val="28"/>
          <w:szCs w:val="28"/>
        </w:rPr>
        <w:t>звірями</w:t>
      </w:r>
      <w:r w:rsidRPr="00E91F49">
        <w:rPr>
          <w:color w:val="000000"/>
          <w:sz w:val="28"/>
          <w:szCs w:val="28"/>
        </w:rPr>
        <w:t xml:space="preserve">, птахами та іншими добре відомими дітям об’єктами, що відображають життя народу, його побут, культуру, працю. Вони </w:t>
      </w:r>
      <w:r w:rsidR="00052F23" w:rsidRPr="00E91F49">
        <w:rPr>
          <w:color w:val="000000"/>
          <w:sz w:val="28"/>
          <w:szCs w:val="28"/>
        </w:rPr>
        <w:t>знайомі</w:t>
      </w:r>
      <w:r w:rsidRPr="00E91F49">
        <w:rPr>
          <w:color w:val="000000"/>
          <w:sz w:val="28"/>
          <w:szCs w:val="28"/>
        </w:rPr>
        <w:t xml:space="preserve"> дитині, близькі, активізують пізнавальну діяльність і є засобом всебічного розвитку дитин</w:t>
      </w:r>
      <w:r w:rsidR="00052F23" w:rsidRPr="00E91F49">
        <w:rPr>
          <w:color w:val="000000"/>
          <w:sz w:val="28"/>
          <w:szCs w:val="28"/>
        </w:rPr>
        <w:t>и</w:t>
      </w:r>
      <w:r w:rsidRPr="00E91F49">
        <w:rPr>
          <w:color w:val="000000"/>
          <w:sz w:val="28"/>
          <w:szCs w:val="28"/>
        </w:rPr>
        <w:t>, набуття доступних для дитячого розуміння знань про навколишнє середовище.</w:t>
      </w:r>
    </w:p>
    <w:p w14:paraId="1A251516" w14:textId="4F02B9EB" w:rsidR="00315F48" w:rsidRPr="00E91F49" w:rsidRDefault="00315F48" w:rsidP="008169E9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>Методика навчання включає використання різного дидактичного матеріалу</w:t>
      </w:r>
      <w:r w:rsidR="00752605" w:rsidRPr="00E91F49">
        <w:rPr>
          <w:color w:val="000000"/>
          <w:sz w:val="28"/>
          <w:szCs w:val="28"/>
        </w:rPr>
        <w:t xml:space="preserve"> -</w:t>
      </w:r>
      <w:r w:rsidRPr="00E91F49">
        <w:rPr>
          <w:color w:val="000000"/>
          <w:sz w:val="28"/>
          <w:szCs w:val="28"/>
        </w:rPr>
        <w:t xml:space="preserve"> і демонстраційного, і роздавального. Щоб забезпечити </w:t>
      </w:r>
      <w:r w:rsidR="008169E9" w:rsidRPr="00E91F49">
        <w:rPr>
          <w:color w:val="000000"/>
          <w:sz w:val="28"/>
          <w:szCs w:val="28"/>
        </w:rPr>
        <w:t>дієвий вплив</w:t>
      </w:r>
      <w:r w:rsidRPr="00E91F49">
        <w:rPr>
          <w:color w:val="000000"/>
          <w:sz w:val="28"/>
          <w:szCs w:val="28"/>
        </w:rPr>
        <w:t xml:space="preserve"> на розвиток дітей, </w:t>
      </w:r>
      <w:r w:rsidR="008169E9" w:rsidRPr="00E91F49">
        <w:rPr>
          <w:color w:val="000000"/>
          <w:sz w:val="28"/>
          <w:szCs w:val="28"/>
        </w:rPr>
        <w:t>педагог</w:t>
      </w:r>
      <w:r w:rsidRPr="00E91F49">
        <w:rPr>
          <w:color w:val="000000"/>
          <w:sz w:val="28"/>
          <w:szCs w:val="28"/>
        </w:rPr>
        <w:t xml:space="preserve"> дотримується міри і часу застосування дидактичного матеріалу, враховує його особливості. Використовується наочний дидактичний матеріал у певній послідовності, що допомагає цілеспрямован</w:t>
      </w:r>
      <w:r w:rsidR="00752605" w:rsidRPr="00E91F49">
        <w:rPr>
          <w:color w:val="000000"/>
          <w:sz w:val="28"/>
          <w:szCs w:val="28"/>
        </w:rPr>
        <w:t>ом</w:t>
      </w:r>
      <w:r w:rsidRPr="00E91F49">
        <w:rPr>
          <w:color w:val="000000"/>
          <w:sz w:val="28"/>
          <w:szCs w:val="28"/>
        </w:rPr>
        <w:t xml:space="preserve">у поступовому формуванню поняття. Особливого значення набуває засвоєння дій з роздавальним матеріалом. Наприклад, порівняти предмети, іграшки однакові і різні за формою, кольором, розміром. Широко застосовуються в навчанні математики наочні методи, до яких належать демонстрація і спостереження. Демонстрація – це активна форма чуттєвого пізнання, вона сприяє чіткості сприйняття і доказовості вивчених положень. </w:t>
      </w:r>
      <w:r w:rsidR="008169E9" w:rsidRPr="00E91F49">
        <w:rPr>
          <w:color w:val="000000"/>
          <w:sz w:val="28"/>
          <w:szCs w:val="28"/>
          <w:lang w:val="ru-RU"/>
        </w:rPr>
        <w:t>Педагог</w:t>
      </w:r>
      <w:r w:rsidRPr="00E91F49">
        <w:rPr>
          <w:color w:val="000000"/>
          <w:sz w:val="28"/>
          <w:szCs w:val="28"/>
        </w:rPr>
        <w:t xml:space="preserve"> використовує показ об’єктів: геометричних фігур, предметів різної величини, форм, показ способів дій. Перед демонстрацією </w:t>
      </w:r>
      <w:r w:rsidR="008169E9" w:rsidRPr="00E91F49">
        <w:rPr>
          <w:color w:val="000000"/>
          <w:sz w:val="28"/>
          <w:szCs w:val="28"/>
          <w:lang w:val="ru-RU"/>
        </w:rPr>
        <w:t>педагог</w:t>
      </w:r>
      <w:r w:rsidRPr="00E91F49">
        <w:rPr>
          <w:color w:val="000000"/>
          <w:sz w:val="28"/>
          <w:szCs w:val="28"/>
        </w:rPr>
        <w:t xml:space="preserve"> дає завдання, настанову: подивитись і порівняти геометричні фігури. Якість і чіткість сприйняття досягаються за допомогою пояснень і запитань до дітей.</w:t>
      </w:r>
    </w:p>
    <w:p w14:paraId="1BA6B4DA" w14:textId="2498010D" w:rsidR="00315F48" w:rsidRPr="00E91F49" w:rsidRDefault="00315F48" w:rsidP="008169E9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 xml:space="preserve">Застосування демонстраційного дидактичного матеріалу і пояснення </w:t>
      </w:r>
      <w:r w:rsidR="008169E9" w:rsidRPr="00E91F49">
        <w:rPr>
          <w:color w:val="000000"/>
          <w:sz w:val="28"/>
          <w:szCs w:val="28"/>
          <w:lang w:val="ru-RU"/>
        </w:rPr>
        <w:t>педагога</w:t>
      </w:r>
      <w:r w:rsidRPr="00E91F49">
        <w:rPr>
          <w:color w:val="000000"/>
          <w:sz w:val="28"/>
          <w:szCs w:val="28"/>
        </w:rPr>
        <w:t xml:space="preserve"> при цьому поліпшують наочно-образне і словесно-логічне запам’ятовування. Дії дитини з дидактичним роздавальним матеріалом активізують зорову, рухову, дотикову пам'ять. Використання привабливого, красиво оформленого матеріалу збуджує емоційну пам'ять. Таким чином дидактичний матеріал активізує різні види пам'яті, а це сприяє їх розвиткові.</w:t>
      </w:r>
    </w:p>
    <w:p w14:paraId="6574CA16" w14:textId="766D230A" w:rsidR="00315F48" w:rsidRPr="00E91F49" w:rsidRDefault="00315F48" w:rsidP="008169E9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 xml:space="preserve">У повсякденному житті діти виконують безліч математичних та логічних операцій з дидактичним матеріалом: лічать предмети та об’єкти, порівнюють їх за величиною та </w:t>
      </w:r>
      <w:r w:rsidR="00052F23" w:rsidRPr="00E91F49">
        <w:rPr>
          <w:color w:val="000000"/>
          <w:sz w:val="28"/>
          <w:szCs w:val="28"/>
        </w:rPr>
        <w:t>ф</w:t>
      </w:r>
      <w:r w:rsidRPr="00E91F49">
        <w:rPr>
          <w:color w:val="000000"/>
          <w:sz w:val="28"/>
          <w:szCs w:val="28"/>
        </w:rPr>
        <w:t>о</w:t>
      </w:r>
      <w:r w:rsidR="00052F23" w:rsidRPr="00E91F49">
        <w:rPr>
          <w:color w:val="000000"/>
          <w:sz w:val="28"/>
          <w:szCs w:val="28"/>
        </w:rPr>
        <w:t>р</w:t>
      </w:r>
      <w:r w:rsidRPr="00E91F49">
        <w:rPr>
          <w:color w:val="000000"/>
          <w:sz w:val="28"/>
          <w:szCs w:val="28"/>
        </w:rPr>
        <w:t>мою; згруповують, класифікують, оперують з множиною, будують умовиводи.</w:t>
      </w:r>
    </w:p>
    <w:p w14:paraId="4C79A55A" w14:textId="5BAB1741" w:rsidR="00315F48" w:rsidRPr="00E91F49" w:rsidRDefault="00315F48" w:rsidP="008169E9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lastRenderedPageBreak/>
        <w:t>Важливого значення набуває дидактичний матеріал, коли треба “привести” дитину до більш складного способу діяльності. Необхідно запропонувати такий дидактичний матеріал, щоб створилася ситуація, в якій стари</w:t>
      </w:r>
      <w:r w:rsidR="008169E9" w:rsidRPr="00E91F49">
        <w:rPr>
          <w:color w:val="000000"/>
          <w:sz w:val="28"/>
          <w:szCs w:val="28"/>
          <w:lang w:val="ru-RU"/>
        </w:rPr>
        <w:t>м</w:t>
      </w:r>
      <w:r w:rsidRPr="00E91F49">
        <w:rPr>
          <w:color w:val="000000"/>
          <w:sz w:val="28"/>
          <w:szCs w:val="28"/>
        </w:rPr>
        <w:t xml:space="preserve">и способами вже не можна визначити потрібне, а тому слід </w:t>
      </w:r>
      <w:r w:rsidR="00AD26CA" w:rsidRPr="00E91F49">
        <w:rPr>
          <w:color w:val="000000"/>
          <w:sz w:val="28"/>
          <w:szCs w:val="28"/>
        </w:rPr>
        <w:t>використовувати інші</w:t>
      </w:r>
      <w:r w:rsidRPr="00E91F49">
        <w:rPr>
          <w:color w:val="000000"/>
          <w:sz w:val="28"/>
          <w:szCs w:val="28"/>
        </w:rPr>
        <w:t xml:space="preserve"> способ</w:t>
      </w:r>
      <w:r w:rsidR="00AD26CA" w:rsidRPr="00E91F49">
        <w:rPr>
          <w:color w:val="000000"/>
          <w:sz w:val="28"/>
          <w:szCs w:val="28"/>
        </w:rPr>
        <w:t>и</w:t>
      </w:r>
      <w:r w:rsidRPr="00E91F49">
        <w:rPr>
          <w:color w:val="000000"/>
          <w:sz w:val="28"/>
          <w:szCs w:val="28"/>
        </w:rPr>
        <w:t xml:space="preserve"> діяльності.</w:t>
      </w:r>
    </w:p>
    <w:p w14:paraId="71C95518" w14:textId="7F23DD15" w:rsidR="00315F48" w:rsidRPr="00E91F49" w:rsidRDefault="00315F48" w:rsidP="00AD26CA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 xml:space="preserve">Добираючи дидактичний матеріал до ігор, </w:t>
      </w:r>
      <w:r w:rsidR="00AD26CA" w:rsidRPr="00E91F49">
        <w:rPr>
          <w:color w:val="000000"/>
          <w:sz w:val="28"/>
          <w:szCs w:val="28"/>
        </w:rPr>
        <w:t>педагог</w:t>
      </w:r>
      <w:r w:rsidRPr="00E91F49">
        <w:rPr>
          <w:color w:val="000000"/>
          <w:sz w:val="28"/>
          <w:szCs w:val="28"/>
        </w:rPr>
        <w:t xml:space="preserve"> повинен довести дітям потребу в певній діяльності, життєву необхідність у ній. Кожна дитина має зрозуміти, для чого треба виконати дане завдання. Така робота сприяє формуванню пізнавального ставлення до своїх дій і свідомому засвоєнню знань і умінь.</w:t>
      </w:r>
    </w:p>
    <w:p w14:paraId="53D26D08" w14:textId="53E6363C" w:rsidR="00315F48" w:rsidRPr="00E91F49" w:rsidRDefault="00315F48" w:rsidP="00483037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 xml:space="preserve">Майже всі ігри вимагають наявності дидактичного матеріалу. </w:t>
      </w:r>
      <w:r w:rsidR="00483037" w:rsidRPr="00E91F49">
        <w:rPr>
          <w:color w:val="000000"/>
          <w:sz w:val="28"/>
          <w:szCs w:val="28"/>
        </w:rPr>
        <w:t>Діти дошкільного віку та у</w:t>
      </w:r>
      <w:r w:rsidRPr="00E91F49">
        <w:rPr>
          <w:color w:val="000000"/>
          <w:sz w:val="28"/>
          <w:szCs w:val="28"/>
        </w:rPr>
        <w:t xml:space="preserve">чні початкових </w:t>
      </w:r>
      <w:r w:rsidRPr="00E91F49">
        <w:rPr>
          <w:sz w:val="28"/>
          <w:szCs w:val="28"/>
        </w:rPr>
        <w:t>класів</w:t>
      </w:r>
      <w:r w:rsidR="00483037" w:rsidRPr="00E91F49">
        <w:rPr>
          <w:sz w:val="28"/>
          <w:szCs w:val="28"/>
        </w:rPr>
        <w:t>, які мають особливі освітні потреби</w:t>
      </w:r>
      <w:r w:rsidR="007E4116" w:rsidRPr="00E91F49">
        <w:rPr>
          <w:sz w:val="28"/>
          <w:szCs w:val="28"/>
        </w:rPr>
        <w:t>,</w:t>
      </w:r>
      <w:r w:rsidR="00483037" w:rsidRPr="00E91F49">
        <w:rPr>
          <w:sz w:val="28"/>
          <w:szCs w:val="28"/>
        </w:rPr>
        <w:t xml:space="preserve"> </w:t>
      </w:r>
      <w:r w:rsidRPr="00E91F49">
        <w:rPr>
          <w:sz w:val="28"/>
          <w:szCs w:val="28"/>
        </w:rPr>
        <w:t xml:space="preserve"> при проведенні дидактичної гри перевагу надають ігровій д</w:t>
      </w:r>
      <w:r w:rsidRPr="00E91F49">
        <w:rPr>
          <w:color w:val="000000"/>
          <w:sz w:val="28"/>
          <w:szCs w:val="28"/>
        </w:rPr>
        <w:t>ії. Вони із задоволенням виконують дії з іграшками, яскравим дидактичним матеріалом, рухами, оплесками, переміщенням.</w:t>
      </w:r>
    </w:p>
    <w:p w14:paraId="4AADBABA" w14:textId="7AC17F2F" w:rsidR="00315F48" w:rsidRPr="00E91F49" w:rsidRDefault="00315F48" w:rsidP="00483037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 xml:space="preserve">Закріплюючи поняття “великий-малий”, “високий-низький”, “широкий-вузький”, “довгий-короткий”, “мало-багато”, “один, порівну”, “стільки ж”, </w:t>
      </w:r>
      <w:r w:rsidR="00483037" w:rsidRPr="00E91F49">
        <w:rPr>
          <w:sz w:val="28"/>
          <w:szCs w:val="28"/>
        </w:rPr>
        <w:t xml:space="preserve">педагог </w:t>
      </w:r>
      <w:r w:rsidRPr="00E91F49">
        <w:rPr>
          <w:sz w:val="28"/>
          <w:szCs w:val="28"/>
        </w:rPr>
        <w:t>проводи</w:t>
      </w:r>
      <w:r w:rsidR="00483037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дидактичні ігри, які поряд з основною навчальною метою викону</w:t>
      </w:r>
      <w:r w:rsidR="00483037" w:rsidRPr="00E91F49">
        <w:rPr>
          <w:sz w:val="28"/>
          <w:szCs w:val="28"/>
        </w:rPr>
        <w:t>ють</w:t>
      </w:r>
      <w:r w:rsidRPr="00E91F49">
        <w:rPr>
          <w:sz w:val="28"/>
          <w:szCs w:val="28"/>
        </w:rPr>
        <w:t xml:space="preserve"> корекційно-виховне завдання. Вони розвива</w:t>
      </w:r>
      <w:r w:rsidR="00483037" w:rsidRPr="00E91F49">
        <w:rPr>
          <w:sz w:val="28"/>
          <w:szCs w:val="28"/>
        </w:rPr>
        <w:t>ють</w:t>
      </w:r>
      <w:r w:rsidRPr="00E91F49">
        <w:rPr>
          <w:sz w:val="28"/>
          <w:szCs w:val="28"/>
        </w:rPr>
        <w:t xml:space="preserve"> зорове, слухове сприймання, дрібну мускулатуру пальців рук, увагу, спостережливість, пам'ять.</w:t>
      </w:r>
    </w:p>
    <w:p w14:paraId="05E13DDA" w14:textId="77777777" w:rsidR="00315F48" w:rsidRPr="00E91F49" w:rsidRDefault="00315F48" w:rsidP="00315F48">
      <w:pPr>
        <w:pStyle w:val="a3"/>
        <w:shd w:val="clear" w:color="auto" w:fill="FFFFFF"/>
        <w:spacing w:after="0" w:afterAutospacing="0"/>
        <w:ind w:firstLine="601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>Наприклад, гра “Що в руці”?</w:t>
      </w:r>
    </w:p>
    <w:p w14:paraId="2D0E843A" w14:textId="3F6A7B22" w:rsidR="00315F48" w:rsidRPr="00E91F49" w:rsidRDefault="00315F48" w:rsidP="00483037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sz w:val="28"/>
          <w:szCs w:val="28"/>
        </w:rPr>
        <w:t>Для проведення цієї гри використову</w:t>
      </w:r>
      <w:r w:rsidR="00483037" w:rsidRPr="00E91F49">
        <w:rPr>
          <w:sz w:val="28"/>
          <w:szCs w:val="28"/>
        </w:rPr>
        <w:t>ють</w:t>
      </w:r>
      <w:r w:rsidRPr="00E91F49">
        <w:rPr>
          <w:sz w:val="28"/>
          <w:szCs w:val="28"/>
        </w:rPr>
        <w:t xml:space="preserve"> природний матеріал (шишки, жолуді, яблука, горіхи). В руки </w:t>
      </w:r>
      <w:r w:rsidR="00483037" w:rsidRPr="00E91F49">
        <w:rPr>
          <w:sz w:val="28"/>
          <w:szCs w:val="28"/>
        </w:rPr>
        <w:t>дитини</w:t>
      </w:r>
      <w:r w:rsidR="00483037" w:rsidRPr="00E91F49">
        <w:rPr>
          <w:sz w:val="28"/>
          <w:szCs w:val="28"/>
          <w:lang w:val="ru-RU"/>
        </w:rPr>
        <w:t xml:space="preserve"> </w:t>
      </w:r>
      <w:r w:rsidR="00483037" w:rsidRPr="00E91F49">
        <w:rPr>
          <w:sz w:val="28"/>
          <w:szCs w:val="28"/>
        </w:rPr>
        <w:t>кладуть</w:t>
      </w:r>
      <w:r w:rsidRPr="00E91F49">
        <w:rPr>
          <w:sz w:val="28"/>
          <w:szCs w:val="28"/>
        </w:rPr>
        <w:t xml:space="preserve"> два однакові предмети, але різні за величиною. Наприклад, дві шишки: велику і маленьку. </w:t>
      </w:r>
      <w:r w:rsidR="00483037" w:rsidRPr="00E91F49">
        <w:rPr>
          <w:sz w:val="28"/>
          <w:szCs w:val="28"/>
        </w:rPr>
        <w:t>Дитина</w:t>
      </w:r>
      <w:r w:rsidRPr="00E91F49">
        <w:rPr>
          <w:sz w:val="28"/>
          <w:szCs w:val="28"/>
        </w:rPr>
        <w:t xml:space="preserve">, не дивлячись, </w:t>
      </w:r>
      <w:r w:rsidR="00483037" w:rsidRPr="00E91F49">
        <w:rPr>
          <w:sz w:val="28"/>
          <w:szCs w:val="28"/>
        </w:rPr>
        <w:t>повинна</w:t>
      </w:r>
      <w:r w:rsidRPr="00E91F49">
        <w:rPr>
          <w:sz w:val="28"/>
          <w:szCs w:val="28"/>
        </w:rPr>
        <w:t xml:space="preserve"> сказати, що в правій руці велика шишка, а в лівій – маленька. </w:t>
      </w:r>
      <w:r w:rsidR="00483037" w:rsidRPr="00E91F49">
        <w:rPr>
          <w:sz w:val="28"/>
          <w:szCs w:val="28"/>
        </w:rPr>
        <w:t>Потім с</w:t>
      </w:r>
      <w:r w:rsidRPr="00E91F49">
        <w:rPr>
          <w:sz w:val="28"/>
          <w:szCs w:val="28"/>
        </w:rPr>
        <w:t>ам</w:t>
      </w:r>
      <w:r w:rsidR="00483037" w:rsidRPr="00E91F49">
        <w:rPr>
          <w:sz w:val="28"/>
          <w:szCs w:val="28"/>
        </w:rPr>
        <w:t>а</w:t>
      </w:r>
      <w:r w:rsidRPr="00E91F49">
        <w:rPr>
          <w:sz w:val="28"/>
          <w:szCs w:val="28"/>
        </w:rPr>
        <w:t xml:space="preserve">  перевірити, чи  правильно сказа</w:t>
      </w:r>
      <w:r w:rsidR="00483037" w:rsidRPr="00E91F49">
        <w:rPr>
          <w:sz w:val="28"/>
          <w:szCs w:val="28"/>
        </w:rPr>
        <w:t>ла</w:t>
      </w:r>
      <w:r w:rsidRPr="00E91F49">
        <w:rPr>
          <w:sz w:val="28"/>
          <w:szCs w:val="28"/>
        </w:rPr>
        <w:t xml:space="preserve">. Ця гра, крім закріплення </w:t>
      </w:r>
      <w:r w:rsidRPr="00E91F49">
        <w:rPr>
          <w:color w:val="000000"/>
          <w:sz w:val="28"/>
          <w:szCs w:val="28"/>
        </w:rPr>
        <w:t>поняття “більше-менше”, уточнює і просторові уявлення, розвиває моторику, тактильні відчуття.</w:t>
      </w:r>
    </w:p>
    <w:p w14:paraId="20F3691C" w14:textId="78FDCB45" w:rsidR="00315F48" w:rsidRPr="00E91F49" w:rsidRDefault="00315F48" w:rsidP="00483037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>При проведенні дидактичних ігор “</w:t>
      </w:r>
      <w:r w:rsidR="00052F23" w:rsidRPr="00E91F49">
        <w:rPr>
          <w:color w:val="000000"/>
          <w:sz w:val="28"/>
          <w:szCs w:val="28"/>
        </w:rPr>
        <w:t>Б</w:t>
      </w:r>
      <w:r w:rsidRPr="00E91F49">
        <w:rPr>
          <w:color w:val="000000"/>
          <w:sz w:val="28"/>
          <w:szCs w:val="28"/>
        </w:rPr>
        <w:t xml:space="preserve">агато-мало-один”, “Угадай”, “Підбери стільки ж кружечків” </w:t>
      </w:r>
      <w:r w:rsidR="00483037" w:rsidRPr="00E91F49">
        <w:rPr>
          <w:sz w:val="28"/>
          <w:szCs w:val="28"/>
        </w:rPr>
        <w:t>закріплюються</w:t>
      </w:r>
      <w:r w:rsidRPr="00E91F49">
        <w:rPr>
          <w:sz w:val="28"/>
          <w:szCs w:val="28"/>
        </w:rPr>
        <w:t xml:space="preserve"> </w:t>
      </w:r>
      <w:r w:rsidRPr="00E91F49">
        <w:rPr>
          <w:color w:val="000000"/>
          <w:sz w:val="28"/>
          <w:szCs w:val="28"/>
        </w:rPr>
        <w:t>вміння визначити, яких предметів більше, а яких – менше. Важливо, щоб д</w:t>
      </w:r>
      <w:r w:rsidR="00483037" w:rsidRPr="00E91F49">
        <w:rPr>
          <w:color w:val="000000"/>
          <w:sz w:val="28"/>
          <w:szCs w:val="28"/>
        </w:rPr>
        <w:t>и</w:t>
      </w:r>
      <w:r w:rsidRPr="00E91F49">
        <w:rPr>
          <w:color w:val="000000"/>
          <w:sz w:val="28"/>
          <w:szCs w:val="28"/>
        </w:rPr>
        <w:t>ти</w:t>
      </w:r>
      <w:r w:rsidR="00483037" w:rsidRPr="00E91F49">
        <w:rPr>
          <w:color w:val="000000"/>
          <w:sz w:val="28"/>
          <w:szCs w:val="28"/>
        </w:rPr>
        <w:t>на</w:t>
      </w:r>
      <w:r w:rsidRPr="00E91F49">
        <w:rPr>
          <w:color w:val="000000"/>
          <w:sz w:val="28"/>
          <w:szCs w:val="28"/>
        </w:rPr>
        <w:t xml:space="preserve"> усвідомлювал</w:t>
      </w:r>
      <w:r w:rsidR="00483037" w:rsidRPr="00E91F49">
        <w:rPr>
          <w:color w:val="000000"/>
          <w:sz w:val="28"/>
          <w:szCs w:val="28"/>
        </w:rPr>
        <w:t>а</w:t>
      </w:r>
      <w:r w:rsidRPr="00E91F49">
        <w:rPr>
          <w:color w:val="000000"/>
          <w:sz w:val="28"/>
          <w:szCs w:val="28"/>
        </w:rPr>
        <w:t>, що коли в одній з порівнювальних сукупностей предметів більше, то це означає, що в другій їх менше. Поступово навча</w:t>
      </w:r>
      <w:r w:rsidR="00483037" w:rsidRPr="00E91F49">
        <w:rPr>
          <w:color w:val="000000"/>
          <w:sz w:val="28"/>
          <w:szCs w:val="28"/>
        </w:rPr>
        <w:t>є</w:t>
      </w:r>
      <w:r w:rsidRPr="00E91F49">
        <w:rPr>
          <w:color w:val="000000"/>
          <w:sz w:val="28"/>
          <w:szCs w:val="28"/>
        </w:rPr>
        <w:t>ться з’ясовувати, на скільки в одній з груп предметів більше (менше), ніж у другій, що треба зробити, щоб предметів в обох групах стало порівну.</w:t>
      </w:r>
    </w:p>
    <w:p w14:paraId="351407F4" w14:textId="28B63676" w:rsidR="00315F48" w:rsidRPr="00E91F49" w:rsidRDefault="00315F48" w:rsidP="00154412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 xml:space="preserve">Для удосконалення просторових уявлень, таких, як “зліва-справа”, “вище-нижче”, “довше-коротше”, “ширше-вужче”, “після” </w:t>
      </w:r>
      <w:r w:rsidR="00483037" w:rsidRPr="00E91F49">
        <w:rPr>
          <w:sz w:val="28"/>
          <w:szCs w:val="28"/>
        </w:rPr>
        <w:t xml:space="preserve">можна </w:t>
      </w:r>
      <w:r w:rsidRPr="00E91F49">
        <w:rPr>
          <w:sz w:val="28"/>
          <w:szCs w:val="28"/>
        </w:rPr>
        <w:t>проводи</w:t>
      </w:r>
      <w:r w:rsidR="00483037" w:rsidRPr="00E91F49">
        <w:rPr>
          <w:sz w:val="28"/>
          <w:szCs w:val="28"/>
        </w:rPr>
        <w:t>ти</w:t>
      </w:r>
      <w:r w:rsidRPr="00E91F49">
        <w:rPr>
          <w:sz w:val="28"/>
          <w:szCs w:val="28"/>
        </w:rPr>
        <w:t xml:space="preserve"> ігри: “Зверху-внизу”, “Вищий-</w:t>
      </w:r>
      <w:r w:rsidR="00486FD5" w:rsidRPr="00E91F49">
        <w:rPr>
          <w:sz w:val="28"/>
          <w:szCs w:val="28"/>
        </w:rPr>
        <w:t>нищій</w:t>
      </w:r>
      <w:r w:rsidRPr="00E91F49">
        <w:rPr>
          <w:sz w:val="28"/>
          <w:szCs w:val="28"/>
        </w:rPr>
        <w:t>”, “Куди підеш і що знайдеш?”, “Літає, стрибає, пливе”. Особливе пожвавлення виклика</w:t>
      </w:r>
      <w:r w:rsidR="00FA571D" w:rsidRPr="00E91F49">
        <w:rPr>
          <w:sz w:val="28"/>
          <w:szCs w:val="28"/>
        </w:rPr>
        <w:t>є</w:t>
      </w:r>
      <w:r w:rsidRPr="00E91F49">
        <w:rPr>
          <w:sz w:val="28"/>
          <w:szCs w:val="28"/>
        </w:rPr>
        <w:t xml:space="preserve"> гра “Чарівний мішечок”. Для проведення цієї гри використов</w:t>
      </w:r>
      <w:r w:rsidR="00FA571D" w:rsidRPr="00E91F49">
        <w:rPr>
          <w:sz w:val="28"/>
          <w:szCs w:val="28"/>
        </w:rPr>
        <w:t>уються</w:t>
      </w:r>
      <w:r w:rsidRPr="00E91F49">
        <w:rPr>
          <w:sz w:val="28"/>
          <w:szCs w:val="28"/>
        </w:rPr>
        <w:t xml:space="preserve"> плоскі і об’ємні іграшки, різні </w:t>
      </w:r>
      <w:r w:rsidRPr="00E91F49">
        <w:rPr>
          <w:sz w:val="28"/>
          <w:szCs w:val="28"/>
        </w:rPr>
        <w:lastRenderedPageBreak/>
        <w:t>геометричні фігури, різні дрібні предмети. Все це склада</w:t>
      </w:r>
      <w:r w:rsidR="00FA571D" w:rsidRPr="00E91F49">
        <w:rPr>
          <w:sz w:val="28"/>
          <w:szCs w:val="28"/>
        </w:rPr>
        <w:t>ється</w:t>
      </w:r>
      <w:r w:rsidRPr="00E91F49">
        <w:rPr>
          <w:sz w:val="28"/>
          <w:szCs w:val="28"/>
        </w:rPr>
        <w:t xml:space="preserve"> у мішечок. Зміст гри полягає в</w:t>
      </w:r>
      <w:r w:rsidR="007E4116" w:rsidRPr="00E91F49">
        <w:rPr>
          <w:sz w:val="28"/>
          <w:szCs w:val="28"/>
        </w:rPr>
        <w:t xml:space="preserve"> </w:t>
      </w:r>
      <w:r w:rsidRPr="00E91F49">
        <w:rPr>
          <w:sz w:val="28"/>
          <w:szCs w:val="28"/>
        </w:rPr>
        <w:t xml:space="preserve">тому, що </w:t>
      </w:r>
      <w:r w:rsidR="00154412" w:rsidRPr="00E91F49">
        <w:rPr>
          <w:sz w:val="28"/>
          <w:szCs w:val="28"/>
        </w:rPr>
        <w:t>дитина</w:t>
      </w:r>
      <w:r w:rsidRPr="00E91F49">
        <w:rPr>
          <w:sz w:val="28"/>
          <w:szCs w:val="28"/>
        </w:rPr>
        <w:t>, не дивлячись у мішечок, дістає предмет і на дотик визначає, що саме у н</w:t>
      </w:r>
      <w:r w:rsidR="00154412" w:rsidRPr="00E91F49">
        <w:rPr>
          <w:sz w:val="28"/>
          <w:szCs w:val="28"/>
        </w:rPr>
        <w:t>еї</w:t>
      </w:r>
      <w:r w:rsidRPr="00E91F49">
        <w:rPr>
          <w:sz w:val="28"/>
          <w:szCs w:val="28"/>
        </w:rPr>
        <w:t xml:space="preserve"> в руці, називає голосно і лише потім витягає руку з мішечка, показує  предмет. Гру повторю</w:t>
      </w:r>
      <w:r w:rsidR="00154412" w:rsidRPr="00E91F49">
        <w:rPr>
          <w:sz w:val="28"/>
          <w:szCs w:val="28"/>
        </w:rPr>
        <w:t>ють</w:t>
      </w:r>
      <w:r w:rsidRPr="00E91F49">
        <w:rPr>
          <w:sz w:val="28"/>
          <w:szCs w:val="28"/>
        </w:rPr>
        <w:t xml:space="preserve"> декілька </w:t>
      </w:r>
      <w:r w:rsidR="00154412" w:rsidRPr="00E91F49">
        <w:rPr>
          <w:sz w:val="28"/>
          <w:szCs w:val="28"/>
        </w:rPr>
        <w:t>занять</w:t>
      </w:r>
      <w:r w:rsidRPr="00E91F49">
        <w:rPr>
          <w:sz w:val="28"/>
          <w:szCs w:val="28"/>
        </w:rPr>
        <w:t xml:space="preserve"> підряд, поки </w:t>
      </w:r>
      <w:r w:rsidR="00154412" w:rsidRPr="00E91F49">
        <w:rPr>
          <w:sz w:val="28"/>
          <w:szCs w:val="28"/>
        </w:rPr>
        <w:t>дитина</w:t>
      </w:r>
      <w:r w:rsidRPr="00E91F49">
        <w:rPr>
          <w:sz w:val="28"/>
          <w:szCs w:val="28"/>
        </w:rPr>
        <w:t xml:space="preserve"> добре не засвоїл</w:t>
      </w:r>
      <w:r w:rsidR="00154412" w:rsidRPr="00E91F49">
        <w:rPr>
          <w:sz w:val="28"/>
          <w:szCs w:val="28"/>
        </w:rPr>
        <w:t>а</w:t>
      </w:r>
      <w:r w:rsidRPr="00E91F49">
        <w:rPr>
          <w:sz w:val="28"/>
          <w:szCs w:val="28"/>
        </w:rPr>
        <w:t xml:space="preserve"> зміст гри. Після цього </w:t>
      </w:r>
      <w:r w:rsidR="00154412" w:rsidRPr="00E91F49">
        <w:rPr>
          <w:sz w:val="28"/>
          <w:szCs w:val="28"/>
        </w:rPr>
        <w:t>можна знайомити</w:t>
      </w:r>
      <w:r w:rsidRPr="00E91F49">
        <w:rPr>
          <w:sz w:val="28"/>
          <w:szCs w:val="28"/>
        </w:rPr>
        <w:t xml:space="preserve"> </w:t>
      </w:r>
      <w:r w:rsidR="00154412" w:rsidRPr="00E91F49">
        <w:rPr>
          <w:sz w:val="28"/>
          <w:szCs w:val="28"/>
        </w:rPr>
        <w:t>д</w:t>
      </w:r>
      <w:r w:rsidR="007E4116" w:rsidRPr="00E91F49">
        <w:rPr>
          <w:sz w:val="28"/>
          <w:szCs w:val="28"/>
        </w:rPr>
        <w:t>и</w:t>
      </w:r>
      <w:r w:rsidR="00154412" w:rsidRPr="00E91F49">
        <w:rPr>
          <w:sz w:val="28"/>
          <w:szCs w:val="28"/>
        </w:rPr>
        <w:t>тину</w:t>
      </w:r>
      <w:r w:rsidRPr="00E91F49">
        <w:rPr>
          <w:sz w:val="28"/>
          <w:szCs w:val="28"/>
        </w:rPr>
        <w:t xml:space="preserve"> із складнішим варіантом гри. Назива</w:t>
      </w:r>
      <w:r w:rsidR="00154412" w:rsidRPr="00E91F49">
        <w:rPr>
          <w:sz w:val="28"/>
          <w:szCs w:val="28"/>
        </w:rPr>
        <w:t>ти</w:t>
      </w:r>
      <w:r w:rsidRPr="00E91F49">
        <w:rPr>
          <w:sz w:val="28"/>
          <w:szCs w:val="28"/>
        </w:rPr>
        <w:t xml:space="preserve"> предмет, а </w:t>
      </w:r>
      <w:r w:rsidR="00154412" w:rsidRPr="00E91F49">
        <w:rPr>
          <w:sz w:val="28"/>
          <w:szCs w:val="28"/>
        </w:rPr>
        <w:t>дитина</w:t>
      </w:r>
      <w:r w:rsidRPr="00E91F49">
        <w:rPr>
          <w:sz w:val="28"/>
          <w:szCs w:val="28"/>
        </w:rPr>
        <w:t xml:space="preserve"> на дотик </w:t>
      </w:r>
      <w:r w:rsidR="00154412" w:rsidRPr="00E91F49">
        <w:rPr>
          <w:sz w:val="28"/>
          <w:szCs w:val="28"/>
        </w:rPr>
        <w:t>шукає</w:t>
      </w:r>
      <w:r w:rsidRPr="00E91F49">
        <w:rPr>
          <w:sz w:val="28"/>
          <w:szCs w:val="28"/>
        </w:rPr>
        <w:t xml:space="preserve"> його в мішечку, а знайшовши, виймає і показує. Наприклад,  “Знайди маленький квадрат або знайди такий м’ячик, як лежить на столі”.</w:t>
      </w:r>
      <w:r w:rsidR="007E4116" w:rsidRPr="00E91F49">
        <w:rPr>
          <w:sz w:val="28"/>
          <w:szCs w:val="28"/>
          <w:lang w:val="ru-RU"/>
        </w:rPr>
        <w:t xml:space="preserve"> </w:t>
      </w:r>
      <w:r w:rsidRPr="00E91F49">
        <w:rPr>
          <w:sz w:val="28"/>
          <w:szCs w:val="28"/>
        </w:rPr>
        <w:t xml:space="preserve"> </w:t>
      </w:r>
      <w:r w:rsidR="00154412" w:rsidRPr="00E91F49">
        <w:rPr>
          <w:sz w:val="28"/>
          <w:szCs w:val="28"/>
        </w:rPr>
        <w:t>Можна п</w:t>
      </w:r>
      <w:r w:rsidRPr="00E91F49">
        <w:rPr>
          <w:sz w:val="28"/>
          <w:szCs w:val="28"/>
        </w:rPr>
        <w:t>ропону</w:t>
      </w:r>
      <w:r w:rsidR="00154412" w:rsidRPr="00E91F49">
        <w:rPr>
          <w:sz w:val="28"/>
          <w:szCs w:val="28"/>
        </w:rPr>
        <w:t>вати</w:t>
      </w:r>
      <w:r w:rsidRPr="00E91F49">
        <w:rPr>
          <w:sz w:val="28"/>
          <w:szCs w:val="28"/>
        </w:rPr>
        <w:t xml:space="preserve"> дістати правою рукою квадрат, а лівою знайти м’ячик.</w:t>
      </w:r>
    </w:p>
    <w:p w14:paraId="5C81D8A1" w14:textId="2D6D98D0" w:rsidR="00315F48" w:rsidRPr="00E91F49" w:rsidRDefault="00154412" w:rsidP="00003FAA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sz w:val="28"/>
          <w:szCs w:val="28"/>
        </w:rPr>
        <w:t>Діти</w:t>
      </w:r>
      <w:r w:rsidR="00315F48" w:rsidRPr="00E91F49">
        <w:rPr>
          <w:sz w:val="28"/>
          <w:szCs w:val="28"/>
        </w:rPr>
        <w:t xml:space="preserve"> знають, що в грі враховується темп, правильність рухів, упевненість, безпомилковість дій, тому стають уважними, а це допомагає їм поглибити вміння орієнтуватися в просторі</w:t>
      </w:r>
      <w:r w:rsidR="00315F48" w:rsidRPr="00E91F49">
        <w:rPr>
          <w:color w:val="000000"/>
          <w:sz w:val="28"/>
          <w:szCs w:val="28"/>
        </w:rPr>
        <w:t>.</w:t>
      </w:r>
    </w:p>
    <w:p w14:paraId="7C609324" w14:textId="5ECA84D0" w:rsidR="00315F48" w:rsidRPr="00E91F49" w:rsidRDefault="00315F48" w:rsidP="00003FAA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 xml:space="preserve">Формування просторових уявлень </w:t>
      </w:r>
      <w:r w:rsidR="00154412" w:rsidRPr="00E91F49">
        <w:rPr>
          <w:sz w:val="28"/>
          <w:szCs w:val="28"/>
        </w:rPr>
        <w:t xml:space="preserve">у дошкільників і учнів молодших класів з ООП </w:t>
      </w:r>
      <w:r w:rsidRPr="00E91F49">
        <w:rPr>
          <w:sz w:val="28"/>
          <w:szCs w:val="28"/>
        </w:rPr>
        <w:t xml:space="preserve"> є основою для успішного засвоєння геометр</w:t>
      </w:r>
      <w:r w:rsidR="00154412" w:rsidRPr="00E91F49">
        <w:rPr>
          <w:sz w:val="28"/>
          <w:szCs w:val="28"/>
        </w:rPr>
        <w:t>ичних знань</w:t>
      </w:r>
      <w:r w:rsidRPr="00E91F49">
        <w:rPr>
          <w:sz w:val="28"/>
          <w:szCs w:val="28"/>
        </w:rPr>
        <w:t>. Розвинена просторова уява, нагромаджений запас системи уявлень є однією</w:t>
      </w:r>
      <w:r w:rsidR="007E4116" w:rsidRPr="00E91F49">
        <w:rPr>
          <w:sz w:val="28"/>
          <w:szCs w:val="28"/>
          <w:lang w:val="ru-RU"/>
        </w:rPr>
        <w:t xml:space="preserve"> з</w:t>
      </w:r>
      <w:r w:rsidRPr="00E91F49">
        <w:rPr>
          <w:sz w:val="28"/>
          <w:szCs w:val="28"/>
        </w:rPr>
        <w:t xml:space="preserve"> найнеобхідніших умов для розвитку мислення, свідомого засвоєння знань. З цією метою провод</w:t>
      </w:r>
      <w:r w:rsidR="00003FAA" w:rsidRPr="00E91F49">
        <w:rPr>
          <w:sz w:val="28"/>
          <w:szCs w:val="28"/>
        </w:rPr>
        <w:t>яться</w:t>
      </w:r>
      <w:r w:rsidRPr="00E91F49">
        <w:rPr>
          <w:sz w:val="28"/>
          <w:szCs w:val="28"/>
        </w:rPr>
        <w:t xml:space="preserve"> дидактичні ігри “Кмітливе око”, “Впізнай фігуру”, “Знайди фігуру”, “Кращий колір”, “Знайди свою фігуру”, “Хто швидко і правильно складає дану фігуру”.</w:t>
      </w:r>
    </w:p>
    <w:p w14:paraId="1FF9D98C" w14:textId="3A73E828" w:rsidR="00315F48" w:rsidRPr="00E91F49" w:rsidRDefault="00315F48" w:rsidP="00003FAA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 xml:space="preserve">За допомогою цих ігор </w:t>
      </w:r>
      <w:r w:rsidR="00003FAA" w:rsidRPr="00E91F49">
        <w:rPr>
          <w:color w:val="000000"/>
          <w:sz w:val="28"/>
          <w:szCs w:val="28"/>
        </w:rPr>
        <w:t>у</w:t>
      </w:r>
      <w:r w:rsidRPr="00E91F49">
        <w:rPr>
          <w:color w:val="000000"/>
          <w:sz w:val="28"/>
          <w:szCs w:val="28"/>
        </w:rPr>
        <w:t xml:space="preserve"> дітей з особливими потребами розвивається уява про геометричні фігури (квадрат, к</w:t>
      </w:r>
      <w:r w:rsidR="007E4116" w:rsidRPr="00E91F49">
        <w:rPr>
          <w:color w:val="000000"/>
          <w:sz w:val="28"/>
          <w:szCs w:val="28"/>
        </w:rPr>
        <w:t>оло</w:t>
      </w:r>
      <w:r w:rsidRPr="00E91F49">
        <w:rPr>
          <w:color w:val="000000"/>
          <w:sz w:val="28"/>
          <w:szCs w:val="28"/>
        </w:rPr>
        <w:t>, прямокутник, трикутник). Діти пізнають геометричні фігури за допомогою зразка, по назві, на дотик, розрізняють геометричні фігури в навколишньому середовищі. Ігри розвивають зорове, слухове сприймання, довільну увагу, спостережливість.  Дидактичним матеріалом для таких ігор є таблиці, іграшки, набори геометричних фігур, тіла тощо.</w:t>
      </w:r>
    </w:p>
    <w:p w14:paraId="4F1B80F0" w14:textId="79BB8873" w:rsidR="00315F48" w:rsidRPr="00E91F49" w:rsidRDefault="00003FAA" w:rsidP="00003FAA">
      <w:pPr>
        <w:pStyle w:val="a3"/>
        <w:shd w:val="clear" w:color="auto" w:fill="FFFFFF"/>
        <w:spacing w:after="0" w:afterAutospacing="0"/>
        <w:ind w:firstLine="601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>Д</w:t>
      </w:r>
      <w:r w:rsidR="00315F48" w:rsidRPr="00E91F49">
        <w:rPr>
          <w:color w:val="000000"/>
          <w:sz w:val="28"/>
          <w:szCs w:val="28"/>
        </w:rPr>
        <w:t xml:space="preserve">идактичні ігри </w:t>
      </w:r>
      <w:r w:rsidRPr="00E91F49">
        <w:rPr>
          <w:color w:val="000000"/>
          <w:sz w:val="28"/>
          <w:szCs w:val="28"/>
        </w:rPr>
        <w:t xml:space="preserve">також </w:t>
      </w:r>
      <w:r w:rsidR="00315F48" w:rsidRPr="00E91F49">
        <w:rPr>
          <w:color w:val="000000"/>
          <w:sz w:val="28"/>
          <w:szCs w:val="28"/>
        </w:rPr>
        <w:t>допомагають дітям усвідомити, що результат лічби не залежить від порядку, в якому лічать предмети, головне – не пропустити жодного предмета і не лічити його двічі.</w:t>
      </w:r>
    </w:p>
    <w:p w14:paraId="6D2E500D" w14:textId="0B9E1489" w:rsidR="00315F48" w:rsidRPr="00E91F49" w:rsidRDefault="00315F48" w:rsidP="00003FAA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 xml:space="preserve">Щоб </w:t>
      </w:r>
      <w:r w:rsidR="00003FAA" w:rsidRPr="00E91F49">
        <w:rPr>
          <w:sz w:val="28"/>
          <w:szCs w:val="28"/>
        </w:rPr>
        <w:t>діти</w:t>
      </w:r>
      <w:r w:rsidRPr="00E91F49">
        <w:rPr>
          <w:sz w:val="28"/>
          <w:szCs w:val="28"/>
        </w:rPr>
        <w:t xml:space="preserve"> усвідомили і запам’ятали порядок лічби</w:t>
      </w:r>
      <w:r w:rsidR="007E4116" w:rsidRPr="00E91F49">
        <w:rPr>
          <w:sz w:val="28"/>
          <w:szCs w:val="28"/>
          <w:lang w:val="ru-RU"/>
        </w:rPr>
        <w:t>,</w:t>
      </w:r>
      <w:r w:rsidRPr="00E91F49">
        <w:rPr>
          <w:sz w:val="28"/>
          <w:szCs w:val="28"/>
        </w:rPr>
        <w:t xml:space="preserve"> </w:t>
      </w:r>
      <w:r w:rsidR="00003FAA" w:rsidRPr="00E91F49">
        <w:rPr>
          <w:sz w:val="28"/>
          <w:szCs w:val="28"/>
        </w:rPr>
        <w:t xml:space="preserve">можна </w:t>
      </w:r>
      <w:r w:rsidRPr="00E91F49">
        <w:rPr>
          <w:sz w:val="28"/>
          <w:szCs w:val="28"/>
        </w:rPr>
        <w:t>проводи</w:t>
      </w:r>
      <w:r w:rsidR="00003FAA" w:rsidRPr="00E91F49">
        <w:rPr>
          <w:sz w:val="28"/>
          <w:szCs w:val="28"/>
        </w:rPr>
        <w:t>ти</w:t>
      </w:r>
      <w:r w:rsidRPr="00E91F49">
        <w:rPr>
          <w:sz w:val="28"/>
          <w:szCs w:val="28"/>
        </w:rPr>
        <w:t xml:space="preserve"> гру “Скільки?”.  </w:t>
      </w:r>
      <w:r w:rsidR="00003FAA" w:rsidRPr="00E91F49">
        <w:rPr>
          <w:sz w:val="28"/>
          <w:szCs w:val="28"/>
        </w:rPr>
        <w:t>Д</w:t>
      </w:r>
      <w:r w:rsidRPr="00E91F49">
        <w:rPr>
          <w:sz w:val="28"/>
          <w:szCs w:val="28"/>
        </w:rPr>
        <w:t>ітям з особливими потребами важко підтримувати інтерес до одного виду діяльності, то</w:t>
      </w:r>
      <w:r w:rsidR="00003FAA" w:rsidRPr="00E91F49">
        <w:rPr>
          <w:sz w:val="28"/>
          <w:szCs w:val="28"/>
        </w:rPr>
        <w:t>му</w:t>
      </w:r>
      <w:r w:rsidRPr="00E91F49">
        <w:rPr>
          <w:sz w:val="28"/>
          <w:szCs w:val="28"/>
        </w:rPr>
        <w:t xml:space="preserve"> дидактичну гру “Скільки?” </w:t>
      </w:r>
      <w:r w:rsidR="00003FAA" w:rsidRPr="00E91F49">
        <w:rPr>
          <w:sz w:val="28"/>
          <w:szCs w:val="28"/>
        </w:rPr>
        <w:t xml:space="preserve">можна </w:t>
      </w:r>
      <w:r w:rsidRPr="00E91F49">
        <w:rPr>
          <w:sz w:val="28"/>
          <w:szCs w:val="28"/>
        </w:rPr>
        <w:t>видозмінюва</w:t>
      </w:r>
      <w:r w:rsidR="00003FAA" w:rsidRPr="00E91F49">
        <w:rPr>
          <w:sz w:val="28"/>
          <w:szCs w:val="28"/>
        </w:rPr>
        <w:t>ти</w:t>
      </w:r>
      <w:r w:rsidRPr="00E91F49">
        <w:rPr>
          <w:sz w:val="28"/>
          <w:szCs w:val="28"/>
        </w:rPr>
        <w:t>, застосовува</w:t>
      </w:r>
      <w:r w:rsidR="00003FAA" w:rsidRPr="00E91F49">
        <w:rPr>
          <w:sz w:val="28"/>
          <w:szCs w:val="28"/>
        </w:rPr>
        <w:t>ти</w:t>
      </w:r>
      <w:r w:rsidRPr="00E91F49">
        <w:rPr>
          <w:sz w:val="28"/>
          <w:szCs w:val="28"/>
        </w:rPr>
        <w:t xml:space="preserve"> різні варіанти все більш складнішої конструкції.</w:t>
      </w:r>
    </w:p>
    <w:p w14:paraId="24C1ECE6" w14:textId="643F77B5" w:rsidR="00315F48" w:rsidRPr="00E91F49" w:rsidRDefault="00315F48" w:rsidP="00003FAA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>Проводячи цю гру, використову</w:t>
      </w:r>
      <w:r w:rsidR="00003FAA" w:rsidRPr="00E91F49">
        <w:rPr>
          <w:sz w:val="28"/>
          <w:szCs w:val="28"/>
        </w:rPr>
        <w:t>ють</w:t>
      </w:r>
      <w:r w:rsidRPr="00E91F49">
        <w:rPr>
          <w:sz w:val="28"/>
          <w:szCs w:val="28"/>
        </w:rPr>
        <w:t xml:space="preserve"> дидактичний матеріал: трафарети яблук, груш, картки зі цифрами, картки із зображенням різної кількості предметів, іграшки.</w:t>
      </w:r>
    </w:p>
    <w:p w14:paraId="3EA9F5DE" w14:textId="015B3514" w:rsidR="00315F48" w:rsidRPr="00E91F49" w:rsidRDefault="00315F48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color w:val="000000"/>
          <w:sz w:val="28"/>
          <w:szCs w:val="28"/>
        </w:rPr>
        <w:t xml:space="preserve">Зміст гри. Варіант 1. </w:t>
      </w:r>
      <w:r w:rsidRPr="00E91F49">
        <w:rPr>
          <w:sz w:val="28"/>
          <w:szCs w:val="28"/>
        </w:rPr>
        <w:t>Виставляю</w:t>
      </w:r>
      <w:r w:rsidR="00003FAA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на набірному полотні трафарети яблук, показуючи кожний з них указкою, пропоную</w:t>
      </w:r>
      <w:r w:rsidR="00003FAA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полічити. Потім указкою показую</w:t>
      </w:r>
      <w:r w:rsidR="00003FAA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трафарети яблук, починаючи з останнього, а </w:t>
      </w:r>
      <w:r w:rsidR="00003FAA" w:rsidRPr="00E91F49">
        <w:rPr>
          <w:sz w:val="28"/>
          <w:szCs w:val="28"/>
        </w:rPr>
        <w:t>діти</w:t>
      </w:r>
      <w:r w:rsidRPr="00E91F49">
        <w:rPr>
          <w:sz w:val="28"/>
          <w:szCs w:val="28"/>
        </w:rPr>
        <w:t xml:space="preserve"> лічать від останнього до першого. Звертаю</w:t>
      </w:r>
      <w:r w:rsidR="00003FAA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увагу дітей на те, що в обох випадках </w:t>
      </w:r>
      <w:r w:rsidRPr="00E91F49">
        <w:rPr>
          <w:sz w:val="28"/>
          <w:szCs w:val="28"/>
        </w:rPr>
        <w:lastRenderedPageBreak/>
        <w:t>дістали одне й те саме число. Далі, виймаючи трафарети яблук по одній (не по порядку), пропоную</w:t>
      </w:r>
      <w:r w:rsidR="001C7274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знову полічити. З'ясовується, що і в цьому роді дістали те саме число. Після цього замінюю</w:t>
      </w:r>
      <w:r w:rsidR="001C7274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два трафаретні яблук</w:t>
      </w:r>
      <w:r w:rsidR="001C7274" w:rsidRPr="00E91F49">
        <w:rPr>
          <w:sz w:val="28"/>
          <w:szCs w:val="28"/>
        </w:rPr>
        <w:t>а</w:t>
      </w:r>
      <w:r w:rsidRPr="00E91F49">
        <w:rPr>
          <w:sz w:val="28"/>
          <w:szCs w:val="28"/>
        </w:rPr>
        <w:t xml:space="preserve"> двома трафаретами груш і знову лічимо. Виявляється, що і цього разу кількість трафаретів та сама.</w:t>
      </w:r>
    </w:p>
    <w:p w14:paraId="194A15F9" w14:textId="254DBFBE" w:rsidR="00315F48" w:rsidRPr="00E91F49" w:rsidRDefault="00315F48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 xml:space="preserve">Варіант </w:t>
      </w:r>
      <w:r w:rsidR="001C7274" w:rsidRPr="00E91F49">
        <w:rPr>
          <w:sz w:val="28"/>
          <w:szCs w:val="28"/>
        </w:rPr>
        <w:t>2</w:t>
      </w:r>
      <w:r w:rsidRPr="00E91F49">
        <w:rPr>
          <w:sz w:val="28"/>
          <w:szCs w:val="28"/>
        </w:rPr>
        <w:t>. Виставляю</w:t>
      </w:r>
      <w:r w:rsidR="001C7274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іграшки на столі і пропоную</w:t>
      </w:r>
      <w:r w:rsidR="007E4116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</w:t>
      </w:r>
      <w:r w:rsidR="001C7274" w:rsidRPr="00E91F49">
        <w:rPr>
          <w:sz w:val="28"/>
          <w:szCs w:val="28"/>
        </w:rPr>
        <w:t>дітям</w:t>
      </w:r>
      <w:r w:rsidRPr="00E91F49">
        <w:rPr>
          <w:sz w:val="28"/>
          <w:szCs w:val="28"/>
        </w:rPr>
        <w:t>, показуючи іграшки указкою, не лише лічити вголос, а й піднімати – цифру, яку вони називають.</w:t>
      </w:r>
    </w:p>
    <w:p w14:paraId="4A39C082" w14:textId="49703F15" w:rsidR="00315F48" w:rsidRPr="00E91F49" w:rsidRDefault="00315F48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>Варіант 3. Плескаю</w:t>
      </w:r>
      <w:r w:rsidR="001C7274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в долоні, </w:t>
      </w:r>
      <w:r w:rsidR="001C7274" w:rsidRPr="00E91F49">
        <w:rPr>
          <w:sz w:val="28"/>
          <w:szCs w:val="28"/>
        </w:rPr>
        <w:t>діти</w:t>
      </w:r>
      <w:r w:rsidRPr="00E91F49">
        <w:rPr>
          <w:sz w:val="28"/>
          <w:szCs w:val="28"/>
        </w:rPr>
        <w:t xml:space="preserve"> також плескають і лічать оплески.</w:t>
      </w:r>
    </w:p>
    <w:p w14:paraId="249B06E8" w14:textId="2CB96C5A" w:rsidR="00315F48" w:rsidRPr="00E91F49" w:rsidRDefault="00315F48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>Варіант 4. Плескаю</w:t>
      </w:r>
      <w:r w:rsidR="001C7274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в долоні кілька разів, а </w:t>
      </w:r>
      <w:r w:rsidR="001C7274" w:rsidRPr="00E91F49">
        <w:rPr>
          <w:sz w:val="28"/>
          <w:szCs w:val="28"/>
        </w:rPr>
        <w:t>діти</w:t>
      </w:r>
      <w:r w:rsidR="00FA571D" w:rsidRPr="00E91F49">
        <w:rPr>
          <w:sz w:val="28"/>
          <w:szCs w:val="28"/>
        </w:rPr>
        <w:t>,</w:t>
      </w:r>
      <w:r w:rsidRPr="00E91F49">
        <w:rPr>
          <w:sz w:val="28"/>
          <w:szCs w:val="28"/>
        </w:rPr>
        <w:t xml:space="preserve"> полічивши кількість оплесків мовчки, піднімають картку з відповідною цифрою.</w:t>
      </w:r>
    </w:p>
    <w:p w14:paraId="6A64B74A" w14:textId="30938626" w:rsidR="00315F48" w:rsidRPr="00E91F49" w:rsidRDefault="00315F48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>Варіант 5. Показую</w:t>
      </w:r>
      <w:r w:rsidR="001C7274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цифру, а </w:t>
      </w:r>
      <w:r w:rsidR="001C7274" w:rsidRPr="00E91F49">
        <w:rPr>
          <w:sz w:val="28"/>
          <w:szCs w:val="28"/>
        </w:rPr>
        <w:t>діти</w:t>
      </w:r>
      <w:r w:rsidRPr="00E91F49">
        <w:rPr>
          <w:sz w:val="28"/>
          <w:szCs w:val="28"/>
        </w:rPr>
        <w:t xml:space="preserve"> відповідно роблять стільки ж оплесків.</w:t>
      </w:r>
    </w:p>
    <w:p w14:paraId="34D876E3" w14:textId="703FF64B" w:rsidR="00315F48" w:rsidRPr="00E91F49" w:rsidRDefault="00315F48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 xml:space="preserve">Таким чином, </w:t>
      </w:r>
      <w:r w:rsidR="001C7274" w:rsidRPr="00E91F49">
        <w:rPr>
          <w:sz w:val="28"/>
          <w:szCs w:val="28"/>
        </w:rPr>
        <w:t>діти</w:t>
      </w:r>
      <w:r w:rsidRPr="00E91F49">
        <w:rPr>
          <w:sz w:val="28"/>
          <w:szCs w:val="28"/>
        </w:rPr>
        <w:t xml:space="preserve"> поступово усвідомлюють суть гри, запам’ятовують порядок лічби, співвідношення між числами і предметами. </w:t>
      </w:r>
    </w:p>
    <w:p w14:paraId="6F55B69B" w14:textId="5D7FBE1D" w:rsidR="00315F48" w:rsidRPr="00E91F49" w:rsidRDefault="001C7274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>Гра</w:t>
      </w:r>
      <w:r w:rsidR="00315F48" w:rsidRPr="00E91F49">
        <w:rPr>
          <w:sz w:val="28"/>
          <w:szCs w:val="28"/>
        </w:rPr>
        <w:t xml:space="preserve"> “Смужка”. Суть гри полягає в роздачі </w:t>
      </w:r>
      <w:r w:rsidRPr="00E91F49">
        <w:rPr>
          <w:sz w:val="28"/>
          <w:szCs w:val="28"/>
        </w:rPr>
        <w:t>дітям</w:t>
      </w:r>
      <w:r w:rsidR="00315F48" w:rsidRPr="00E91F49">
        <w:rPr>
          <w:sz w:val="28"/>
          <w:szCs w:val="28"/>
        </w:rPr>
        <w:t xml:space="preserve"> смужок, на яких записане перше і останнє число. </w:t>
      </w:r>
      <w:r w:rsidRPr="00E91F49">
        <w:rPr>
          <w:sz w:val="28"/>
          <w:szCs w:val="28"/>
        </w:rPr>
        <w:t>Діти</w:t>
      </w:r>
      <w:r w:rsidR="00315F48" w:rsidRPr="00E91F49">
        <w:rPr>
          <w:sz w:val="28"/>
          <w:szCs w:val="28"/>
        </w:rPr>
        <w:t xml:space="preserve"> повинні записати числовий ряд в пропущені клітинки. В цій грі  </w:t>
      </w:r>
      <w:r w:rsidRPr="00E91F49">
        <w:rPr>
          <w:sz w:val="28"/>
          <w:szCs w:val="28"/>
        </w:rPr>
        <w:t>приділяється</w:t>
      </w:r>
      <w:r w:rsidR="00315F48" w:rsidRPr="00E91F49">
        <w:rPr>
          <w:sz w:val="28"/>
          <w:szCs w:val="28"/>
        </w:rPr>
        <w:t xml:space="preserve"> уваг</w:t>
      </w:r>
      <w:r w:rsidRPr="00E91F49">
        <w:rPr>
          <w:sz w:val="28"/>
          <w:szCs w:val="28"/>
        </w:rPr>
        <w:t>а</w:t>
      </w:r>
      <w:r w:rsidR="00315F48" w:rsidRPr="00E91F49">
        <w:rPr>
          <w:sz w:val="28"/>
          <w:szCs w:val="28"/>
        </w:rPr>
        <w:t xml:space="preserve"> індивідуалізації використання дидактичного матеріалу. Таке використання дидактичного матеріалу створює умови для активної практичної і розумової роботи  дитини, викликає у неї намагання самостійно виконати завдання. На основі такої організації навчання у дітей починають формуватися первинні елементи потягу до пізнання, одержання знань, елементарного самоконтролю за власними діями.</w:t>
      </w:r>
    </w:p>
    <w:p w14:paraId="464B57D6" w14:textId="24EBB100" w:rsidR="00315F48" w:rsidRPr="00E91F49" w:rsidRDefault="001C7274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>Гра</w:t>
      </w:r>
      <w:r w:rsidR="00315F48" w:rsidRPr="00E91F49">
        <w:rPr>
          <w:sz w:val="28"/>
          <w:szCs w:val="28"/>
        </w:rPr>
        <w:t xml:space="preserve"> “Лічильні квадрати” – на таблиці записані хаотично числа. </w:t>
      </w:r>
      <w:r w:rsidRPr="00E91F49">
        <w:rPr>
          <w:sz w:val="28"/>
          <w:szCs w:val="28"/>
        </w:rPr>
        <w:t>Дитина</w:t>
      </w:r>
      <w:r w:rsidR="00315F48" w:rsidRPr="00E91F49">
        <w:rPr>
          <w:sz w:val="28"/>
          <w:szCs w:val="28"/>
        </w:rPr>
        <w:t xml:space="preserve"> повин</w:t>
      </w:r>
      <w:r w:rsidRPr="00E91F49">
        <w:rPr>
          <w:sz w:val="28"/>
          <w:szCs w:val="28"/>
        </w:rPr>
        <w:t>на</w:t>
      </w:r>
      <w:r w:rsidR="00315F48" w:rsidRPr="00E91F49">
        <w:rPr>
          <w:sz w:val="28"/>
          <w:szCs w:val="28"/>
        </w:rPr>
        <w:t xml:space="preserve"> відшукати найменше число, і від нього почати лічити, відшукуючи наступне число.</w:t>
      </w:r>
    </w:p>
    <w:p w14:paraId="53758C93" w14:textId="5277106B" w:rsidR="00315F48" w:rsidRPr="00E91F49" w:rsidRDefault="001C7274" w:rsidP="001C7274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 xml:space="preserve">Групова гра </w:t>
      </w:r>
      <w:r w:rsidR="00315F48" w:rsidRPr="00E91F49">
        <w:rPr>
          <w:sz w:val="28"/>
          <w:szCs w:val="28"/>
        </w:rPr>
        <w:t>“Жива лічба” – кож</w:t>
      </w:r>
      <w:r w:rsidRPr="00E91F49">
        <w:rPr>
          <w:sz w:val="28"/>
          <w:szCs w:val="28"/>
        </w:rPr>
        <w:t>на</w:t>
      </w:r>
      <w:r w:rsidR="00315F48" w:rsidRPr="00E91F49">
        <w:rPr>
          <w:sz w:val="28"/>
          <w:szCs w:val="28"/>
        </w:rPr>
        <w:t xml:space="preserve"> </w:t>
      </w:r>
      <w:r w:rsidRPr="00E91F49">
        <w:rPr>
          <w:sz w:val="28"/>
          <w:szCs w:val="28"/>
        </w:rPr>
        <w:t>дитина</w:t>
      </w:r>
      <w:r w:rsidR="00315F48" w:rsidRPr="00E91F49">
        <w:rPr>
          <w:sz w:val="28"/>
          <w:szCs w:val="28"/>
        </w:rPr>
        <w:t xml:space="preserve"> має картку із числом. По  команді</w:t>
      </w:r>
      <w:r w:rsidRPr="00E91F49">
        <w:rPr>
          <w:sz w:val="28"/>
          <w:szCs w:val="28"/>
        </w:rPr>
        <w:t xml:space="preserve"> дорослого</w:t>
      </w:r>
      <w:r w:rsidR="00315F48" w:rsidRPr="00E91F49">
        <w:rPr>
          <w:sz w:val="28"/>
          <w:szCs w:val="28"/>
        </w:rPr>
        <w:t xml:space="preserve"> “Числа, станьте по порядку!”, </w:t>
      </w:r>
      <w:r w:rsidRPr="00E91F49">
        <w:rPr>
          <w:sz w:val="28"/>
          <w:szCs w:val="28"/>
        </w:rPr>
        <w:t>діти</w:t>
      </w:r>
      <w:r w:rsidR="00315F48" w:rsidRPr="00E91F49">
        <w:rPr>
          <w:sz w:val="28"/>
          <w:szCs w:val="28"/>
        </w:rPr>
        <w:t xml:space="preserve"> повинні стати в шеренгу і </w:t>
      </w:r>
      <w:proofErr w:type="spellStart"/>
      <w:r w:rsidR="00315F48" w:rsidRPr="00E91F49">
        <w:rPr>
          <w:sz w:val="28"/>
          <w:szCs w:val="28"/>
        </w:rPr>
        <w:t>перелічитися</w:t>
      </w:r>
      <w:proofErr w:type="spellEnd"/>
      <w:r w:rsidR="00315F48" w:rsidRPr="00E91F49">
        <w:rPr>
          <w:sz w:val="28"/>
          <w:szCs w:val="28"/>
        </w:rPr>
        <w:t>.</w:t>
      </w:r>
    </w:p>
    <w:p w14:paraId="5F9EC974" w14:textId="4A865D43" w:rsidR="00315F48" w:rsidRPr="00E91F49" w:rsidRDefault="00315F48" w:rsidP="00A844DD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 xml:space="preserve">Ігри “Весела лічба”, “Продовж”, “Знайди своє місце”, “Знайди свою пару”, “Назви сусідів” розвивають увагу, спостережливість, миттєву реакцію, урізноманітнюють діяльність </w:t>
      </w:r>
      <w:r w:rsidR="001C7274" w:rsidRPr="00E91F49">
        <w:rPr>
          <w:sz w:val="28"/>
          <w:szCs w:val="28"/>
        </w:rPr>
        <w:t>дітей з ООП</w:t>
      </w:r>
      <w:r w:rsidRPr="00E91F49">
        <w:rPr>
          <w:sz w:val="28"/>
          <w:szCs w:val="28"/>
        </w:rPr>
        <w:t>, сприймають формуванню навичок лічби та закріплюють поняття про місце цифри у числі.</w:t>
      </w:r>
    </w:p>
    <w:p w14:paraId="394554BB" w14:textId="0754BC29" w:rsidR="00315F48" w:rsidRPr="00E91F49" w:rsidRDefault="00FA571D" w:rsidP="00A844DD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t>У</w:t>
      </w:r>
      <w:r w:rsidR="00A844DD" w:rsidRPr="00E91F49">
        <w:rPr>
          <w:sz w:val="28"/>
          <w:szCs w:val="28"/>
        </w:rPr>
        <w:t xml:space="preserve"> діт</w:t>
      </w:r>
      <w:r w:rsidRPr="00E91F49">
        <w:rPr>
          <w:sz w:val="28"/>
          <w:szCs w:val="28"/>
        </w:rPr>
        <w:t>ей</w:t>
      </w:r>
      <w:r w:rsidR="00A844DD" w:rsidRPr="00E91F49">
        <w:rPr>
          <w:sz w:val="28"/>
          <w:szCs w:val="28"/>
        </w:rPr>
        <w:t xml:space="preserve"> дошкільного віку та</w:t>
      </w:r>
      <w:r w:rsidR="00315F48" w:rsidRPr="00E91F49">
        <w:rPr>
          <w:sz w:val="28"/>
          <w:szCs w:val="28"/>
        </w:rPr>
        <w:t xml:space="preserve"> учнів </w:t>
      </w:r>
      <w:r w:rsidR="00A844DD" w:rsidRPr="00E91F49">
        <w:rPr>
          <w:sz w:val="28"/>
          <w:szCs w:val="28"/>
        </w:rPr>
        <w:t>початкових</w:t>
      </w:r>
      <w:r w:rsidR="00315F48" w:rsidRPr="00E91F49">
        <w:rPr>
          <w:sz w:val="28"/>
          <w:szCs w:val="28"/>
        </w:rPr>
        <w:t xml:space="preserve"> класів </w:t>
      </w:r>
      <w:r w:rsidRPr="00E91F49">
        <w:rPr>
          <w:sz w:val="28"/>
          <w:szCs w:val="28"/>
        </w:rPr>
        <w:t>з</w:t>
      </w:r>
      <w:r w:rsidRPr="00E91F49">
        <w:rPr>
          <w:sz w:val="28"/>
          <w:szCs w:val="28"/>
          <w:lang w:val="ru-RU"/>
        </w:rPr>
        <w:t>’</w:t>
      </w:r>
      <w:r w:rsidR="00315F48" w:rsidRPr="00E91F49">
        <w:rPr>
          <w:sz w:val="28"/>
          <w:szCs w:val="28"/>
        </w:rPr>
        <w:t>являється бажання брати участь в грі, яка містить змагання. Спочатку кожн</w:t>
      </w:r>
      <w:r w:rsidR="00A844DD" w:rsidRPr="00E91F49">
        <w:rPr>
          <w:sz w:val="28"/>
          <w:szCs w:val="28"/>
        </w:rPr>
        <w:t>а</w:t>
      </w:r>
      <w:r w:rsidR="00315F48" w:rsidRPr="00E91F49">
        <w:rPr>
          <w:sz w:val="28"/>
          <w:szCs w:val="28"/>
        </w:rPr>
        <w:t xml:space="preserve"> </w:t>
      </w:r>
      <w:r w:rsidR="00A844DD" w:rsidRPr="00E91F49">
        <w:rPr>
          <w:sz w:val="28"/>
          <w:szCs w:val="28"/>
        </w:rPr>
        <w:t>дитина</w:t>
      </w:r>
      <w:r w:rsidR="00315F48" w:rsidRPr="00E91F49">
        <w:rPr>
          <w:sz w:val="28"/>
          <w:szCs w:val="28"/>
        </w:rPr>
        <w:t xml:space="preserve"> хоче одержати перемогу. Поступово інтереси </w:t>
      </w:r>
      <w:r w:rsidR="00A844DD" w:rsidRPr="00E91F49">
        <w:rPr>
          <w:sz w:val="28"/>
          <w:szCs w:val="28"/>
        </w:rPr>
        <w:t>дитини</w:t>
      </w:r>
      <w:r w:rsidR="00315F48" w:rsidRPr="00E91F49">
        <w:rPr>
          <w:sz w:val="28"/>
          <w:szCs w:val="28"/>
        </w:rPr>
        <w:t xml:space="preserve"> розширюються, в</w:t>
      </w:r>
      <w:r w:rsidR="00A844DD" w:rsidRPr="00E91F49">
        <w:rPr>
          <w:sz w:val="28"/>
          <w:szCs w:val="28"/>
        </w:rPr>
        <w:t>она</w:t>
      </w:r>
      <w:r w:rsidR="00315F48" w:rsidRPr="00E91F49">
        <w:rPr>
          <w:sz w:val="28"/>
          <w:szCs w:val="28"/>
        </w:rPr>
        <w:t xml:space="preserve"> переживає не тільки за свій успіх чи невдачу, але і за успіх і невдачу своєї команди. Тому </w:t>
      </w:r>
      <w:r w:rsidR="00A844DD" w:rsidRPr="00E91F49">
        <w:rPr>
          <w:sz w:val="28"/>
          <w:szCs w:val="28"/>
        </w:rPr>
        <w:t>у дітей</w:t>
      </w:r>
      <w:r w:rsidR="00315F48" w:rsidRPr="00E91F49">
        <w:rPr>
          <w:sz w:val="28"/>
          <w:szCs w:val="28"/>
        </w:rPr>
        <w:t xml:space="preserve"> великою популярністю користуються ігри: “Кращий обчислювач”, “Хто швидко і точно”, “Мовчанка”, “Естафета”, “Ланцюжок”, “Кругові приклади”.</w:t>
      </w:r>
    </w:p>
    <w:p w14:paraId="33D06EDD" w14:textId="5E39AD52" w:rsidR="00315F48" w:rsidRPr="00E91F49" w:rsidRDefault="00315F48" w:rsidP="00A844DD">
      <w:pPr>
        <w:pStyle w:val="a3"/>
        <w:shd w:val="clear" w:color="auto" w:fill="FFFFFF"/>
        <w:spacing w:after="0" w:afterAutospacing="0"/>
        <w:ind w:firstLine="601"/>
        <w:jc w:val="both"/>
        <w:rPr>
          <w:sz w:val="28"/>
          <w:szCs w:val="28"/>
        </w:rPr>
      </w:pPr>
      <w:r w:rsidRPr="00E91F49">
        <w:rPr>
          <w:sz w:val="28"/>
          <w:szCs w:val="28"/>
        </w:rPr>
        <w:lastRenderedPageBreak/>
        <w:t>Основним завданням цих ігор є закріплення нави</w:t>
      </w:r>
      <w:r w:rsidR="00FA571D" w:rsidRPr="00E91F49">
        <w:rPr>
          <w:sz w:val="28"/>
          <w:szCs w:val="28"/>
        </w:rPr>
        <w:t>чок</w:t>
      </w:r>
      <w:r w:rsidRPr="00E91F49">
        <w:rPr>
          <w:sz w:val="28"/>
          <w:szCs w:val="28"/>
        </w:rPr>
        <w:t xml:space="preserve"> і вмінь швидко і точно виконувати дії, а також використовувати найбільш раціональний прийом обмеження.</w:t>
      </w:r>
    </w:p>
    <w:p w14:paraId="66E26F44" w14:textId="28F53FE6" w:rsidR="00315F48" w:rsidRPr="00E91F49" w:rsidRDefault="00315F48" w:rsidP="00F034E9">
      <w:pPr>
        <w:pStyle w:val="a3"/>
        <w:shd w:val="clear" w:color="auto" w:fill="FFFFFF"/>
        <w:spacing w:after="0" w:afterAutospacing="0"/>
        <w:ind w:firstLine="550"/>
        <w:jc w:val="both"/>
        <w:rPr>
          <w:sz w:val="28"/>
          <w:szCs w:val="28"/>
        </w:rPr>
      </w:pPr>
      <w:r w:rsidRPr="00E91F49">
        <w:rPr>
          <w:sz w:val="28"/>
          <w:szCs w:val="28"/>
        </w:rPr>
        <w:t>Найбільш цінним</w:t>
      </w:r>
      <w:r w:rsidR="00FA571D" w:rsidRPr="00E91F49">
        <w:rPr>
          <w:sz w:val="28"/>
          <w:szCs w:val="28"/>
        </w:rPr>
        <w:t>и</w:t>
      </w:r>
      <w:r w:rsidRPr="00E91F49">
        <w:rPr>
          <w:sz w:val="28"/>
          <w:szCs w:val="28"/>
        </w:rPr>
        <w:t xml:space="preserve"> дидактичними іграми є ті, котрі вимагають від </w:t>
      </w:r>
      <w:r w:rsidR="00A844DD" w:rsidRPr="00E91F49">
        <w:rPr>
          <w:sz w:val="28"/>
          <w:szCs w:val="28"/>
        </w:rPr>
        <w:t xml:space="preserve">дітей </w:t>
      </w:r>
      <w:r w:rsidRPr="00E91F49">
        <w:rPr>
          <w:sz w:val="28"/>
          <w:szCs w:val="28"/>
        </w:rPr>
        <w:t>самостійності. Для дитини з особливими потребами характерним є невір’я в свої сили, знання. І щоб сформувати впевненість, самостійність добираю</w:t>
      </w:r>
      <w:r w:rsidR="00A844DD" w:rsidRPr="00E91F49">
        <w:rPr>
          <w:sz w:val="28"/>
          <w:szCs w:val="28"/>
        </w:rPr>
        <w:t>ть</w:t>
      </w:r>
      <w:r w:rsidRPr="00E91F49">
        <w:rPr>
          <w:sz w:val="28"/>
          <w:szCs w:val="28"/>
        </w:rPr>
        <w:t xml:space="preserve"> дидактичні ігри, які б розвивали математичні уявлення і формували особистість. Позитивні емоції, бажання </w:t>
      </w:r>
      <w:r w:rsidR="00F034E9" w:rsidRPr="00E91F49">
        <w:rPr>
          <w:sz w:val="28"/>
          <w:szCs w:val="28"/>
        </w:rPr>
        <w:t xml:space="preserve">вивчати математику для учнів початкових класів з ООП </w:t>
      </w:r>
      <w:r w:rsidRPr="00E91F49">
        <w:rPr>
          <w:sz w:val="28"/>
          <w:szCs w:val="28"/>
        </w:rPr>
        <w:t>викликає гра “Вчитель і учень”, де в ролі вчителя виступає учень. Кожний учень прагне побувати “вчителем”. А щоб бути “вчителем”</w:t>
      </w:r>
      <w:r w:rsidR="00FA571D" w:rsidRPr="00E91F49">
        <w:rPr>
          <w:sz w:val="28"/>
          <w:szCs w:val="28"/>
        </w:rPr>
        <w:t>,</w:t>
      </w:r>
      <w:r w:rsidRPr="00E91F49">
        <w:rPr>
          <w:sz w:val="28"/>
          <w:szCs w:val="28"/>
        </w:rPr>
        <w:t xml:space="preserve"> треба знати таблицю множення і ділення</w:t>
      </w:r>
      <w:r w:rsidR="00F034E9" w:rsidRPr="00E91F49">
        <w:rPr>
          <w:sz w:val="28"/>
          <w:szCs w:val="28"/>
        </w:rPr>
        <w:t xml:space="preserve"> і мати </w:t>
      </w:r>
      <w:r w:rsidR="00FA571D" w:rsidRPr="00E91F49">
        <w:rPr>
          <w:sz w:val="28"/>
          <w:szCs w:val="28"/>
        </w:rPr>
        <w:t>інш</w:t>
      </w:r>
      <w:r w:rsidR="00F034E9" w:rsidRPr="00E91F49">
        <w:rPr>
          <w:sz w:val="28"/>
          <w:szCs w:val="28"/>
        </w:rPr>
        <w:t>і математичні знання.</w:t>
      </w:r>
      <w:r w:rsidRPr="00E91F49">
        <w:rPr>
          <w:sz w:val="28"/>
          <w:szCs w:val="28"/>
        </w:rPr>
        <w:t xml:space="preserve"> </w:t>
      </w:r>
    </w:p>
    <w:p w14:paraId="17D36E07" w14:textId="394FE4C7" w:rsidR="00315F48" w:rsidRPr="00E91F49" w:rsidRDefault="00315F48" w:rsidP="00F034E9">
      <w:pPr>
        <w:pStyle w:val="a3"/>
        <w:shd w:val="clear" w:color="auto" w:fill="FFFFFF"/>
        <w:spacing w:after="0" w:afterAutospacing="0"/>
        <w:ind w:firstLine="550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>Для розвитку уявлень про час використовую</w:t>
      </w:r>
      <w:r w:rsidR="00A844DD" w:rsidRPr="00E91F49">
        <w:rPr>
          <w:color w:val="000000"/>
          <w:sz w:val="28"/>
          <w:szCs w:val="28"/>
        </w:rPr>
        <w:t>ть</w:t>
      </w:r>
      <w:r w:rsidRPr="00E91F49">
        <w:rPr>
          <w:color w:val="000000"/>
          <w:sz w:val="28"/>
          <w:szCs w:val="28"/>
        </w:rPr>
        <w:t xml:space="preserve"> ігри “Коли це буває?”, “Займи своє місце”, “Що змінилося”, “Дні тижня”. При проведенні цих ігор використовую</w:t>
      </w:r>
      <w:r w:rsidR="00A844DD" w:rsidRPr="00E91F49">
        <w:rPr>
          <w:color w:val="000000"/>
          <w:sz w:val="28"/>
          <w:szCs w:val="28"/>
        </w:rPr>
        <w:t>ть</w:t>
      </w:r>
      <w:r w:rsidRPr="00E91F49">
        <w:rPr>
          <w:color w:val="000000"/>
          <w:sz w:val="28"/>
          <w:szCs w:val="28"/>
        </w:rPr>
        <w:t xml:space="preserve"> картинки, </w:t>
      </w:r>
      <w:r w:rsidR="00FA571D" w:rsidRPr="00E91F49">
        <w:rPr>
          <w:color w:val="000000"/>
          <w:sz w:val="28"/>
          <w:szCs w:val="28"/>
        </w:rPr>
        <w:t>д</w:t>
      </w:r>
      <w:r w:rsidRPr="00E91F49">
        <w:rPr>
          <w:color w:val="000000"/>
          <w:sz w:val="28"/>
          <w:szCs w:val="28"/>
        </w:rPr>
        <w:t>е зображені різні пори року, різні види діяльності людини протягом дня, картки, де записані назви пір року, місяців, днів тижня, м’яч. Мета ігор – закріпити уяву про добу, рік, місяць, тиждень і уточнити відомості про годинник.</w:t>
      </w:r>
    </w:p>
    <w:p w14:paraId="5D109DF4" w14:textId="49088BAC" w:rsidR="00315F48" w:rsidRPr="00E91F49" w:rsidRDefault="00315F48" w:rsidP="00F034E9">
      <w:pPr>
        <w:pStyle w:val="a3"/>
        <w:shd w:val="clear" w:color="auto" w:fill="FFFFFF"/>
        <w:spacing w:after="0" w:afterAutospacing="0"/>
        <w:ind w:firstLine="550"/>
        <w:jc w:val="both"/>
        <w:rPr>
          <w:color w:val="000000"/>
          <w:sz w:val="28"/>
          <w:szCs w:val="28"/>
        </w:rPr>
      </w:pPr>
      <w:r w:rsidRPr="00E91F49">
        <w:rPr>
          <w:color w:val="000000"/>
          <w:sz w:val="28"/>
          <w:szCs w:val="28"/>
        </w:rPr>
        <w:t>В.О.</w:t>
      </w:r>
      <w:r w:rsidR="00F034E9" w:rsidRPr="00E91F49">
        <w:rPr>
          <w:color w:val="000000"/>
          <w:sz w:val="28"/>
          <w:szCs w:val="28"/>
        </w:rPr>
        <w:t xml:space="preserve"> </w:t>
      </w:r>
      <w:r w:rsidRPr="00E91F49">
        <w:rPr>
          <w:color w:val="000000"/>
          <w:sz w:val="28"/>
          <w:szCs w:val="28"/>
        </w:rPr>
        <w:t>Сухомлинський писав, що без гри немає і не може бути повноцінного розумового розвитку, порівнював гру з величезним світлим вікном, через яке в духовний світ дитини вливається цілющий потік уявлень, понять про навколишнє, з іскрою, яка запалює вогник допитливості. Отже, стараймося, щоб гра не була епізодом, а проходила б крізь усе життя дитини. Бо гра – це є творчість, гра – це є праця, а праця – шлях дітей до пізнання світу.</w:t>
      </w:r>
    </w:p>
    <w:p w14:paraId="3EC6219A" w14:textId="77777777" w:rsidR="00037B8B" w:rsidRPr="00E91F49" w:rsidRDefault="00037B8B">
      <w:pPr>
        <w:rPr>
          <w:rFonts w:ascii="Times New Roman" w:hAnsi="Times New Roman" w:cs="Times New Roman"/>
          <w:sz w:val="28"/>
          <w:szCs w:val="28"/>
        </w:rPr>
      </w:pPr>
    </w:p>
    <w:sectPr w:rsidR="00037B8B" w:rsidRPr="00E91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8B"/>
    <w:rsid w:val="00003FAA"/>
    <w:rsid w:val="00037B8B"/>
    <w:rsid w:val="00052F23"/>
    <w:rsid w:val="00154412"/>
    <w:rsid w:val="001C7274"/>
    <w:rsid w:val="00285EB5"/>
    <w:rsid w:val="00315F48"/>
    <w:rsid w:val="00483037"/>
    <w:rsid w:val="00486FD5"/>
    <w:rsid w:val="00587AC5"/>
    <w:rsid w:val="0067044C"/>
    <w:rsid w:val="00752605"/>
    <w:rsid w:val="007E4116"/>
    <w:rsid w:val="008169E9"/>
    <w:rsid w:val="00A844DD"/>
    <w:rsid w:val="00AD26CA"/>
    <w:rsid w:val="00E91F49"/>
    <w:rsid w:val="00EF2AE7"/>
    <w:rsid w:val="00F034E9"/>
    <w:rsid w:val="00F745F9"/>
    <w:rsid w:val="00F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5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GSM-service</cp:lastModifiedBy>
  <cp:revision>2</cp:revision>
  <dcterms:created xsi:type="dcterms:W3CDTF">2021-12-15T09:42:00Z</dcterms:created>
  <dcterms:modified xsi:type="dcterms:W3CDTF">2021-12-15T09:42:00Z</dcterms:modified>
</cp:coreProperties>
</file>