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9C" w:rsidRPr="00E17B9C" w:rsidRDefault="00E17B9C" w:rsidP="00E17B9C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CF1641"/>
          <w:kern w:val="36"/>
          <w:sz w:val="41"/>
          <w:szCs w:val="41"/>
          <w:lang w:eastAsia="uk-UA"/>
        </w:rPr>
      </w:pPr>
      <w:bookmarkStart w:id="0" w:name="_GoBack"/>
      <w:bookmarkEnd w:id="0"/>
      <w:r w:rsidRPr="00E17B9C">
        <w:rPr>
          <w:rFonts w:ascii="Arial" w:eastAsia="Times New Roman" w:hAnsi="Arial" w:cs="Arial"/>
          <w:b/>
          <w:bCs/>
          <w:i/>
          <w:iCs/>
          <w:color w:val="CF1641"/>
          <w:kern w:val="36"/>
          <w:sz w:val="41"/>
          <w:szCs w:val="41"/>
          <w:lang w:eastAsia="uk-UA"/>
        </w:rPr>
        <w:t>Шановні батьки!</w:t>
      </w:r>
    </w:p>
    <w:p w:rsidR="00E17B9C" w:rsidRPr="00A429B9" w:rsidRDefault="00E17B9C" w:rsidP="00E17B9C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CF1641"/>
          <w:sz w:val="28"/>
          <w:szCs w:val="33"/>
          <w:lang w:eastAsia="uk-UA"/>
        </w:rPr>
      </w:pPr>
      <w:r w:rsidRPr="00A429B9">
        <w:rPr>
          <w:rFonts w:ascii="Arial" w:eastAsia="Times New Roman" w:hAnsi="Arial" w:cs="Arial"/>
          <w:b/>
          <w:bCs/>
          <w:i/>
          <w:iCs/>
          <w:color w:val="CF1641"/>
          <w:sz w:val="28"/>
          <w:szCs w:val="33"/>
          <w:lang w:eastAsia="uk-UA"/>
        </w:rPr>
        <w:t>Запам'ятайте самі та навчіть свою дитину про відповідальність за заподіяння шкоди іншій особі. До адміністративної відповідальності притягуються з 16 років,</w:t>
      </w:r>
    </w:p>
    <w:p w:rsidR="00E17B9C" w:rsidRPr="00A429B9" w:rsidRDefault="00E17B9C" w:rsidP="00E17B9C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CF1641"/>
          <w:sz w:val="28"/>
          <w:szCs w:val="33"/>
          <w:lang w:eastAsia="uk-UA"/>
        </w:rPr>
      </w:pPr>
      <w:r w:rsidRPr="00A429B9">
        <w:rPr>
          <w:rFonts w:ascii="Arial" w:eastAsia="Times New Roman" w:hAnsi="Arial" w:cs="Arial"/>
          <w:b/>
          <w:bCs/>
          <w:i/>
          <w:iCs/>
          <w:color w:val="CF1641"/>
          <w:sz w:val="28"/>
          <w:szCs w:val="33"/>
          <w:lang w:eastAsia="uk-UA"/>
        </w:rPr>
        <w:t>а до того відповідальність за вчинки дітей несуть їхні батьки.</w:t>
      </w:r>
    </w:p>
    <w:p w:rsidR="00E17B9C" w:rsidRPr="00A429B9" w:rsidRDefault="00A90BE9" w:rsidP="00E17B9C">
      <w:pPr>
        <w:spacing w:before="295" w:after="295" w:line="240" w:lineRule="auto"/>
        <w:rPr>
          <w:rFonts w:ascii="Times New Roman" w:eastAsia="Times New Roman" w:hAnsi="Times New Roman" w:cs="Times New Roman"/>
          <w:sz w:val="20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uk-UA"/>
        </w:rPr>
        <w:pict>
          <v:rect id="_x0000_i1025" style="width:0;height:1.5pt" o:hralign="center" o:hrstd="t" o:hrnoshade="t" o:hr="t" fillcolor="#212121" stroked="f"/>
        </w:pict>
      </w:r>
    </w:p>
    <w:p w:rsidR="00E17B9C" w:rsidRPr="00E17B9C" w:rsidRDefault="00E17B9C" w:rsidP="00E17B9C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429B9">
        <w:rPr>
          <w:rFonts w:ascii="Arial" w:eastAsia="Times New Roman" w:hAnsi="Arial" w:cs="Arial"/>
          <w:b/>
          <w:bCs/>
          <w:color w:val="E61848"/>
          <w:sz w:val="28"/>
          <w:szCs w:val="33"/>
          <w:lang w:eastAsia="uk-UA"/>
        </w:rPr>
        <w:t xml:space="preserve">Відповідальність осіб, </w:t>
      </w:r>
      <w:proofErr w:type="spellStart"/>
      <w:r w:rsidRPr="00A429B9">
        <w:rPr>
          <w:rFonts w:ascii="Arial" w:eastAsia="Times New Roman" w:hAnsi="Arial" w:cs="Arial"/>
          <w:b/>
          <w:bCs/>
          <w:color w:val="E61848"/>
          <w:sz w:val="28"/>
          <w:szCs w:val="33"/>
          <w:lang w:eastAsia="uk-UA"/>
        </w:rPr>
        <w:t>причених</w:t>
      </w:r>
      <w:proofErr w:type="spellEnd"/>
      <w:r w:rsidRPr="00A429B9">
        <w:rPr>
          <w:rFonts w:ascii="Arial" w:eastAsia="Times New Roman" w:hAnsi="Arial" w:cs="Arial"/>
          <w:b/>
          <w:bCs/>
          <w:color w:val="E61848"/>
          <w:sz w:val="28"/>
          <w:szCs w:val="33"/>
          <w:lang w:eastAsia="uk-UA"/>
        </w:rPr>
        <w:t xml:space="preserve"> до </w:t>
      </w:r>
      <w:proofErr w:type="spellStart"/>
      <w:r w:rsidRPr="00A429B9">
        <w:rPr>
          <w:rFonts w:ascii="Arial" w:eastAsia="Times New Roman" w:hAnsi="Arial" w:cs="Arial"/>
          <w:b/>
          <w:bCs/>
          <w:color w:val="E61848"/>
          <w:sz w:val="28"/>
          <w:szCs w:val="33"/>
          <w:lang w:eastAsia="uk-UA"/>
        </w:rPr>
        <w:t>булінгу</w:t>
      </w:r>
      <w:proofErr w:type="spellEnd"/>
      <w:r w:rsidRPr="00A429B9">
        <w:rPr>
          <w:rFonts w:ascii="Arial" w:eastAsia="Times New Roman" w:hAnsi="Arial" w:cs="Arial"/>
          <w:b/>
          <w:bCs/>
          <w:color w:val="E61848"/>
          <w:sz w:val="28"/>
          <w:szCs w:val="33"/>
          <w:lang w:eastAsia="uk-UA"/>
        </w:rPr>
        <w:t xml:space="preserve"> (цькування)</w:t>
      </w:r>
    </w:p>
    <w:tbl>
      <w:tblPr>
        <w:tblW w:w="10057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8"/>
        <w:gridCol w:w="3828"/>
      </w:tblGrid>
      <w:tr w:rsidR="00E17B9C" w:rsidRPr="00E17B9C" w:rsidTr="00E17B9C">
        <w:tc>
          <w:tcPr>
            <w:tcW w:w="3111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 w:rsidRPr="00E17B9C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  <w:szCs w:val="20"/>
                <w:lang w:eastAsia="uk-UA"/>
              </w:rPr>
              <w:t>булер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  <w:szCs w:val="20"/>
                <w:lang w:eastAsia="uk-UA"/>
              </w:rPr>
              <w:t>адміністративне стягнення</w:t>
            </w:r>
          </w:p>
        </w:tc>
      </w:tr>
      <w:tr w:rsidR="00E17B9C" w:rsidRPr="00E17B9C" w:rsidTr="00E17B9C">
        <w:tc>
          <w:tcPr>
            <w:tcW w:w="3111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E17B9C" w:rsidRPr="00E17B9C" w:rsidRDefault="00E17B9C" w:rsidP="00E17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штраф</w:t>
            </w:r>
          </w:p>
        </w:tc>
        <w:tc>
          <w:tcPr>
            <w:tcW w:w="382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громадські роботи</w:t>
            </w:r>
          </w:p>
        </w:tc>
      </w:tr>
      <w:tr w:rsidR="00E17B9C" w:rsidRPr="00E17B9C" w:rsidTr="00E17B9C">
        <w:tc>
          <w:tcPr>
            <w:tcW w:w="3111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будь-який учасник освітнього процесу</w:t>
            </w:r>
          </w:p>
        </w:tc>
        <w:tc>
          <w:tcPr>
            <w:tcW w:w="31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 xml:space="preserve">50–100 </w:t>
            </w:r>
            <w:proofErr w:type="spellStart"/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нмдг</w:t>
            </w:r>
            <w:proofErr w:type="spellEnd"/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br/>
              <w:t>(850-1700 грн.)</w:t>
            </w:r>
          </w:p>
        </w:tc>
        <w:tc>
          <w:tcPr>
            <w:tcW w:w="382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20–40 год</w:t>
            </w:r>
          </w:p>
        </w:tc>
      </w:tr>
      <w:tr w:rsidR="00E17B9C" w:rsidRPr="00E17B9C" w:rsidTr="00E17B9C">
        <w:tc>
          <w:tcPr>
            <w:tcW w:w="3111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E17B9C" w:rsidRPr="00E17B9C" w:rsidRDefault="00E17B9C" w:rsidP="00E17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  <w:szCs w:val="20"/>
                <w:lang w:eastAsia="uk-UA"/>
              </w:rPr>
              <w:t>повторно протягом року після накладення адміністративного стягнення</w:t>
            </w:r>
          </w:p>
        </w:tc>
      </w:tr>
      <w:tr w:rsidR="00E17B9C" w:rsidRPr="00E17B9C" w:rsidTr="00E17B9C">
        <w:tc>
          <w:tcPr>
            <w:tcW w:w="3111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E17B9C" w:rsidRPr="00E17B9C" w:rsidRDefault="00E17B9C" w:rsidP="00E17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 xml:space="preserve">100–200 </w:t>
            </w:r>
            <w:proofErr w:type="spellStart"/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нмдг</w:t>
            </w:r>
            <w:proofErr w:type="spellEnd"/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br/>
              <w:t>(1700-3400 грн.)</w:t>
            </w:r>
          </w:p>
        </w:tc>
        <w:tc>
          <w:tcPr>
            <w:tcW w:w="382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40–60 год</w:t>
            </w:r>
          </w:p>
        </w:tc>
      </w:tr>
      <w:tr w:rsidR="00E17B9C" w:rsidRPr="00E17B9C" w:rsidTr="00E17B9C">
        <w:tc>
          <w:tcPr>
            <w:tcW w:w="3111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група осіб</w:t>
            </w:r>
          </w:p>
        </w:tc>
        <w:tc>
          <w:tcPr>
            <w:tcW w:w="31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 xml:space="preserve">100–200 </w:t>
            </w:r>
            <w:proofErr w:type="spellStart"/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нмдг</w:t>
            </w:r>
            <w:proofErr w:type="spellEnd"/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br/>
              <w:t>(1700-3400 грн.)</w:t>
            </w:r>
          </w:p>
        </w:tc>
        <w:tc>
          <w:tcPr>
            <w:tcW w:w="382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40–60 год</w:t>
            </w:r>
          </w:p>
        </w:tc>
      </w:tr>
      <w:tr w:rsidR="00E17B9C" w:rsidRPr="00E17B9C" w:rsidTr="00E17B9C">
        <w:tc>
          <w:tcPr>
            <w:tcW w:w="3111" w:type="dxa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малолітні або неповнолітні особи віком 14–16 років</w:t>
            </w:r>
          </w:p>
        </w:tc>
        <w:tc>
          <w:tcPr>
            <w:tcW w:w="31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 xml:space="preserve">50–100 </w:t>
            </w:r>
            <w:proofErr w:type="spellStart"/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нмдг</w:t>
            </w:r>
            <w:proofErr w:type="spellEnd"/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br/>
              <w:t>(850-1700 грн.)</w:t>
            </w:r>
          </w:p>
        </w:tc>
        <w:tc>
          <w:tcPr>
            <w:tcW w:w="382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20–40 год</w:t>
            </w:r>
          </w:p>
        </w:tc>
      </w:tr>
      <w:tr w:rsidR="00E17B9C" w:rsidRPr="00E17B9C" w:rsidTr="00E17B9C">
        <w:tc>
          <w:tcPr>
            <w:tcW w:w="3111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E17B9C" w:rsidRPr="00E17B9C" w:rsidRDefault="00E17B9C" w:rsidP="00E17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  <w:szCs w:val="20"/>
                <w:lang w:eastAsia="uk-UA"/>
              </w:rPr>
              <w:t>повторно протягом року після накладення адміністративного стягнення</w:t>
            </w:r>
          </w:p>
        </w:tc>
      </w:tr>
      <w:tr w:rsidR="00E17B9C" w:rsidRPr="00E17B9C" w:rsidTr="00E17B9C">
        <w:tc>
          <w:tcPr>
            <w:tcW w:w="3111" w:type="dxa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E17B9C" w:rsidRPr="00E17B9C" w:rsidRDefault="00E17B9C" w:rsidP="00E17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 xml:space="preserve">100–200 </w:t>
            </w:r>
            <w:proofErr w:type="spellStart"/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нмдг</w:t>
            </w:r>
            <w:proofErr w:type="spellEnd"/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br/>
              <w:t>(1700-3400 грн.)</w:t>
            </w:r>
          </w:p>
        </w:tc>
        <w:tc>
          <w:tcPr>
            <w:tcW w:w="3828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B9C" w:rsidRPr="00E17B9C" w:rsidRDefault="00E17B9C" w:rsidP="00E17B9C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17B9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40–60 год</w:t>
            </w:r>
          </w:p>
        </w:tc>
      </w:tr>
    </w:tbl>
    <w:p w:rsidR="00E17B9C" w:rsidRPr="00E17B9C" w:rsidRDefault="00E17B9C" w:rsidP="00E17B9C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</w:pPr>
      <w:r w:rsidRPr="00E17B9C"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  <w:t>*</w:t>
      </w:r>
      <w:proofErr w:type="spellStart"/>
      <w:r w:rsidRPr="00E17B9C"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  <w:t>нмдг</w:t>
      </w:r>
      <w:proofErr w:type="spellEnd"/>
      <w:r w:rsidRPr="00E17B9C"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  <w:t>— неоподатковуваний мінімум доходів громадян (= 17грн)</w:t>
      </w:r>
    </w:p>
    <w:p w:rsidR="00E17B9C" w:rsidRPr="00E17B9C" w:rsidRDefault="00A90BE9" w:rsidP="00E17B9C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noshade="t" o:hr="t" fillcolor="#212121" stroked="f"/>
        </w:pict>
      </w:r>
    </w:p>
    <w:p w:rsidR="00E17B9C" w:rsidRPr="00E17B9C" w:rsidRDefault="00E17B9C" w:rsidP="00E17B9C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E17B9C">
        <w:rPr>
          <w:rFonts w:ascii="Arial" w:eastAsia="Times New Roman" w:hAnsi="Arial" w:cs="Arial"/>
          <w:b/>
          <w:bCs/>
          <w:color w:val="E61848"/>
          <w:sz w:val="27"/>
          <w:szCs w:val="27"/>
          <w:lang w:eastAsia="uk-UA"/>
        </w:rPr>
        <w:t xml:space="preserve">За </w:t>
      </w:r>
      <w:proofErr w:type="spellStart"/>
      <w:r w:rsidRPr="00E17B9C">
        <w:rPr>
          <w:rFonts w:ascii="Arial" w:eastAsia="Times New Roman" w:hAnsi="Arial" w:cs="Arial"/>
          <w:b/>
          <w:bCs/>
          <w:color w:val="E61848"/>
          <w:sz w:val="27"/>
          <w:szCs w:val="27"/>
          <w:lang w:eastAsia="uk-UA"/>
        </w:rPr>
        <w:t>булінг</w:t>
      </w:r>
      <w:proofErr w:type="spellEnd"/>
      <w:r w:rsidRPr="00E17B9C">
        <w:rPr>
          <w:rFonts w:ascii="Arial" w:eastAsia="Times New Roman" w:hAnsi="Arial" w:cs="Arial"/>
          <w:b/>
          <w:bCs/>
          <w:color w:val="E61848"/>
          <w:sz w:val="27"/>
          <w:szCs w:val="27"/>
          <w:lang w:eastAsia="uk-UA"/>
        </w:rPr>
        <w:t xml:space="preserve">, вчинений малолітніми або неповнолітніми особами віком від 14 до 16 </w:t>
      </w:r>
      <w:proofErr w:type="spellStart"/>
      <w:r w:rsidRPr="00E17B9C">
        <w:rPr>
          <w:rFonts w:ascii="Arial" w:eastAsia="Times New Roman" w:hAnsi="Arial" w:cs="Arial"/>
          <w:b/>
          <w:bCs/>
          <w:color w:val="E61848"/>
          <w:sz w:val="27"/>
          <w:szCs w:val="27"/>
          <w:lang w:eastAsia="uk-UA"/>
        </w:rPr>
        <w:t>років,тягне</w:t>
      </w:r>
      <w:proofErr w:type="spellEnd"/>
      <w:r w:rsidRPr="00E17B9C">
        <w:rPr>
          <w:rFonts w:ascii="Arial" w:eastAsia="Times New Roman" w:hAnsi="Arial" w:cs="Arial"/>
          <w:b/>
          <w:bCs/>
          <w:color w:val="E61848"/>
          <w:sz w:val="27"/>
          <w:szCs w:val="27"/>
          <w:lang w:eastAsia="uk-UA"/>
        </w:rPr>
        <w:t xml:space="preserve"> за собою накладання штрафу на батьків або осіб, які їх замінюють.</w:t>
      </w:r>
    </w:p>
    <w:p w:rsidR="00DE31B2" w:rsidRDefault="00DE31B2"/>
    <w:sectPr w:rsidR="00DE31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9C"/>
    <w:rsid w:val="00A429B9"/>
    <w:rsid w:val="00A90BE9"/>
    <w:rsid w:val="00DE31B2"/>
    <w:rsid w:val="00E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52892-1531-4C58-9929-D9AB016C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Irka</cp:lastModifiedBy>
  <cp:revision>2</cp:revision>
  <dcterms:created xsi:type="dcterms:W3CDTF">2020-12-05T18:06:00Z</dcterms:created>
  <dcterms:modified xsi:type="dcterms:W3CDTF">2020-12-05T18:06:00Z</dcterms:modified>
</cp:coreProperties>
</file>