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D6A" w:rsidRDefault="009D7D6A" w:rsidP="009D7D6A">
      <w:pPr>
        <w:spacing w:after="0" w:line="295" w:lineRule="atLeast"/>
        <w:jc w:val="center"/>
        <w:outlineLvl w:val="0"/>
        <w:rPr>
          <w:rFonts w:ascii="Arial" w:eastAsia="Times New Roman" w:hAnsi="Arial" w:cs="Arial"/>
          <w:b/>
          <w:bCs/>
          <w:color w:val="CF1641"/>
          <w:kern w:val="36"/>
          <w:sz w:val="41"/>
          <w:szCs w:val="41"/>
          <w:lang w:eastAsia="uk-UA"/>
        </w:rPr>
      </w:pPr>
      <w:bookmarkStart w:id="0" w:name="_GoBack"/>
      <w:bookmarkEnd w:id="0"/>
      <w:r w:rsidRPr="009D7D6A">
        <w:rPr>
          <w:rFonts w:ascii="Arial" w:eastAsia="Times New Roman" w:hAnsi="Arial" w:cs="Arial"/>
          <w:b/>
          <w:bCs/>
          <w:color w:val="CF1641"/>
          <w:kern w:val="36"/>
          <w:sz w:val="41"/>
          <w:szCs w:val="41"/>
          <w:lang w:eastAsia="uk-UA"/>
        </w:rPr>
        <w:t xml:space="preserve">Порядок реагування на доведені випадки </w:t>
      </w:r>
      <w:proofErr w:type="spellStart"/>
      <w:r w:rsidRPr="009D7D6A">
        <w:rPr>
          <w:rFonts w:ascii="Arial" w:eastAsia="Times New Roman" w:hAnsi="Arial" w:cs="Arial"/>
          <w:b/>
          <w:bCs/>
          <w:color w:val="CF1641"/>
          <w:kern w:val="36"/>
          <w:sz w:val="41"/>
          <w:szCs w:val="41"/>
          <w:lang w:eastAsia="uk-UA"/>
        </w:rPr>
        <w:t>булінгу</w:t>
      </w:r>
      <w:proofErr w:type="spellEnd"/>
      <w:r w:rsidRPr="009D7D6A">
        <w:rPr>
          <w:rFonts w:ascii="Arial" w:eastAsia="Times New Roman" w:hAnsi="Arial" w:cs="Arial"/>
          <w:b/>
          <w:bCs/>
          <w:color w:val="CF1641"/>
          <w:kern w:val="36"/>
          <w:sz w:val="41"/>
          <w:szCs w:val="41"/>
          <w:lang w:eastAsia="uk-UA"/>
        </w:rPr>
        <w:t xml:space="preserve"> (цькування) в закладі освіти</w:t>
      </w:r>
    </w:p>
    <w:p w:rsidR="00056613" w:rsidRPr="00056613" w:rsidRDefault="00056613" w:rsidP="009D7D6A">
      <w:pPr>
        <w:spacing w:after="0" w:line="295" w:lineRule="atLeast"/>
        <w:jc w:val="center"/>
        <w:outlineLvl w:val="0"/>
        <w:rPr>
          <w:rFonts w:ascii="Arial" w:eastAsia="Times New Roman" w:hAnsi="Arial" w:cs="Arial"/>
          <w:color w:val="CF1641"/>
          <w:kern w:val="36"/>
          <w:sz w:val="18"/>
          <w:szCs w:val="41"/>
          <w:lang w:eastAsia="uk-UA"/>
        </w:rPr>
      </w:pPr>
    </w:p>
    <w:p w:rsidR="009D7D6A" w:rsidRDefault="009D7D6A" w:rsidP="009D7D6A">
      <w:pPr>
        <w:spacing w:after="0" w:line="295" w:lineRule="atLeast"/>
        <w:jc w:val="center"/>
        <w:outlineLvl w:val="2"/>
        <w:rPr>
          <w:rFonts w:ascii="Arial" w:eastAsia="Times New Roman" w:hAnsi="Arial" w:cs="Arial"/>
          <w:b/>
          <w:bCs/>
          <w:i/>
          <w:color w:val="000000" w:themeColor="text1"/>
          <w:sz w:val="28"/>
          <w:szCs w:val="30"/>
          <w:lang w:eastAsia="uk-UA"/>
        </w:rPr>
      </w:pPr>
      <w:r w:rsidRPr="00056613">
        <w:rPr>
          <w:rFonts w:ascii="Arial" w:eastAsia="Times New Roman" w:hAnsi="Arial" w:cs="Arial"/>
          <w:b/>
          <w:bCs/>
          <w:i/>
          <w:color w:val="000000" w:themeColor="text1"/>
          <w:sz w:val="28"/>
          <w:szCs w:val="30"/>
          <w:lang w:eastAsia="uk-UA"/>
        </w:rPr>
        <w:t xml:space="preserve">(відповідно до листа МОНУ від 29.01.2019 №1/11-881 "Рекомендації для закладів освіти щодо застосування норм Закону України "Про внесення змін до деяких </w:t>
      </w:r>
      <w:proofErr w:type="spellStart"/>
      <w:r w:rsidRPr="00056613">
        <w:rPr>
          <w:rFonts w:ascii="Arial" w:eastAsia="Times New Roman" w:hAnsi="Arial" w:cs="Arial"/>
          <w:b/>
          <w:bCs/>
          <w:i/>
          <w:color w:val="000000" w:themeColor="text1"/>
          <w:sz w:val="28"/>
          <w:szCs w:val="30"/>
          <w:lang w:eastAsia="uk-UA"/>
        </w:rPr>
        <w:t>законодавчіх</w:t>
      </w:r>
      <w:proofErr w:type="spellEnd"/>
      <w:r w:rsidRPr="00056613">
        <w:rPr>
          <w:rFonts w:ascii="Arial" w:eastAsia="Times New Roman" w:hAnsi="Arial" w:cs="Arial"/>
          <w:b/>
          <w:bCs/>
          <w:i/>
          <w:color w:val="000000" w:themeColor="text1"/>
          <w:sz w:val="28"/>
          <w:szCs w:val="30"/>
          <w:lang w:eastAsia="uk-UA"/>
        </w:rPr>
        <w:t xml:space="preserve"> актів України щодо протидії </w:t>
      </w:r>
      <w:proofErr w:type="spellStart"/>
      <w:r w:rsidRPr="00056613">
        <w:rPr>
          <w:rFonts w:ascii="Arial" w:eastAsia="Times New Roman" w:hAnsi="Arial" w:cs="Arial"/>
          <w:b/>
          <w:bCs/>
          <w:i/>
          <w:color w:val="000000" w:themeColor="text1"/>
          <w:sz w:val="28"/>
          <w:szCs w:val="30"/>
          <w:lang w:eastAsia="uk-UA"/>
        </w:rPr>
        <w:t>булінгу</w:t>
      </w:r>
      <w:proofErr w:type="spellEnd"/>
      <w:r w:rsidRPr="00056613">
        <w:rPr>
          <w:rFonts w:ascii="Arial" w:eastAsia="Times New Roman" w:hAnsi="Arial" w:cs="Arial"/>
          <w:b/>
          <w:bCs/>
          <w:i/>
          <w:color w:val="000000" w:themeColor="text1"/>
          <w:sz w:val="28"/>
          <w:szCs w:val="30"/>
          <w:lang w:eastAsia="uk-UA"/>
        </w:rPr>
        <w:t xml:space="preserve"> (цькування) від 18.12.2018 №2657-VIII")</w:t>
      </w:r>
    </w:p>
    <w:p w:rsidR="00056613" w:rsidRPr="00056613" w:rsidRDefault="00056613" w:rsidP="009D7D6A">
      <w:pPr>
        <w:spacing w:after="0" w:line="295" w:lineRule="atLeast"/>
        <w:jc w:val="center"/>
        <w:outlineLvl w:val="2"/>
        <w:rPr>
          <w:rFonts w:ascii="Arial" w:eastAsia="Times New Roman" w:hAnsi="Arial" w:cs="Arial"/>
          <w:b/>
          <w:bCs/>
          <w:i/>
          <w:color w:val="000000" w:themeColor="text1"/>
          <w:sz w:val="28"/>
          <w:szCs w:val="30"/>
          <w:lang w:eastAsia="uk-UA"/>
        </w:rPr>
      </w:pPr>
    </w:p>
    <w:p w:rsidR="009D7D6A" w:rsidRPr="009D7D6A" w:rsidRDefault="009D7D6A" w:rsidP="00056613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0"/>
          <w:lang w:eastAsia="uk-UA"/>
        </w:rPr>
      </w:pPr>
      <w:r w:rsidRPr="009D7D6A">
        <w:rPr>
          <w:rFonts w:ascii="Times New Roman" w:eastAsia="Times New Roman" w:hAnsi="Times New Roman" w:cs="Times New Roman"/>
          <w:b/>
          <w:bCs/>
          <w:color w:val="212121"/>
          <w:sz w:val="28"/>
          <w:szCs w:val="20"/>
          <w:lang w:eastAsia="uk-UA"/>
        </w:rPr>
        <w:t xml:space="preserve">В разі підтвердження факту вчинення </w:t>
      </w:r>
      <w:proofErr w:type="spellStart"/>
      <w:r w:rsidRPr="009D7D6A">
        <w:rPr>
          <w:rFonts w:ascii="Times New Roman" w:eastAsia="Times New Roman" w:hAnsi="Times New Roman" w:cs="Times New Roman"/>
          <w:b/>
          <w:bCs/>
          <w:color w:val="212121"/>
          <w:sz w:val="28"/>
          <w:szCs w:val="20"/>
          <w:lang w:eastAsia="uk-UA"/>
        </w:rPr>
        <w:t>булінгу</w:t>
      </w:r>
      <w:proofErr w:type="spellEnd"/>
      <w:r w:rsidRPr="009D7D6A">
        <w:rPr>
          <w:rFonts w:ascii="Times New Roman" w:eastAsia="Times New Roman" w:hAnsi="Times New Roman" w:cs="Times New Roman"/>
          <w:b/>
          <w:bCs/>
          <w:color w:val="212121"/>
          <w:sz w:val="28"/>
          <w:szCs w:val="20"/>
          <w:lang w:eastAsia="uk-UA"/>
        </w:rPr>
        <w:t xml:space="preserve"> (цькування), за результатами розслідування та висновків Комісії, створеної у закладі освіти з розгляду випадків </w:t>
      </w:r>
      <w:proofErr w:type="spellStart"/>
      <w:r w:rsidRPr="009D7D6A">
        <w:rPr>
          <w:rFonts w:ascii="Times New Roman" w:eastAsia="Times New Roman" w:hAnsi="Times New Roman" w:cs="Times New Roman"/>
          <w:b/>
          <w:bCs/>
          <w:color w:val="212121"/>
          <w:sz w:val="28"/>
          <w:szCs w:val="20"/>
          <w:lang w:eastAsia="uk-UA"/>
        </w:rPr>
        <w:t>булінгу</w:t>
      </w:r>
      <w:proofErr w:type="spellEnd"/>
      <w:r w:rsidRPr="009D7D6A">
        <w:rPr>
          <w:rFonts w:ascii="Times New Roman" w:eastAsia="Times New Roman" w:hAnsi="Times New Roman" w:cs="Times New Roman"/>
          <w:b/>
          <w:bCs/>
          <w:color w:val="212121"/>
          <w:sz w:val="28"/>
          <w:szCs w:val="20"/>
          <w:lang w:eastAsia="uk-UA"/>
        </w:rPr>
        <w:t xml:space="preserve">, повідомляються уповноважені підрозділи органів Національної поліції України та служби у справах дітей про випадки </w:t>
      </w:r>
      <w:proofErr w:type="spellStart"/>
      <w:r w:rsidRPr="009D7D6A">
        <w:rPr>
          <w:rFonts w:ascii="Times New Roman" w:eastAsia="Times New Roman" w:hAnsi="Times New Roman" w:cs="Times New Roman"/>
          <w:b/>
          <w:bCs/>
          <w:color w:val="212121"/>
          <w:sz w:val="28"/>
          <w:szCs w:val="20"/>
          <w:lang w:eastAsia="uk-UA"/>
        </w:rPr>
        <w:t>булінгу</w:t>
      </w:r>
      <w:proofErr w:type="spellEnd"/>
      <w:r w:rsidRPr="009D7D6A">
        <w:rPr>
          <w:rFonts w:ascii="Times New Roman" w:eastAsia="Times New Roman" w:hAnsi="Times New Roman" w:cs="Times New Roman"/>
          <w:b/>
          <w:bCs/>
          <w:color w:val="212121"/>
          <w:sz w:val="28"/>
          <w:szCs w:val="20"/>
          <w:lang w:eastAsia="uk-UA"/>
        </w:rPr>
        <w:t xml:space="preserve"> (цькування) в закладі освіти.</w:t>
      </w:r>
    </w:p>
    <w:p w:rsidR="009D7D6A" w:rsidRPr="009D7D6A" w:rsidRDefault="009D7D6A" w:rsidP="00056613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0"/>
          <w:lang w:eastAsia="uk-UA"/>
        </w:rPr>
      </w:pPr>
      <w:r w:rsidRPr="009D7D6A">
        <w:rPr>
          <w:rFonts w:ascii="Times New Roman" w:eastAsia="Times New Roman" w:hAnsi="Times New Roman" w:cs="Times New Roman"/>
          <w:b/>
          <w:bCs/>
          <w:color w:val="212121"/>
          <w:sz w:val="28"/>
          <w:szCs w:val="20"/>
          <w:lang w:eastAsia="uk-UA"/>
        </w:rPr>
        <w:t xml:space="preserve">Виконується рішення та рекомендації комісії з розгляду випадків </w:t>
      </w:r>
      <w:proofErr w:type="spellStart"/>
      <w:r w:rsidRPr="009D7D6A">
        <w:rPr>
          <w:rFonts w:ascii="Times New Roman" w:eastAsia="Times New Roman" w:hAnsi="Times New Roman" w:cs="Times New Roman"/>
          <w:b/>
          <w:bCs/>
          <w:color w:val="212121"/>
          <w:sz w:val="28"/>
          <w:szCs w:val="20"/>
          <w:lang w:eastAsia="uk-UA"/>
        </w:rPr>
        <w:t>булінгу</w:t>
      </w:r>
      <w:proofErr w:type="spellEnd"/>
      <w:r w:rsidRPr="009D7D6A">
        <w:rPr>
          <w:rFonts w:ascii="Times New Roman" w:eastAsia="Times New Roman" w:hAnsi="Times New Roman" w:cs="Times New Roman"/>
          <w:b/>
          <w:bCs/>
          <w:color w:val="212121"/>
          <w:sz w:val="28"/>
          <w:szCs w:val="20"/>
          <w:lang w:eastAsia="uk-UA"/>
        </w:rPr>
        <w:t xml:space="preserve"> (цькування) в закладі освіти.</w:t>
      </w:r>
    </w:p>
    <w:p w:rsidR="009D7D6A" w:rsidRPr="009D7D6A" w:rsidRDefault="009D7D6A" w:rsidP="00056613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0"/>
          <w:lang w:eastAsia="uk-UA"/>
        </w:rPr>
      </w:pPr>
      <w:r w:rsidRPr="009D7D6A">
        <w:rPr>
          <w:rFonts w:ascii="Times New Roman" w:eastAsia="Times New Roman" w:hAnsi="Times New Roman" w:cs="Times New Roman"/>
          <w:b/>
          <w:bCs/>
          <w:color w:val="212121"/>
          <w:sz w:val="28"/>
          <w:szCs w:val="20"/>
          <w:lang w:eastAsia="uk-UA"/>
        </w:rPr>
        <w:t xml:space="preserve">Надаються соціальні та психолого-педагогічні послуги здобувачам освіти, які вчинили </w:t>
      </w:r>
      <w:proofErr w:type="spellStart"/>
      <w:r w:rsidRPr="009D7D6A">
        <w:rPr>
          <w:rFonts w:ascii="Times New Roman" w:eastAsia="Times New Roman" w:hAnsi="Times New Roman" w:cs="Times New Roman"/>
          <w:b/>
          <w:bCs/>
          <w:color w:val="212121"/>
          <w:sz w:val="28"/>
          <w:szCs w:val="20"/>
          <w:lang w:eastAsia="uk-UA"/>
        </w:rPr>
        <w:t>булінг</w:t>
      </w:r>
      <w:proofErr w:type="spellEnd"/>
      <w:r w:rsidRPr="009D7D6A">
        <w:rPr>
          <w:rFonts w:ascii="Times New Roman" w:eastAsia="Times New Roman" w:hAnsi="Times New Roman" w:cs="Times New Roman"/>
          <w:b/>
          <w:bCs/>
          <w:color w:val="212121"/>
          <w:sz w:val="28"/>
          <w:szCs w:val="20"/>
          <w:lang w:eastAsia="uk-UA"/>
        </w:rPr>
        <w:t xml:space="preserve">, стали його свідками або постраждали від </w:t>
      </w:r>
      <w:proofErr w:type="spellStart"/>
      <w:r w:rsidRPr="009D7D6A">
        <w:rPr>
          <w:rFonts w:ascii="Times New Roman" w:eastAsia="Times New Roman" w:hAnsi="Times New Roman" w:cs="Times New Roman"/>
          <w:b/>
          <w:bCs/>
          <w:color w:val="212121"/>
          <w:sz w:val="28"/>
          <w:szCs w:val="20"/>
          <w:lang w:eastAsia="uk-UA"/>
        </w:rPr>
        <w:t>булінгу</w:t>
      </w:r>
      <w:proofErr w:type="spellEnd"/>
      <w:r w:rsidRPr="009D7D6A">
        <w:rPr>
          <w:rFonts w:ascii="Times New Roman" w:eastAsia="Times New Roman" w:hAnsi="Times New Roman" w:cs="Times New Roman"/>
          <w:b/>
          <w:bCs/>
          <w:color w:val="212121"/>
          <w:sz w:val="28"/>
          <w:szCs w:val="20"/>
          <w:lang w:eastAsia="uk-UA"/>
        </w:rPr>
        <w:t>.</w:t>
      </w:r>
    </w:p>
    <w:p w:rsidR="009D7D6A" w:rsidRPr="009D7D6A" w:rsidRDefault="009D7D6A" w:rsidP="00056613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0"/>
          <w:lang w:eastAsia="uk-UA"/>
        </w:rPr>
      </w:pPr>
      <w:r w:rsidRPr="009D7D6A">
        <w:rPr>
          <w:rFonts w:ascii="Times New Roman" w:eastAsia="Times New Roman" w:hAnsi="Times New Roman" w:cs="Times New Roman"/>
          <w:b/>
          <w:bCs/>
          <w:color w:val="212121"/>
          <w:sz w:val="28"/>
          <w:szCs w:val="20"/>
          <w:lang w:eastAsia="uk-UA"/>
        </w:rPr>
        <w:t xml:space="preserve">Визначаються відповідальні особи, причетні до </w:t>
      </w:r>
      <w:proofErr w:type="spellStart"/>
      <w:r w:rsidRPr="009D7D6A">
        <w:rPr>
          <w:rFonts w:ascii="Times New Roman" w:eastAsia="Times New Roman" w:hAnsi="Times New Roman" w:cs="Times New Roman"/>
          <w:b/>
          <w:bCs/>
          <w:color w:val="212121"/>
          <w:sz w:val="28"/>
          <w:szCs w:val="20"/>
          <w:lang w:eastAsia="uk-UA"/>
        </w:rPr>
        <w:t>булінгу</w:t>
      </w:r>
      <w:proofErr w:type="spellEnd"/>
      <w:r w:rsidRPr="009D7D6A">
        <w:rPr>
          <w:rFonts w:ascii="Times New Roman" w:eastAsia="Times New Roman" w:hAnsi="Times New Roman" w:cs="Times New Roman"/>
          <w:b/>
          <w:bCs/>
          <w:color w:val="212121"/>
          <w:sz w:val="28"/>
          <w:szCs w:val="20"/>
          <w:lang w:eastAsia="uk-UA"/>
        </w:rPr>
        <w:t xml:space="preserve"> (цькування ) та накладаються адміністративні стягнення:</w:t>
      </w:r>
    </w:p>
    <w:p w:rsidR="009D7D6A" w:rsidRPr="009D7D6A" w:rsidRDefault="009D7D6A" w:rsidP="000566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0"/>
          <w:lang w:eastAsia="uk-UA"/>
        </w:rPr>
      </w:pPr>
      <w:r w:rsidRPr="009D7D6A">
        <w:rPr>
          <w:rFonts w:ascii="Times New Roman" w:eastAsia="Times New Roman" w:hAnsi="Times New Roman" w:cs="Times New Roman"/>
          <w:color w:val="212121"/>
          <w:sz w:val="28"/>
          <w:szCs w:val="20"/>
          <w:lang w:eastAsia="uk-UA"/>
        </w:rPr>
        <w:t>- </w:t>
      </w:r>
      <w:r w:rsidRPr="009D7D6A">
        <w:rPr>
          <w:rFonts w:ascii="Times New Roman" w:eastAsia="Times New Roman" w:hAnsi="Times New Roman" w:cs="Times New Roman"/>
          <w:b/>
          <w:bCs/>
          <w:color w:val="212121"/>
          <w:sz w:val="28"/>
          <w:szCs w:val="20"/>
          <w:lang w:eastAsia="uk-UA"/>
        </w:rPr>
        <w:t>Цькування неповнолітнього карається штрафом від 50 до 100 неоподатковуваних мінімумів доходів громадян(850 та 1700 гривень відповідно)або громадськими роботами від 20 до 40 годин.</w:t>
      </w:r>
    </w:p>
    <w:p w:rsidR="009D7D6A" w:rsidRPr="009D7D6A" w:rsidRDefault="009D7D6A" w:rsidP="000566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0"/>
          <w:lang w:eastAsia="uk-UA"/>
        </w:rPr>
      </w:pPr>
      <w:r w:rsidRPr="009D7D6A">
        <w:rPr>
          <w:rFonts w:ascii="Times New Roman" w:eastAsia="Times New Roman" w:hAnsi="Times New Roman" w:cs="Times New Roman"/>
          <w:color w:val="212121"/>
          <w:sz w:val="28"/>
          <w:szCs w:val="20"/>
          <w:lang w:eastAsia="uk-UA"/>
        </w:rPr>
        <w:t>- </w:t>
      </w:r>
      <w:r w:rsidRPr="009D7D6A">
        <w:rPr>
          <w:rFonts w:ascii="Times New Roman" w:eastAsia="Times New Roman" w:hAnsi="Times New Roman" w:cs="Times New Roman"/>
          <w:b/>
          <w:bCs/>
          <w:color w:val="212121"/>
          <w:sz w:val="28"/>
          <w:szCs w:val="20"/>
          <w:lang w:eastAsia="uk-UA"/>
        </w:rPr>
        <w:t>Така ж поведінка, вчинена</w:t>
      </w:r>
      <w:r w:rsidRPr="009D7D6A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0"/>
          <w:lang w:eastAsia="uk-UA"/>
        </w:rPr>
        <w:t> групою осіб або повторно </w:t>
      </w:r>
      <w:r w:rsidRPr="009D7D6A">
        <w:rPr>
          <w:rFonts w:ascii="Times New Roman" w:eastAsia="Times New Roman" w:hAnsi="Times New Roman" w:cs="Times New Roman"/>
          <w:b/>
          <w:bCs/>
          <w:color w:val="212121"/>
          <w:sz w:val="28"/>
          <w:szCs w:val="20"/>
          <w:lang w:eastAsia="uk-UA"/>
        </w:rPr>
        <w:t>протягом року після накладення адміністративного стягнення, передбачає штраф від 1700 гривень до 3400 гривень або громадськими роботами від 40 до 60 годин.</w:t>
      </w:r>
    </w:p>
    <w:p w:rsidR="009D7D6A" w:rsidRPr="009D7D6A" w:rsidRDefault="009D7D6A" w:rsidP="000566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0"/>
          <w:lang w:eastAsia="uk-UA"/>
        </w:rPr>
      </w:pPr>
      <w:r w:rsidRPr="009D7D6A">
        <w:rPr>
          <w:rFonts w:ascii="Times New Roman" w:eastAsia="Times New Roman" w:hAnsi="Times New Roman" w:cs="Times New Roman"/>
          <w:color w:val="212121"/>
          <w:sz w:val="28"/>
          <w:szCs w:val="20"/>
          <w:lang w:eastAsia="uk-UA"/>
        </w:rPr>
        <w:t>- </w:t>
      </w:r>
      <w:r w:rsidRPr="009D7D6A">
        <w:rPr>
          <w:rFonts w:ascii="Times New Roman" w:eastAsia="Times New Roman" w:hAnsi="Times New Roman" w:cs="Times New Roman"/>
          <w:b/>
          <w:bCs/>
          <w:color w:val="212121"/>
          <w:sz w:val="28"/>
          <w:szCs w:val="20"/>
          <w:lang w:eastAsia="uk-UA"/>
        </w:rPr>
        <w:t xml:space="preserve">За </w:t>
      </w:r>
      <w:proofErr w:type="spellStart"/>
      <w:r w:rsidRPr="009D7D6A">
        <w:rPr>
          <w:rFonts w:ascii="Times New Roman" w:eastAsia="Times New Roman" w:hAnsi="Times New Roman" w:cs="Times New Roman"/>
          <w:b/>
          <w:bCs/>
          <w:color w:val="212121"/>
          <w:sz w:val="28"/>
          <w:szCs w:val="20"/>
          <w:lang w:eastAsia="uk-UA"/>
        </w:rPr>
        <w:t>булінг</w:t>
      </w:r>
      <w:proofErr w:type="spellEnd"/>
      <w:r w:rsidRPr="009D7D6A">
        <w:rPr>
          <w:rFonts w:ascii="Times New Roman" w:eastAsia="Times New Roman" w:hAnsi="Times New Roman" w:cs="Times New Roman"/>
          <w:b/>
          <w:bCs/>
          <w:color w:val="212121"/>
          <w:sz w:val="28"/>
          <w:szCs w:val="20"/>
          <w:lang w:eastAsia="uk-UA"/>
        </w:rPr>
        <w:t>, вчинений малолітніми або неповнолітніми особами віком від 14 до 16 років, тягне за собою накладання штрафу на батьків або осіб, які їх замінюють.</w:t>
      </w:r>
    </w:p>
    <w:p w:rsidR="00DE31B2" w:rsidRPr="009D7D6A" w:rsidRDefault="00DE31B2" w:rsidP="009D7D6A">
      <w:pPr>
        <w:jc w:val="both"/>
        <w:rPr>
          <w:rFonts w:ascii="Times New Roman" w:hAnsi="Times New Roman" w:cs="Times New Roman"/>
          <w:sz w:val="32"/>
        </w:rPr>
      </w:pPr>
    </w:p>
    <w:sectPr w:rsidR="00DE31B2" w:rsidRPr="009D7D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313ED"/>
    <w:multiLevelType w:val="multilevel"/>
    <w:tmpl w:val="230E2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6A"/>
    <w:rsid w:val="00056613"/>
    <w:rsid w:val="00091EE0"/>
    <w:rsid w:val="009D7D6A"/>
    <w:rsid w:val="00DE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BE747-5723-42CF-AE43-6D4B0FBE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6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Irka</cp:lastModifiedBy>
  <cp:revision>2</cp:revision>
  <dcterms:created xsi:type="dcterms:W3CDTF">2020-12-05T18:09:00Z</dcterms:created>
  <dcterms:modified xsi:type="dcterms:W3CDTF">2020-12-05T18:09:00Z</dcterms:modified>
</cp:coreProperties>
</file>