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81" w:rsidRPr="00226E84" w:rsidRDefault="005F0881" w:rsidP="00CE0988">
      <w:pPr>
        <w:spacing w:line="276" w:lineRule="auto"/>
        <w:contextualSpacing/>
        <w:jc w:val="center"/>
        <w:rPr>
          <w:snapToGrid w:val="0"/>
          <w:spacing w:val="8"/>
          <w:sz w:val="28"/>
          <w:szCs w:val="28"/>
          <w:lang w:val="uk-UA"/>
        </w:rPr>
      </w:pPr>
      <w:r w:rsidRPr="00226E84">
        <w:rPr>
          <w:noProof/>
          <w:spacing w:val="8"/>
          <w:sz w:val="28"/>
          <w:szCs w:val="28"/>
          <w:lang w:val="uk-UA" w:eastAsia="uk-UA"/>
        </w:rPr>
        <w:drawing>
          <wp:inline distT="0" distB="0" distL="0" distR="0">
            <wp:extent cx="410845" cy="5784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784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81" w:rsidRPr="00226E84" w:rsidRDefault="005F0881" w:rsidP="00CE0988">
      <w:pPr>
        <w:spacing w:line="276" w:lineRule="auto"/>
        <w:ind w:firstLine="709"/>
        <w:contextualSpacing/>
        <w:jc w:val="center"/>
        <w:rPr>
          <w:snapToGrid w:val="0"/>
          <w:spacing w:val="8"/>
          <w:sz w:val="28"/>
          <w:szCs w:val="28"/>
          <w:lang w:val="uk-UA"/>
        </w:rPr>
      </w:pPr>
    </w:p>
    <w:p w:rsidR="005F0881" w:rsidRPr="00226E84" w:rsidRDefault="005F0881" w:rsidP="00CE0988">
      <w:pPr>
        <w:keepNext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226E84">
        <w:rPr>
          <w:b/>
          <w:bCs/>
          <w:color w:val="000000"/>
          <w:sz w:val="28"/>
          <w:szCs w:val="28"/>
          <w:lang w:val="uk-UA"/>
        </w:rPr>
        <w:t>БОРАТИНСЬКА СІЛЬСЬКА РАДА</w:t>
      </w:r>
    </w:p>
    <w:p w:rsidR="005F0881" w:rsidRPr="00226E84" w:rsidRDefault="005F0881" w:rsidP="00CE0988">
      <w:pPr>
        <w:keepNext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226E84">
        <w:rPr>
          <w:b/>
          <w:bCs/>
          <w:color w:val="000000"/>
          <w:sz w:val="28"/>
          <w:szCs w:val="28"/>
          <w:lang w:val="uk-UA"/>
        </w:rPr>
        <w:t>КОМУНАЛЬНИЙ ЗАКЛАД ЗАГАЛЬНОЇ СЕРЕДНЬОЇ ОСВІТИ</w:t>
      </w:r>
    </w:p>
    <w:p w:rsidR="005F0881" w:rsidRPr="00226E84" w:rsidRDefault="005F0881" w:rsidP="00CE0988">
      <w:pPr>
        <w:keepNext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226E84">
        <w:rPr>
          <w:b/>
          <w:bCs/>
          <w:color w:val="000000"/>
          <w:sz w:val="28"/>
          <w:szCs w:val="28"/>
          <w:lang w:val="uk-UA"/>
        </w:rPr>
        <w:t xml:space="preserve">«ГІРКОПОЛОНКІВСЬКИЙ ЛІЦЕЙ </w:t>
      </w:r>
    </w:p>
    <w:p w:rsidR="005F0881" w:rsidRPr="00226E84" w:rsidRDefault="005F0881" w:rsidP="00CE0988">
      <w:pPr>
        <w:keepNext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226E84">
        <w:rPr>
          <w:b/>
          <w:bCs/>
          <w:color w:val="000000"/>
          <w:sz w:val="28"/>
          <w:szCs w:val="28"/>
          <w:lang w:val="uk-UA"/>
        </w:rPr>
        <w:t>БОРАТИНСЬКОЇ СІЛЬСЬКОЇ РАДИ»</w:t>
      </w:r>
    </w:p>
    <w:p w:rsidR="005F0881" w:rsidRPr="00226E84" w:rsidRDefault="005F0881" w:rsidP="00CE0988">
      <w:pPr>
        <w:spacing w:line="276" w:lineRule="auto"/>
        <w:contextualSpacing/>
        <w:jc w:val="center"/>
        <w:rPr>
          <w:b/>
          <w:sz w:val="28"/>
          <w:szCs w:val="28"/>
          <w:lang w:val="uk-UA"/>
        </w:rPr>
      </w:pPr>
    </w:p>
    <w:p w:rsidR="005F0881" w:rsidRPr="00226E84" w:rsidRDefault="005F0881" w:rsidP="00CE098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226E84">
        <w:rPr>
          <w:b/>
          <w:sz w:val="28"/>
          <w:szCs w:val="28"/>
        </w:rPr>
        <w:t>НАКАЗ</w:t>
      </w:r>
    </w:p>
    <w:p w:rsidR="0021630A" w:rsidRDefault="0021630A" w:rsidP="0021630A">
      <w:pPr>
        <w:spacing w:line="276" w:lineRule="auto"/>
        <w:ind w:right="-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грудня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proofErr w:type="spellStart"/>
      <w:r>
        <w:rPr>
          <w:sz w:val="28"/>
          <w:szCs w:val="28"/>
          <w:lang w:val="uk-UA"/>
        </w:rPr>
        <w:t>с.Гірка</w:t>
      </w:r>
      <w:proofErr w:type="spellEnd"/>
      <w:r>
        <w:rPr>
          <w:sz w:val="28"/>
          <w:szCs w:val="28"/>
          <w:lang w:val="uk-UA"/>
        </w:rPr>
        <w:t xml:space="preserve"> Полонка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</w:p>
    <w:p w:rsidR="002D1B28" w:rsidRDefault="002D1B28" w:rsidP="00CE0988">
      <w:pPr>
        <w:spacing w:line="276" w:lineRule="auto"/>
        <w:ind w:right="5953"/>
        <w:contextualSpacing/>
        <w:jc w:val="both"/>
        <w:rPr>
          <w:sz w:val="28"/>
          <w:szCs w:val="28"/>
          <w:lang w:val="uk-UA"/>
        </w:rPr>
      </w:pPr>
    </w:p>
    <w:p w:rsidR="004A610E" w:rsidRPr="002D1B28" w:rsidRDefault="004A610E" w:rsidP="00CE0988">
      <w:pPr>
        <w:spacing w:line="276" w:lineRule="auto"/>
        <w:ind w:right="5953"/>
        <w:contextualSpacing/>
        <w:jc w:val="both"/>
        <w:rPr>
          <w:b/>
          <w:sz w:val="28"/>
          <w:szCs w:val="28"/>
        </w:rPr>
      </w:pPr>
      <w:r w:rsidRPr="002D1B28">
        <w:rPr>
          <w:b/>
          <w:sz w:val="28"/>
          <w:szCs w:val="28"/>
        </w:rPr>
        <w:t xml:space="preserve">Про </w:t>
      </w:r>
      <w:proofErr w:type="spellStart"/>
      <w:r w:rsidRPr="002D1B28">
        <w:rPr>
          <w:b/>
          <w:sz w:val="28"/>
          <w:szCs w:val="28"/>
        </w:rPr>
        <w:t>результати</w:t>
      </w:r>
      <w:proofErr w:type="spellEnd"/>
      <w:r w:rsidRPr="002D1B28">
        <w:rPr>
          <w:b/>
          <w:sz w:val="28"/>
          <w:szCs w:val="28"/>
        </w:rPr>
        <w:t xml:space="preserve"> </w:t>
      </w:r>
      <w:proofErr w:type="spellStart"/>
      <w:r w:rsidRPr="002D1B28">
        <w:rPr>
          <w:b/>
          <w:sz w:val="28"/>
          <w:szCs w:val="28"/>
        </w:rPr>
        <w:t>рівня</w:t>
      </w:r>
      <w:proofErr w:type="spellEnd"/>
      <w:r w:rsidRPr="002D1B28">
        <w:rPr>
          <w:b/>
          <w:sz w:val="28"/>
          <w:szCs w:val="28"/>
        </w:rPr>
        <w:t xml:space="preserve"> </w:t>
      </w:r>
      <w:proofErr w:type="spellStart"/>
      <w:r w:rsidRPr="002D1B28">
        <w:rPr>
          <w:b/>
          <w:sz w:val="28"/>
          <w:szCs w:val="28"/>
        </w:rPr>
        <w:t>навчальних</w:t>
      </w:r>
      <w:proofErr w:type="spellEnd"/>
      <w:r w:rsidRPr="002D1B28">
        <w:rPr>
          <w:b/>
          <w:sz w:val="28"/>
          <w:szCs w:val="28"/>
        </w:rPr>
        <w:t xml:space="preserve"> </w:t>
      </w:r>
      <w:proofErr w:type="spellStart"/>
      <w:r w:rsidRPr="002D1B28">
        <w:rPr>
          <w:b/>
          <w:sz w:val="28"/>
          <w:szCs w:val="28"/>
        </w:rPr>
        <w:t>досягнень</w:t>
      </w:r>
      <w:proofErr w:type="spellEnd"/>
      <w:r w:rsidRPr="002D1B28">
        <w:rPr>
          <w:b/>
          <w:sz w:val="28"/>
          <w:szCs w:val="28"/>
        </w:rPr>
        <w:t xml:space="preserve"> </w:t>
      </w:r>
    </w:p>
    <w:p w:rsidR="004A610E" w:rsidRPr="002D1B28" w:rsidRDefault="004A610E" w:rsidP="00CE0988">
      <w:pPr>
        <w:spacing w:line="276" w:lineRule="auto"/>
        <w:ind w:right="5953"/>
        <w:contextualSpacing/>
        <w:jc w:val="both"/>
        <w:rPr>
          <w:b/>
          <w:sz w:val="28"/>
          <w:szCs w:val="28"/>
        </w:rPr>
      </w:pPr>
      <w:proofErr w:type="spellStart"/>
      <w:r w:rsidRPr="002D1B28">
        <w:rPr>
          <w:b/>
          <w:sz w:val="28"/>
          <w:szCs w:val="28"/>
        </w:rPr>
        <w:t>учнів</w:t>
      </w:r>
      <w:proofErr w:type="spellEnd"/>
      <w:r w:rsidRPr="002D1B28">
        <w:rPr>
          <w:b/>
          <w:sz w:val="28"/>
          <w:szCs w:val="28"/>
        </w:rPr>
        <w:t xml:space="preserve"> </w:t>
      </w:r>
      <w:r w:rsidR="00BD1405" w:rsidRPr="002D1B28">
        <w:rPr>
          <w:b/>
          <w:sz w:val="28"/>
          <w:szCs w:val="28"/>
        </w:rPr>
        <w:t>5</w:t>
      </w:r>
      <w:r w:rsidRPr="002D1B28">
        <w:rPr>
          <w:b/>
          <w:sz w:val="28"/>
          <w:szCs w:val="28"/>
        </w:rPr>
        <w:t xml:space="preserve">-11 </w:t>
      </w:r>
      <w:proofErr w:type="spellStart"/>
      <w:r w:rsidRPr="002D1B28">
        <w:rPr>
          <w:b/>
          <w:sz w:val="28"/>
          <w:szCs w:val="28"/>
        </w:rPr>
        <w:t>класів</w:t>
      </w:r>
      <w:proofErr w:type="spellEnd"/>
    </w:p>
    <w:p w:rsidR="004A610E" w:rsidRDefault="004A610E" w:rsidP="00CE0988">
      <w:pPr>
        <w:spacing w:line="276" w:lineRule="auto"/>
        <w:ind w:right="5953"/>
        <w:contextualSpacing/>
        <w:jc w:val="both"/>
        <w:rPr>
          <w:b/>
          <w:sz w:val="28"/>
          <w:szCs w:val="28"/>
          <w:lang w:val="uk-UA"/>
        </w:rPr>
      </w:pPr>
      <w:r w:rsidRPr="002D1B28">
        <w:rPr>
          <w:b/>
          <w:sz w:val="28"/>
          <w:szCs w:val="28"/>
        </w:rPr>
        <w:t xml:space="preserve">за </w:t>
      </w:r>
      <w:r w:rsidR="000911E9" w:rsidRPr="002D1B28">
        <w:rPr>
          <w:b/>
          <w:sz w:val="28"/>
          <w:szCs w:val="28"/>
          <w:lang w:val="uk-UA"/>
        </w:rPr>
        <w:t xml:space="preserve"> </w:t>
      </w:r>
      <w:r w:rsidR="00FC6AAB" w:rsidRPr="002D1B28">
        <w:rPr>
          <w:b/>
          <w:sz w:val="28"/>
          <w:szCs w:val="28"/>
        </w:rPr>
        <w:t>І се</w:t>
      </w:r>
      <w:r w:rsidR="00956090" w:rsidRPr="002D1B28">
        <w:rPr>
          <w:b/>
          <w:sz w:val="28"/>
          <w:szCs w:val="28"/>
        </w:rPr>
        <w:t xml:space="preserve">местр </w:t>
      </w:r>
      <w:r w:rsidRPr="002D1B28">
        <w:rPr>
          <w:b/>
          <w:sz w:val="28"/>
          <w:szCs w:val="28"/>
        </w:rPr>
        <w:t>202</w:t>
      </w:r>
      <w:r w:rsidR="00FC6AAB" w:rsidRPr="002D1B28">
        <w:rPr>
          <w:b/>
          <w:sz w:val="28"/>
          <w:szCs w:val="28"/>
          <w:lang w:val="uk-UA"/>
        </w:rPr>
        <w:t>4</w:t>
      </w:r>
      <w:r w:rsidRPr="002D1B28">
        <w:rPr>
          <w:b/>
          <w:sz w:val="28"/>
          <w:szCs w:val="28"/>
        </w:rPr>
        <w:t>/202</w:t>
      </w:r>
      <w:r w:rsidR="00FC6AAB" w:rsidRPr="002D1B28">
        <w:rPr>
          <w:b/>
          <w:sz w:val="28"/>
          <w:szCs w:val="28"/>
          <w:lang w:val="uk-UA"/>
        </w:rPr>
        <w:t>5</w:t>
      </w:r>
      <w:r w:rsidRPr="002D1B28">
        <w:rPr>
          <w:b/>
          <w:sz w:val="28"/>
          <w:szCs w:val="28"/>
        </w:rPr>
        <w:t xml:space="preserve"> н.р.</w:t>
      </w:r>
    </w:p>
    <w:p w:rsidR="004A7D16" w:rsidRPr="004A7D16" w:rsidRDefault="004A7D16" w:rsidP="00CE0988">
      <w:pPr>
        <w:spacing w:line="276" w:lineRule="auto"/>
        <w:ind w:right="5953"/>
        <w:contextualSpacing/>
        <w:jc w:val="both"/>
        <w:rPr>
          <w:b/>
          <w:sz w:val="28"/>
          <w:szCs w:val="28"/>
          <w:lang w:val="uk-UA"/>
        </w:rPr>
      </w:pPr>
    </w:p>
    <w:p w:rsidR="004A610E" w:rsidRPr="005136A7" w:rsidRDefault="004A610E" w:rsidP="000911E9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4A7D16">
        <w:rPr>
          <w:sz w:val="28"/>
          <w:szCs w:val="28"/>
          <w:lang w:val="uk-UA"/>
        </w:rPr>
        <w:t xml:space="preserve">        На виконання Закону України «Про повну загальну середню освіту», Закону України </w:t>
      </w:r>
      <w:r>
        <w:rPr>
          <w:sz w:val="28"/>
          <w:szCs w:val="28"/>
          <w:lang w:val="uk-UA"/>
        </w:rPr>
        <w:t>«</w:t>
      </w:r>
      <w:r w:rsidRPr="004A7D16">
        <w:rPr>
          <w:sz w:val="28"/>
          <w:szCs w:val="28"/>
          <w:lang w:val="uk-UA"/>
        </w:rPr>
        <w:t>Про внесення змін до деяких законів України щодо державних гарантій в умовах воєнного стану, надзвичайної ситуації або надзвичайного стану</w:t>
      </w:r>
      <w:r>
        <w:rPr>
          <w:sz w:val="28"/>
          <w:szCs w:val="28"/>
          <w:lang w:val="uk-UA"/>
        </w:rPr>
        <w:t>»</w:t>
      </w:r>
      <w:r w:rsidRPr="004A7D16">
        <w:rPr>
          <w:sz w:val="28"/>
          <w:szCs w:val="28"/>
          <w:lang w:val="uk-UA"/>
        </w:rPr>
        <w:t xml:space="preserve">, наказу Міністерства освіти і науки України від 28 березня 2022 р. № 274 </w:t>
      </w:r>
      <w:r>
        <w:rPr>
          <w:sz w:val="28"/>
          <w:szCs w:val="28"/>
          <w:lang w:val="uk-UA"/>
        </w:rPr>
        <w:t>«</w:t>
      </w:r>
      <w:r w:rsidRPr="004A7D16">
        <w:rPr>
          <w:sz w:val="28"/>
          <w:szCs w:val="28"/>
          <w:lang w:val="uk-UA"/>
        </w:rPr>
        <w:t>Про деякі питання організації здобуття загальної середньої освіти та освітнього процесу в умовах воєнного стану в Україні</w:t>
      </w:r>
      <w:r>
        <w:rPr>
          <w:sz w:val="28"/>
          <w:szCs w:val="28"/>
          <w:lang w:val="uk-UA"/>
        </w:rPr>
        <w:t>»</w:t>
      </w:r>
      <w:r w:rsidRPr="004A7D16">
        <w:rPr>
          <w:sz w:val="28"/>
          <w:szCs w:val="28"/>
          <w:lang w:val="uk-UA"/>
        </w:rPr>
        <w:t xml:space="preserve">, </w:t>
      </w:r>
      <w:r w:rsidR="005136A7" w:rsidRPr="004A7D16">
        <w:rPr>
          <w:sz w:val="28"/>
          <w:szCs w:val="28"/>
          <w:lang w:val="uk-UA"/>
        </w:rPr>
        <w:t xml:space="preserve">наказу Міністерства освіти і науки України від </w:t>
      </w:r>
      <w:r w:rsidR="005136A7" w:rsidRPr="000911E9">
        <w:rPr>
          <w:sz w:val="28"/>
          <w:szCs w:val="28"/>
          <w:lang w:val="uk-UA"/>
        </w:rPr>
        <w:t>15 травня 2023 року</w:t>
      </w:r>
      <w:r w:rsidR="005136A7">
        <w:rPr>
          <w:sz w:val="28"/>
          <w:szCs w:val="28"/>
          <w:lang w:val="uk-UA"/>
        </w:rPr>
        <w:t xml:space="preserve"> </w:t>
      </w:r>
      <w:r w:rsidR="005136A7" w:rsidRPr="000911E9">
        <w:rPr>
          <w:sz w:val="28"/>
          <w:szCs w:val="28"/>
          <w:lang w:val="uk-UA"/>
        </w:rPr>
        <w:t>№ 563</w:t>
      </w:r>
      <w:r w:rsidR="005136A7">
        <w:rPr>
          <w:sz w:val="28"/>
          <w:szCs w:val="28"/>
          <w:lang w:val="uk-UA"/>
        </w:rPr>
        <w:t xml:space="preserve"> «</w:t>
      </w:r>
      <w:r w:rsidR="005136A7" w:rsidRPr="000911E9">
        <w:rPr>
          <w:sz w:val="28"/>
          <w:szCs w:val="28"/>
          <w:lang w:val="uk-UA"/>
        </w:rPr>
        <w:t>Про затвердження методичних</w:t>
      </w:r>
      <w:r w:rsidR="005136A7">
        <w:rPr>
          <w:sz w:val="28"/>
          <w:szCs w:val="28"/>
          <w:lang w:val="uk-UA"/>
        </w:rPr>
        <w:t xml:space="preserve"> </w:t>
      </w:r>
      <w:r w:rsidR="005136A7" w:rsidRPr="000911E9">
        <w:rPr>
          <w:sz w:val="28"/>
          <w:szCs w:val="28"/>
          <w:lang w:val="uk-UA"/>
        </w:rPr>
        <w:t>рекомендацій щодо окремих</w:t>
      </w:r>
      <w:r w:rsidR="005136A7">
        <w:rPr>
          <w:sz w:val="28"/>
          <w:szCs w:val="28"/>
          <w:lang w:val="uk-UA"/>
        </w:rPr>
        <w:t xml:space="preserve"> </w:t>
      </w:r>
      <w:r w:rsidR="005136A7" w:rsidRPr="000911E9">
        <w:rPr>
          <w:sz w:val="28"/>
          <w:szCs w:val="28"/>
          <w:lang w:val="uk-UA"/>
        </w:rPr>
        <w:t>питань здобуття освіти в закладах</w:t>
      </w:r>
      <w:r w:rsidR="0021630A">
        <w:rPr>
          <w:sz w:val="28"/>
          <w:szCs w:val="28"/>
          <w:lang w:val="uk-UA"/>
        </w:rPr>
        <w:t xml:space="preserve">  </w:t>
      </w:r>
      <w:r w:rsidR="005136A7" w:rsidRPr="000911E9">
        <w:rPr>
          <w:sz w:val="28"/>
          <w:szCs w:val="28"/>
          <w:lang w:val="uk-UA"/>
        </w:rPr>
        <w:t>загальної середньої освіти в умовах</w:t>
      </w:r>
      <w:r w:rsidR="005136A7">
        <w:rPr>
          <w:sz w:val="28"/>
          <w:szCs w:val="28"/>
          <w:lang w:val="uk-UA"/>
        </w:rPr>
        <w:t xml:space="preserve"> </w:t>
      </w:r>
      <w:r w:rsidR="005136A7" w:rsidRPr="000911E9">
        <w:rPr>
          <w:sz w:val="28"/>
          <w:szCs w:val="28"/>
          <w:lang w:val="uk-UA"/>
        </w:rPr>
        <w:t>воєнного стану в Україні</w:t>
      </w:r>
      <w:r w:rsidR="005136A7">
        <w:rPr>
          <w:sz w:val="28"/>
          <w:szCs w:val="28"/>
          <w:lang w:val="uk-UA"/>
        </w:rPr>
        <w:t xml:space="preserve">», </w:t>
      </w:r>
      <w:r w:rsidRPr="005136A7">
        <w:rPr>
          <w:sz w:val="28"/>
          <w:szCs w:val="28"/>
          <w:lang w:val="uk-UA"/>
        </w:rPr>
        <w:t xml:space="preserve">наказу МОН України від 21.08.2013р. № 1222 «Про затвердження орієнтовних вимог оцінювання навчальних досягнень учнів із базових дисциплін у системі загальної </w:t>
      </w:r>
      <w:r w:rsidR="000B3A61" w:rsidRPr="005136A7">
        <w:rPr>
          <w:sz w:val="28"/>
          <w:szCs w:val="28"/>
          <w:lang w:val="uk-UA"/>
        </w:rPr>
        <w:t>середньої освіти»</w:t>
      </w:r>
      <w:r w:rsidR="005136A7">
        <w:rPr>
          <w:sz w:val="28"/>
          <w:szCs w:val="28"/>
          <w:lang w:val="uk-UA"/>
        </w:rPr>
        <w:t xml:space="preserve"> </w:t>
      </w:r>
      <w:r w:rsidRPr="005136A7">
        <w:rPr>
          <w:sz w:val="28"/>
          <w:szCs w:val="28"/>
          <w:lang w:val="uk-UA"/>
        </w:rPr>
        <w:t xml:space="preserve"> </w:t>
      </w:r>
      <w:r w:rsidR="000B3A61" w:rsidRPr="005136A7">
        <w:rPr>
          <w:lang w:val="uk-UA"/>
        </w:rPr>
        <w:t xml:space="preserve"> </w:t>
      </w:r>
      <w:r w:rsidR="000B3A61" w:rsidRPr="005136A7">
        <w:rPr>
          <w:sz w:val="28"/>
          <w:szCs w:val="28"/>
          <w:lang w:val="uk-UA"/>
        </w:rPr>
        <w:t xml:space="preserve">з метою створення умов для підвищення якості освітньої діяльності, використання системного підходу до здійснення моніторингу на всіх етапах освітнього </w:t>
      </w:r>
      <w:r w:rsidR="005136A7">
        <w:rPr>
          <w:sz w:val="28"/>
          <w:szCs w:val="28"/>
          <w:lang w:val="uk-UA"/>
        </w:rPr>
        <w:t xml:space="preserve">процесу, </w:t>
      </w:r>
      <w:r w:rsidR="000B3A61" w:rsidRPr="005136A7">
        <w:rPr>
          <w:sz w:val="28"/>
          <w:szCs w:val="28"/>
          <w:lang w:val="uk-UA"/>
        </w:rPr>
        <w:t>забезпечення виконання Законів України «Про освіту», «Про повну загальну середню освіту», дотримання Державних стандартів початкової та базової середньої освіти у 202</w:t>
      </w:r>
      <w:r w:rsidR="00FC6AAB">
        <w:rPr>
          <w:sz w:val="28"/>
          <w:szCs w:val="28"/>
          <w:lang w:val="uk-UA"/>
        </w:rPr>
        <w:t>4</w:t>
      </w:r>
      <w:r w:rsidR="000B3A61" w:rsidRPr="005136A7">
        <w:rPr>
          <w:sz w:val="28"/>
          <w:szCs w:val="28"/>
          <w:lang w:val="uk-UA"/>
        </w:rPr>
        <w:t>-202</w:t>
      </w:r>
      <w:r w:rsidR="00FC6AAB">
        <w:rPr>
          <w:sz w:val="28"/>
          <w:szCs w:val="28"/>
          <w:lang w:val="uk-UA"/>
        </w:rPr>
        <w:t>5</w:t>
      </w:r>
      <w:r w:rsidR="000B3A61" w:rsidRPr="005136A7">
        <w:rPr>
          <w:sz w:val="28"/>
          <w:szCs w:val="28"/>
          <w:lang w:val="uk-UA"/>
        </w:rPr>
        <w:t xml:space="preserve"> навчальному році</w:t>
      </w:r>
      <w:r w:rsidR="000B3A61">
        <w:rPr>
          <w:sz w:val="28"/>
          <w:szCs w:val="28"/>
          <w:lang w:val="uk-UA"/>
        </w:rPr>
        <w:t xml:space="preserve"> </w:t>
      </w:r>
      <w:r w:rsidR="000B3A61" w:rsidRPr="000B3A61">
        <w:rPr>
          <w:sz w:val="28"/>
          <w:szCs w:val="28"/>
          <w:lang w:val="uk-UA"/>
        </w:rPr>
        <w:t xml:space="preserve">у ліцеї продовжено роботу щодо упровадження </w:t>
      </w:r>
      <w:proofErr w:type="spellStart"/>
      <w:r w:rsidR="000B3A61" w:rsidRPr="000B3A61">
        <w:rPr>
          <w:sz w:val="28"/>
          <w:szCs w:val="28"/>
          <w:lang w:val="uk-UA"/>
        </w:rPr>
        <w:t>компетентісного</w:t>
      </w:r>
      <w:proofErr w:type="spellEnd"/>
      <w:r w:rsidR="000B3A61" w:rsidRPr="000B3A61">
        <w:rPr>
          <w:sz w:val="28"/>
          <w:szCs w:val="28"/>
          <w:lang w:val="uk-UA"/>
        </w:rPr>
        <w:t xml:space="preserve"> підходу до формування змісту та організації освітнього процесу.</w:t>
      </w:r>
    </w:p>
    <w:p w:rsidR="009505E8" w:rsidRDefault="004A610E" w:rsidP="00CE0988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5136A7">
        <w:rPr>
          <w:sz w:val="28"/>
          <w:szCs w:val="28"/>
          <w:lang w:val="uk-UA"/>
        </w:rPr>
        <w:t xml:space="preserve">        На підставі результатів опанування учнями матеріалу тем впродовж їх вивчення з урахуванням поточних оцінок, різних видів навчальних, контрольних письмових робіт та навчальної активності школярів </w:t>
      </w:r>
      <w:proofErr w:type="spellStart"/>
      <w:r w:rsidRPr="005136A7">
        <w:rPr>
          <w:sz w:val="28"/>
          <w:szCs w:val="28"/>
          <w:lang w:val="uk-UA"/>
        </w:rPr>
        <w:t>учителями-</w:t>
      </w:r>
      <w:r w:rsidRPr="005136A7">
        <w:rPr>
          <w:sz w:val="28"/>
          <w:szCs w:val="28"/>
          <w:lang w:val="uk-UA"/>
        </w:rPr>
        <w:lastRenderedPageBreak/>
        <w:t>предметниками</w:t>
      </w:r>
      <w:proofErr w:type="spellEnd"/>
      <w:r w:rsidRPr="005136A7">
        <w:rPr>
          <w:sz w:val="28"/>
          <w:szCs w:val="28"/>
          <w:lang w:val="uk-UA"/>
        </w:rPr>
        <w:t xml:space="preserve"> виставлені тематичні оцінки, </w:t>
      </w:r>
      <w:r w:rsidR="005136A7">
        <w:rPr>
          <w:sz w:val="28"/>
          <w:szCs w:val="28"/>
          <w:lang w:val="uk-UA"/>
        </w:rPr>
        <w:t>проведено підсумкове семестрове оцінювання</w:t>
      </w:r>
      <w:r w:rsidRPr="005136A7">
        <w:rPr>
          <w:sz w:val="28"/>
          <w:szCs w:val="28"/>
          <w:lang w:val="uk-UA"/>
        </w:rPr>
        <w:t>.</w:t>
      </w:r>
      <w:r w:rsidR="00FC6AAB" w:rsidRPr="00FC6AAB">
        <w:rPr>
          <w:lang w:val="uk-UA"/>
        </w:rPr>
        <w:t xml:space="preserve"> </w:t>
      </w:r>
      <w:r w:rsidR="00FC6AAB" w:rsidRPr="00FC6AAB">
        <w:rPr>
          <w:sz w:val="28"/>
          <w:szCs w:val="28"/>
          <w:lang w:val="uk-UA"/>
        </w:rPr>
        <w:t xml:space="preserve">Відповідно до рішення педагогічної ради закладу поточне оцінювання знань для здобувачів освіти 5-7 класів НУШ </w:t>
      </w:r>
      <w:r w:rsidR="009505E8" w:rsidRPr="00FC6AAB">
        <w:rPr>
          <w:sz w:val="28"/>
          <w:szCs w:val="28"/>
          <w:lang w:val="uk-UA"/>
        </w:rPr>
        <w:t xml:space="preserve">здійснювалося </w:t>
      </w:r>
      <w:r w:rsidR="00FC6AAB" w:rsidRPr="00FC6AAB">
        <w:rPr>
          <w:sz w:val="28"/>
          <w:szCs w:val="28"/>
          <w:lang w:val="uk-UA"/>
        </w:rPr>
        <w:t>за дванадцятибальною системою та за групам результатів</w:t>
      </w:r>
      <w:r w:rsidR="009505E8">
        <w:rPr>
          <w:sz w:val="28"/>
          <w:szCs w:val="28"/>
          <w:lang w:val="uk-UA"/>
        </w:rPr>
        <w:t>.</w:t>
      </w:r>
    </w:p>
    <w:p w:rsidR="004A610E" w:rsidRDefault="004A610E" w:rsidP="00CE0988">
      <w:pPr>
        <w:spacing w:line="276" w:lineRule="auto"/>
        <w:contextualSpacing/>
        <w:jc w:val="both"/>
        <w:rPr>
          <w:sz w:val="28"/>
          <w:szCs w:val="28"/>
        </w:rPr>
      </w:pPr>
      <w:r w:rsidRPr="005136A7">
        <w:rPr>
          <w:sz w:val="28"/>
          <w:szCs w:val="28"/>
          <w:lang w:val="uk-UA"/>
        </w:rPr>
        <w:tab/>
        <w:t xml:space="preserve">Згідно з річним планом роботи </w:t>
      </w:r>
      <w:r>
        <w:rPr>
          <w:sz w:val="28"/>
          <w:szCs w:val="28"/>
          <w:lang w:val="uk-UA"/>
        </w:rPr>
        <w:t xml:space="preserve">закладу освіти та </w:t>
      </w:r>
      <w:r w:rsidR="000B3A61" w:rsidRPr="005136A7">
        <w:rPr>
          <w:sz w:val="28"/>
          <w:szCs w:val="28"/>
          <w:lang w:val="uk-UA"/>
        </w:rPr>
        <w:t xml:space="preserve">з метою </w:t>
      </w:r>
      <w:r w:rsidR="000B3A61">
        <w:rPr>
          <w:sz w:val="28"/>
          <w:szCs w:val="28"/>
          <w:lang w:val="uk-UA"/>
        </w:rPr>
        <w:t xml:space="preserve">аналізу якості </w:t>
      </w:r>
      <w:r w:rsidRPr="005136A7">
        <w:rPr>
          <w:sz w:val="28"/>
          <w:szCs w:val="28"/>
          <w:lang w:val="uk-UA"/>
        </w:rPr>
        <w:t xml:space="preserve"> знань, умінь і навичок учнів та стану викладання предметів, </w:t>
      </w:r>
      <w:r w:rsidR="005136A7">
        <w:rPr>
          <w:sz w:val="28"/>
          <w:szCs w:val="28"/>
          <w:lang w:val="uk-UA"/>
        </w:rPr>
        <w:t xml:space="preserve">протягом </w:t>
      </w:r>
      <w:r w:rsidR="00956090">
        <w:rPr>
          <w:sz w:val="28"/>
          <w:szCs w:val="28"/>
          <w:lang w:val="uk-UA"/>
        </w:rPr>
        <w:t>грудня - січн</w:t>
      </w:r>
      <w:r w:rsidR="005136A7">
        <w:rPr>
          <w:sz w:val="28"/>
          <w:szCs w:val="28"/>
          <w:lang w:val="uk-UA"/>
        </w:rPr>
        <w:t>я</w:t>
      </w:r>
      <w:r w:rsidR="000B3A61">
        <w:rPr>
          <w:sz w:val="28"/>
          <w:szCs w:val="28"/>
          <w:lang w:val="uk-UA"/>
        </w:rPr>
        <w:t xml:space="preserve"> </w:t>
      </w:r>
      <w:r w:rsidRPr="005136A7">
        <w:rPr>
          <w:sz w:val="28"/>
          <w:szCs w:val="28"/>
          <w:lang w:val="uk-UA"/>
        </w:rPr>
        <w:t>202</w:t>
      </w:r>
      <w:r w:rsidR="009505E8">
        <w:rPr>
          <w:sz w:val="28"/>
          <w:szCs w:val="28"/>
          <w:lang w:val="uk-UA"/>
        </w:rPr>
        <w:t>4</w:t>
      </w:r>
      <w:r w:rsidR="000B3A61" w:rsidRPr="005136A7">
        <w:rPr>
          <w:sz w:val="28"/>
          <w:szCs w:val="28"/>
          <w:lang w:val="uk-UA"/>
        </w:rPr>
        <w:t>/</w:t>
      </w:r>
      <w:r w:rsidRPr="005136A7">
        <w:rPr>
          <w:sz w:val="28"/>
          <w:szCs w:val="28"/>
          <w:lang w:val="uk-UA"/>
        </w:rPr>
        <w:t>2</w:t>
      </w:r>
      <w:r w:rsidR="009505E8">
        <w:rPr>
          <w:sz w:val="28"/>
          <w:szCs w:val="28"/>
          <w:lang w:val="uk-UA"/>
        </w:rPr>
        <w:t>5</w:t>
      </w:r>
      <w:r w:rsidRPr="005136A7">
        <w:rPr>
          <w:sz w:val="28"/>
          <w:szCs w:val="28"/>
          <w:lang w:val="uk-UA"/>
        </w:rPr>
        <w:t xml:space="preserve"> </w:t>
      </w:r>
      <w:proofErr w:type="spellStart"/>
      <w:r w:rsidRPr="005136A7">
        <w:rPr>
          <w:sz w:val="28"/>
          <w:szCs w:val="28"/>
          <w:lang w:val="uk-UA"/>
        </w:rPr>
        <w:t>н.р</w:t>
      </w:r>
      <w:proofErr w:type="spellEnd"/>
      <w:r w:rsidRPr="005136A7">
        <w:rPr>
          <w:sz w:val="28"/>
          <w:szCs w:val="28"/>
          <w:lang w:val="uk-UA"/>
        </w:rPr>
        <w:t xml:space="preserve">. адміністрацією </w:t>
      </w:r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</w:rPr>
        <w:t>бул</w:t>
      </w:r>
      <w:proofErr w:type="spellEnd"/>
      <w:r w:rsidR="000B3A61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проведен</w:t>
      </w:r>
      <w:r w:rsidR="000B3A61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B3A61">
        <w:rPr>
          <w:sz w:val="28"/>
          <w:szCs w:val="28"/>
          <w:lang w:val="uk-UA"/>
        </w:rPr>
        <w:t>моніторингові дослідження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5-11-х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кожного предмету</w:t>
      </w:r>
      <w:r w:rsidR="00A011FD">
        <w:rPr>
          <w:sz w:val="28"/>
          <w:szCs w:val="28"/>
          <w:lang w:val="uk-UA"/>
        </w:rPr>
        <w:t xml:space="preserve"> </w:t>
      </w:r>
      <w:r w:rsidRPr="008E0F92">
        <w:rPr>
          <w:color w:val="000000" w:themeColor="text1"/>
          <w:sz w:val="28"/>
          <w:szCs w:val="28"/>
        </w:rPr>
        <w:t>(</w:t>
      </w:r>
      <w:proofErr w:type="spellStart"/>
      <w:r w:rsidRPr="008E0F92">
        <w:rPr>
          <w:color w:val="000000" w:themeColor="text1"/>
          <w:sz w:val="28"/>
          <w:szCs w:val="28"/>
        </w:rPr>
        <w:t>Додаток</w:t>
      </w:r>
      <w:proofErr w:type="spellEnd"/>
      <w:r w:rsidRPr="008E0F92">
        <w:rPr>
          <w:color w:val="000000" w:themeColor="text1"/>
          <w:sz w:val="28"/>
          <w:szCs w:val="28"/>
        </w:rPr>
        <w:t xml:space="preserve"> 1).</w:t>
      </w:r>
    </w:p>
    <w:p w:rsidR="00A011FD" w:rsidRDefault="004A610E" w:rsidP="00CE0988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9505E8"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ідповідно</w:t>
      </w:r>
      <w:proofErr w:type="spellEnd"/>
      <w:r>
        <w:rPr>
          <w:sz w:val="28"/>
          <w:szCs w:val="28"/>
        </w:rPr>
        <w:t xml:space="preserve"> до наказу МОН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липня</w:t>
      </w:r>
      <w:proofErr w:type="spellEnd"/>
      <w:r>
        <w:rPr>
          <w:sz w:val="28"/>
          <w:szCs w:val="28"/>
        </w:rPr>
        <w:t xml:space="preserve"> 2021 р. № 813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1-4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r w:rsidR="009505E8">
        <w:rPr>
          <w:sz w:val="28"/>
          <w:szCs w:val="28"/>
          <w:lang w:val="uk-UA"/>
        </w:rPr>
        <w:t xml:space="preserve">здійснювалося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формувальн</w:t>
      </w:r>
      <w:proofErr w:type="spellEnd"/>
      <w:r w:rsidR="009505E8"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 w:rsidR="009505E8">
        <w:rPr>
          <w:sz w:val="28"/>
          <w:szCs w:val="28"/>
          <w:lang w:val="uk-UA"/>
        </w:rPr>
        <w:t xml:space="preserve"> для учнів  1-4-х класів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велися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індивідуальні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</w:t>
      </w:r>
      <w:r w:rsidR="009505E8">
        <w:rPr>
          <w:sz w:val="28"/>
          <w:szCs w:val="28"/>
        </w:rPr>
        <w:t>ального</w:t>
      </w:r>
      <w:proofErr w:type="spellEnd"/>
      <w:r w:rsidR="009505E8">
        <w:rPr>
          <w:sz w:val="28"/>
          <w:szCs w:val="28"/>
        </w:rPr>
        <w:t xml:space="preserve"> </w:t>
      </w:r>
      <w:proofErr w:type="spellStart"/>
      <w:r w:rsidR="009505E8">
        <w:rPr>
          <w:sz w:val="28"/>
          <w:szCs w:val="28"/>
        </w:rPr>
        <w:t>поступу</w:t>
      </w:r>
      <w:proofErr w:type="spellEnd"/>
      <w:r w:rsidR="009505E8">
        <w:rPr>
          <w:sz w:val="28"/>
          <w:szCs w:val="28"/>
        </w:rPr>
        <w:t xml:space="preserve"> кожного </w:t>
      </w:r>
      <w:proofErr w:type="spellStart"/>
      <w:r w:rsidR="009505E8">
        <w:rPr>
          <w:sz w:val="28"/>
          <w:szCs w:val="28"/>
        </w:rPr>
        <w:t>учня</w:t>
      </w:r>
      <w:proofErr w:type="spellEnd"/>
      <w:r w:rsidR="00A011FD">
        <w:rPr>
          <w:sz w:val="28"/>
          <w:szCs w:val="28"/>
          <w:lang w:val="uk-UA"/>
        </w:rPr>
        <w:t xml:space="preserve">. </w:t>
      </w:r>
      <w:r w:rsidR="009505E8">
        <w:rPr>
          <w:sz w:val="28"/>
          <w:szCs w:val="28"/>
          <w:lang w:val="uk-UA"/>
        </w:rPr>
        <w:t>З</w:t>
      </w:r>
      <w:r w:rsidR="00A011FD">
        <w:rPr>
          <w:sz w:val="28"/>
          <w:szCs w:val="28"/>
          <w:lang w:val="uk-UA"/>
        </w:rPr>
        <w:t>а сімейн</w:t>
      </w:r>
      <w:r w:rsidR="009505E8">
        <w:rPr>
          <w:sz w:val="28"/>
          <w:szCs w:val="28"/>
          <w:lang w:val="uk-UA"/>
        </w:rPr>
        <w:t>ою</w:t>
      </w:r>
      <w:r w:rsidR="00A011FD">
        <w:rPr>
          <w:sz w:val="28"/>
          <w:szCs w:val="28"/>
          <w:lang w:val="uk-UA"/>
        </w:rPr>
        <w:t xml:space="preserve"> форм</w:t>
      </w:r>
      <w:r w:rsidR="009505E8">
        <w:rPr>
          <w:sz w:val="28"/>
          <w:szCs w:val="28"/>
          <w:lang w:val="uk-UA"/>
        </w:rPr>
        <w:t>ою</w:t>
      </w:r>
      <w:r w:rsidR="00A011FD">
        <w:rPr>
          <w:sz w:val="28"/>
          <w:szCs w:val="28"/>
          <w:lang w:val="uk-UA"/>
        </w:rPr>
        <w:t xml:space="preserve"> навча</w:t>
      </w:r>
      <w:r w:rsidR="009505E8">
        <w:rPr>
          <w:sz w:val="28"/>
          <w:szCs w:val="28"/>
          <w:lang w:val="uk-UA"/>
        </w:rPr>
        <w:t>ння</w:t>
      </w:r>
      <w:r w:rsidR="009505E8" w:rsidRPr="009505E8">
        <w:t xml:space="preserve"> </w:t>
      </w:r>
      <w:r w:rsidR="009505E8" w:rsidRPr="009505E8">
        <w:rPr>
          <w:sz w:val="28"/>
          <w:szCs w:val="28"/>
          <w:lang w:val="uk-UA"/>
        </w:rPr>
        <w:t>з використанням матеріалів дистанційної школи   Опт</w:t>
      </w:r>
      <w:r w:rsidR="009505E8">
        <w:rPr>
          <w:sz w:val="28"/>
          <w:szCs w:val="28"/>
          <w:lang w:val="uk-UA"/>
        </w:rPr>
        <w:t>и</w:t>
      </w:r>
      <w:r w:rsidR="009505E8" w:rsidRPr="009505E8">
        <w:rPr>
          <w:sz w:val="28"/>
          <w:szCs w:val="28"/>
          <w:lang w:val="uk-UA"/>
        </w:rPr>
        <w:t>ма на засадах державно-приватного партнерства</w:t>
      </w:r>
      <w:r w:rsidR="009505E8">
        <w:rPr>
          <w:sz w:val="28"/>
          <w:szCs w:val="28"/>
          <w:lang w:val="uk-UA"/>
        </w:rPr>
        <w:t xml:space="preserve"> протягом І семестру навчалися </w:t>
      </w:r>
      <w:r w:rsidR="00A011FD">
        <w:rPr>
          <w:sz w:val="28"/>
          <w:szCs w:val="28"/>
          <w:lang w:val="uk-UA"/>
        </w:rPr>
        <w:t xml:space="preserve"> </w:t>
      </w:r>
      <w:r w:rsidR="00C65700">
        <w:rPr>
          <w:sz w:val="28"/>
          <w:szCs w:val="28"/>
          <w:lang w:val="uk-UA"/>
        </w:rPr>
        <w:t>1</w:t>
      </w:r>
      <w:r w:rsidR="009862AA">
        <w:rPr>
          <w:sz w:val="28"/>
          <w:szCs w:val="28"/>
          <w:lang w:val="uk-UA"/>
        </w:rPr>
        <w:t>1</w:t>
      </w:r>
      <w:r w:rsidR="00C65700">
        <w:rPr>
          <w:sz w:val="28"/>
          <w:szCs w:val="28"/>
          <w:lang w:val="uk-UA"/>
        </w:rPr>
        <w:t xml:space="preserve"> учнів</w:t>
      </w:r>
    </w:p>
    <w:tbl>
      <w:tblPr>
        <w:tblStyle w:val="ac"/>
        <w:tblW w:w="0" w:type="auto"/>
        <w:tblLook w:val="04A0"/>
      </w:tblPr>
      <w:tblGrid>
        <w:gridCol w:w="1101"/>
        <w:gridCol w:w="3015"/>
        <w:gridCol w:w="1379"/>
        <w:gridCol w:w="4359"/>
      </w:tblGrid>
      <w:tr w:rsidR="0021630A" w:rsidRPr="009505E8" w:rsidTr="0021630A">
        <w:tc>
          <w:tcPr>
            <w:tcW w:w="1101" w:type="dxa"/>
          </w:tcPr>
          <w:p w:rsidR="0021630A" w:rsidRPr="009505E8" w:rsidRDefault="0021630A" w:rsidP="00DC7B42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505E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3015" w:type="dxa"/>
          </w:tcPr>
          <w:p w:rsidR="0021630A" w:rsidRPr="009862AA" w:rsidRDefault="0021630A" w:rsidP="00CE0988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C7B42">
              <w:rPr>
                <w:color w:val="000000" w:themeColor="text1"/>
                <w:sz w:val="28"/>
                <w:szCs w:val="28"/>
                <w:lang w:val="uk-UA"/>
              </w:rPr>
              <w:t>Дунін</w:t>
            </w:r>
            <w:proofErr w:type="spellEnd"/>
            <w:r w:rsidRPr="00DC7B42">
              <w:rPr>
                <w:color w:val="000000" w:themeColor="text1"/>
                <w:sz w:val="28"/>
                <w:szCs w:val="28"/>
                <w:lang w:val="uk-UA"/>
              </w:rPr>
              <w:t xml:space="preserve"> Тимур</w:t>
            </w:r>
          </w:p>
        </w:tc>
        <w:tc>
          <w:tcPr>
            <w:tcW w:w="1379" w:type="dxa"/>
            <w:vMerge w:val="restart"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4359" w:type="dxa"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Вигулінський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Андрій</w:t>
            </w:r>
          </w:p>
        </w:tc>
      </w:tr>
      <w:tr w:rsidR="0021630A" w:rsidRPr="009505E8" w:rsidTr="0021630A">
        <w:tc>
          <w:tcPr>
            <w:tcW w:w="1101" w:type="dxa"/>
            <w:vMerge w:val="restart"/>
          </w:tcPr>
          <w:p w:rsidR="0021630A" w:rsidRPr="009862AA" w:rsidRDefault="0021630A" w:rsidP="00DC7B42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3015" w:type="dxa"/>
          </w:tcPr>
          <w:p w:rsidR="0021630A" w:rsidRPr="009862AA" w:rsidRDefault="0021630A" w:rsidP="00CE0988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62AA">
              <w:rPr>
                <w:color w:val="000000" w:themeColor="text1"/>
                <w:sz w:val="28"/>
                <w:szCs w:val="28"/>
                <w:lang w:val="uk-UA"/>
              </w:rPr>
              <w:t>Філюк</w:t>
            </w:r>
            <w:proofErr w:type="spellEnd"/>
            <w:r w:rsidRPr="009862AA">
              <w:rPr>
                <w:color w:val="000000" w:themeColor="text1"/>
                <w:sz w:val="28"/>
                <w:szCs w:val="28"/>
                <w:lang w:val="uk-UA"/>
              </w:rPr>
              <w:t xml:space="preserve"> Альбіна</w:t>
            </w:r>
          </w:p>
        </w:tc>
        <w:tc>
          <w:tcPr>
            <w:tcW w:w="1379" w:type="dxa"/>
            <w:vMerge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62AA">
              <w:rPr>
                <w:color w:val="000000" w:themeColor="text1"/>
                <w:sz w:val="28"/>
                <w:szCs w:val="28"/>
                <w:lang w:val="uk-UA"/>
              </w:rPr>
              <w:t>Холдаш</w:t>
            </w:r>
            <w:proofErr w:type="spellEnd"/>
            <w:r w:rsidRPr="009862AA">
              <w:rPr>
                <w:color w:val="000000" w:themeColor="text1"/>
                <w:sz w:val="28"/>
                <w:szCs w:val="28"/>
                <w:lang w:val="uk-UA"/>
              </w:rPr>
              <w:t xml:space="preserve"> Анастасія</w:t>
            </w:r>
          </w:p>
        </w:tc>
      </w:tr>
      <w:tr w:rsidR="0021630A" w:rsidRPr="009505E8" w:rsidTr="0021630A">
        <w:tc>
          <w:tcPr>
            <w:tcW w:w="1101" w:type="dxa"/>
            <w:vMerge/>
          </w:tcPr>
          <w:p w:rsidR="0021630A" w:rsidRDefault="0021630A" w:rsidP="00CE0988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15" w:type="dxa"/>
          </w:tcPr>
          <w:p w:rsidR="0021630A" w:rsidRPr="009862AA" w:rsidRDefault="0021630A" w:rsidP="00CE0988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862AA">
              <w:rPr>
                <w:color w:val="000000" w:themeColor="text1"/>
                <w:sz w:val="28"/>
                <w:szCs w:val="28"/>
                <w:lang w:val="uk-UA"/>
              </w:rPr>
              <w:t>Рогатин Павло</w:t>
            </w:r>
          </w:p>
        </w:tc>
        <w:tc>
          <w:tcPr>
            <w:tcW w:w="1379" w:type="dxa"/>
            <w:vMerge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862AA">
              <w:rPr>
                <w:color w:val="000000" w:themeColor="text1"/>
                <w:sz w:val="28"/>
                <w:szCs w:val="28"/>
                <w:lang w:val="uk-UA"/>
              </w:rPr>
              <w:t xml:space="preserve">Кузьмін </w:t>
            </w:r>
            <w:proofErr w:type="spellStart"/>
            <w:r w:rsidRPr="009862AA">
              <w:rPr>
                <w:color w:val="000000" w:themeColor="text1"/>
                <w:sz w:val="28"/>
                <w:szCs w:val="28"/>
                <w:lang w:val="uk-UA"/>
              </w:rPr>
              <w:t>Марк</w:t>
            </w:r>
            <w:proofErr w:type="spellEnd"/>
          </w:p>
        </w:tc>
      </w:tr>
      <w:tr w:rsidR="0021630A" w:rsidRPr="009505E8" w:rsidTr="0021630A">
        <w:tc>
          <w:tcPr>
            <w:tcW w:w="1101" w:type="dxa"/>
            <w:vMerge/>
          </w:tcPr>
          <w:p w:rsidR="0021630A" w:rsidRDefault="0021630A" w:rsidP="00CE0988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15" w:type="dxa"/>
          </w:tcPr>
          <w:p w:rsidR="0021630A" w:rsidRPr="009862AA" w:rsidRDefault="0021630A" w:rsidP="00CE0988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C7B42">
              <w:rPr>
                <w:color w:val="000000" w:themeColor="text1"/>
                <w:sz w:val="28"/>
                <w:szCs w:val="28"/>
                <w:lang w:val="uk-UA"/>
              </w:rPr>
              <w:t>Кондращук</w:t>
            </w:r>
            <w:proofErr w:type="spellEnd"/>
            <w:r w:rsidRPr="00DC7B42">
              <w:rPr>
                <w:color w:val="000000" w:themeColor="text1"/>
                <w:sz w:val="28"/>
                <w:szCs w:val="28"/>
                <w:lang w:val="uk-UA"/>
              </w:rPr>
              <w:t xml:space="preserve"> Яна</w:t>
            </w:r>
          </w:p>
        </w:tc>
        <w:tc>
          <w:tcPr>
            <w:tcW w:w="1379" w:type="dxa"/>
            <w:vMerge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62AA">
              <w:rPr>
                <w:color w:val="000000" w:themeColor="text1"/>
                <w:sz w:val="28"/>
                <w:szCs w:val="28"/>
                <w:lang w:val="uk-UA"/>
              </w:rPr>
              <w:t>Детюк</w:t>
            </w:r>
            <w:proofErr w:type="spellEnd"/>
            <w:r w:rsidRPr="009862AA">
              <w:rPr>
                <w:color w:val="000000" w:themeColor="text1"/>
                <w:sz w:val="28"/>
                <w:szCs w:val="28"/>
                <w:lang w:val="uk-UA"/>
              </w:rPr>
              <w:t xml:space="preserve"> Роман</w:t>
            </w:r>
          </w:p>
        </w:tc>
      </w:tr>
      <w:tr w:rsidR="0021630A" w:rsidRPr="009505E8" w:rsidTr="0021630A">
        <w:trPr>
          <w:gridAfter w:val="2"/>
          <w:wAfter w:w="5738" w:type="dxa"/>
        </w:trPr>
        <w:tc>
          <w:tcPr>
            <w:tcW w:w="1101" w:type="dxa"/>
            <w:vMerge w:val="restart"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клас</w:t>
            </w:r>
          </w:p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015" w:type="dxa"/>
          </w:tcPr>
          <w:p w:rsidR="0021630A" w:rsidRPr="009862AA" w:rsidRDefault="0021630A" w:rsidP="004A7D16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862AA">
              <w:rPr>
                <w:color w:val="000000" w:themeColor="text1"/>
                <w:sz w:val="28"/>
                <w:szCs w:val="28"/>
                <w:lang w:val="uk-UA"/>
              </w:rPr>
              <w:t>Демчук Катерина</w:t>
            </w:r>
          </w:p>
        </w:tc>
      </w:tr>
      <w:tr w:rsidR="0021630A" w:rsidRPr="009505E8" w:rsidTr="0021630A">
        <w:trPr>
          <w:gridAfter w:val="2"/>
          <w:wAfter w:w="5738" w:type="dxa"/>
        </w:trPr>
        <w:tc>
          <w:tcPr>
            <w:tcW w:w="1101" w:type="dxa"/>
            <w:vMerge/>
          </w:tcPr>
          <w:p w:rsidR="0021630A" w:rsidRDefault="0021630A" w:rsidP="00CE0988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15" w:type="dxa"/>
          </w:tcPr>
          <w:p w:rsidR="0021630A" w:rsidRPr="009862AA" w:rsidRDefault="0021630A" w:rsidP="00CE0988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62AA">
              <w:rPr>
                <w:color w:val="000000" w:themeColor="text1"/>
                <w:sz w:val="28"/>
                <w:szCs w:val="28"/>
                <w:lang w:val="uk-UA"/>
              </w:rPr>
              <w:t>Трофімчук</w:t>
            </w:r>
            <w:proofErr w:type="spellEnd"/>
            <w:r w:rsidRPr="009862AA">
              <w:rPr>
                <w:color w:val="000000" w:themeColor="text1"/>
                <w:sz w:val="28"/>
                <w:szCs w:val="28"/>
                <w:lang w:val="uk-UA"/>
              </w:rPr>
              <w:t xml:space="preserve"> Ілля</w:t>
            </w:r>
          </w:p>
        </w:tc>
      </w:tr>
      <w:tr w:rsidR="0021630A" w:rsidRPr="009505E8" w:rsidTr="0021630A">
        <w:trPr>
          <w:gridAfter w:val="2"/>
          <w:wAfter w:w="5738" w:type="dxa"/>
        </w:trPr>
        <w:tc>
          <w:tcPr>
            <w:tcW w:w="1101" w:type="dxa"/>
            <w:vMerge/>
          </w:tcPr>
          <w:p w:rsidR="0021630A" w:rsidRDefault="0021630A" w:rsidP="00CE0988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15" w:type="dxa"/>
          </w:tcPr>
          <w:p w:rsidR="0021630A" w:rsidRPr="009862AA" w:rsidRDefault="0021630A" w:rsidP="00CE0988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862AA">
              <w:rPr>
                <w:color w:val="000000" w:themeColor="text1"/>
                <w:sz w:val="28"/>
                <w:szCs w:val="28"/>
                <w:lang w:val="uk-UA"/>
              </w:rPr>
              <w:t>Кузьмін Максим</w:t>
            </w:r>
          </w:p>
        </w:tc>
      </w:tr>
    </w:tbl>
    <w:p w:rsidR="00A011FD" w:rsidRPr="00A011FD" w:rsidRDefault="00A011FD" w:rsidP="00CE0988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4A610E" w:rsidRDefault="008E0F92" w:rsidP="00CE0988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9505E8">
        <w:rPr>
          <w:sz w:val="28"/>
          <w:szCs w:val="28"/>
          <w:lang w:val="uk-UA"/>
        </w:rPr>
        <w:t>8</w:t>
      </w:r>
      <w:r w:rsidR="004A610E" w:rsidRPr="00A011FD">
        <w:rPr>
          <w:color w:val="FF0000"/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учнів</w:t>
      </w:r>
      <w:proofErr w:type="spellEnd"/>
      <w:r w:rsidR="004A610E">
        <w:rPr>
          <w:sz w:val="28"/>
          <w:szCs w:val="28"/>
        </w:rPr>
        <w:t xml:space="preserve"> 5 – 11 </w:t>
      </w:r>
      <w:proofErr w:type="spellStart"/>
      <w:r w:rsidR="004A610E">
        <w:rPr>
          <w:sz w:val="28"/>
          <w:szCs w:val="28"/>
        </w:rPr>
        <w:t>класів</w:t>
      </w:r>
      <w:proofErr w:type="spellEnd"/>
      <w:r w:rsidR="004A610E">
        <w:rPr>
          <w:sz w:val="28"/>
          <w:szCs w:val="28"/>
        </w:rPr>
        <w:t xml:space="preserve"> – </w:t>
      </w:r>
      <w:proofErr w:type="spellStart"/>
      <w:r w:rsidR="004A610E">
        <w:rPr>
          <w:sz w:val="28"/>
          <w:szCs w:val="28"/>
        </w:rPr>
        <w:t>оцінені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відповідно</w:t>
      </w:r>
      <w:proofErr w:type="spellEnd"/>
      <w:r w:rsidR="004A610E">
        <w:rPr>
          <w:sz w:val="28"/>
          <w:szCs w:val="28"/>
        </w:rPr>
        <w:t xml:space="preserve"> до </w:t>
      </w:r>
      <w:proofErr w:type="spellStart"/>
      <w:r w:rsidR="004A610E">
        <w:rPr>
          <w:sz w:val="28"/>
          <w:szCs w:val="28"/>
        </w:rPr>
        <w:t>Критеріїв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оцінювання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навчальних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досягнень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учнів</w:t>
      </w:r>
      <w:proofErr w:type="spellEnd"/>
      <w:r w:rsidR="00DC7B42">
        <w:rPr>
          <w:sz w:val="28"/>
          <w:szCs w:val="28"/>
          <w:lang w:val="uk-UA"/>
        </w:rPr>
        <w:t xml:space="preserve"> </w:t>
      </w:r>
      <w:r w:rsidR="00DC7B42" w:rsidRPr="00FC6AAB">
        <w:rPr>
          <w:sz w:val="28"/>
          <w:szCs w:val="28"/>
          <w:lang w:val="uk-UA"/>
        </w:rPr>
        <w:t>за дванадцятибальною системою та групам результатів</w:t>
      </w:r>
      <w:r w:rsidR="00DC7B42">
        <w:rPr>
          <w:sz w:val="28"/>
          <w:szCs w:val="28"/>
          <w:lang w:val="uk-UA"/>
        </w:rPr>
        <w:t>.</w:t>
      </w:r>
      <w:r w:rsidR="004A610E">
        <w:rPr>
          <w:sz w:val="28"/>
          <w:szCs w:val="28"/>
        </w:rPr>
        <w:t xml:space="preserve"> </w:t>
      </w:r>
      <w:r w:rsidR="00DC7B42">
        <w:rPr>
          <w:sz w:val="28"/>
          <w:szCs w:val="28"/>
          <w:lang w:val="uk-UA"/>
        </w:rPr>
        <w:t>За сімейною формою навчання</w:t>
      </w:r>
      <w:r w:rsidR="00DC7B42" w:rsidRPr="009505E8">
        <w:t xml:space="preserve"> </w:t>
      </w:r>
      <w:r w:rsidR="00DC7B42" w:rsidRPr="009505E8">
        <w:rPr>
          <w:sz w:val="28"/>
          <w:szCs w:val="28"/>
          <w:lang w:val="uk-UA"/>
        </w:rPr>
        <w:t>з використанням матеріалів дистанційної школи   Опт</w:t>
      </w:r>
      <w:r w:rsidR="00DC7B42">
        <w:rPr>
          <w:sz w:val="28"/>
          <w:szCs w:val="28"/>
          <w:lang w:val="uk-UA"/>
        </w:rPr>
        <w:t>и</w:t>
      </w:r>
      <w:r w:rsidR="00DC7B42" w:rsidRPr="009505E8">
        <w:rPr>
          <w:sz w:val="28"/>
          <w:szCs w:val="28"/>
          <w:lang w:val="uk-UA"/>
        </w:rPr>
        <w:t>ма</w:t>
      </w:r>
      <w:r w:rsidR="00DC7B42">
        <w:rPr>
          <w:sz w:val="28"/>
          <w:szCs w:val="28"/>
          <w:lang w:val="uk-UA"/>
        </w:rPr>
        <w:t xml:space="preserve"> навчалися </w:t>
      </w:r>
      <w:r w:rsidR="008A1CCE">
        <w:rPr>
          <w:sz w:val="28"/>
          <w:szCs w:val="28"/>
          <w:lang w:val="uk-UA"/>
        </w:rPr>
        <w:t>13 учнів</w:t>
      </w:r>
    </w:p>
    <w:tbl>
      <w:tblPr>
        <w:tblStyle w:val="ac"/>
        <w:tblW w:w="9861" w:type="dxa"/>
        <w:tblLook w:val="04A0"/>
      </w:tblPr>
      <w:tblGrid>
        <w:gridCol w:w="1101"/>
        <w:gridCol w:w="3075"/>
        <w:gridCol w:w="1185"/>
        <w:gridCol w:w="4493"/>
        <w:gridCol w:w="7"/>
      </w:tblGrid>
      <w:tr w:rsidR="0021630A" w:rsidTr="0021630A">
        <w:trPr>
          <w:gridAfter w:val="1"/>
          <w:wAfter w:w="7" w:type="dxa"/>
        </w:trPr>
        <w:tc>
          <w:tcPr>
            <w:tcW w:w="1101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3075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Трофімчук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1185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4493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Ісаєнко Анастасія</w:t>
            </w:r>
          </w:p>
        </w:tc>
      </w:tr>
      <w:tr w:rsidR="0021630A" w:rsidTr="0021630A">
        <w:trPr>
          <w:gridAfter w:val="1"/>
          <w:wAfter w:w="7" w:type="dxa"/>
          <w:trHeight w:val="387"/>
        </w:trPr>
        <w:tc>
          <w:tcPr>
            <w:tcW w:w="1101" w:type="dxa"/>
            <w:vMerge w:val="restart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3075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Рудецький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1185" w:type="dxa"/>
            <w:vMerge w:val="restart"/>
          </w:tcPr>
          <w:p w:rsidR="0021630A" w:rsidRDefault="0021630A" w:rsidP="0021630A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4493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Шуба Олександра</w:t>
            </w:r>
          </w:p>
        </w:tc>
      </w:tr>
      <w:tr w:rsidR="0021630A" w:rsidTr="0021630A">
        <w:trPr>
          <w:gridAfter w:val="1"/>
          <w:wAfter w:w="7" w:type="dxa"/>
        </w:trPr>
        <w:tc>
          <w:tcPr>
            <w:tcW w:w="1101" w:type="dxa"/>
            <w:vMerge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75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Шабала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Злата</w:t>
            </w:r>
          </w:p>
        </w:tc>
        <w:tc>
          <w:tcPr>
            <w:tcW w:w="1185" w:type="dxa"/>
            <w:vMerge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93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 Олександр</w:t>
            </w:r>
          </w:p>
        </w:tc>
      </w:tr>
      <w:tr w:rsidR="0021630A" w:rsidTr="0021630A">
        <w:trPr>
          <w:gridAfter w:val="1"/>
          <w:wAfter w:w="7" w:type="dxa"/>
        </w:trPr>
        <w:tc>
          <w:tcPr>
            <w:tcW w:w="1101" w:type="dxa"/>
            <w:vMerge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75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185" w:type="dxa"/>
            <w:vMerge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93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Вигулінський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</w:t>
            </w:r>
          </w:p>
        </w:tc>
      </w:tr>
      <w:tr w:rsidR="0021630A" w:rsidTr="0021630A">
        <w:trPr>
          <w:gridAfter w:val="1"/>
          <w:wAfter w:w="7" w:type="dxa"/>
        </w:trPr>
        <w:tc>
          <w:tcPr>
            <w:tcW w:w="1101" w:type="dxa"/>
            <w:vMerge w:val="restart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3075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Трофімчук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1185" w:type="dxa"/>
            <w:vMerge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93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Міцкевич Максим</w:t>
            </w:r>
          </w:p>
        </w:tc>
      </w:tr>
      <w:tr w:rsidR="0021630A" w:rsidTr="0021630A">
        <w:tc>
          <w:tcPr>
            <w:tcW w:w="1101" w:type="dxa"/>
            <w:vMerge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75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A1CCE">
              <w:rPr>
                <w:sz w:val="28"/>
                <w:szCs w:val="28"/>
                <w:lang w:val="uk-UA"/>
              </w:rPr>
              <w:t>Вигулінський</w:t>
            </w:r>
            <w:proofErr w:type="spellEnd"/>
            <w:r w:rsidRPr="008A1CCE">
              <w:rPr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21630A" w:rsidRDefault="0021630A">
            <w:pPr>
              <w:spacing w:after="160" w:line="259" w:lineRule="auto"/>
            </w:pPr>
            <w:r>
              <w:rPr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Туровець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Тимофій</w:t>
            </w:r>
          </w:p>
        </w:tc>
      </w:tr>
      <w:tr w:rsidR="0021630A" w:rsidTr="0021630A">
        <w:tc>
          <w:tcPr>
            <w:tcW w:w="1101" w:type="dxa"/>
            <w:vMerge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75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185" w:type="dxa"/>
            <w:vMerge/>
            <w:shd w:val="clear" w:color="auto" w:fill="auto"/>
          </w:tcPr>
          <w:p w:rsidR="0021630A" w:rsidRDefault="0021630A">
            <w:pPr>
              <w:spacing w:after="160" w:line="259" w:lineRule="auto"/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Доменюк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Дарія</w:t>
            </w:r>
          </w:p>
        </w:tc>
      </w:tr>
      <w:tr w:rsidR="0021630A" w:rsidTr="0021630A">
        <w:trPr>
          <w:gridAfter w:val="3"/>
          <w:wAfter w:w="5685" w:type="dxa"/>
        </w:trPr>
        <w:tc>
          <w:tcPr>
            <w:tcW w:w="1101" w:type="dxa"/>
            <w:vMerge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75" w:type="dxa"/>
          </w:tcPr>
          <w:p w:rsidR="0021630A" w:rsidRDefault="0021630A" w:rsidP="004A7D16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Назарук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</w:t>
            </w:r>
          </w:p>
        </w:tc>
      </w:tr>
    </w:tbl>
    <w:p w:rsidR="004504AA" w:rsidRPr="009862AA" w:rsidRDefault="004504AA" w:rsidP="00CE0988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екстернатній</w:t>
      </w:r>
      <w:proofErr w:type="spellEnd"/>
      <w:r>
        <w:rPr>
          <w:sz w:val="28"/>
          <w:szCs w:val="28"/>
          <w:lang w:val="uk-UA"/>
        </w:rPr>
        <w:t xml:space="preserve"> формі навчання </w:t>
      </w:r>
      <w:r w:rsidR="009862AA">
        <w:rPr>
          <w:sz w:val="28"/>
          <w:szCs w:val="28"/>
          <w:lang w:val="uk-UA"/>
        </w:rPr>
        <w:t>перебувають</w:t>
      </w:r>
      <w:r>
        <w:rPr>
          <w:sz w:val="28"/>
          <w:szCs w:val="28"/>
          <w:lang w:val="uk-UA"/>
        </w:rPr>
        <w:t xml:space="preserve"> </w:t>
      </w:r>
      <w:r w:rsidR="008A1CCE">
        <w:rPr>
          <w:sz w:val="28"/>
          <w:szCs w:val="28"/>
          <w:lang w:val="uk-UA"/>
        </w:rPr>
        <w:t>2</w:t>
      </w:r>
      <w:r w:rsidRPr="009862AA">
        <w:rPr>
          <w:sz w:val="28"/>
          <w:szCs w:val="28"/>
          <w:lang w:val="uk-UA"/>
        </w:rPr>
        <w:t xml:space="preserve"> учнів </w:t>
      </w:r>
      <w:r w:rsidR="00A011FD" w:rsidRPr="009862AA">
        <w:rPr>
          <w:sz w:val="28"/>
          <w:szCs w:val="28"/>
          <w:lang w:val="uk-UA"/>
        </w:rPr>
        <w:t xml:space="preserve"> 11 класу</w:t>
      </w:r>
      <w:r w:rsidRPr="009862AA">
        <w:rPr>
          <w:sz w:val="28"/>
          <w:szCs w:val="28"/>
          <w:lang w:val="uk-UA"/>
        </w:rPr>
        <w:t>.</w:t>
      </w:r>
    </w:p>
    <w:p w:rsidR="004A610E" w:rsidRDefault="004A610E" w:rsidP="00CE098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4504AA">
        <w:rPr>
          <w:sz w:val="28"/>
          <w:szCs w:val="28"/>
          <w:lang w:val="uk-UA"/>
        </w:rPr>
        <w:t>3</w:t>
      </w:r>
      <w:r w:rsidR="00E92969">
        <w:rPr>
          <w:sz w:val="28"/>
          <w:szCs w:val="28"/>
          <w:lang w:val="uk-UA"/>
        </w:rPr>
        <w:t>2</w:t>
      </w:r>
      <w:r w:rsidR="004A7D16">
        <w:rPr>
          <w:sz w:val="28"/>
          <w:szCs w:val="28"/>
          <w:lang w:val="uk-UA"/>
        </w:rPr>
        <w:t>5</w:t>
      </w:r>
      <w:r w:rsidR="004504AA">
        <w:rPr>
          <w:sz w:val="28"/>
          <w:szCs w:val="28"/>
          <w:lang w:val="uk-UA"/>
        </w:rPr>
        <w:t xml:space="preserve"> учнів 5 </w:t>
      </w:r>
      <w:r w:rsidR="004504AA">
        <w:rPr>
          <w:sz w:val="28"/>
          <w:szCs w:val="28"/>
        </w:rPr>
        <w:t>–</w:t>
      </w:r>
      <w:r w:rsidR="004504AA">
        <w:rPr>
          <w:sz w:val="28"/>
          <w:szCs w:val="28"/>
          <w:lang w:val="uk-UA"/>
        </w:rPr>
        <w:t xml:space="preserve"> 11 класів за результатами </w:t>
      </w:r>
      <w:r w:rsidR="0081736C">
        <w:rPr>
          <w:sz w:val="28"/>
          <w:szCs w:val="28"/>
          <w:lang w:val="uk-UA"/>
        </w:rPr>
        <w:t>семестров</w:t>
      </w:r>
      <w:r w:rsidR="00E92969">
        <w:rPr>
          <w:sz w:val="28"/>
          <w:szCs w:val="28"/>
          <w:lang w:val="uk-UA"/>
        </w:rPr>
        <w:t>о</w:t>
      </w:r>
      <w:r w:rsidR="004504AA">
        <w:rPr>
          <w:sz w:val="28"/>
          <w:szCs w:val="28"/>
          <w:lang w:val="uk-UA"/>
        </w:rPr>
        <w:t>го оцінювання</w:t>
      </w:r>
      <w:r>
        <w:rPr>
          <w:sz w:val="28"/>
          <w:szCs w:val="28"/>
        </w:rPr>
        <w:t>:</w:t>
      </w:r>
    </w:p>
    <w:p w:rsidR="00AC7711" w:rsidRPr="0081736C" w:rsidRDefault="0081736C" w:rsidP="0081736C">
      <w:pPr>
        <w:pStyle w:val="a5"/>
        <w:numPr>
          <w:ilvl w:val="0"/>
          <w:numId w:val="19"/>
        </w:numPr>
        <w:spacing w:after="200" w:line="276" w:lineRule="auto"/>
        <w:ind w:left="113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знизився відсоток учнів, що досягли </w:t>
      </w:r>
      <w:proofErr w:type="spellStart"/>
      <w:r w:rsidR="004A610E" w:rsidRPr="00AC7711">
        <w:rPr>
          <w:sz w:val="28"/>
          <w:szCs w:val="28"/>
        </w:rPr>
        <w:t>високого</w:t>
      </w:r>
      <w:proofErr w:type="spellEnd"/>
      <w:r w:rsidR="004A610E" w:rsidRPr="00AC7711">
        <w:rPr>
          <w:sz w:val="28"/>
          <w:szCs w:val="28"/>
        </w:rPr>
        <w:t xml:space="preserve"> </w:t>
      </w:r>
      <w:proofErr w:type="spellStart"/>
      <w:r w:rsidR="004A610E" w:rsidRPr="00AC7711">
        <w:rPr>
          <w:sz w:val="28"/>
          <w:szCs w:val="28"/>
        </w:rPr>
        <w:t>рівня</w:t>
      </w:r>
      <w:proofErr w:type="spellEnd"/>
      <w:r w:rsidR="004A610E" w:rsidRPr="00AC7711">
        <w:rPr>
          <w:sz w:val="28"/>
          <w:szCs w:val="28"/>
        </w:rPr>
        <w:t xml:space="preserve"> </w:t>
      </w:r>
      <w:r w:rsidRPr="0081736C">
        <w:rPr>
          <w:b/>
          <w:sz w:val="28"/>
          <w:szCs w:val="28"/>
          <w:lang w:val="uk-UA"/>
        </w:rPr>
        <w:t>17 учнів (</w:t>
      </w:r>
      <w:r w:rsidRPr="0081736C">
        <w:rPr>
          <w:b/>
          <w:bCs/>
          <w:sz w:val="28"/>
          <w:szCs w:val="28"/>
          <w:lang w:val="uk-UA" w:eastAsia="uk-UA"/>
        </w:rPr>
        <w:t>5,21%)</w:t>
      </w:r>
      <w:r>
        <w:rPr>
          <w:sz w:val="28"/>
          <w:szCs w:val="28"/>
          <w:lang w:val="uk-UA"/>
        </w:rPr>
        <w:t xml:space="preserve"> </w:t>
      </w:r>
      <w:r w:rsidR="004A610E" w:rsidRPr="0081736C">
        <w:rPr>
          <w:sz w:val="28"/>
          <w:szCs w:val="28"/>
        </w:rPr>
        <w:t xml:space="preserve"> </w:t>
      </w:r>
      <w:proofErr w:type="spellStart"/>
      <w:r w:rsidR="004A610E" w:rsidRPr="0081736C">
        <w:rPr>
          <w:sz w:val="28"/>
          <w:szCs w:val="28"/>
        </w:rPr>
        <w:t>порівняно</w:t>
      </w:r>
      <w:proofErr w:type="spellEnd"/>
      <w:r w:rsidR="004A610E" w:rsidRPr="0081736C">
        <w:rPr>
          <w:sz w:val="28"/>
          <w:szCs w:val="28"/>
        </w:rPr>
        <w:t xml:space="preserve"> </w:t>
      </w:r>
      <w:proofErr w:type="spellStart"/>
      <w:r w:rsidR="004A610E" w:rsidRPr="0081736C">
        <w:rPr>
          <w:sz w:val="28"/>
          <w:szCs w:val="28"/>
        </w:rPr>
        <w:t>з</w:t>
      </w:r>
      <w:proofErr w:type="spellEnd"/>
      <w:r w:rsidR="004A610E" w:rsidRPr="0081736C">
        <w:rPr>
          <w:sz w:val="28"/>
          <w:szCs w:val="28"/>
        </w:rPr>
        <w:t xml:space="preserve"> </w:t>
      </w:r>
      <w:proofErr w:type="spellStart"/>
      <w:r w:rsidR="004A610E" w:rsidRPr="0081736C">
        <w:rPr>
          <w:sz w:val="28"/>
          <w:szCs w:val="28"/>
        </w:rPr>
        <w:t>відповідним</w:t>
      </w:r>
      <w:proofErr w:type="spellEnd"/>
      <w:r w:rsidR="004A610E" w:rsidRPr="0081736C">
        <w:rPr>
          <w:sz w:val="28"/>
          <w:szCs w:val="28"/>
        </w:rPr>
        <w:t xml:space="preserve"> </w:t>
      </w:r>
      <w:proofErr w:type="spellStart"/>
      <w:r w:rsidR="004A610E" w:rsidRPr="0081736C">
        <w:rPr>
          <w:sz w:val="28"/>
          <w:szCs w:val="28"/>
        </w:rPr>
        <w:t>показником</w:t>
      </w:r>
      <w:proofErr w:type="spellEnd"/>
      <w:r w:rsidR="004A610E" w:rsidRPr="0081736C">
        <w:rPr>
          <w:sz w:val="28"/>
          <w:szCs w:val="28"/>
        </w:rPr>
        <w:t xml:space="preserve"> за </w:t>
      </w:r>
      <w:r w:rsidR="004504AA" w:rsidRPr="0081736C">
        <w:rPr>
          <w:sz w:val="28"/>
          <w:szCs w:val="28"/>
          <w:lang w:val="uk-UA"/>
        </w:rPr>
        <w:t>202</w:t>
      </w:r>
      <w:r w:rsidR="008A1CCE" w:rsidRPr="0081736C">
        <w:rPr>
          <w:sz w:val="28"/>
          <w:szCs w:val="28"/>
          <w:lang w:val="uk-UA"/>
        </w:rPr>
        <w:t>3</w:t>
      </w:r>
      <w:r w:rsidR="004504AA" w:rsidRPr="0081736C">
        <w:rPr>
          <w:sz w:val="28"/>
          <w:szCs w:val="28"/>
          <w:lang w:val="uk-UA"/>
        </w:rPr>
        <w:t>/2</w:t>
      </w:r>
      <w:r w:rsidR="008A1CCE" w:rsidRPr="0081736C">
        <w:rPr>
          <w:sz w:val="28"/>
          <w:szCs w:val="28"/>
          <w:lang w:val="uk-UA"/>
        </w:rPr>
        <w:t>4</w:t>
      </w:r>
      <w:r w:rsidR="00956090" w:rsidRPr="0081736C">
        <w:rPr>
          <w:sz w:val="28"/>
          <w:szCs w:val="28"/>
          <w:lang w:val="uk-UA"/>
        </w:rPr>
        <w:t xml:space="preserve"> (</w:t>
      </w:r>
      <w:r w:rsidR="00AC7711" w:rsidRPr="0081736C">
        <w:rPr>
          <w:sz w:val="28"/>
          <w:szCs w:val="28"/>
          <w:lang w:val="uk-UA"/>
        </w:rPr>
        <w:t>І семестр</w:t>
      </w:r>
      <w:r w:rsidR="00956090" w:rsidRPr="0081736C">
        <w:rPr>
          <w:sz w:val="28"/>
          <w:szCs w:val="28"/>
          <w:lang w:val="uk-UA"/>
        </w:rPr>
        <w:t>)</w:t>
      </w:r>
      <w:r w:rsidR="004A610E" w:rsidRPr="0081736C">
        <w:rPr>
          <w:sz w:val="28"/>
          <w:szCs w:val="28"/>
        </w:rPr>
        <w:t xml:space="preserve"> </w:t>
      </w:r>
      <w:r w:rsidR="00AC7711" w:rsidRPr="0081736C">
        <w:rPr>
          <w:b/>
          <w:sz w:val="28"/>
          <w:szCs w:val="28"/>
          <w:lang w:val="uk-UA"/>
        </w:rPr>
        <w:t>21</w:t>
      </w:r>
      <w:r w:rsidR="00AC7711" w:rsidRPr="0081736C">
        <w:rPr>
          <w:b/>
          <w:sz w:val="28"/>
          <w:szCs w:val="28"/>
        </w:rPr>
        <w:t xml:space="preserve"> </w:t>
      </w:r>
      <w:proofErr w:type="spellStart"/>
      <w:r w:rsidR="00AC7711" w:rsidRPr="0081736C">
        <w:rPr>
          <w:b/>
          <w:sz w:val="28"/>
          <w:szCs w:val="28"/>
        </w:rPr>
        <w:t>учнів</w:t>
      </w:r>
      <w:proofErr w:type="spellEnd"/>
      <w:r w:rsidR="00AC7711" w:rsidRPr="0081736C">
        <w:rPr>
          <w:b/>
          <w:sz w:val="28"/>
          <w:szCs w:val="28"/>
        </w:rPr>
        <w:t xml:space="preserve"> (</w:t>
      </w:r>
      <w:r w:rsidR="00AC7711" w:rsidRPr="0081736C">
        <w:rPr>
          <w:b/>
          <w:sz w:val="28"/>
          <w:szCs w:val="28"/>
          <w:lang w:val="uk-UA"/>
        </w:rPr>
        <w:t>6,44</w:t>
      </w:r>
      <w:r w:rsidR="00AC7711" w:rsidRPr="0081736C">
        <w:rPr>
          <w:b/>
          <w:sz w:val="28"/>
          <w:szCs w:val="28"/>
        </w:rPr>
        <w:t xml:space="preserve">%), </w:t>
      </w:r>
    </w:p>
    <w:p w:rsidR="004504AA" w:rsidRPr="00AC7711" w:rsidRDefault="004A610E" w:rsidP="00E92969">
      <w:pPr>
        <w:pStyle w:val="a5"/>
        <w:numPr>
          <w:ilvl w:val="0"/>
          <w:numId w:val="19"/>
        </w:numPr>
        <w:spacing w:after="200" w:line="276" w:lineRule="auto"/>
        <w:ind w:left="1134"/>
        <w:jc w:val="both"/>
        <w:rPr>
          <w:sz w:val="28"/>
          <w:szCs w:val="28"/>
        </w:rPr>
      </w:pPr>
      <w:proofErr w:type="spellStart"/>
      <w:r w:rsidRPr="00AC7711">
        <w:rPr>
          <w:sz w:val="28"/>
          <w:szCs w:val="28"/>
        </w:rPr>
        <w:t>достатній</w:t>
      </w:r>
      <w:proofErr w:type="spellEnd"/>
      <w:r w:rsidRPr="00AC7711">
        <w:rPr>
          <w:sz w:val="28"/>
          <w:szCs w:val="28"/>
        </w:rPr>
        <w:t xml:space="preserve"> </w:t>
      </w:r>
      <w:proofErr w:type="spellStart"/>
      <w:r w:rsidRPr="00AC7711">
        <w:rPr>
          <w:sz w:val="28"/>
          <w:szCs w:val="28"/>
        </w:rPr>
        <w:t>рівень</w:t>
      </w:r>
      <w:proofErr w:type="spellEnd"/>
      <w:r w:rsidRPr="00AC7711">
        <w:rPr>
          <w:sz w:val="28"/>
          <w:szCs w:val="28"/>
        </w:rPr>
        <w:t xml:space="preserve"> </w:t>
      </w:r>
      <w:proofErr w:type="spellStart"/>
      <w:r w:rsidRPr="00AC7711">
        <w:rPr>
          <w:sz w:val="28"/>
          <w:szCs w:val="28"/>
        </w:rPr>
        <w:t>навчальних</w:t>
      </w:r>
      <w:proofErr w:type="spellEnd"/>
      <w:r w:rsidRPr="00AC7711">
        <w:rPr>
          <w:sz w:val="28"/>
          <w:szCs w:val="28"/>
        </w:rPr>
        <w:t xml:space="preserve"> </w:t>
      </w:r>
      <w:proofErr w:type="spellStart"/>
      <w:r w:rsidRPr="00AC7711">
        <w:rPr>
          <w:sz w:val="28"/>
          <w:szCs w:val="28"/>
        </w:rPr>
        <w:t>досягнень</w:t>
      </w:r>
      <w:proofErr w:type="spellEnd"/>
      <w:r w:rsidRPr="00AC7711">
        <w:rPr>
          <w:sz w:val="28"/>
          <w:szCs w:val="28"/>
        </w:rPr>
        <w:t xml:space="preserve"> </w:t>
      </w:r>
      <w:proofErr w:type="spellStart"/>
      <w:r w:rsidRPr="00AC7711">
        <w:rPr>
          <w:sz w:val="28"/>
          <w:szCs w:val="28"/>
        </w:rPr>
        <w:t>продемонстрували</w:t>
      </w:r>
      <w:proofErr w:type="spellEnd"/>
      <w:r w:rsidRPr="00AC7711">
        <w:rPr>
          <w:sz w:val="28"/>
          <w:szCs w:val="28"/>
        </w:rPr>
        <w:t xml:space="preserve"> </w:t>
      </w:r>
      <w:r w:rsidR="0081736C">
        <w:rPr>
          <w:sz w:val="28"/>
          <w:szCs w:val="28"/>
          <w:lang w:val="uk-UA"/>
        </w:rPr>
        <w:t xml:space="preserve">лише  </w:t>
      </w:r>
      <w:r w:rsidR="0081736C" w:rsidRPr="0081736C">
        <w:rPr>
          <w:b/>
          <w:sz w:val="28"/>
          <w:szCs w:val="28"/>
          <w:lang w:val="uk-UA"/>
        </w:rPr>
        <w:t>75</w:t>
      </w:r>
      <w:r w:rsidR="0081736C" w:rsidRPr="0081736C">
        <w:rPr>
          <w:b/>
          <w:sz w:val="28"/>
          <w:szCs w:val="28"/>
        </w:rPr>
        <w:t xml:space="preserve"> </w:t>
      </w:r>
      <w:proofErr w:type="spellStart"/>
      <w:r w:rsidR="0081736C" w:rsidRPr="0081736C">
        <w:rPr>
          <w:b/>
          <w:sz w:val="28"/>
          <w:szCs w:val="28"/>
        </w:rPr>
        <w:t>учнів</w:t>
      </w:r>
      <w:proofErr w:type="spellEnd"/>
      <w:r w:rsidR="0081736C" w:rsidRPr="0081736C">
        <w:rPr>
          <w:b/>
          <w:sz w:val="28"/>
          <w:szCs w:val="28"/>
          <w:lang w:val="uk-UA"/>
        </w:rPr>
        <w:t xml:space="preserve"> (23,01%)</w:t>
      </w:r>
      <w:r w:rsidR="0081736C">
        <w:rPr>
          <w:sz w:val="28"/>
          <w:szCs w:val="28"/>
          <w:lang w:val="uk-UA"/>
        </w:rPr>
        <w:t xml:space="preserve"> </w:t>
      </w:r>
      <w:r w:rsidRPr="00AC7711">
        <w:rPr>
          <w:sz w:val="28"/>
          <w:szCs w:val="28"/>
        </w:rPr>
        <w:t xml:space="preserve">у </w:t>
      </w:r>
      <w:proofErr w:type="spellStart"/>
      <w:r w:rsidRPr="00AC7711">
        <w:rPr>
          <w:sz w:val="28"/>
          <w:szCs w:val="28"/>
        </w:rPr>
        <w:t>порівнянні</w:t>
      </w:r>
      <w:proofErr w:type="spellEnd"/>
      <w:r w:rsidRPr="00AC7711">
        <w:rPr>
          <w:sz w:val="28"/>
          <w:szCs w:val="28"/>
        </w:rPr>
        <w:t xml:space="preserve"> </w:t>
      </w:r>
      <w:proofErr w:type="spellStart"/>
      <w:r w:rsidRPr="00AC7711">
        <w:rPr>
          <w:sz w:val="28"/>
          <w:szCs w:val="28"/>
        </w:rPr>
        <w:t>з</w:t>
      </w:r>
      <w:proofErr w:type="spellEnd"/>
      <w:r w:rsidRPr="00AC7711">
        <w:rPr>
          <w:sz w:val="28"/>
          <w:szCs w:val="28"/>
        </w:rPr>
        <w:t xml:space="preserve">  </w:t>
      </w:r>
      <w:r w:rsidR="0081736C" w:rsidRPr="0081736C">
        <w:rPr>
          <w:b/>
          <w:sz w:val="28"/>
          <w:szCs w:val="28"/>
          <w:lang w:val="uk-UA"/>
        </w:rPr>
        <w:t>87</w:t>
      </w:r>
      <w:r w:rsidR="0081736C" w:rsidRPr="0081736C">
        <w:rPr>
          <w:b/>
          <w:sz w:val="28"/>
          <w:szCs w:val="28"/>
        </w:rPr>
        <w:t xml:space="preserve"> </w:t>
      </w:r>
      <w:r w:rsidR="004504AA" w:rsidRPr="0081736C">
        <w:rPr>
          <w:b/>
          <w:sz w:val="28"/>
          <w:szCs w:val="28"/>
        </w:rPr>
        <w:t xml:space="preserve"> </w:t>
      </w:r>
      <w:proofErr w:type="spellStart"/>
      <w:r w:rsidR="004504AA" w:rsidRPr="0081736C">
        <w:rPr>
          <w:b/>
          <w:sz w:val="28"/>
          <w:szCs w:val="28"/>
        </w:rPr>
        <w:t>учн</w:t>
      </w:r>
      <w:proofErr w:type="spellEnd"/>
      <w:r w:rsidR="004504AA" w:rsidRPr="0081736C">
        <w:rPr>
          <w:b/>
          <w:sz w:val="28"/>
          <w:szCs w:val="28"/>
          <w:lang w:val="uk-UA"/>
        </w:rPr>
        <w:t xml:space="preserve">ями  </w:t>
      </w:r>
      <w:r w:rsidR="004504AA" w:rsidRPr="0081736C">
        <w:rPr>
          <w:b/>
          <w:sz w:val="28"/>
          <w:szCs w:val="28"/>
        </w:rPr>
        <w:t xml:space="preserve"> </w:t>
      </w:r>
      <w:r w:rsidR="0081736C" w:rsidRPr="0081736C">
        <w:rPr>
          <w:b/>
          <w:sz w:val="28"/>
          <w:szCs w:val="28"/>
        </w:rPr>
        <w:t>(2</w:t>
      </w:r>
      <w:r w:rsidR="0081736C" w:rsidRPr="0081736C">
        <w:rPr>
          <w:b/>
          <w:sz w:val="28"/>
          <w:szCs w:val="28"/>
          <w:lang w:val="uk-UA"/>
        </w:rPr>
        <w:t>6,69</w:t>
      </w:r>
      <w:r w:rsidR="0081736C" w:rsidRPr="0081736C">
        <w:rPr>
          <w:b/>
          <w:sz w:val="28"/>
          <w:szCs w:val="28"/>
        </w:rPr>
        <w:t>%)</w:t>
      </w:r>
      <w:r w:rsidR="0081736C" w:rsidRPr="00AC7711">
        <w:rPr>
          <w:sz w:val="28"/>
          <w:szCs w:val="28"/>
        </w:rPr>
        <w:t xml:space="preserve"> </w:t>
      </w:r>
      <w:r w:rsidR="00956090" w:rsidRPr="00AC7711">
        <w:rPr>
          <w:sz w:val="28"/>
          <w:szCs w:val="28"/>
        </w:rPr>
        <w:t xml:space="preserve">за </w:t>
      </w:r>
      <w:r w:rsidR="0081736C" w:rsidRPr="0081736C">
        <w:rPr>
          <w:sz w:val="28"/>
          <w:szCs w:val="28"/>
          <w:lang w:val="uk-UA"/>
        </w:rPr>
        <w:t>2023/24 (І семестр)</w:t>
      </w:r>
    </w:p>
    <w:p w:rsidR="004504AA" w:rsidRPr="0081736C" w:rsidRDefault="004504AA" w:rsidP="00E92969">
      <w:pPr>
        <w:pStyle w:val="a5"/>
        <w:numPr>
          <w:ilvl w:val="0"/>
          <w:numId w:val="19"/>
        </w:numPr>
        <w:spacing w:after="200" w:line="276" w:lineRule="auto"/>
        <w:ind w:left="1134"/>
        <w:jc w:val="both"/>
        <w:rPr>
          <w:b/>
          <w:sz w:val="28"/>
          <w:szCs w:val="28"/>
        </w:rPr>
      </w:pPr>
      <w:r w:rsidRPr="004504AA">
        <w:rPr>
          <w:sz w:val="28"/>
          <w:szCs w:val="28"/>
          <w:lang w:val="uk-UA"/>
        </w:rPr>
        <w:t>з</w:t>
      </w:r>
      <w:r w:rsidR="0081736C">
        <w:rPr>
          <w:sz w:val="28"/>
          <w:szCs w:val="28"/>
          <w:lang w:val="uk-UA"/>
        </w:rPr>
        <w:t>низив</w:t>
      </w:r>
      <w:r w:rsidRPr="004504AA">
        <w:rPr>
          <w:sz w:val="28"/>
          <w:szCs w:val="28"/>
          <w:lang w:val="uk-UA"/>
        </w:rPr>
        <w:t xml:space="preserve">ся відсоток учнів, які навчаються </w:t>
      </w:r>
      <w:r w:rsidR="004A610E" w:rsidRPr="004504AA">
        <w:rPr>
          <w:sz w:val="28"/>
          <w:szCs w:val="28"/>
        </w:rPr>
        <w:t xml:space="preserve">на </w:t>
      </w:r>
      <w:proofErr w:type="spellStart"/>
      <w:r w:rsidR="004A610E" w:rsidRPr="004504AA">
        <w:rPr>
          <w:sz w:val="28"/>
          <w:szCs w:val="28"/>
        </w:rPr>
        <w:t>середньому</w:t>
      </w:r>
      <w:proofErr w:type="spellEnd"/>
      <w:r w:rsidR="004A610E" w:rsidRPr="004504AA">
        <w:rPr>
          <w:sz w:val="28"/>
          <w:szCs w:val="28"/>
        </w:rPr>
        <w:t xml:space="preserve"> </w:t>
      </w:r>
      <w:proofErr w:type="spellStart"/>
      <w:r w:rsidR="004A610E" w:rsidRPr="004504AA">
        <w:rPr>
          <w:sz w:val="28"/>
          <w:szCs w:val="28"/>
        </w:rPr>
        <w:t>рівн</w:t>
      </w:r>
      <w:proofErr w:type="spellEnd"/>
      <w:r w:rsidR="0081736C">
        <w:rPr>
          <w:sz w:val="28"/>
          <w:szCs w:val="28"/>
          <w:lang w:val="uk-UA"/>
        </w:rPr>
        <w:t xml:space="preserve">і </w:t>
      </w:r>
      <w:r w:rsidR="0081736C" w:rsidRPr="0081736C">
        <w:rPr>
          <w:b/>
          <w:sz w:val="28"/>
          <w:szCs w:val="28"/>
          <w:lang w:val="uk-UA"/>
        </w:rPr>
        <w:t>125 учнів (</w:t>
      </w:r>
      <w:r w:rsidR="0081736C" w:rsidRPr="0081736C">
        <w:rPr>
          <w:b/>
          <w:sz w:val="28"/>
          <w:szCs w:val="28"/>
        </w:rPr>
        <w:t>38,34%</w:t>
      </w:r>
      <w:r w:rsidR="0081736C">
        <w:rPr>
          <w:sz w:val="28"/>
          <w:szCs w:val="28"/>
          <w:lang w:val="uk-UA"/>
        </w:rPr>
        <w:t xml:space="preserve">) </w:t>
      </w:r>
      <w:r w:rsidRPr="004504AA">
        <w:rPr>
          <w:sz w:val="28"/>
          <w:szCs w:val="28"/>
          <w:lang w:val="uk-UA"/>
        </w:rPr>
        <w:t xml:space="preserve">у порівнянні з показником </w:t>
      </w:r>
      <w:r w:rsidR="004A610E" w:rsidRPr="004504AA">
        <w:rPr>
          <w:sz w:val="28"/>
          <w:szCs w:val="28"/>
        </w:rPr>
        <w:t xml:space="preserve"> </w:t>
      </w:r>
      <w:r w:rsidR="0081736C" w:rsidRPr="0081736C">
        <w:rPr>
          <w:b/>
          <w:sz w:val="28"/>
          <w:szCs w:val="28"/>
          <w:lang w:val="uk-UA"/>
        </w:rPr>
        <w:t>132 (40,49</w:t>
      </w:r>
      <w:r w:rsidR="0081736C" w:rsidRPr="0081736C">
        <w:rPr>
          <w:b/>
          <w:sz w:val="28"/>
          <w:szCs w:val="28"/>
        </w:rPr>
        <w:t>%</w:t>
      </w:r>
      <w:r w:rsidR="0081736C" w:rsidRPr="0081736C">
        <w:rPr>
          <w:b/>
          <w:sz w:val="28"/>
          <w:szCs w:val="28"/>
          <w:lang w:val="uk-UA"/>
        </w:rPr>
        <w:t>)</w:t>
      </w:r>
    </w:p>
    <w:p w:rsidR="004504AA" w:rsidRPr="004504AA" w:rsidRDefault="004A610E" w:rsidP="00E92969">
      <w:pPr>
        <w:pStyle w:val="a5"/>
        <w:numPr>
          <w:ilvl w:val="0"/>
          <w:numId w:val="19"/>
        </w:numPr>
        <w:spacing w:after="200" w:line="276" w:lineRule="auto"/>
        <w:ind w:left="1134"/>
        <w:jc w:val="both"/>
        <w:rPr>
          <w:sz w:val="28"/>
          <w:szCs w:val="28"/>
        </w:rPr>
      </w:pPr>
      <w:r w:rsidRPr="004504AA">
        <w:rPr>
          <w:sz w:val="28"/>
          <w:szCs w:val="28"/>
        </w:rPr>
        <w:t xml:space="preserve"> </w:t>
      </w:r>
      <w:proofErr w:type="spellStart"/>
      <w:r w:rsidRPr="004504AA">
        <w:rPr>
          <w:sz w:val="28"/>
          <w:szCs w:val="28"/>
        </w:rPr>
        <w:t>відсоток</w:t>
      </w:r>
      <w:proofErr w:type="spellEnd"/>
      <w:r w:rsidRPr="004504AA">
        <w:rPr>
          <w:sz w:val="28"/>
          <w:szCs w:val="28"/>
        </w:rPr>
        <w:t xml:space="preserve"> </w:t>
      </w:r>
      <w:proofErr w:type="spellStart"/>
      <w:r w:rsidRPr="004504AA">
        <w:rPr>
          <w:sz w:val="28"/>
          <w:szCs w:val="28"/>
        </w:rPr>
        <w:t>учнів</w:t>
      </w:r>
      <w:proofErr w:type="spellEnd"/>
      <w:r w:rsidRPr="004504AA">
        <w:rPr>
          <w:sz w:val="28"/>
          <w:szCs w:val="28"/>
        </w:rPr>
        <w:t xml:space="preserve">, </w:t>
      </w:r>
      <w:proofErr w:type="spellStart"/>
      <w:r w:rsidRPr="004504AA">
        <w:rPr>
          <w:sz w:val="28"/>
          <w:szCs w:val="28"/>
        </w:rPr>
        <w:t>що</w:t>
      </w:r>
      <w:proofErr w:type="spellEnd"/>
      <w:r w:rsidRPr="004504AA">
        <w:rPr>
          <w:sz w:val="28"/>
          <w:szCs w:val="28"/>
        </w:rPr>
        <w:t xml:space="preserve"> </w:t>
      </w:r>
      <w:proofErr w:type="spellStart"/>
      <w:r w:rsidRPr="004504AA">
        <w:rPr>
          <w:sz w:val="28"/>
          <w:szCs w:val="28"/>
        </w:rPr>
        <w:t>навчаються</w:t>
      </w:r>
      <w:proofErr w:type="spellEnd"/>
      <w:r w:rsidRPr="004504AA">
        <w:rPr>
          <w:sz w:val="28"/>
          <w:szCs w:val="28"/>
        </w:rPr>
        <w:t xml:space="preserve"> на </w:t>
      </w:r>
      <w:proofErr w:type="spellStart"/>
      <w:r w:rsidRPr="004504AA">
        <w:rPr>
          <w:sz w:val="28"/>
          <w:szCs w:val="28"/>
        </w:rPr>
        <w:t>початковому</w:t>
      </w:r>
      <w:proofErr w:type="spellEnd"/>
      <w:r w:rsidRPr="004504AA">
        <w:rPr>
          <w:sz w:val="28"/>
          <w:szCs w:val="28"/>
        </w:rPr>
        <w:t xml:space="preserve"> </w:t>
      </w:r>
      <w:proofErr w:type="spellStart"/>
      <w:r w:rsidRPr="004504AA">
        <w:rPr>
          <w:sz w:val="28"/>
          <w:szCs w:val="28"/>
        </w:rPr>
        <w:t>рівні</w:t>
      </w:r>
      <w:proofErr w:type="spellEnd"/>
      <w:r w:rsidRPr="004504AA">
        <w:rPr>
          <w:sz w:val="28"/>
          <w:szCs w:val="28"/>
        </w:rPr>
        <w:t xml:space="preserve">  </w:t>
      </w:r>
      <w:r w:rsidR="0081736C">
        <w:rPr>
          <w:sz w:val="28"/>
          <w:szCs w:val="28"/>
          <w:lang w:val="uk-UA"/>
        </w:rPr>
        <w:t xml:space="preserve">значно </w:t>
      </w:r>
      <w:r w:rsidR="004504AA">
        <w:rPr>
          <w:sz w:val="28"/>
          <w:szCs w:val="28"/>
          <w:lang w:val="uk-UA"/>
        </w:rPr>
        <w:t xml:space="preserve">збільшився до </w:t>
      </w:r>
      <w:r w:rsidR="0081736C" w:rsidRPr="0081736C">
        <w:rPr>
          <w:b/>
          <w:sz w:val="28"/>
          <w:szCs w:val="28"/>
          <w:lang w:val="uk-UA"/>
        </w:rPr>
        <w:t>109 (33,50%)</w:t>
      </w:r>
      <w:r w:rsidR="0081736C">
        <w:rPr>
          <w:sz w:val="28"/>
          <w:szCs w:val="28"/>
          <w:lang w:val="uk-UA"/>
        </w:rPr>
        <w:t xml:space="preserve"> </w:t>
      </w:r>
      <w:r w:rsidRPr="004504AA">
        <w:rPr>
          <w:sz w:val="28"/>
          <w:szCs w:val="28"/>
        </w:rPr>
        <w:t xml:space="preserve">у </w:t>
      </w:r>
      <w:proofErr w:type="spellStart"/>
      <w:r w:rsidRPr="004504AA">
        <w:rPr>
          <w:sz w:val="28"/>
          <w:szCs w:val="28"/>
        </w:rPr>
        <w:t>порівнянні</w:t>
      </w:r>
      <w:proofErr w:type="spellEnd"/>
      <w:r w:rsidRPr="004504AA">
        <w:rPr>
          <w:sz w:val="28"/>
          <w:szCs w:val="28"/>
        </w:rPr>
        <w:t xml:space="preserve"> </w:t>
      </w:r>
      <w:proofErr w:type="spellStart"/>
      <w:r w:rsidRPr="004504AA">
        <w:rPr>
          <w:sz w:val="28"/>
          <w:szCs w:val="28"/>
        </w:rPr>
        <w:t>з</w:t>
      </w:r>
      <w:proofErr w:type="spellEnd"/>
      <w:r w:rsidRPr="004504AA">
        <w:rPr>
          <w:sz w:val="28"/>
          <w:szCs w:val="28"/>
        </w:rPr>
        <w:t xml:space="preserve"> </w:t>
      </w:r>
      <w:r w:rsidR="0081736C" w:rsidRPr="0081736C">
        <w:rPr>
          <w:b/>
          <w:sz w:val="28"/>
          <w:szCs w:val="28"/>
          <w:lang w:val="uk-UA"/>
        </w:rPr>
        <w:t>86 учнів (26,38</w:t>
      </w:r>
      <w:r w:rsidR="0081736C" w:rsidRPr="0081736C">
        <w:rPr>
          <w:b/>
          <w:sz w:val="28"/>
          <w:szCs w:val="28"/>
        </w:rPr>
        <w:t>%</w:t>
      </w:r>
      <w:r w:rsidR="0081736C" w:rsidRPr="0081736C">
        <w:rPr>
          <w:b/>
          <w:sz w:val="28"/>
          <w:szCs w:val="28"/>
          <w:lang w:val="uk-UA"/>
        </w:rPr>
        <w:t>)</w:t>
      </w:r>
      <w:r w:rsidR="0081736C">
        <w:rPr>
          <w:sz w:val="28"/>
          <w:szCs w:val="28"/>
          <w:lang w:val="uk-UA"/>
        </w:rPr>
        <w:t xml:space="preserve"> </w:t>
      </w:r>
      <w:r w:rsidR="004504AA">
        <w:rPr>
          <w:sz w:val="28"/>
          <w:szCs w:val="28"/>
          <w:lang w:val="uk-UA"/>
        </w:rPr>
        <w:t xml:space="preserve">за </w:t>
      </w:r>
      <w:r w:rsidR="0081736C">
        <w:rPr>
          <w:sz w:val="28"/>
          <w:szCs w:val="28"/>
          <w:lang w:val="uk-UA"/>
        </w:rPr>
        <w:t>попередній період, що аналізується</w:t>
      </w:r>
      <w:r w:rsidR="004504AA">
        <w:rPr>
          <w:sz w:val="28"/>
          <w:szCs w:val="28"/>
          <w:lang w:val="uk-UA"/>
        </w:rPr>
        <w:t>.</w:t>
      </w:r>
    </w:p>
    <w:p w:rsidR="004A610E" w:rsidRDefault="004A7D16" w:rsidP="00CE0988">
      <w:pPr>
        <w:pStyle w:val="a5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532130</wp:posOffset>
            </wp:positionV>
            <wp:extent cx="6124575" cy="1362075"/>
            <wp:effectExtent l="19050" t="0" r="9525" b="0"/>
            <wp:wrapTight wrapText="bothSides">
              <wp:wrapPolygon edited="0">
                <wp:start x="-67" y="0"/>
                <wp:lineTo x="-67" y="21147"/>
                <wp:lineTo x="20021" y="21147"/>
                <wp:lineTo x="21432" y="20845"/>
                <wp:lineTo x="21432" y="19636"/>
                <wp:lineTo x="20021" y="19334"/>
                <wp:lineTo x="21566" y="19032"/>
                <wp:lineTo x="21566" y="14501"/>
                <wp:lineTo x="20021" y="14501"/>
                <wp:lineTo x="21566" y="14199"/>
                <wp:lineTo x="21566" y="10876"/>
                <wp:lineTo x="20021" y="9667"/>
                <wp:lineTo x="21298" y="6948"/>
                <wp:lineTo x="21566" y="6042"/>
                <wp:lineTo x="21365" y="4834"/>
                <wp:lineTo x="21634" y="1510"/>
                <wp:lineTo x="21634" y="0"/>
                <wp:lineTo x="-6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10E">
        <w:rPr>
          <w:sz w:val="28"/>
          <w:szCs w:val="28"/>
        </w:rPr>
        <w:tab/>
        <w:t xml:space="preserve">Наведена </w:t>
      </w:r>
      <w:proofErr w:type="spellStart"/>
      <w:r w:rsidR="004A610E">
        <w:rPr>
          <w:sz w:val="28"/>
          <w:szCs w:val="28"/>
        </w:rPr>
        <w:t>нижче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таблиця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дозволяє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проаналізувати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результати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навчання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учнів</w:t>
      </w:r>
      <w:proofErr w:type="spellEnd"/>
      <w:r w:rsidR="004A610E">
        <w:rPr>
          <w:sz w:val="28"/>
          <w:szCs w:val="28"/>
        </w:rPr>
        <w:t xml:space="preserve"> по </w:t>
      </w:r>
      <w:proofErr w:type="spellStart"/>
      <w:r w:rsidR="004A610E">
        <w:rPr>
          <w:sz w:val="28"/>
          <w:szCs w:val="28"/>
        </w:rPr>
        <w:t>класах</w:t>
      </w:r>
      <w:proofErr w:type="spellEnd"/>
      <w:r w:rsidR="004A610E">
        <w:rPr>
          <w:sz w:val="28"/>
          <w:szCs w:val="28"/>
        </w:rPr>
        <w:t>:</w:t>
      </w:r>
    </w:p>
    <w:p w:rsidR="002D1B28" w:rsidRPr="002D1B28" w:rsidRDefault="002D1B28" w:rsidP="00CE0988">
      <w:pPr>
        <w:pStyle w:val="a5"/>
        <w:spacing w:line="276" w:lineRule="auto"/>
        <w:ind w:left="0"/>
        <w:jc w:val="both"/>
        <w:rPr>
          <w:sz w:val="28"/>
          <w:szCs w:val="28"/>
          <w:lang w:val="uk-UA"/>
        </w:rPr>
      </w:pPr>
    </w:p>
    <w:p w:rsidR="0081736C" w:rsidRPr="0081736C" w:rsidRDefault="0081736C" w:rsidP="00CE0988">
      <w:pPr>
        <w:pStyle w:val="a5"/>
        <w:spacing w:line="276" w:lineRule="auto"/>
        <w:ind w:left="0"/>
        <w:jc w:val="both"/>
        <w:rPr>
          <w:sz w:val="28"/>
          <w:szCs w:val="28"/>
          <w:lang w:val="uk-UA"/>
        </w:rPr>
      </w:pPr>
    </w:p>
    <w:p w:rsidR="004A610E" w:rsidRDefault="00DD7BA7" w:rsidP="00CE0988">
      <w:pPr>
        <w:spacing w:line="276" w:lineRule="auto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Проаналізувати та порівняти якість отриманих результатів </w:t>
      </w:r>
      <w:r w:rsidR="00F412F3">
        <w:rPr>
          <w:sz w:val="28"/>
          <w:szCs w:val="28"/>
          <w:lang w:val="uk-UA" w:eastAsia="en-US"/>
        </w:rPr>
        <w:t xml:space="preserve">за кілька періодів </w:t>
      </w:r>
      <w:r>
        <w:rPr>
          <w:sz w:val="28"/>
          <w:szCs w:val="28"/>
          <w:lang w:val="uk-UA" w:eastAsia="en-US"/>
        </w:rPr>
        <w:t>можна за допомогою діаграм</w:t>
      </w:r>
    </w:p>
    <w:p w:rsidR="00DD7BA7" w:rsidRDefault="00F412F3" w:rsidP="00CE0988">
      <w:pPr>
        <w:spacing w:line="276" w:lineRule="auto"/>
        <w:contextualSpacing/>
        <w:jc w:val="both"/>
        <w:rPr>
          <w:sz w:val="28"/>
          <w:szCs w:val="28"/>
          <w:lang w:val="uk-UA" w:eastAsia="en-US"/>
        </w:rPr>
      </w:pPr>
      <w:r w:rsidRPr="00A877F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943350" cy="236220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610E" w:rsidRDefault="004A610E" w:rsidP="00CE0988">
      <w:pPr>
        <w:spacing w:line="276" w:lineRule="auto"/>
        <w:contextualSpacing/>
        <w:jc w:val="both"/>
        <w:rPr>
          <w:sz w:val="28"/>
          <w:szCs w:val="28"/>
          <w:lang w:val="uk-UA" w:eastAsia="en-US"/>
        </w:rPr>
      </w:pPr>
    </w:p>
    <w:p w:rsidR="008E0F92" w:rsidRDefault="008E0F92" w:rsidP="008E0F92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E0F92" w:rsidRDefault="00F412F3" w:rsidP="008E0F92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56090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943350" cy="287655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0F92" w:rsidRDefault="008E0F92" w:rsidP="008E0F92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8E0F92" w:rsidRDefault="004A7D16" w:rsidP="008E0F92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4A7D16">
        <w:rPr>
          <w:sz w:val="28"/>
          <w:szCs w:val="28"/>
          <w:lang w:val="uk-UA"/>
        </w:rPr>
        <w:drawing>
          <wp:inline distT="0" distB="0" distL="0" distR="0">
            <wp:extent cx="3943350" cy="25812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610E" w:rsidRPr="00B23EEF" w:rsidRDefault="00B23EEF" w:rsidP="008E0F92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8E0F92" w:rsidRPr="00B23EEF">
        <w:rPr>
          <w:color w:val="000000" w:themeColor="text1"/>
          <w:sz w:val="28"/>
          <w:szCs w:val="28"/>
          <w:lang w:val="uk-UA"/>
        </w:rPr>
        <w:t xml:space="preserve">Слід відмітити, що протягом періоду, що аналізувався, </w:t>
      </w:r>
      <w:r>
        <w:rPr>
          <w:color w:val="000000" w:themeColor="text1"/>
          <w:sz w:val="28"/>
          <w:szCs w:val="28"/>
          <w:lang w:val="uk-UA"/>
        </w:rPr>
        <w:t>є тенденція до</w:t>
      </w:r>
      <w:r w:rsidR="008E0F92" w:rsidRPr="00B23EEF">
        <w:rPr>
          <w:color w:val="000000" w:themeColor="text1"/>
          <w:sz w:val="28"/>
          <w:szCs w:val="28"/>
          <w:lang w:val="uk-UA"/>
        </w:rPr>
        <w:t xml:space="preserve"> збільшення  кількості дітей, які </w:t>
      </w:r>
      <w:r>
        <w:rPr>
          <w:color w:val="000000" w:themeColor="text1"/>
          <w:sz w:val="28"/>
          <w:szCs w:val="28"/>
          <w:lang w:val="uk-UA"/>
        </w:rPr>
        <w:t>навчаються на початковому рівні</w:t>
      </w:r>
      <w:r w:rsidRPr="00B23EEF">
        <w:rPr>
          <w:color w:val="000000" w:themeColor="text1"/>
          <w:sz w:val="28"/>
          <w:szCs w:val="28"/>
          <w:lang w:val="uk-UA"/>
        </w:rPr>
        <w:t>.</w:t>
      </w:r>
      <w:r w:rsidRPr="00B23EEF">
        <w:rPr>
          <w:noProof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noProof/>
          <w:color w:val="000000" w:themeColor="text1"/>
          <w:sz w:val="28"/>
          <w:szCs w:val="28"/>
          <w:lang w:val="uk-UA" w:eastAsia="uk-UA"/>
        </w:rPr>
        <w:t xml:space="preserve">Є значна частина </w:t>
      </w:r>
      <w:r w:rsidRPr="00B23EEF">
        <w:rPr>
          <w:noProof/>
          <w:color w:val="000000" w:themeColor="text1"/>
          <w:sz w:val="28"/>
          <w:szCs w:val="28"/>
          <w:lang w:val="uk-UA" w:eastAsia="uk-UA"/>
        </w:rPr>
        <w:t xml:space="preserve"> учні</w:t>
      </w:r>
      <w:r>
        <w:rPr>
          <w:noProof/>
          <w:color w:val="000000" w:themeColor="text1"/>
          <w:sz w:val="28"/>
          <w:szCs w:val="28"/>
          <w:lang w:val="uk-UA" w:eastAsia="uk-UA"/>
        </w:rPr>
        <w:t>в</w:t>
      </w:r>
      <w:r w:rsidRPr="00B23EEF">
        <w:rPr>
          <w:noProof/>
          <w:color w:val="000000" w:themeColor="text1"/>
          <w:sz w:val="28"/>
          <w:szCs w:val="28"/>
          <w:lang w:val="uk-UA" w:eastAsia="uk-UA"/>
        </w:rPr>
        <w:t>, які мають лише по одній оцінці нижчого рівня, що говорить про про недостатню увагу з боку вчителів-предметників, класних керівників та батьків і безвідповідальне ставлення до навчання</w:t>
      </w:r>
      <w:r w:rsidR="0021630A">
        <w:rPr>
          <w:noProof/>
          <w:color w:val="000000" w:themeColor="text1"/>
          <w:sz w:val="28"/>
          <w:szCs w:val="28"/>
          <w:lang w:val="uk-UA" w:eastAsia="uk-UA"/>
        </w:rPr>
        <w:t xml:space="preserve"> самих</w:t>
      </w:r>
      <w:r w:rsidRPr="00B23EEF">
        <w:rPr>
          <w:noProof/>
          <w:color w:val="000000" w:themeColor="text1"/>
          <w:sz w:val="28"/>
          <w:szCs w:val="28"/>
          <w:lang w:val="uk-UA" w:eastAsia="uk-UA"/>
        </w:rPr>
        <w:t xml:space="preserve"> учнів. Найчастіше це оцінка з </w:t>
      </w:r>
      <w:r w:rsidR="0021630A">
        <w:rPr>
          <w:noProof/>
          <w:color w:val="000000" w:themeColor="text1"/>
          <w:sz w:val="28"/>
          <w:szCs w:val="28"/>
          <w:lang w:val="uk-UA" w:eastAsia="uk-UA"/>
        </w:rPr>
        <w:t>так</w:t>
      </w:r>
      <w:r w:rsidRPr="00B23EEF">
        <w:rPr>
          <w:noProof/>
          <w:color w:val="000000" w:themeColor="text1"/>
          <w:sz w:val="28"/>
          <w:szCs w:val="28"/>
          <w:lang w:val="uk-UA" w:eastAsia="uk-UA"/>
        </w:rPr>
        <w:t>их предметів</w:t>
      </w:r>
      <w:r w:rsidR="0021630A">
        <w:rPr>
          <w:noProof/>
          <w:color w:val="000000" w:themeColor="text1"/>
          <w:sz w:val="28"/>
          <w:szCs w:val="28"/>
          <w:lang w:val="uk-UA" w:eastAsia="uk-UA"/>
        </w:rPr>
        <w:t xml:space="preserve"> як</w:t>
      </w:r>
      <w:r w:rsidRPr="00B23EEF">
        <w:rPr>
          <w:noProof/>
          <w:color w:val="000000" w:themeColor="text1"/>
          <w:sz w:val="28"/>
          <w:szCs w:val="28"/>
          <w:lang w:val="uk-UA" w:eastAsia="uk-UA"/>
        </w:rPr>
        <w:t xml:space="preserve"> математика, іноземна мова, географія, біологія.</w:t>
      </w:r>
    </w:p>
    <w:p w:rsidR="004A610E" w:rsidRPr="00A03ACF" w:rsidRDefault="00C90931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F412F3">
        <w:rPr>
          <w:color w:val="FF0000"/>
          <w:sz w:val="28"/>
          <w:szCs w:val="28"/>
          <w:lang w:val="uk-UA"/>
        </w:rPr>
        <w:tab/>
      </w:r>
      <w:proofErr w:type="spellStart"/>
      <w:r w:rsidR="00B23EEF">
        <w:rPr>
          <w:color w:val="000000" w:themeColor="text1"/>
          <w:sz w:val="28"/>
          <w:szCs w:val="28"/>
          <w:lang w:val="uk-UA"/>
        </w:rPr>
        <w:t>Проа</w:t>
      </w:r>
      <w:r w:rsidR="004A610E" w:rsidRPr="00A03ACF">
        <w:rPr>
          <w:color w:val="000000" w:themeColor="text1"/>
          <w:sz w:val="28"/>
          <w:szCs w:val="28"/>
        </w:rPr>
        <w:t>налізувавши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успішність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учнів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та </w:t>
      </w:r>
      <w:proofErr w:type="spellStart"/>
      <w:r w:rsidR="004A610E" w:rsidRPr="00A03ACF">
        <w:rPr>
          <w:color w:val="000000" w:themeColor="text1"/>
          <w:sz w:val="28"/>
          <w:szCs w:val="28"/>
        </w:rPr>
        <w:t>коефіцієнт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навченості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з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 </w:t>
      </w:r>
      <w:proofErr w:type="spellStart"/>
      <w:r w:rsidR="004A610E" w:rsidRPr="00A03ACF">
        <w:rPr>
          <w:color w:val="000000" w:themeColor="text1"/>
          <w:sz w:val="28"/>
          <w:szCs w:val="28"/>
        </w:rPr>
        <w:t>окремих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предметів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, </w:t>
      </w:r>
      <w:proofErr w:type="spellStart"/>
      <w:r w:rsidR="004A610E" w:rsidRPr="00A03ACF">
        <w:rPr>
          <w:color w:val="000000" w:themeColor="text1"/>
          <w:sz w:val="28"/>
          <w:szCs w:val="28"/>
        </w:rPr>
        <w:t>можна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зробити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висновки</w:t>
      </w:r>
      <w:proofErr w:type="spellEnd"/>
      <w:r w:rsidR="004A610E" w:rsidRPr="00A03ACF">
        <w:rPr>
          <w:color w:val="000000" w:themeColor="text1"/>
          <w:sz w:val="28"/>
          <w:szCs w:val="28"/>
        </w:rPr>
        <w:t>:</w:t>
      </w:r>
    </w:p>
    <w:p w:rsidR="004A610E" w:rsidRPr="00A03ACF" w:rsidRDefault="008E0F92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A03ACF">
        <w:rPr>
          <w:color w:val="000000" w:themeColor="text1"/>
          <w:sz w:val="28"/>
          <w:szCs w:val="28"/>
        </w:rPr>
        <w:tab/>
      </w:r>
      <w:r w:rsidRPr="00A03ACF">
        <w:rPr>
          <w:color w:val="000000" w:themeColor="text1"/>
          <w:sz w:val="28"/>
          <w:szCs w:val="28"/>
          <w:lang w:val="uk-UA"/>
        </w:rPr>
        <w:t>н</w:t>
      </w:r>
      <w:proofErr w:type="spellStart"/>
      <w:r w:rsidR="004A610E" w:rsidRPr="00A03ACF">
        <w:rPr>
          <w:color w:val="000000" w:themeColor="text1"/>
          <w:sz w:val="28"/>
          <w:szCs w:val="28"/>
        </w:rPr>
        <w:t>айвищого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коефіцієнту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навченості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досягли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4A610E" w:rsidRPr="00A03ACF">
        <w:rPr>
          <w:color w:val="000000" w:themeColor="text1"/>
          <w:sz w:val="28"/>
          <w:szCs w:val="28"/>
        </w:rPr>
        <w:t>вчителі-предметники</w:t>
      </w:r>
      <w:proofErr w:type="spellEnd"/>
      <w:r w:rsidR="004A610E" w:rsidRPr="00A03ACF">
        <w:rPr>
          <w:color w:val="000000" w:themeColor="text1"/>
          <w:sz w:val="28"/>
          <w:szCs w:val="28"/>
        </w:rPr>
        <w:t xml:space="preserve"> у таких </w:t>
      </w:r>
      <w:proofErr w:type="spellStart"/>
      <w:r w:rsidR="004A610E" w:rsidRPr="00A03ACF">
        <w:rPr>
          <w:color w:val="000000" w:themeColor="text1"/>
          <w:sz w:val="28"/>
          <w:szCs w:val="28"/>
        </w:rPr>
        <w:t>класах</w:t>
      </w:r>
      <w:proofErr w:type="spellEnd"/>
      <w:r w:rsidR="00447440" w:rsidRPr="00A03ACF">
        <w:rPr>
          <w:color w:val="000000" w:themeColor="text1"/>
          <w:sz w:val="28"/>
          <w:szCs w:val="28"/>
          <w:lang w:val="uk-UA"/>
        </w:rPr>
        <w:t xml:space="preserve"> </w:t>
      </w:r>
      <w:r w:rsidR="004A610E" w:rsidRPr="00A03ACF">
        <w:rPr>
          <w:color w:val="000000" w:themeColor="text1"/>
          <w:sz w:val="28"/>
          <w:szCs w:val="28"/>
        </w:rPr>
        <w:t>:</w:t>
      </w:r>
    </w:p>
    <w:p w:rsidR="00F412F3" w:rsidRDefault="00F412F3" w:rsidP="00F412F3">
      <w:pPr>
        <w:spacing w:line="276" w:lineRule="auto"/>
        <w:contextualSpacing/>
        <w:jc w:val="both"/>
        <w:rPr>
          <w:color w:val="FF0000"/>
          <w:sz w:val="28"/>
          <w:szCs w:val="28"/>
          <w:lang w:val="uk-UA"/>
        </w:rPr>
      </w:pPr>
      <w:r w:rsidRPr="00F412F3">
        <w:rPr>
          <w:sz w:val="28"/>
          <w:szCs w:val="28"/>
          <w:lang w:val="uk-UA"/>
        </w:rPr>
        <w:t xml:space="preserve">з української </w:t>
      </w:r>
      <w:r>
        <w:rPr>
          <w:sz w:val="28"/>
          <w:szCs w:val="28"/>
          <w:lang w:val="uk-UA"/>
        </w:rPr>
        <w:t>мови</w:t>
      </w:r>
      <w:r w:rsidRPr="00F412F3">
        <w:rPr>
          <w:sz w:val="28"/>
          <w:szCs w:val="28"/>
          <w:lang w:val="uk-UA"/>
        </w:rPr>
        <w:t xml:space="preserve">  </w:t>
      </w:r>
      <w:proofErr w:type="spellStart"/>
      <w:r w:rsidRPr="00F412F3">
        <w:rPr>
          <w:sz w:val="28"/>
          <w:szCs w:val="28"/>
          <w:lang w:val="uk-UA"/>
        </w:rPr>
        <w:t>Перванчук</w:t>
      </w:r>
      <w:proofErr w:type="spellEnd"/>
      <w:r w:rsidRPr="00F412F3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.</w:t>
      </w:r>
      <w:r w:rsidRPr="00F412F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.</w:t>
      </w:r>
      <w:r w:rsidRPr="00F412F3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5А</w:t>
      </w:r>
      <w:r w:rsidRPr="00F412F3">
        <w:rPr>
          <w:sz w:val="28"/>
          <w:szCs w:val="28"/>
          <w:lang w:val="uk-UA"/>
        </w:rPr>
        <w:t>) -</w:t>
      </w:r>
      <w:r w:rsidRPr="00F412F3">
        <w:rPr>
          <w:lang w:val="uk-UA"/>
        </w:rPr>
        <w:t xml:space="preserve"> </w:t>
      </w:r>
      <w:r>
        <w:rPr>
          <w:sz w:val="28"/>
          <w:szCs w:val="28"/>
          <w:lang w:val="uk-UA"/>
        </w:rPr>
        <w:t>68</w:t>
      </w:r>
      <w:r w:rsidRPr="003832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86</w:t>
      </w:r>
      <w:r w:rsidRPr="00383270">
        <w:rPr>
          <w:sz w:val="28"/>
          <w:szCs w:val="28"/>
          <w:lang w:val="uk-UA"/>
        </w:rPr>
        <w:t>%</w:t>
      </w:r>
      <w:r w:rsidRPr="00F412F3">
        <w:rPr>
          <w:sz w:val="28"/>
          <w:szCs w:val="28"/>
          <w:lang w:val="uk-UA"/>
        </w:rPr>
        <w:t>,</w:t>
      </w:r>
      <w:r w:rsidRPr="00F412F3">
        <w:rPr>
          <w:color w:val="FF0000"/>
          <w:sz w:val="28"/>
          <w:szCs w:val="28"/>
          <w:lang w:val="uk-UA"/>
        </w:rPr>
        <w:t xml:space="preserve"> </w:t>
      </w:r>
    </w:p>
    <w:p w:rsidR="00383270" w:rsidRDefault="004A610E" w:rsidP="00CE0988">
      <w:pPr>
        <w:spacing w:line="276" w:lineRule="auto"/>
        <w:contextualSpacing/>
        <w:jc w:val="both"/>
        <w:rPr>
          <w:color w:val="FF0000"/>
          <w:sz w:val="28"/>
          <w:szCs w:val="28"/>
          <w:lang w:val="uk-UA"/>
        </w:rPr>
      </w:pPr>
      <w:proofErr w:type="spellStart"/>
      <w:r w:rsidRPr="00383270">
        <w:rPr>
          <w:sz w:val="28"/>
          <w:szCs w:val="28"/>
        </w:rPr>
        <w:t>з</w:t>
      </w:r>
      <w:proofErr w:type="spellEnd"/>
      <w:r w:rsidRPr="00383270">
        <w:rPr>
          <w:sz w:val="28"/>
          <w:szCs w:val="28"/>
        </w:rPr>
        <w:t xml:space="preserve"> </w:t>
      </w:r>
      <w:proofErr w:type="spellStart"/>
      <w:r w:rsidRPr="00383270">
        <w:rPr>
          <w:sz w:val="28"/>
          <w:szCs w:val="28"/>
        </w:rPr>
        <w:t>української</w:t>
      </w:r>
      <w:proofErr w:type="spellEnd"/>
      <w:r w:rsidRPr="00383270">
        <w:rPr>
          <w:sz w:val="28"/>
          <w:szCs w:val="28"/>
        </w:rPr>
        <w:t xml:space="preserve"> </w:t>
      </w:r>
      <w:proofErr w:type="spellStart"/>
      <w:r w:rsidRPr="00383270">
        <w:rPr>
          <w:sz w:val="28"/>
          <w:szCs w:val="28"/>
        </w:rPr>
        <w:t>літератури</w:t>
      </w:r>
      <w:proofErr w:type="spellEnd"/>
      <w:r w:rsidRPr="00383270">
        <w:rPr>
          <w:sz w:val="28"/>
          <w:szCs w:val="28"/>
        </w:rPr>
        <w:t xml:space="preserve">  </w:t>
      </w:r>
      <w:proofErr w:type="spellStart"/>
      <w:r w:rsidRPr="00383270">
        <w:rPr>
          <w:sz w:val="28"/>
          <w:szCs w:val="28"/>
        </w:rPr>
        <w:t>Сітуха</w:t>
      </w:r>
      <w:proofErr w:type="spellEnd"/>
      <w:r w:rsidRPr="00383270">
        <w:rPr>
          <w:sz w:val="28"/>
          <w:szCs w:val="28"/>
        </w:rPr>
        <w:t xml:space="preserve"> В.В. (</w:t>
      </w:r>
      <w:r w:rsidR="00383270">
        <w:rPr>
          <w:sz w:val="28"/>
          <w:szCs w:val="28"/>
          <w:lang w:val="uk-UA"/>
        </w:rPr>
        <w:t>8</w:t>
      </w:r>
      <w:r w:rsidRPr="00383270">
        <w:rPr>
          <w:sz w:val="28"/>
          <w:szCs w:val="28"/>
        </w:rPr>
        <w:t>Б) -</w:t>
      </w:r>
      <w:r w:rsidRPr="00383270">
        <w:t xml:space="preserve"> </w:t>
      </w:r>
      <w:r w:rsidR="00383270" w:rsidRPr="00383270">
        <w:rPr>
          <w:sz w:val="28"/>
          <w:szCs w:val="28"/>
          <w:lang w:val="uk-UA"/>
        </w:rPr>
        <w:t>77,92%</w:t>
      </w:r>
      <w:r w:rsidRPr="00383270">
        <w:rPr>
          <w:sz w:val="28"/>
          <w:szCs w:val="28"/>
        </w:rPr>
        <w:t>,</w:t>
      </w:r>
      <w:r w:rsidRPr="00956090">
        <w:rPr>
          <w:color w:val="FF0000"/>
          <w:sz w:val="28"/>
          <w:szCs w:val="28"/>
        </w:rPr>
        <w:t xml:space="preserve"> </w:t>
      </w:r>
    </w:p>
    <w:p w:rsidR="004A610E" w:rsidRPr="00F412F3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F412F3">
        <w:rPr>
          <w:color w:val="000000" w:themeColor="text1"/>
          <w:sz w:val="28"/>
          <w:szCs w:val="28"/>
        </w:rPr>
        <w:t>з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зарубіжної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літератури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Дубік</w:t>
      </w:r>
      <w:proofErr w:type="spellEnd"/>
      <w:r w:rsidRPr="00F412F3">
        <w:rPr>
          <w:color w:val="000000" w:themeColor="text1"/>
          <w:sz w:val="28"/>
          <w:szCs w:val="28"/>
        </w:rPr>
        <w:t xml:space="preserve"> В.Й. (</w:t>
      </w:r>
      <w:r w:rsidR="00F412F3">
        <w:rPr>
          <w:color w:val="000000" w:themeColor="text1"/>
          <w:sz w:val="28"/>
          <w:szCs w:val="28"/>
          <w:lang w:val="uk-UA"/>
        </w:rPr>
        <w:t>8Б</w:t>
      </w:r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клас</w:t>
      </w:r>
      <w:proofErr w:type="spellEnd"/>
      <w:r w:rsidRPr="00F412F3">
        <w:rPr>
          <w:color w:val="000000" w:themeColor="text1"/>
          <w:sz w:val="28"/>
          <w:szCs w:val="28"/>
        </w:rPr>
        <w:t xml:space="preserve">) - </w:t>
      </w:r>
      <w:r w:rsidR="00F412F3">
        <w:rPr>
          <w:color w:val="000000" w:themeColor="text1"/>
          <w:sz w:val="28"/>
          <w:szCs w:val="28"/>
          <w:lang w:val="uk-UA"/>
        </w:rPr>
        <w:t>79</w:t>
      </w:r>
      <w:r w:rsidR="00CC304D" w:rsidRPr="00F412F3">
        <w:rPr>
          <w:color w:val="000000" w:themeColor="text1"/>
          <w:sz w:val="28"/>
          <w:szCs w:val="28"/>
          <w:lang w:val="uk-UA"/>
        </w:rPr>
        <w:t>,</w:t>
      </w:r>
      <w:r w:rsidR="00F412F3">
        <w:rPr>
          <w:color w:val="000000" w:themeColor="text1"/>
          <w:sz w:val="28"/>
          <w:szCs w:val="28"/>
          <w:lang w:val="uk-UA"/>
        </w:rPr>
        <w:t>83</w:t>
      </w:r>
      <w:r w:rsidR="00CC304D" w:rsidRPr="00F412F3">
        <w:rPr>
          <w:color w:val="000000" w:themeColor="text1"/>
          <w:sz w:val="28"/>
          <w:szCs w:val="28"/>
          <w:lang w:val="uk-UA"/>
        </w:rPr>
        <w:t>%</w:t>
      </w:r>
      <w:r w:rsidRPr="00F412F3">
        <w:rPr>
          <w:color w:val="000000" w:themeColor="text1"/>
          <w:sz w:val="28"/>
          <w:szCs w:val="28"/>
        </w:rPr>
        <w:t>;</w:t>
      </w:r>
    </w:p>
    <w:p w:rsidR="00CC304D" w:rsidRPr="00F412F3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412F3">
        <w:rPr>
          <w:color w:val="000000" w:themeColor="text1"/>
          <w:sz w:val="28"/>
          <w:szCs w:val="28"/>
        </w:rPr>
        <w:t>з</w:t>
      </w:r>
      <w:proofErr w:type="spellEnd"/>
      <w:r w:rsidRPr="00F412F3">
        <w:rPr>
          <w:color w:val="000000" w:themeColor="text1"/>
          <w:sz w:val="28"/>
          <w:szCs w:val="28"/>
        </w:rPr>
        <w:t xml:space="preserve"> математики </w:t>
      </w:r>
      <w:proofErr w:type="spellStart"/>
      <w:r w:rsidR="00F412F3">
        <w:rPr>
          <w:color w:val="000000" w:themeColor="text1"/>
          <w:sz w:val="28"/>
          <w:szCs w:val="28"/>
          <w:lang w:val="uk-UA"/>
        </w:rPr>
        <w:t>Тивонюк</w:t>
      </w:r>
      <w:proofErr w:type="spellEnd"/>
      <w:r w:rsidR="00F412F3">
        <w:rPr>
          <w:color w:val="000000" w:themeColor="text1"/>
          <w:sz w:val="28"/>
          <w:szCs w:val="28"/>
          <w:lang w:val="uk-UA"/>
        </w:rPr>
        <w:t xml:space="preserve"> О.В.</w:t>
      </w:r>
      <w:r w:rsidRPr="00F412F3">
        <w:rPr>
          <w:color w:val="000000" w:themeColor="text1"/>
          <w:sz w:val="28"/>
          <w:szCs w:val="28"/>
        </w:rPr>
        <w:t>(</w:t>
      </w:r>
      <w:r w:rsidR="00F412F3">
        <w:rPr>
          <w:color w:val="000000" w:themeColor="text1"/>
          <w:sz w:val="28"/>
          <w:szCs w:val="28"/>
          <w:lang w:val="uk-UA"/>
        </w:rPr>
        <w:t>5</w:t>
      </w:r>
      <w:r w:rsidR="00CC304D" w:rsidRPr="00F412F3">
        <w:rPr>
          <w:color w:val="000000" w:themeColor="text1"/>
          <w:sz w:val="28"/>
          <w:szCs w:val="28"/>
          <w:lang w:val="uk-UA"/>
        </w:rPr>
        <w:t xml:space="preserve">Б </w:t>
      </w:r>
      <w:proofErr w:type="spellStart"/>
      <w:r w:rsidRPr="00F412F3">
        <w:rPr>
          <w:color w:val="000000" w:themeColor="text1"/>
          <w:sz w:val="28"/>
          <w:szCs w:val="28"/>
        </w:rPr>
        <w:t>клас</w:t>
      </w:r>
      <w:proofErr w:type="spellEnd"/>
      <w:r w:rsidRPr="00F412F3">
        <w:rPr>
          <w:color w:val="000000" w:themeColor="text1"/>
          <w:sz w:val="28"/>
          <w:szCs w:val="28"/>
        </w:rPr>
        <w:t xml:space="preserve">) - </w:t>
      </w:r>
      <w:r w:rsidR="00CC304D" w:rsidRPr="00F412F3">
        <w:rPr>
          <w:color w:val="000000" w:themeColor="text1"/>
          <w:sz w:val="28"/>
          <w:szCs w:val="28"/>
          <w:lang w:val="uk-UA"/>
        </w:rPr>
        <w:t>6</w:t>
      </w:r>
      <w:r w:rsidR="00F412F3">
        <w:rPr>
          <w:color w:val="000000" w:themeColor="text1"/>
          <w:sz w:val="28"/>
          <w:szCs w:val="28"/>
          <w:lang w:val="uk-UA"/>
        </w:rPr>
        <w:t>9</w:t>
      </w:r>
      <w:r w:rsidR="00CC304D" w:rsidRPr="00F412F3">
        <w:rPr>
          <w:color w:val="000000" w:themeColor="text1"/>
          <w:sz w:val="28"/>
          <w:szCs w:val="28"/>
          <w:lang w:val="uk-UA"/>
        </w:rPr>
        <w:t>,</w:t>
      </w:r>
      <w:r w:rsidR="00F412F3">
        <w:rPr>
          <w:color w:val="000000" w:themeColor="text1"/>
          <w:sz w:val="28"/>
          <w:szCs w:val="28"/>
          <w:lang w:val="uk-UA"/>
        </w:rPr>
        <w:t>93</w:t>
      </w:r>
      <w:r w:rsidR="00CC304D" w:rsidRPr="00F412F3">
        <w:rPr>
          <w:color w:val="000000" w:themeColor="text1"/>
          <w:sz w:val="28"/>
          <w:szCs w:val="28"/>
          <w:lang w:val="uk-UA"/>
        </w:rPr>
        <w:t>%</w:t>
      </w:r>
      <w:r w:rsidRPr="00F412F3">
        <w:rPr>
          <w:color w:val="000000" w:themeColor="text1"/>
          <w:sz w:val="28"/>
          <w:szCs w:val="28"/>
        </w:rPr>
        <w:t>;</w:t>
      </w:r>
      <w:r w:rsidR="00780419" w:rsidRPr="00F412F3">
        <w:rPr>
          <w:color w:val="000000" w:themeColor="text1"/>
          <w:sz w:val="28"/>
          <w:szCs w:val="28"/>
        </w:rPr>
        <w:t xml:space="preserve"> </w:t>
      </w:r>
      <w:r w:rsidR="00F412F3">
        <w:rPr>
          <w:color w:val="000000" w:themeColor="text1"/>
          <w:sz w:val="28"/>
          <w:szCs w:val="28"/>
          <w:lang w:val="uk-UA"/>
        </w:rPr>
        <w:t xml:space="preserve">з геометрії - </w:t>
      </w:r>
      <w:proofErr w:type="spellStart"/>
      <w:r w:rsidR="00F412F3">
        <w:rPr>
          <w:color w:val="000000" w:themeColor="text1"/>
          <w:sz w:val="28"/>
          <w:szCs w:val="28"/>
          <w:lang w:val="uk-UA"/>
        </w:rPr>
        <w:t>Тивонюк</w:t>
      </w:r>
      <w:proofErr w:type="spellEnd"/>
      <w:r w:rsidR="00F412F3">
        <w:rPr>
          <w:color w:val="000000" w:themeColor="text1"/>
          <w:sz w:val="28"/>
          <w:szCs w:val="28"/>
          <w:lang w:val="uk-UA"/>
        </w:rPr>
        <w:t xml:space="preserve"> О.В.</w:t>
      </w:r>
      <w:r w:rsidR="00F412F3" w:rsidRPr="00F412F3">
        <w:rPr>
          <w:color w:val="000000" w:themeColor="text1"/>
          <w:sz w:val="28"/>
          <w:szCs w:val="28"/>
        </w:rPr>
        <w:t>(</w:t>
      </w:r>
      <w:r w:rsidR="00F412F3">
        <w:rPr>
          <w:color w:val="000000" w:themeColor="text1"/>
          <w:sz w:val="28"/>
          <w:szCs w:val="28"/>
          <w:lang w:val="uk-UA"/>
        </w:rPr>
        <w:t>8</w:t>
      </w:r>
      <w:r w:rsidR="00F412F3" w:rsidRPr="00F412F3">
        <w:rPr>
          <w:color w:val="000000" w:themeColor="text1"/>
          <w:sz w:val="28"/>
          <w:szCs w:val="28"/>
          <w:lang w:val="uk-UA"/>
        </w:rPr>
        <w:t xml:space="preserve">Б </w:t>
      </w:r>
      <w:proofErr w:type="spellStart"/>
      <w:r w:rsidR="00F412F3" w:rsidRPr="00F412F3">
        <w:rPr>
          <w:color w:val="000000" w:themeColor="text1"/>
          <w:sz w:val="28"/>
          <w:szCs w:val="28"/>
        </w:rPr>
        <w:t>клас</w:t>
      </w:r>
      <w:proofErr w:type="spellEnd"/>
      <w:r w:rsidR="00F412F3" w:rsidRPr="00F412F3">
        <w:rPr>
          <w:color w:val="000000" w:themeColor="text1"/>
          <w:sz w:val="28"/>
          <w:szCs w:val="28"/>
        </w:rPr>
        <w:t xml:space="preserve">) - </w:t>
      </w:r>
      <w:r w:rsidR="00F412F3" w:rsidRPr="00F412F3">
        <w:rPr>
          <w:color w:val="000000" w:themeColor="text1"/>
          <w:sz w:val="28"/>
          <w:szCs w:val="28"/>
          <w:lang w:val="uk-UA"/>
        </w:rPr>
        <w:t>6</w:t>
      </w:r>
      <w:r w:rsidR="00F412F3">
        <w:rPr>
          <w:color w:val="000000" w:themeColor="text1"/>
          <w:sz w:val="28"/>
          <w:szCs w:val="28"/>
          <w:lang w:val="uk-UA"/>
        </w:rPr>
        <w:t>8</w:t>
      </w:r>
      <w:r w:rsidR="00F412F3" w:rsidRPr="00F412F3">
        <w:rPr>
          <w:color w:val="000000" w:themeColor="text1"/>
          <w:sz w:val="28"/>
          <w:szCs w:val="28"/>
          <w:lang w:val="uk-UA"/>
        </w:rPr>
        <w:t>,</w:t>
      </w:r>
      <w:r w:rsidR="00F412F3">
        <w:rPr>
          <w:color w:val="000000" w:themeColor="text1"/>
          <w:sz w:val="28"/>
          <w:szCs w:val="28"/>
          <w:lang w:val="uk-UA"/>
        </w:rPr>
        <w:t>17</w:t>
      </w:r>
      <w:r w:rsidR="00F412F3" w:rsidRPr="00F412F3">
        <w:rPr>
          <w:color w:val="000000" w:themeColor="text1"/>
          <w:sz w:val="28"/>
          <w:szCs w:val="28"/>
          <w:lang w:val="uk-UA"/>
        </w:rPr>
        <w:t>%</w:t>
      </w:r>
      <w:r w:rsidR="00F412F3" w:rsidRPr="00F412F3">
        <w:rPr>
          <w:color w:val="000000" w:themeColor="text1"/>
          <w:sz w:val="28"/>
          <w:szCs w:val="28"/>
        </w:rPr>
        <w:t>;</w:t>
      </w:r>
    </w:p>
    <w:p w:rsidR="004A610E" w:rsidRPr="00F412F3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F412F3">
        <w:rPr>
          <w:color w:val="000000" w:themeColor="text1"/>
          <w:sz w:val="28"/>
          <w:szCs w:val="28"/>
        </w:rPr>
        <w:lastRenderedPageBreak/>
        <w:t>з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польсько</w:t>
      </w:r>
      <w:r w:rsidR="00CC304D" w:rsidRPr="00F412F3">
        <w:rPr>
          <w:color w:val="000000" w:themeColor="text1"/>
          <w:sz w:val="28"/>
          <w:szCs w:val="28"/>
        </w:rPr>
        <w:t>ї</w:t>
      </w:r>
      <w:proofErr w:type="spellEnd"/>
      <w:r w:rsidR="00CC304D"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="00CC304D" w:rsidRPr="00F412F3">
        <w:rPr>
          <w:color w:val="000000" w:themeColor="text1"/>
          <w:sz w:val="28"/>
          <w:szCs w:val="28"/>
        </w:rPr>
        <w:t>мови</w:t>
      </w:r>
      <w:proofErr w:type="spellEnd"/>
      <w:r w:rsidR="00CC304D"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="00CC304D" w:rsidRPr="00F412F3">
        <w:rPr>
          <w:color w:val="000000" w:themeColor="text1"/>
          <w:sz w:val="28"/>
          <w:szCs w:val="28"/>
        </w:rPr>
        <w:t>Станько-Присяжнюк</w:t>
      </w:r>
      <w:proofErr w:type="spellEnd"/>
      <w:r w:rsidR="00CC304D" w:rsidRPr="00F412F3">
        <w:rPr>
          <w:color w:val="000000" w:themeColor="text1"/>
          <w:sz w:val="28"/>
          <w:szCs w:val="28"/>
        </w:rPr>
        <w:t xml:space="preserve"> А.О. (</w:t>
      </w:r>
      <w:r w:rsidR="00F412F3">
        <w:rPr>
          <w:color w:val="000000" w:themeColor="text1"/>
          <w:sz w:val="28"/>
          <w:szCs w:val="28"/>
          <w:lang w:val="uk-UA"/>
        </w:rPr>
        <w:t>8</w:t>
      </w:r>
      <w:proofErr w:type="spellStart"/>
      <w:r w:rsidRPr="00F412F3">
        <w:rPr>
          <w:color w:val="000000" w:themeColor="text1"/>
          <w:sz w:val="28"/>
          <w:szCs w:val="28"/>
        </w:rPr>
        <w:t>Аклас</w:t>
      </w:r>
      <w:proofErr w:type="spellEnd"/>
      <w:r w:rsidRPr="00F412F3">
        <w:rPr>
          <w:color w:val="000000" w:themeColor="text1"/>
          <w:sz w:val="28"/>
          <w:szCs w:val="28"/>
        </w:rPr>
        <w:t>) -</w:t>
      </w:r>
      <w:r w:rsidRPr="00F412F3">
        <w:rPr>
          <w:color w:val="000000" w:themeColor="text1"/>
        </w:rPr>
        <w:t xml:space="preserve"> </w:t>
      </w:r>
      <w:r w:rsidR="00F412F3">
        <w:rPr>
          <w:color w:val="000000" w:themeColor="text1"/>
          <w:sz w:val="28"/>
          <w:szCs w:val="28"/>
          <w:lang w:val="uk-UA"/>
        </w:rPr>
        <w:t>67</w:t>
      </w:r>
      <w:r w:rsidR="00CC304D" w:rsidRPr="00F412F3">
        <w:rPr>
          <w:color w:val="000000" w:themeColor="text1"/>
          <w:sz w:val="28"/>
          <w:szCs w:val="28"/>
          <w:lang w:val="uk-UA"/>
        </w:rPr>
        <w:t>,</w:t>
      </w:r>
      <w:r w:rsidR="00F412F3">
        <w:rPr>
          <w:color w:val="000000" w:themeColor="text1"/>
          <w:sz w:val="28"/>
          <w:szCs w:val="28"/>
          <w:lang w:val="uk-UA"/>
        </w:rPr>
        <w:t>12</w:t>
      </w:r>
      <w:r w:rsidR="00CC304D" w:rsidRPr="00F412F3">
        <w:rPr>
          <w:color w:val="000000" w:themeColor="text1"/>
          <w:sz w:val="28"/>
          <w:szCs w:val="28"/>
          <w:lang w:val="uk-UA"/>
        </w:rPr>
        <w:t>%</w:t>
      </w:r>
      <w:r w:rsidRPr="00F412F3">
        <w:rPr>
          <w:color w:val="000000" w:themeColor="text1"/>
          <w:sz w:val="28"/>
          <w:szCs w:val="28"/>
        </w:rPr>
        <w:t>;</w:t>
      </w:r>
    </w:p>
    <w:p w:rsidR="00CC304D" w:rsidRPr="00F412F3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412F3">
        <w:rPr>
          <w:color w:val="000000" w:themeColor="text1"/>
          <w:sz w:val="28"/>
          <w:szCs w:val="28"/>
        </w:rPr>
        <w:t>з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ан</w:t>
      </w:r>
      <w:r w:rsidR="00F412F3">
        <w:rPr>
          <w:color w:val="000000" w:themeColor="text1"/>
          <w:sz w:val="28"/>
          <w:szCs w:val="28"/>
        </w:rPr>
        <w:t>глійської</w:t>
      </w:r>
      <w:proofErr w:type="spellEnd"/>
      <w:r w:rsidR="00F412F3">
        <w:rPr>
          <w:color w:val="000000" w:themeColor="text1"/>
          <w:sz w:val="28"/>
          <w:szCs w:val="28"/>
        </w:rPr>
        <w:t xml:space="preserve"> </w:t>
      </w:r>
      <w:proofErr w:type="spellStart"/>
      <w:r w:rsidR="00F412F3">
        <w:rPr>
          <w:color w:val="000000" w:themeColor="text1"/>
          <w:sz w:val="28"/>
          <w:szCs w:val="28"/>
        </w:rPr>
        <w:t>мови</w:t>
      </w:r>
      <w:proofErr w:type="spellEnd"/>
      <w:r w:rsidR="00F412F3">
        <w:rPr>
          <w:color w:val="000000" w:themeColor="text1"/>
          <w:sz w:val="28"/>
          <w:szCs w:val="28"/>
        </w:rPr>
        <w:t xml:space="preserve"> Ковальчук Л.І. (</w:t>
      </w:r>
      <w:r w:rsidR="00F412F3">
        <w:rPr>
          <w:color w:val="000000" w:themeColor="text1"/>
          <w:sz w:val="28"/>
          <w:szCs w:val="28"/>
          <w:lang w:val="uk-UA"/>
        </w:rPr>
        <w:t>8Б</w:t>
      </w:r>
      <w:proofErr w:type="spellStart"/>
      <w:r w:rsidRPr="00F412F3">
        <w:rPr>
          <w:color w:val="000000" w:themeColor="text1"/>
          <w:sz w:val="28"/>
          <w:szCs w:val="28"/>
        </w:rPr>
        <w:t>клас</w:t>
      </w:r>
      <w:proofErr w:type="spellEnd"/>
      <w:r w:rsidRPr="00F412F3">
        <w:rPr>
          <w:color w:val="000000" w:themeColor="text1"/>
          <w:sz w:val="28"/>
          <w:szCs w:val="28"/>
        </w:rPr>
        <w:t>) -</w:t>
      </w:r>
      <w:r w:rsidRPr="00F412F3">
        <w:rPr>
          <w:color w:val="000000" w:themeColor="text1"/>
        </w:rPr>
        <w:t xml:space="preserve"> </w:t>
      </w:r>
      <w:r w:rsidR="00F412F3">
        <w:rPr>
          <w:color w:val="000000" w:themeColor="text1"/>
          <w:sz w:val="28"/>
          <w:szCs w:val="28"/>
          <w:lang w:val="uk-UA"/>
        </w:rPr>
        <w:t>63,67</w:t>
      </w:r>
      <w:r w:rsidRPr="00F412F3">
        <w:rPr>
          <w:color w:val="000000" w:themeColor="text1"/>
          <w:sz w:val="28"/>
          <w:szCs w:val="28"/>
        </w:rPr>
        <w:t>%;</w:t>
      </w:r>
    </w:p>
    <w:p w:rsidR="004A610E" w:rsidRPr="00F412F3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F412F3">
        <w:rPr>
          <w:color w:val="000000" w:themeColor="text1"/>
          <w:sz w:val="28"/>
          <w:szCs w:val="28"/>
        </w:rPr>
        <w:t>з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історії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України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Колацька</w:t>
      </w:r>
      <w:proofErr w:type="spellEnd"/>
      <w:r w:rsidRPr="00F412F3">
        <w:rPr>
          <w:color w:val="000000" w:themeColor="text1"/>
          <w:sz w:val="28"/>
          <w:szCs w:val="28"/>
        </w:rPr>
        <w:t xml:space="preserve"> С.М. (5</w:t>
      </w:r>
      <w:r w:rsidR="00780419" w:rsidRPr="00F412F3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F412F3">
        <w:rPr>
          <w:color w:val="000000" w:themeColor="text1"/>
          <w:sz w:val="28"/>
          <w:szCs w:val="28"/>
        </w:rPr>
        <w:t>клас</w:t>
      </w:r>
      <w:proofErr w:type="spellEnd"/>
      <w:r w:rsidRPr="00F412F3">
        <w:rPr>
          <w:color w:val="000000" w:themeColor="text1"/>
          <w:sz w:val="28"/>
          <w:szCs w:val="28"/>
        </w:rPr>
        <w:t>) -</w:t>
      </w:r>
      <w:r w:rsidRPr="00F412F3">
        <w:rPr>
          <w:color w:val="000000" w:themeColor="text1"/>
        </w:rPr>
        <w:t xml:space="preserve"> </w:t>
      </w:r>
      <w:r w:rsidR="00F412F3">
        <w:rPr>
          <w:color w:val="000000" w:themeColor="text1"/>
          <w:sz w:val="28"/>
          <w:szCs w:val="28"/>
          <w:lang w:val="uk-UA"/>
        </w:rPr>
        <w:t>72</w:t>
      </w:r>
      <w:r w:rsidR="00CC304D" w:rsidRPr="00F412F3">
        <w:rPr>
          <w:color w:val="000000" w:themeColor="text1"/>
          <w:sz w:val="28"/>
          <w:szCs w:val="28"/>
          <w:lang w:val="uk-UA"/>
        </w:rPr>
        <w:t>,</w:t>
      </w:r>
      <w:r w:rsidR="00F412F3">
        <w:rPr>
          <w:color w:val="000000" w:themeColor="text1"/>
          <w:sz w:val="28"/>
          <w:szCs w:val="28"/>
          <w:lang w:val="uk-UA"/>
        </w:rPr>
        <w:t>8</w:t>
      </w:r>
      <w:r w:rsidR="00CC304D" w:rsidRPr="00F412F3">
        <w:rPr>
          <w:color w:val="000000" w:themeColor="text1"/>
          <w:sz w:val="28"/>
          <w:szCs w:val="28"/>
          <w:lang w:val="uk-UA"/>
        </w:rPr>
        <w:t>6%</w:t>
      </w:r>
      <w:r w:rsidRPr="00F412F3">
        <w:rPr>
          <w:color w:val="000000" w:themeColor="text1"/>
          <w:sz w:val="28"/>
          <w:szCs w:val="28"/>
        </w:rPr>
        <w:t>;</w:t>
      </w:r>
    </w:p>
    <w:p w:rsidR="004A610E" w:rsidRPr="00F412F3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F412F3">
        <w:rPr>
          <w:color w:val="000000" w:themeColor="text1"/>
          <w:sz w:val="28"/>
          <w:szCs w:val="28"/>
        </w:rPr>
        <w:t>з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всесвітньої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історії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Колацька</w:t>
      </w:r>
      <w:proofErr w:type="spellEnd"/>
      <w:r w:rsidRPr="00F412F3">
        <w:rPr>
          <w:color w:val="000000" w:themeColor="text1"/>
          <w:sz w:val="28"/>
          <w:szCs w:val="28"/>
        </w:rPr>
        <w:t xml:space="preserve"> С.М. (</w:t>
      </w:r>
      <w:r w:rsidR="00F412F3">
        <w:rPr>
          <w:color w:val="000000" w:themeColor="text1"/>
          <w:sz w:val="28"/>
          <w:szCs w:val="28"/>
          <w:lang w:val="uk-UA"/>
        </w:rPr>
        <w:t>8Б</w:t>
      </w:r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клас</w:t>
      </w:r>
      <w:proofErr w:type="spellEnd"/>
      <w:r w:rsidRPr="00F412F3">
        <w:rPr>
          <w:color w:val="000000" w:themeColor="text1"/>
          <w:sz w:val="28"/>
          <w:szCs w:val="28"/>
        </w:rPr>
        <w:t>) -</w:t>
      </w:r>
      <w:r w:rsidRPr="00F412F3">
        <w:rPr>
          <w:color w:val="000000" w:themeColor="text1"/>
        </w:rPr>
        <w:t xml:space="preserve"> </w:t>
      </w:r>
      <w:r w:rsidR="00CC304D" w:rsidRPr="00F412F3">
        <w:rPr>
          <w:color w:val="000000" w:themeColor="text1"/>
          <w:sz w:val="28"/>
          <w:szCs w:val="28"/>
          <w:lang w:val="uk-UA"/>
        </w:rPr>
        <w:t>6</w:t>
      </w:r>
      <w:r w:rsidR="00F412F3">
        <w:rPr>
          <w:color w:val="000000" w:themeColor="text1"/>
          <w:sz w:val="28"/>
          <w:szCs w:val="28"/>
          <w:lang w:val="uk-UA"/>
        </w:rPr>
        <w:t>5</w:t>
      </w:r>
      <w:r w:rsidR="00CC304D" w:rsidRPr="00F412F3">
        <w:rPr>
          <w:color w:val="000000" w:themeColor="text1"/>
          <w:sz w:val="28"/>
          <w:szCs w:val="28"/>
          <w:lang w:val="uk-UA"/>
        </w:rPr>
        <w:t>,</w:t>
      </w:r>
      <w:r w:rsidR="00F412F3">
        <w:rPr>
          <w:color w:val="000000" w:themeColor="text1"/>
          <w:sz w:val="28"/>
          <w:szCs w:val="28"/>
          <w:lang w:val="uk-UA"/>
        </w:rPr>
        <w:t>17</w:t>
      </w:r>
      <w:r w:rsidR="00CC304D" w:rsidRPr="00F412F3">
        <w:rPr>
          <w:color w:val="000000" w:themeColor="text1"/>
          <w:sz w:val="28"/>
          <w:szCs w:val="28"/>
          <w:lang w:val="uk-UA"/>
        </w:rPr>
        <w:t>%</w:t>
      </w:r>
      <w:r w:rsidRPr="00F412F3">
        <w:rPr>
          <w:color w:val="000000" w:themeColor="text1"/>
          <w:sz w:val="28"/>
          <w:szCs w:val="28"/>
        </w:rPr>
        <w:t>;</w:t>
      </w:r>
    </w:p>
    <w:p w:rsidR="004A610E" w:rsidRPr="00F412F3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F412F3">
        <w:rPr>
          <w:color w:val="000000" w:themeColor="text1"/>
          <w:sz w:val="28"/>
          <w:szCs w:val="28"/>
        </w:rPr>
        <w:t>з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фізики</w:t>
      </w:r>
      <w:proofErr w:type="spellEnd"/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Хом'як</w:t>
      </w:r>
      <w:proofErr w:type="spellEnd"/>
      <w:r w:rsidRPr="00F412F3">
        <w:rPr>
          <w:color w:val="000000" w:themeColor="text1"/>
          <w:sz w:val="28"/>
          <w:szCs w:val="28"/>
        </w:rPr>
        <w:t xml:space="preserve"> Ю.В.(</w:t>
      </w:r>
      <w:r w:rsidR="00F412F3">
        <w:rPr>
          <w:color w:val="000000" w:themeColor="text1"/>
          <w:sz w:val="28"/>
          <w:szCs w:val="28"/>
          <w:lang w:val="uk-UA"/>
        </w:rPr>
        <w:t>7А</w:t>
      </w:r>
      <w:r w:rsidRPr="00F412F3">
        <w:rPr>
          <w:color w:val="000000" w:themeColor="text1"/>
          <w:sz w:val="28"/>
          <w:szCs w:val="28"/>
        </w:rPr>
        <w:t xml:space="preserve"> </w:t>
      </w:r>
      <w:proofErr w:type="spellStart"/>
      <w:r w:rsidRPr="00F412F3">
        <w:rPr>
          <w:color w:val="000000" w:themeColor="text1"/>
          <w:sz w:val="28"/>
          <w:szCs w:val="28"/>
        </w:rPr>
        <w:t>клас</w:t>
      </w:r>
      <w:proofErr w:type="spellEnd"/>
      <w:r w:rsidRPr="00F412F3">
        <w:rPr>
          <w:color w:val="000000" w:themeColor="text1"/>
          <w:sz w:val="28"/>
          <w:szCs w:val="28"/>
        </w:rPr>
        <w:t xml:space="preserve">) - </w:t>
      </w:r>
      <w:r w:rsidR="00CC304D" w:rsidRPr="00F412F3">
        <w:rPr>
          <w:color w:val="000000" w:themeColor="text1"/>
          <w:sz w:val="28"/>
          <w:szCs w:val="28"/>
          <w:lang w:val="uk-UA"/>
        </w:rPr>
        <w:t>6</w:t>
      </w:r>
      <w:r w:rsidR="00F412F3">
        <w:rPr>
          <w:color w:val="000000" w:themeColor="text1"/>
          <w:sz w:val="28"/>
          <w:szCs w:val="28"/>
          <w:lang w:val="uk-UA"/>
        </w:rPr>
        <w:t>0</w:t>
      </w:r>
      <w:r w:rsidR="00CC304D" w:rsidRPr="00F412F3">
        <w:rPr>
          <w:color w:val="000000" w:themeColor="text1"/>
          <w:sz w:val="28"/>
          <w:szCs w:val="28"/>
          <w:lang w:val="uk-UA"/>
        </w:rPr>
        <w:t>,</w:t>
      </w:r>
      <w:r w:rsidR="00F412F3">
        <w:rPr>
          <w:color w:val="000000" w:themeColor="text1"/>
          <w:sz w:val="28"/>
          <w:szCs w:val="28"/>
          <w:lang w:val="uk-UA"/>
        </w:rPr>
        <w:t>16</w:t>
      </w:r>
      <w:r w:rsidR="00CC304D" w:rsidRPr="00F412F3">
        <w:rPr>
          <w:color w:val="000000" w:themeColor="text1"/>
          <w:sz w:val="28"/>
          <w:szCs w:val="28"/>
          <w:lang w:val="uk-UA"/>
        </w:rPr>
        <w:t>%</w:t>
      </w:r>
      <w:r w:rsidRPr="00F412F3">
        <w:rPr>
          <w:color w:val="000000" w:themeColor="text1"/>
          <w:sz w:val="28"/>
          <w:szCs w:val="28"/>
        </w:rPr>
        <w:t>;</w:t>
      </w:r>
    </w:p>
    <w:p w:rsidR="004A610E" w:rsidRPr="00A03ACF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A03ACF">
        <w:rPr>
          <w:color w:val="000000" w:themeColor="text1"/>
          <w:sz w:val="28"/>
          <w:szCs w:val="28"/>
        </w:rPr>
        <w:t>з</w:t>
      </w:r>
      <w:proofErr w:type="spellEnd"/>
      <w:r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Pr="00A03ACF">
        <w:rPr>
          <w:color w:val="000000" w:themeColor="text1"/>
          <w:sz w:val="28"/>
          <w:szCs w:val="28"/>
        </w:rPr>
        <w:t>хімії</w:t>
      </w:r>
      <w:proofErr w:type="spellEnd"/>
      <w:r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="00780419" w:rsidRPr="00A03ACF">
        <w:rPr>
          <w:color w:val="000000" w:themeColor="text1"/>
          <w:sz w:val="28"/>
          <w:szCs w:val="28"/>
          <w:lang w:val="uk-UA"/>
        </w:rPr>
        <w:t>Смітюх</w:t>
      </w:r>
      <w:proofErr w:type="spellEnd"/>
      <w:r w:rsidR="00780419" w:rsidRPr="00A03ACF">
        <w:rPr>
          <w:color w:val="000000" w:themeColor="text1"/>
          <w:sz w:val="28"/>
          <w:szCs w:val="28"/>
          <w:lang w:val="uk-UA"/>
        </w:rPr>
        <w:t xml:space="preserve"> О.В.</w:t>
      </w:r>
      <w:r w:rsidRPr="00A03ACF">
        <w:rPr>
          <w:color w:val="000000" w:themeColor="text1"/>
          <w:sz w:val="28"/>
          <w:szCs w:val="28"/>
        </w:rPr>
        <w:t xml:space="preserve"> (</w:t>
      </w:r>
      <w:r w:rsidR="00A03ACF">
        <w:rPr>
          <w:color w:val="000000" w:themeColor="text1"/>
          <w:sz w:val="28"/>
          <w:szCs w:val="28"/>
          <w:lang w:val="uk-UA"/>
        </w:rPr>
        <w:t>7А</w:t>
      </w:r>
      <w:r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Pr="00A03ACF">
        <w:rPr>
          <w:color w:val="000000" w:themeColor="text1"/>
          <w:sz w:val="28"/>
          <w:szCs w:val="28"/>
        </w:rPr>
        <w:t>клас</w:t>
      </w:r>
      <w:proofErr w:type="spellEnd"/>
      <w:r w:rsidRPr="00A03ACF">
        <w:rPr>
          <w:color w:val="000000" w:themeColor="text1"/>
          <w:sz w:val="28"/>
          <w:szCs w:val="28"/>
        </w:rPr>
        <w:t xml:space="preserve">) - </w:t>
      </w:r>
      <w:r w:rsidR="00A03ACF">
        <w:rPr>
          <w:color w:val="000000" w:themeColor="text1"/>
          <w:sz w:val="28"/>
          <w:szCs w:val="28"/>
          <w:lang w:val="uk-UA"/>
        </w:rPr>
        <w:t>88,8</w:t>
      </w:r>
      <w:r w:rsidRPr="00A03ACF">
        <w:rPr>
          <w:color w:val="000000" w:themeColor="text1"/>
          <w:sz w:val="28"/>
          <w:szCs w:val="28"/>
        </w:rPr>
        <w:t>%;</w:t>
      </w:r>
    </w:p>
    <w:p w:rsidR="004A610E" w:rsidRPr="00A03ACF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A03ACF">
        <w:rPr>
          <w:color w:val="000000" w:themeColor="text1"/>
          <w:sz w:val="28"/>
          <w:szCs w:val="28"/>
        </w:rPr>
        <w:t>з</w:t>
      </w:r>
      <w:proofErr w:type="spellEnd"/>
      <w:r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Pr="00A03ACF">
        <w:rPr>
          <w:color w:val="000000" w:themeColor="text1"/>
          <w:sz w:val="28"/>
          <w:szCs w:val="28"/>
        </w:rPr>
        <w:t>інформатики</w:t>
      </w:r>
      <w:proofErr w:type="spellEnd"/>
      <w:r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Pr="00A03ACF">
        <w:rPr>
          <w:color w:val="000000" w:themeColor="text1"/>
          <w:sz w:val="28"/>
          <w:szCs w:val="28"/>
        </w:rPr>
        <w:t>Стратійчук</w:t>
      </w:r>
      <w:proofErr w:type="spellEnd"/>
      <w:r w:rsidRPr="00A03ACF">
        <w:rPr>
          <w:color w:val="000000" w:themeColor="text1"/>
          <w:sz w:val="28"/>
          <w:szCs w:val="28"/>
        </w:rPr>
        <w:t xml:space="preserve"> І.А., </w:t>
      </w:r>
      <w:proofErr w:type="spellStart"/>
      <w:r w:rsidRPr="00A03ACF">
        <w:rPr>
          <w:color w:val="000000" w:themeColor="text1"/>
          <w:sz w:val="28"/>
          <w:szCs w:val="28"/>
        </w:rPr>
        <w:t>Усік</w:t>
      </w:r>
      <w:proofErr w:type="spellEnd"/>
      <w:r w:rsidRPr="00A03ACF">
        <w:rPr>
          <w:color w:val="000000" w:themeColor="text1"/>
          <w:sz w:val="28"/>
          <w:szCs w:val="28"/>
        </w:rPr>
        <w:t xml:space="preserve"> Л.Є. (</w:t>
      </w:r>
      <w:r w:rsidR="00A03ACF">
        <w:rPr>
          <w:color w:val="000000" w:themeColor="text1"/>
          <w:sz w:val="28"/>
          <w:szCs w:val="28"/>
          <w:lang w:val="uk-UA"/>
        </w:rPr>
        <w:t>7</w:t>
      </w:r>
      <w:r w:rsidR="00484DB4" w:rsidRPr="00A03ACF">
        <w:rPr>
          <w:color w:val="000000" w:themeColor="text1"/>
          <w:sz w:val="28"/>
          <w:szCs w:val="28"/>
          <w:lang w:val="uk-UA"/>
        </w:rPr>
        <w:t xml:space="preserve">А </w:t>
      </w:r>
      <w:proofErr w:type="spellStart"/>
      <w:r w:rsidRPr="00A03ACF">
        <w:rPr>
          <w:color w:val="000000" w:themeColor="text1"/>
          <w:sz w:val="28"/>
          <w:szCs w:val="28"/>
        </w:rPr>
        <w:t>клас</w:t>
      </w:r>
      <w:proofErr w:type="spellEnd"/>
      <w:r w:rsidRPr="00A03ACF">
        <w:rPr>
          <w:color w:val="000000" w:themeColor="text1"/>
          <w:sz w:val="28"/>
          <w:szCs w:val="28"/>
        </w:rPr>
        <w:t>) -</w:t>
      </w:r>
      <w:r w:rsidRPr="00A03ACF">
        <w:rPr>
          <w:color w:val="000000" w:themeColor="text1"/>
        </w:rPr>
        <w:t xml:space="preserve"> </w:t>
      </w:r>
      <w:r w:rsidR="00A03ACF">
        <w:rPr>
          <w:color w:val="000000" w:themeColor="text1"/>
          <w:sz w:val="28"/>
          <w:szCs w:val="28"/>
          <w:lang w:val="uk-UA"/>
        </w:rPr>
        <w:t>68</w:t>
      </w:r>
      <w:r w:rsidR="00CC304D" w:rsidRPr="00A03ACF">
        <w:rPr>
          <w:color w:val="000000" w:themeColor="text1"/>
          <w:sz w:val="28"/>
          <w:szCs w:val="28"/>
          <w:lang w:val="uk-UA"/>
        </w:rPr>
        <w:t>,4%</w:t>
      </w:r>
      <w:r w:rsidRPr="00A03ACF">
        <w:rPr>
          <w:color w:val="000000" w:themeColor="text1"/>
          <w:sz w:val="28"/>
          <w:szCs w:val="28"/>
        </w:rPr>
        <w:t>;</w:t>
      </w:r>
    </w:p>
    <w:p w:rsidR="004A610E" w:rsidRPr="00A03ACF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A03ACF">
        <w:rPr>
          <w:color w:val="000000" w:themeColor="text1"/>
          <w:sz w:val="28"/>
          <w:szCs w:val="28"/>
        </w:rPr>
        <w:t>з</w:t>
      </w:r>
      <w:proofErr w:type="spellEnd"/>
      <w:r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Pr="00A03ACF">
        <w:rPr>
          <w:color w:val="000000" w:themeColor="text1"/>
          <w:sz w:val="28"/>
          <w:szCs w:val="28"/>
        </w:rPr>
        <w:t>географії</w:t>
      </w:r>
      <w:proofErr w:type="spellEnd"/>
      <w:r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Pr="00A03ACF">
        <w:rPr>
          <w:color w:val="000000" w:themeColor="text1"/>
          <w:sz w:val="28"/>
          <w:szCs w:val="28"/>
        </w:rPr>
        <w:t>Востріков</w:t>
      </w:r>
      <w:proofErr w:type="spellEnd"/>
      <w:r w:rsidRPr="00A03ACF">
        <w:rPr>
          <w:color w:val="000000" w:themeColor="text1"/>
          <w:sz w:val="28"/>
          <w:szCs w:val="28"/>
        </w:rPr>
        <w:t xml:space="preserve"> А.В. (</w:t>
      </w:r>
      <w:r w:rsidR="00A03ACF">
        <w:rPr>
          <w:color w:val="000000" w:themeColor="text1"/>
          <w:sz w:val="28"/>
          <w:szCs w:val="28"/>
          <w:lang w:val="uk-UA"/>
        </w:rPr>
        <w:t>9А</w:t>
      </w:r>
      <w:r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Pr="00A03ACF">
        <w:rPr>
          <w:color w:val="000000" w:themeColor="text1"/>
          <w:sz w:val="28"/>
          <w:szCs w:val="28"/>
        </w:rPr>
        <w:t>клас</w:t>
      </w:r>
      <w:proofErr w:type="spellEnd"/>
      <w:r w:rsidRPr="00A03ACF">
        <w:rPr>
          <w:color w:val="000000" w:themeColor="text1"/>
          <w:sz w:val="28"/>
          <w:szCs w:val="28"/>
        </w:rPr>
        <w:t xml:space="preserve">) - </w:t>
      </w:r>
      <w:r w:rsidR="00484DB4" w:rsidRPr="00A03ACF">
        <w:rPr>
          <w:color w:val="000000" w:themeColor="text1"/>
          <w:sz w:val="28"/>
          <w:szCs w:val="28"/>
          <w:lang w:val="uk-UA"/>
        </w:rPr>
        <w:t>6</w:t>
      </w:r>
      <w:r w:rsidR="00A03ACF">
        <w:rPr>
          <w:color w:val="000000" w:themeColor="text1"/>
          <w:sz w:val="28"/>
          <w:szCs w:val="28"/>
          <w:lang w:val="uk-UA"/>
        </w:rPr>
        <w:t>1</w:t>
      </w:r>
      <w:r w:rsidR="00484DB4" w:rsidRPr="00A03ACF">
        <w:rPr>
          <w:color w:val="000000" w:themeColor="text1"/>
          <w:sz w:val="28"/>
          <w:szCs w:val="28"/>
          <w:lang w:val="uk-UA"/>
        </w:rPr>
        <w:t>,</w:t>
      </w:r>
      <w:r w:rsidR="00A03ACF">
        <w:rPr>
          <w:color w:val="000000" w:themeColor="text1"/>
          <w:sz w:val="28"/>
          <w:szCs w:val="28"/>
          <w:lang w:val="uk-UA"/>
        </w:rPr>
        <w:t>44</w:t>
      </w:r>
      <w:r w:rsidR="00CC304D" w:rsidRPr="00A03ACF">
        <w:rPr>
          <w:color w:val="000000" w:themeColor="text1"/>
          <w:sz w:val="28"/>
          <w:szCs w:val="28"/>
          <w:lang w:val="uk-UA"/>
        </w:rPr>
        <w:t>%</w:t>
      </w:r>
      <w:r w:rsidRPr="00A03ACF">
        <w:rPr>
          <w:color w:val="000000" w:themeColor="text1"/>
          <w:sz w:val="28"/>
          <w:szCs w:val="28"/>
        </w:rPr>
        <w:t>;</w:t>
      </w:r>
    </w:p>
    <w:p w:rsidR="004A610E" w:rsidRPr="00A03ACF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A03ACF">
        <w:rPr>
          <w:color w:val="000000" w:themeColor="text1"/>
          <w:sz w:val="28"/>
          <w:szCs w:val="28"/>
        </w:rPr>
        <w:t>з</w:t>
      </w:r>
      <w:proofErr w:type="spellEnd"/>
      <w:r w:rsidRPr="00A03ACF">
        <w:rPr>
          <w:color w:val="000000" w:themeColor="text1"/>
          <w:sz w:val="28"/>
          <w:szCs w:val="28"/>
        </w:rPr>
        <w:t xml:space="preserve"> </w:t>
      </w:r>
      <w:proofErr w:type="spellStart"/>
      <w:r w:rsidRPr="00A03ACF">
        <w:rPr>
          <w:color w:val="000000" w:themeColor="text1"/>
          <w:sz w:val="28"/>
          <w:szCs w:val="28"/>
        </w:rPr>
        <w:t>біології</w:t>
      </w:r>
      <w:proofErr w:type="spellEnd"/>
      <w:r w:rsidRPr="00A03ACF">
        <w:rPr>
          <w:color w:val="000000" w:themeColor="text1"/>
          <w:sz w:val="28"/>
          <w:szCs w:val="28"/>
        </w:rPr>
        <w:t xml:space="preserve">  </w:t>
      </w:r>
      <w:proofErr w:type="spellStart"/>
      <w:r w:rsidRPr="00A03ACF">
        <w:rPr>
          <w:color w:val="000000" w:themeColor="text1"/>
          <w:sz w:val="28"/>
          <w:szCs w:val="28"/>
        </w:rPr>
        <w:t>Вострікова</w:t>
      </w:r>
      <w:proofErr w:type="spellEnd"/>
      <w:r w:rsidRPr="00A03ACF">
        <w:rPr>
          <w:color w:val="000000" w:themeColor="text1"/>
          <w:sz w:val="28"/>
          <w:szCs w:val="28"/>
        </w:rPr>
        <w:t xml:space="preserve"> М.М. (</w:t>
      </w:r>
      <w:r w:rsidR="00A03ACF">
        <w:rPr>
          <w:color w:val="000000" w:themeColor="text1"/>
          <w:sz w:val="28"/>
          <w:szCs w:val="28"/>
          <w:lang w:val="uk-UA"/>
        </w:rPr>
        <w:t>6</w:t>
      </w:r>
      <w:r w:rsidR="00780419" w:rsidRPr="00A03ACF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A03ACF">
        <w:rPr>
          <w:color w:val="000000" w:themeColor="text1"/>
          <w:sz w:val="28"/>
          <w:szCs w:val="28"/>
        </w:rPr>
        <w:t>клас</w:t>
      </w:r>
      <w:proofErr w:type="spellEnd"/>
      <w:r w:rsidRPr="00A03ACF">
        <w:rPr>
          <w:color w:val="000000" w:themeColor="text1"/>
          <w:sz w:val="28"/>
          <w:szCs w:val="28"/>
        </w:rPr>
        <w:t xml:space="preserve">) - </w:t>
      </w:r>
      <w:r w:rsidR="00A03ACF">
        <w:rPr>
          <w:color w:val="000000" w:themeColor="text1"/>
          <w:sz w:val="28"/>
          <w:szCs w:val="28"/>
          <w:lang w:val="uk-UA"/>
        </w:rPr>
        <w:t>64</w:t>
      </w:r>
      <w:r w:rsidR="00484DB4" w:rsidRPr="00A03ACF">
        <w:rPr>
          <w:color w:val="000000" w:themeColor="text1"/>
          <w:sz w:val="28"/>
          <w:szCs w:val="28"/>
          <w:lang w:val="uk-UA"/>
        </w:rPr>
        <w:t>,</w:t>
      </w:r>
      <w:r w:rsidR="00A03ACF">
        <w:rPr>
          <w:color w:val="000000" w:themeColor="text1"/>
          <w:sz w:val="28"/>
          <w:szCs w:val="28"/>
          <w:lang w:val="uk-UA"/>
        </w:rPr>
        <w:t>14</w:t>
      </w:r>
      <w:r w:rsidR="00484DB4" w:rsidRPr="00A03ACF">
        <w:rPr>
          <w:color w:val="000000" w:themeColor="text1"/>
          <w:sz w:val="28"/>
          <w:szCs w:val="28"/>
          <w:lang w:val="uk-UA"/>
        </w:rPr>
        <w:t>%</w:t>
      </w:r>
      <w:r w:rsidRPr="00A03ACF">
        <w:rPr>
          <w:color w:val="000000" w:themeColor="text1"/>
          <w:sz w:val="28"/>
          <w:szCs w:val="28"/>
        </w:rPr>
        <w:t>;</w:t>
      </w:r>
    </w:p>
    <w:p w:rsidR="004A610E" w:rsidRPr="00A03ACF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A03ACF">
        <w:rPr>
          <w:color w:val="000000" w:themeColor="text1"/>
          <w:sz w:val="28"/>
          <w:szCs w:val="28"/>
        </w:rPr>
        <w:t>з</w:t>
      </w:r>
      <w:proofErr w:type="spellEnd"/>
      <w:r w:rsidR="00A03ACF">
        <w:rPr>
          <w:color w:val="000000" w:themeColor="text1"/>
          <w:sz w:val="28"/>
          <w:szCs w:val="28"/>
        </w:rPr>
        <w:t xml:space="preserve"> основ </w:t>
      </w:r>
      <w:proofErr w:type="spellStart"/>
      <w:r w:rsidR="00A03ACF">
        <w:rPr>
          <w:color w:val="000000" w:themeColor="text1"/>
          <w:sz w:val="28"/>
          <w:szCs w:val="28"/>
        </w:rPr>
        <w:t>здоров'я</w:t>
      </w:r>
      <w:proofErr w:type="spellEnd"/>
      <w:r w:rsidR="00A03ACF">
        <w:rPr>
          <w:color w:val="000000" w:themeColor="text1"/>
          <w:sz w:val="28"/>
          <w:szCs w:val="28"/>
        </w:rPr>
        <w:t xml:space="preserve">  </w:t>
      </w:r>
      <w:r w:rsidR="00A03ACF">
        <w:rPr>
          <w:color w:val="000000" w:themeColor="text1"/>
          <w:sz w:val="28"/>
          <w:szCs w:val="28"/>
          <w:lang w:val="uk-UA"/>
        </w:rPr>
        <w:t>Гайдай І.А.</w:t>
      </w:r>
      <w:r w:rsidR="00A03ACF">
        <w:rPr>
          <w:color w:val="000000" w:themeColor="text1"/>
          <w:sz w:val="28"/>
          <w:szCs w:val="28"/>
        </w:rPr>
        <w:t xml:space="preserve"> (</w:t>
      </w:r>
      <w:r w:rsidR="00A03ACF">
        <w:rPr>
          <w:color w:val="000000" w:themeColor="text1"/>
          <w:sz w:val="28"/>
          <w:szCs w:val="28"/>
          <w:lang w:val="uk-UA"/>
        </w:rPr>
        <w:t>7</w:t>
      </w:r>
      <w:r w:rsidR="00447440" w:rsidRPr="00A03ACF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A03ACF">
        <w:rPr>
          <w:color w:val="000000" w:themeColor="text1"/>
          <w:sz w:val="28"/>
          <w:szCs w:val="28"/>
        </w:rPr>
        <w:t>клас</w:t>
      </w:r>
      <w:proofErr w:type="spellEnd"/>
      <w:r w:rsidRPr="00A03ACF">
        <w:rPr>
          <w:color w:val="000000" w:themeColor="text1"/>
          <w:sz w:val="28"/>
          <w:szCs w:val="28"/>
        </w:rPr>
        <w:t>) -</w:t>
      </w:r>
      <w:r w:rsidR="00484DB4" w:rsidRPr="00A03ACF">
        <w:rPr>
          <w:color w:val="000000" w:themeColor="text1"/>
          <w:sz w:val="28"/>
          <w:szCs w:val="28"/>
          <w:lang w:val="uk-UA"/>
        </w:rPr>
        <w:t xml:space="preserve"> 81,6</w:t>
      </w:r>
      <w:r w:rsidRPr="00A03ACF">
        <w:rPr>
          <w:color w:val="000000" w:themeColor="text1"/>
          <w:sz w:val="28"/>
          <w:szCs w:val="28"/>
        </w:rPr>
        <w:t>%;</w:t>
      </w:r>
    </w:p>
    <w:p w:rsidR="00484DB4" w:rsidRPr="00A03ACF" w:rsidRDefault="00484DB4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A03ACF">
        <w:rPr>
          <w:color w:val="000000" w:themeColor="text1"/>
          <w:sz w:val="28"/>
          <w:szCs w:val="28"/>
          <w:lang w:val="uk-UA"/>
        </w:rPr>
        <w:t>з образотво</w:t>
      </w:r>
      <w:r w:rsidR="00A03ACF">
        <w:rPr>
          <w:color w:val="000000" w:themeColor="text1"/>
          <w:sz w:val="28"/>
          <w:szCs w:val="28"/>
          <w:lang w:val="uk-UA"/>
        </w:rPr>
        <w:t xml:space="preserve">рчого мистецтва, </w:t>
      </w:r>
      <w:proofErr w:type="spellStart"/>
      <w:r w:rsidR="00A03ACF" w:rsidRPr="00A03ACF">
        <w:rPr>
          <w:color w:val="000000" w:themeColor="text1"/>
          <w:sz w:val="28"/>
          <w:szCs w:val="28"/>
        </w:rPr>
        <w:t>технологій</w:t>
      </w:r>
      <w:proofErr w:type="spellEnd"/>
      <w:r w:rsidR="00A03ACF" w:rsidRPr="00A03ACF">
        <w:rPr>
          <w:color w:val="000000" w:themeColor="text1"/>
          <w:sz w:val="28"/>
          <w:szCs w:val="28"/>
          <w:lang w:val="uk-UA"/>
        </w:rPr>
        <w:t xml:space="preserve"> -</w:t>
      </w:r>
      <w:r w:rsidR="00A03ACF">
        <w:rPr>
          <w:color w:val="FF0000"/>
          <w:sz w:val="28"/>
          <w:szCs w:val="28"/>
          <w:lang w:val="uk-UA"/>
        </w:rPr>
        <w:t xml:space="preserve"> </w:t>
      </w:r>
      <w:r w:rsidR="00A03ACF">
        <w:rPr>
          <w:color w:val="000000" w:themeColor="text1"/>
          <w:sz w:val="28"/>
          <w:szCs w:val="28"/>
          <w:lang w:val="uk-UA"/>
        </w:rPr>
        <w:t xml:space="preserve"> Мельничук В.С.(6</w:t>
      </w:r>
      <w:r w:rsidRPr="00A03ACF">
        <w:rPr>
          <w:color w:val="000000" w:themeColor="text1"/>
          <w:sz w:val="28"/>
          <w:szCs w:val="28"/>
          <w:lang w:val="uk-UA"/>
        </w:rPr>
        <w:t xml:space="preserve">А клас) - </w:t>
      </w:r>
      <w:r w:rsidR="00A03ACF">
        <w:rPr>
          <w:color w:val="000000" w:themeColor="text1"/>
          <w:sz w:val="28"/>
          <w:szCs w:val="28"/>
          <w:lang w:val="uk-UA"/>
        </w:rPr>
        <w:t>90</w:t>
      </w:r>
      <w:r w:rsidRPr="00A03ACF">
        <w:rPr>
          <w:color w:val="000000" w:themeColor="text1"/>
          <w:sz w:val="28"/>
          <w:szCs w:val="28"/>
          <w:lang w:val="uk-UA"/>
        </w:rPr>
        <w:t>%;</w:t>
      </w:r>
    </w:p>
    <w:p w:rsidR="004A610E" w:rsidRDefault="004A610E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A03ACF">
        <w:rPr>
          <w:color w:val="000000" w:themeColor="text1"/>
          <w:sz w:val="28"/>
          <w:szCs w:val="28"/>
        </w:rPr>
        <w:t>з</w:t>
      </w:r>
      <w:proofErr w:type="spellEnd"/>
      <w:r w:rsidRPr="00956090">
        <w:rPr>
          <w:color w:val="FF0000"/>
          <w:sz w:val="28"/>
          <w:szCs w:val="28"/>
        </w:rPr>
        <w:t xml:space="preserve">  </w:t>
      </w:r>
      <w:proofErr w:type="spellStart"/>
      <w:r w:rsidR="00A03ACF" w:rsidRPr="00A03ACF">
        <w:rPr>
          <w:color w:val="000000" w:themeColor="text1"/>
          <w:sz w:val="28"/>
          <w:szCs w:val="28"/>
          <w:lang w:val="uk-UA"/>
        </w:rPr>
        <w:t>правознавчства</w:t>
      </w:r>
      <w:proofErr w:type="spellEnd"/>
      <w:r w:rsidR="00A03ACF" w:rsidRPr="00A03ACF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A03ACF" w:rsidRPr="00A03ACF">
        <w:rPr>
          <w:color w:val="000000" w:themeColor="text1"/>
          <w:sz w:val="28"/>
          <w:szCs w:val="28"/>
          <w:lang w:val="uk-UA"/>
        </w:rPr>
        <w:t>Смокович</w:t>
      </w:r>
      <w:proofErr w:type="spellEnd"/>
      <w:r w:rsidR="00A03ACF" w:rsidRPr="00A03ACF">
        <w:rPr>
          <w:color w:val="000000" w:themeColor="text1"/>
          <w:sz w:val="28"/>
          <w:szCs w:val="28"/>
          <w:lang w:val="uk-UA"/>
        </w:rPr>
        <w:t xml:space="preserve"> С.В.</w:t>
      </w:r>
      <w:r w:rsidRPr="00A03ACF">
        <w:rPr>
          <w:color w:val="000000" w:themeColor="text1"/>
          <w:sz w:val="28"/>
          <w:szCs w:val="28"/>
        </w:rPr>
        <w:t xml:space="preserve"> (</w:t>
      </w:r>
      <w:r w:rsidR="00A03ACF" w:rsidRPr="00A03ACF">
        <w:rPr>
          <w:color w:val="000000" w:themeColor="text1"/>
          <w:sz w:val="28"/>
          <w:szCs w:val="28"/>
          <w:lang w:val="uk-UA"/>
        </w:rPr>
        <w:t>9</w:t>
      </w:r>
      <w:r w:rsidR="00447440" w:rsidRPr="00A03ACF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A03ACF">
        <w:rPr>
          <w:color w:val="000000" w:themeColor="text1"/>
          <w:sz w:val="28"/>
          <w:szCs w:val="28"/>
        </w:rPr>
        <w:t>клас</w:t>
      </w:r>
      <w:proofErr w:type="spellEnd"/>
      <w:r w:rsidRPr="00A03ACF">
        <w:rPr>
          <w:color w:val="000000" w:themeColor="text1"/>
          <w:sz w:val="28"/>
          <w:szCs w:val="28"/>
        </w:rPr>
        <w:t>) -</w:t>
      </w:r>
      <w:r w:rsidR="00447440" w:rsidRPr="00A03ACF">
        <w:rPr>
          <w:color w:val="000000" w:themeColor="text1"/>
          <w:sz w:val="28"/>
          <w:szCs w:val="28"/>
          <w:lang w:val="uk-UA"/>
        </w:rPr>
        <w:t xml:space="preserve"> </w:t>
      </w:r>
      <w:r w:rsidR="00A03ACF" w:rsidRPr="00A03ACF">
        <w:rPr>
          <w:color w:val="000000" w:themeColor="text1"/>
          <w:sz w:val="28"/>
          <w:szCs w:val="28"/>
          <w:lang w:val="uk-UA"/>
        </w:rPr>
        <w:t>59,78</w:t>
      </w:r>
      <w:r w:rsidR="00484DB4" w:rsidRPr="00A03ACF">
        <w:rPr>
          <w:color w:val="000000" w:themeColor="text1"/>
          <w:sz w:val="28"/>
          <w:szCs w:val="28"/>
          <w:lang w:val="uk-UA"/>
        </w:rPr>
        <w:t>%</w:t>
      </w:r>
      <w:r w:rsidRPr="00A03ACF">
        <w:rPr>
          <w:color w:val="000000" w:themeColor="text1"/>
          <w:sz w:val="28"/>
          <w:szCs w:val="28"/>
        </w:rPr>
        <w:t xml:space="preserve">. </w:t>
      </w:r>
    </w:p>
    <w:p w:rsidR="00A03ACF" w:rsidRPr="00A03ACF" w:rsidRDefault="00A03ACF" w:rsidP="00CE0988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фізкультури </w:t>
      </w:r>
      <w:proofErr w:type="spellStart"/>
      <w:r w:rsidRPr="00A03ACF">
        <w:rPr>
          <w:color w:val="000000" w:themeColor="text1"/>
          <w:sz w:val="28"/>
          <w:szCs w:val="28"/>
          <w:lang w:val="uk-UA"/>
        </w:rPr>
        <w:t>Купрійчук</w:t>
      </w:r>
      <w:proofErr w:type="spellEnd"/>
      <w:r w:rsidRPr="00A03ACF">
        <w:rPr>
          <w:color w:val="000000" w:themeColor="text1"/>
          <w:sz w:val="28"/>
          <w:szCs w:val="28"/>
          <w:lang w:val="uk-UA"/>
        </w:rPr>
        <w:t xml:space="preserve"> О</w:t>
      </w:r>
      <w:r>
        <w:rPr>
          <w:color w:val="000000" w:themeColor="text1"/>
          <w:sz w:val="28"/>
          <w:szCs w:val="28"/>
          <w:lang w:val="uk-UA"/>
        </w:rPr>
        <w:t>. А. (6Б клас) - 94</w:t>
      </w:r>
      <w:r w:rsidRPr="00A03ACF">
        <w:rPr>
          <w:color w:val="000000" w:themeColor="text1"/>
          <w:sz w:val="28"/>
          <w:szCs w:val="28"/>
          <w:lang w:val="uk-UA"/>
        </w:rPr>
        <w:t>%</w:t>
      </w:r>
      <w:r w:rsidRPr="00A03ACF">
        <w:rPr>
          <w:color w:val="000000" w:themeColor="text1"/>
          <w:sz w:val="28"/>
          <w:szCs w:val="28"/>
        </w:rPr>
        <w:t>.</w:t>
      </w:r>
    </w:p>
    <w:p w:rsidR="004A610E" w:rsidRPr="00484DB4" w:rsidRDefault="004A610E" w:rsidP="00CE0988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447440">
        <w:rPr>
          <w:sz w:val="28"/>
          <w:szCs w:val="28"/>
          <w:lang w:val="uk-UA"/>
        </w:rPr>
        <w:t xml:space="preserve">За результатами </w:t>
      </w:r>
      <w:r w:rsidR="00B23EEF">
        <w:rPr>
          <w:sz w:val="28"/>
          <w:szCs w:val="28"/>
          <w:lang w:val="uk-UA"/>
        </w:rPr>
        <w:t>семестров</w:t>
      </w:r>
      <w:r w:rsidR="00484DB4">
        <w:rPr>
          <w:sz w:val="28"/>
          <w:szCs w:val="28"/>
          <w:lang w:val="uk-UA"/>
        </w:rPr>
        <w:t>ого балу за 202</w:t>
      </w:r>
      <w:r w:rsidR="00B23EEF">
        <w:rPr>
          <w:sz w:val="28"/>
          <w:szCs w:val="28"/>
          <w:lang w:val="uk-UA"/>
        </w:rPr>
        <w:t>4</w:t>
      </w:r>
      <w:r w:rsidR="00484DB4">
        <w:rPr>
          <w:sz w:val="28"/>
          <w:szCs w:val="28"/>
          <w:lang w:val="uk-UA"/>
        </w:rPr>
        <w:t>-2</w:t>
      </w:r>
      <w:r w:rsidR="00B23EEF">
        <w:rPr>
          <w:sz w:val="28"/>
          <w:szCs w:val="28"/>
          <w:lang w:val="uk-UA"/>
        </w:rPr>
        <w:t>5</w:t>
      </w:r>
      <w:r w:rsidR="00484DB4">
        <w:rPr>
          <w:sz w:val="28"/>
          <w:szCs w:val="28"/>
          <w:lang w:val="uk-UA"/>
        </w:rPr>
        <w:t xml:space="preserve"> </w:t>
      </w:r>
      <w:proofErr w:type="spellStart"/>
      <w:r w:rsidR="00484DB4">
        <w:rPr>
          <w:sz w:val="28"/>
          <w:szCs w:val="28"/>
          <w:lang w:val="uk-UA"/>
        </w:rPr>
        <w:t>н.р</w:t>
      </w:r>
      <w:proofErr w:type="spellEnd"/>
      <w:r w:rsidR="00484DB4">
        <w:rPr>
          <w:sz w:val="28"/>
          <w:szCs w:val="28"/>
          <w:lang w:val="uk-UA"/>
        </w:rPr>
        <w:t>.</w:t>
      </w:r>
      <w:r w:rsidR="00B23EEF">
        <w:rPr>
          <w:sz w:val="28"/>
          <w:szCs w:val="28"/>
          <w:lang w:val="uk-UA"/>
        </w:rPr>
        <w:t xml:space="preserve"> найнижчий</w:t>
      </w:r>
      <w:r w:rsidR="00447440">
        <w:rPr>
          <w:sz w:val="28"/>
          <w:szCs w:val="28"/>
          <w:lang w:val="uk-UA"/>
        </w:rPr>
        <w:t xml:space="preserve"> </w:t>
      </w:r>
      <w:r w:rsidR="00484DB4">
        <w:rPr>
          <w:sz w:val="28"/>
          <w:szCs w:val="28"/>
          <w:lang w:val="uk-UA"/>
        </w:rPr>
        <w:t xml:space="preserve"> показник рівня навченості </w:t>
      </w:r>
      <w:r w:rsidR="00484DB4" w:rsidRPr="00484DB4">
        <w:rPr>
          <w:sz w:val="28"/>
          <w:szCs w:val="28"/>
          <w:lang w:val="uk-UA"/>
        </w:rPr>
        <w:t>3</w:t>
      </w:r>
      <w:r w:rsidR="00B23EEF">
        <w:rPr>
          <w:sz w:val="28"/>
          <w:szCs w:val="28"/>
          <w:lang w:val="uk-UA"/>
        </w:rPr>
        <w:t>8</w:t>
      </w:r>
      <w:r w:rsidR="00484DB4" w:rsidRPr="00484DB4">
        <w:rPr>
          <w:sz w:val="28"/>
          <w:szCs w:val="28"/>
          <w:lang w:val="uk-UA"/>
        </w:rPr>
        <w:t>,</w:t>
      </w:r>
      <w:r w:rsidR="00B23EEF">
        <w:rPr>
          <w:sz w:val="28"/>
          <w:szCs w:val="28"/>
          <w:lang w:val="uk-UA"/>
        </w:rPr>
        <w:t>11</w:t>
      </w:r>
      <w:r w:rsidR="00484DB4" w:rsidRPr="00484DB4">
        <w:rPr>
          <w:sz w:val="28"/>
          <w:szCs w:val="28"/>
          <w:lang w:val="uk-UA"/>
        </w:rPr>
        <w:t>%</w:t>
      </w:r>
      <w:r w:rsidR="00484DB4">
        <w:rPr>
          <w:sz w:val="28"/>
          <w:szCs w:val="28"/>
          <w:lang w:val="uk-UA"/>
        </w:rPr>
        <w:t xml:space="preserve"> - </w:t>
      </w:r>
      <w:r w:rsidR="00B23EEF">
        <w:rPr>
          <w:sz w:val="28"/>
          <w:szCs w:val="28"/>
          <w:lang w:val="uk-UA"/>
        </w:rPr>
        <w:t xml:space="preserve">алгебра </w:t>
      </w:r>
      <w:r w:rsidR="00484DB4">
        <w:rPr>
          <w:sz w:val="28"/>
          <w:szCs w:val="28"/>
          <w:lang w:val="uk-UA"/>
        </w:rPr>
        <w:t xml:space="preserve"> (</w:t>
      </w:r>
      <w:r w:rsidR="00B23EEF">
        <w:rPr>
          <w:sz w:val="28"/>
          <w:szCs w:val="28"/>
          <w:lang w:val="uk-UA"/>
        </w:rPr>
        <w:t>9</w:t>
      </w:r>
      <w:r w:rsidR="00484DB4">
        <w:rPr>
          <w:sz w:val="28"/>
          <w:szCs w:val="28"/>
          <w:lang w:val="uk-UA"/>
        </w:rPr>
        <w:t xml:space="preserve">А клас), з інших предметів </w:t>
      </w:r>
      <w:r w:rsidR="00447440">
        <w:rPr>
          <w:sz w:val="28"/>
          <w:szCs w:val="28"/>
          <w:lang w:val="uk-UA"/>
        </w:rPr>
        <w:t xml:space="preserve">відсутні показники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</w:t>
      </w:r>
      <w:r w:rsidR="00447440">
        <w:rPr>
          <w:sz w:val="28"/>
          <w:szCs w:val="28"/>
          <w:lang w:val="uk-UA"/>
        </w:rPr>
        <w:t>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показника</w:t>
      </w:r>
      <w:proofErr w:type="spellEnd"/>
      <w:r>
        <w:rPr>
          <w:sz w:val="28"/>
          <w:szCs w:val="28"/>
        </w:rPr>
        <w:t xml:space="preserve"> 40%. </w:t>
      </w:r>
    </w:p>
    <w:p w:rsidR="00B23EEF" w:rsidRPr="00B23EEF" w:rsidRDefault="004A610E" w:rsidP="00B23EEF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B23EEF" w:rsidRPr="00B23EEF">
        <w:rPr>
          <w:color w:val="000000" w:themeColor="text1"/>
          <w:sz w:val="28"/>
          <w:szCs w:val="28"/>
          <w:lang w:val="uk-UA"/>
        </w:rPr>
        <w:t>Аналіз якості рівня навченості показує, що причинами виникнення проблем  низької успішності є низька мотиваційна основа, недос</w:t>
      </w:r>
      <w:r w:rsidR="00B23EEF">
        <w:rPr>
          <w:color w:val="000000" w:themeColor="text1"/>
          <w:sz w:val="28"/>
          <w:szCs w:val="28"/>
          <w:lang w:val="uk-UA"/>
        </w:rPr>
        <w:t>татній зв'язок учителів із бать</w:t>
      </w:r>
      <w:r w:rsidR="00B23EEF" w:rsidRPr="00B23EEF">
        <w:rPr>
          <w:color w:val="000000" w:themeColor="text1"/>
          <w:sz w:val="28"/>
          <w:szCs w:val="28"/>
          <w:lang w:val="uk-UA"/>
        </w:rPr>
        <w:t>ками, несвоєча</w:t>
      </w:r>
      <w:r w:rsidR="00B23EEF">
        <w:rPr>
          <w:color w:val="000000" w:themeColor="text1"/>
          <w:sz w:val="28"/>
          <w:szCs w:val="28"/>
          <w:lang w:val="uk-UA"/>
        </w:rPr>
        <w:t>сне повідомлення батьків про рі</w:t>
      </w:r>
      <w:r w:rsidR="00B23EEF" w:rsidRPr="00B23EEF">
        <w:rPr>
          <w:color w:val="000000" w:themeColor="text1"/>
          <w:sz w:val="28"/>
          <w:szCs w:val="28"/>
          <w:lang w:val="uk-UA"/>
        </w:rPr>
        <w:t xml:space="preserve">вень успішності дітей через технічні засоби, несистематичне навчання </w:t>
      </w:r>
      <w:r w:rsidR="002D1B28">
        <w:rPr>
          <w:color w:val="000000" w:themeColor="text1"/>
          <w:sz w:val="28"/>
          <w:szCs w:val="28"/>
          <w:lang w:val="uk-UA"/>
        </w:rPr>
        <w:t xml:space="preserve">та невідвідування занять </w:t>
      </w:r>
      <w:r w:rsidR="00B23EEF" w:rsidRPr="00B23EEF">
        <w:rPr>
          <w:color w:val="000000" w:themeColor="text1"/>
          <w:sz w:val="28"/>
          <w:szCs w:val="28"/>
          <w:lang w:val="uk-UA"/>
        </w:rPr>
        <w:t>окреми</w:t>
      </w:r>
      <w:r w:rsidR="002D1B28">
        <w:rPr>
          <w:color w:val="000000" w:themeColor="text1"/>
          <w:sz w:val="28"/>
          <w:szCs w:val="28"/>
          <w:lang w:val="uk-UA"/>
        </w:rPr>
        <w:t>ми</w:t>
      </w:r>
      <w:r w:rsidR="00B23EEF" w:rsidRPr="00B23EEF">
        <w:rPr>
          <w:color w:val="000000" w:themeColor="text1"/>
          <w:sz w:val="28"/>
          <w:szCs w:val="28"/>
          <w:lang w:val="uk-UA"/>
        </w:rPr>
        <w:t xml:space="preserve"> учн</w:t>
      </w:r>
      <w:r w:rsidR="002D1B28">
        <w:rPr>
          <w:color w:val="000000" w:themeColor="text1"/>
          <w:sz w:val="28"/>
          <w:szCs w:val="28"/>
          <w:lang w:val="uk-UA"/>
        </w:rPr>
        <w:t>ями</w:t>
      </w:r>
      <w:r w:rsidR="00B23EEF" w:rsidRPr="00B23EEF">
        <w:rPr>
          <w:color w:val="000000" w:themeColor="text1"/>
          <w:sz w:val="28"/>
          <w:szCs w:val="28"/>
          <w:lang w:val="uk-UA"/>
        </w:rPr>
        <w:t>.</w:t>
      </w:r>
      <w:r w:rsidR="00B23EEF" w:rsidRPr="00B23EEF">
        <w:rPr>
          <w:color w:val="000000" w:themeColor="text1"/>
          <w:sz w:val="28"/>
          <w:szCs w:val="28"/>
          <w:lang w:val="uk-UA"/>
        </w:rPr>
        <w:tab/>
      </w:r>
      <w:r w:rsidR="00B23EEF">
        <w:rPr>
          <w:color w:val="000000" w:themeColor="text1"/>
          <w:sz w:val="28"/>
          <w:szCs w:val="28"/>
          <w:lang w:val="uk-UA"/>
        </w:rPr>
        <w:t xml:space="preserve"> </w:t>
      </w:r>
    </w:p>
    <w:p w:rsidR="004A610E" w:rsidRDefault="00447440" w:rsidP="00CE098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4A610E">
        <w:rPr>
          <w:sz w:val="28"/>
          <w:szCs w:val="28"/>
        </w:rPr>
        <w:t xml:space="preserve">На </w:t>
      </w:r>
      <w:proofErr w:type="spellStart"/>
      <w:r w:rsidR="004A610E">
        <w:rPr>
          <w:sz w:val="28"/>
          <w:szCs w:val="28"/>
        </w:rPr>
        <w:t>підставі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вище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сказаного</w:t>
      </w:r>
      <w:proofErr w:type="spellEnd"/>
    </w:p>
    <w:p w:rsidR="004A610E" w:rsidRDefault="004A610E" w:rsidP="00CE0988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НАКАЗУЮ</w:t>
      </w:r>
    </w:p>
    <w:p w:rsidR="008F1D2F" w:rsidRPr="008F1D2F" w:rsidRDefault="008F1D2F" w:rsidP="008F1D2F">
      <w:pPr>
        <w:pStyle w:val="a5"/>
        <w:numPr>
          <w:ilvl w:val="0"/>
          <w:numId w:val="24"/>
        </w:numPr>
        <w:spacing w:line="276" w:lineRule="auto"/>
        <w:jc w:val="both"/>
        <w:rPr>
          <w:color w:val="333333"/>
          <w:sz w:val="28"/>
          <w:szCs w:val="28"/>
          <w:lang w:val="uk-UA" w:eastAsia="uk-UA"/>
        </w:rPr>
      </w:pPr>
      <w:proofErr w:type="spellStart"/>
      <w:r w:rsidRPr="008F1D2F">
        <w:rPr>
          <w:sz w:val="28"/>
          <w:szCs w:val="28"/>
          <w:lang w:val="uk-UA"/>
        </w:rPr>
        <w:t>Вчителям-предметникам</w:t>
      </w:r>
      <w:proofErr w:type="spellEnd"/>
      <w:r w:rsidRPr="008F1D2F">
        <w:rPr>
          <w:sz w:val="28"/>
          <w:szCs w:val="28"/>
          <w:lang w:val="uk-UA"/>
        </w:rPr>
        <w:t>:</w:t>
      </w:r>
    </w:p>
    <w:p w:rsidR="008F1D2F" w:rsidRPr="008F1D2F" w:rsidRDefault="00B23EEF" w:rsidP="008F1D2F">
      <w:pPr>
        <w:pStyle w:val="a5"/>
        <w:numPr>
          <w:ilvl w:val="1"/>
          <w:numId w:val="20"/>
        </w:numPr>
        <w:shd w:val="clear" w:color="auto" w:fill="FFFFFF"/>
        <w:spacing w:after="200" w:line="276" w:lineRule="auto"/>
        <w:jc w:val="both"/>
        <w:rPr>
          <w:sz w:val="28"/>
          <w:szCs w:val="28"/>
          <w:lang w:val="uk-UA"/>
        </w:rPr>
      </w:pPr>
      <w:r w:rsidRPr="008F1D2F">
        <w:rPr>
          <w:rFonts w:ascii="Times New Roman CYR" w:hAnsi="Times New Roman CYR" w:cs="Times New Roman CYR"/>
          <w:color w:val="333333"/>
          <w:sz w:val="28"/>
          <w:szCs w:val="28"/>
          <w:lang w:val="uk-UA" w:eastAsia="uk-UA"/>
        </w:rPr>
        <w:t>Здійснити порівняльний аналіз результатів з попередніми показниками у розрізі класів, учнів.</w:t>
      </w:r>
    </w:p>
    <w:p w:rsidR="008F1D2F" w:rsidRDefault="008F1D2F" w:rsidP="008F1D2F">
      <w:pPr>
        <w:pStyle w:val="a5"/>
        <w:numPr>
          <w:ilvl w:val="1"/>
          <w:numId w:val="20"/>
        </w:numPr>
        <w:shd w:val="clear" w:color="auto" w:fill="FFFFFF"/>
        <w:spacing w:after="200" w:line="276" w:lineRule="auto"/>
        <w:jc w:val="both"/>
        <w:rPr>
          <w:sz w:val="28"/>
          <w:szCs w:val="28"/>
          <w:lang w:val="uk-UA"/>
        </w:rPr>
      </w:pPr>
      <w:r w:rsidRPr="008F1D2F">
        <w:rPr>
          <w:sz w:val="28"/>
          <w:szCs w:val="28"/>
          <w:lang w:val="uk-UA"/>
        </w:rPr>
        <w:t>Формувати у здобувачів освіти навички академічної доброчесності; надавати перевагу завданням творчого характеру</w:t>
      </w:r>
      <w:r w:rsidR="002D1B28">
        <w:rPr>
          <w:sz w:val="28"/>
          <w:szCs w:val="28"/>
          <w:lang w:val="uk-UA"/>
        </w:rPr>
        <w:t>,</w:t>
      </w:r>
      <w:r w:rsidRPr="008F1D2F">
        <w:rPr>
          <w:sz w:val="28"/>
          <w:szCs w:val="28"/>
          <w:lang w:val="uk-UA"/>
        </w:rPr>
        <w:t xml:space="preserve"> наголошувати на самостійному виконанні навчальних завдань, оприлюднювати чіткі критерії оцінювання, посилатись на джерела інформації у разі запозичення ідей, тверджень, відомостей</w:t>
      </w:r>
      <w:r w:rsidR="002D1B28">
        <w:rPr>
          <w:sz w:val="28"/>
          <w:szCs w:val="28"/>
          <w:lang w:val="uk-UA"/>
        </w:rPr>
        <w:t>.</w:t>
      </w:r>
    </w:p>
    <w:p w:rsidR="00B23EEF" w:rsidRPr="008F1D2F" w:rsidRDefault="00B23EEF" w:rsidP="008F1D2F">
      <w:pPr>
        <w:pStyle w:val="a5"/>
        <w:numPr>
          <w:ilvl w:val="1"/>
          <w:numId w:val="20"/>
        </w:numPr>
        <w:shd w:val="clear" w:color="auto" w:fill="FFFFFF"/>
        <w:spacing w:after="200" w:line="276" w:lineRule="auto"/>
        <w:jc w:val="both"/>
        <w:rPr>
          <w:sz w:val="28"/>
          <w:szCs w:val="28"/>
          <w:lang w:val="uk-UA"/>
        </w:rPr>
      </w:pPr>
      <w:r w:rsidRPr="008F1D2F">
        <w:rPr>
          <w:rFonts w:ascii="Times New Roman CYR" w:hAnsi="Times New Roman CYR" w:cs="Times New Roman CYR"/>
          <w:color w:val="333333"/>
          <w:sz w:val="28"/>
          <w:szCs w:val="28"/>
          <w:lang w:val="uk-UA" w:eastAsia="uk-UA"/>
        </w:rPr>
        <w:t xml:space="preserve">Розробити плани </w:t>
      </w:r>
      <w:proofErr w:type="spellStart"/>
      <w:r w:rsidRPr="008F1D2F">
        <w:rPr>
          <w:rFonts w:ascii="Times New Roman CYR" w:hAnsi="Times New Roman CYR" w:cs="Times New Roman CYR"/>
          <w:color w:val="333333"/>
          <w:sz w:val="28"/>
          <w:szCs w:val="28"/>
          <w:lang w:val="uk-UA" w:eastAsia="uk-UA"/>
        </w:rPr>
        <w:t>корекційної</w:t>
      </w:r>
      <w:proofErr w:type="spellEnd"/>
      <w:r w:rsidRPr="008F1D2F">
        <w:rPr>
          <w:rFonts w:ascii="Times New Roman CYR" w:hAnsi="Times New Roman CYR" w:cs="Times New Roman CYR"/>
          <w:color w:val="333333"/>
          <w:sz w:val="28"/>
          <w:szCs w:val="28"/>
          <w:lang w:val="uk-UA" w:eastAsia="uk-UA"/>
        </w:rPr>
        <w:t xml:space="preserve"> роботи для учнів, які мають по 1-2 бали достатнього або середнього рівня навчальних досягнень</w:t>
      </w:r>
      <w:r w:rsidR="002D1B28">
        <w:rPr>
          <w:rFonts w:ascii="Times New Roman CYR" w:hAnsi="Times New Roman CYR" w:cs="Times New Roman CYR"/>
          <w:color w:val="333333"/>
          <w:sz w:val="28"/>
          <w:szCs w:val="28"/>
          <w:lang w:val="uk-UA" w:eastAsia="uk-UA"/>
        </w:rPr>
        <w:t xml:space="preserve"> та залучити їх до відвідування додаткових занять для подолання освітніх втрат</w:t>
      </w:r>
      <w:r w:rsidRPr="008F1D2F">
        <w:rPr>
          <w:rFonts w:ascii="Times New Roman CYR" w:hAnsi="Times New Roman CYR" w:cs="Times New Roman CYR"/>
          <w:color w:val="333333"/>
          <w:sz w:val="28"/>
          <w:szCs w:val="28"/>
          <w:lang w:val="uk-UA" w:eastAsia="uk-UA"/>
        </w:rPr>
        <w:t>.</w:t>
      </w:r>
    </w:p>
    <w:p w:rsidR="008F1D2F" w:rsidRPr="008F1D2F" w:rsidRDefault="004A610E" w:rsidP="002D1B28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8F1D2F">
        <w:rPr>
          <w:sz w:val="28"/>
          <w:szCs w:val="28"/>
          <w:lang w:val="uk-UA"/>
        </w:rPr>
        <w:t>Зас</w:t>
      </w:r>
      <w:r w:rsidRPr="008F1D2F">
        <w:rPr>
          <w:sz w:val="28"/>
          <w:szCs w:val="28"/>
        </w:rPr>
        <w:t>тупникам</w:t>
      </w:r>
      <w:proofErr w:type="spellEnd"/>
      <w:r w:rsidRPr="008F1D2F">
        <w:rPr>
          <w:sz w:val="28"/>
          <w:szCs w:val="28"/>
        </w:rPr>
        <w:t xml:space="preserve"> директора </w:t>
      </w:r>
      <w:proofErr w:type="spellStart"/>
      <w:r w:rsidRPr="008F1D2F">
        <w:rPr>
          <w:sz w:val="28"/>
          <w:szCs w:val="28"/>
        </w:rPr>
        <w:t>з</w:t>
      </w:r>
      <w:proofErr w:type="spellEnd"/>
      <w:r w:rsidRPr="008F1D2F">
        <w:rPr>
          <w:sz w:val="28"/>
          <w:szCs w:val="28"/>
        </w:rPr>
        <w:t xml:space="preserve"> </w:t>
      </w:r>
      <w:proofErr w:type="spellStart"/>
      <w:r w:rsidRPr="008F1D2F">
        <w:rPr>
          <w:sz w:val="28"/>
          <w:szCs w:val="28"/>
        </w:rPr>
        <w:t>навчально-виховної</w:t>
      </w:r>
      <w:proofErr w:type="spellEnd"/>
      <w:r w:rsidRPr="008F1D2F">
        <w:rPr>
          <w:sz w:val="28"/>
          <w:szCs w:val="28"/>
        </w:rPr>
        <w:t xml:space="preserve"> </w:t>
      </w:r>
      <w:proofErr w:type="spellStart"/>
      <w:r w:rsidRPr="008F1D2F">
        <w:rPr>
          <w:sz w:val="28"/>
          <w:szCs w:val="28"/>
        </w:rPr>
        <w:t>роботи</w:t>
      </w:r>
      <w:proofErr w:type="spellEnd"/>
      <w:r w:rsidRPr="008F1D2F">
        <w:rPr>
          <w:sz w:val="28"/>
          <w:szCs w:val="28"/>
        </w:rPr>
        <w:t xml:space="preserve"> </w:t>
      </w:r>
      <w:proofErr w:type="spellStart"/>
      <w:r w:rsidRPr="008F1D2F">
        <w:rPr>
          <w:sz w:val="28"/>
          <w:szCs w:val="28"/>
        </w:rPr>
        <w:t>Пухті</w:t>
      </w:r>
      <w:proofErr w:type="spellEnd"/>
      <w:r w:rsidRPr="008F1D2F">
        <w:rPr>
          <w:sz w:val="28"/>
          <w:szCs w:val="28"/>
        </w:rPr>
        <w:t xml:space="preserve"> О.В. та Можар В.Л.:</w:t>
      </w:r>
    </w:p>
    <w:p w:rsidR="008F1D2F" w:rsidRPr="008F1D2F" w:rsidRDefault="004A610E" w:rsidP="008F1D2F">
      <w:pPr>
        <w:pStyle w:val="a5"/>
        <w:numPr>
          <w:ilvl w:val="1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8F1D2F">
        <w:rPr>
          <w:sz w:val="28"/>
          <w:szCs w:val="28"/>
        </w:rPr>
        <w:t xml:space="preserve"> </w:t>
      </w:r>
      <w:proofErr w:type="spellStart"/>
      <w:r w:rsidR="008F1D2F" w:rsidRPr="008F1D2F">
        <w:rPr>
          <w:sz w:val="28"/>
          <w:szCs w:val="28"/>
        </w:rPr>
        <w:t>Проаналізувати</w:t>
      </w:r>
      <w:proofErr w:type="spellEnd"/>
      <w:r w:rsidR="008F1D2F" w:rsidRPr="008F1D2F">
        <w:rPr>
          <w:sz w:val="28"/>
          <w:szCs w:val="28"/>
        </w:rPr>
        <w:t xml:space="preserve"> </w:t>
      </w:r>
      <w:proofErr w:type="spellStart"/>
      <w:r w:rsidR="008F1D2F" w:rsidRPr="008F1D2F">
        <w:rPr>
          <w:sz w:val="28"/>
          <w:szCs w:val="28"/>
        </w:rPr>
        <w:t>результати</w:t>
      </w:r>
      <w:proofErr w:type="spellEnd"/>
      <w:r w:rsidR="008F1D2F" w:rsidRPr="008F1D2F">
        <w:rPr>
          <w:sz w:val="28"/>
          <w:szCs w:val="28"/>
        </w:rPr>
        <w:t xml:space="preserve"> </w:t>
      </w:r>
      <w:proofErr w:type="spellStart"/>
      <w:r w:rsidR="008F1D2F" w:rsidRPr="008F1D2F">
        <w:rPr>
          <w:sz w:val="28"/>
          <w:szCs w:val="28"/>
        </w:rPr>
        <w:t>навчальної</w:t>
      </w:r>
      <w:proofErr w:type="spellEnd"/>
      <w:r w:rsidR="008F1D2F" w:rsidRPr="008F1D2F">
        <w:rPr>
          <w:sz w:val="28"/>
          <w:szCs w:val="28"/>
        </w:rPr>
        <w:t xml:space="preserve"> </w:t>
      </w:r>
      <w:proofErr w:type="spellStart"/>
      <w:r w:rsidR="008F1D2F" w:rsidRPr="008F1D2F">
        <w:rPr>
          <w:sz w:val="28"/>
          <w:szCs w:val="28"/>
        </w:rPr>
        <w:t>роботи</w:t>
      </w:r>
      <w:proofErr w:type="spellEnd"/>
      <w:r w:rsidR="008F1D2F" w:rsidRPr="008F1D2F">
        <w:rPr>
          <w:sz w:val="28"/>
          <w:szCs w:val="28"/>
        </w:rPr>
        <w:t xml:space="preserve"> </w:t>
      </w:r>
      <w:proofErr w:type="spellStart"/>
      <w:r w:rsidR="008F1D2F" w:rsidRPr="008F1D2F">
        <w:rPr>
          <w:sz w:val="28"/>
          <w:szCs w:val="28"/>
        </w:rPr>
        <w:t>учнів</w:t>
      </w:r>
      <w:proofErr w:type="spellEnd"/>
      <w:r w:rsidR="008F1D2F" w:rsidRPr="008F1D2F">
        <w:rPr>
          <w:sz w:val="28"/>
          <w:szCs w:val="28"/>
        </w:rPr>
        <w:t xml:space="preserve"> за І семестр 202</w:t>
      </w:r>
      <w:r w:rsidR="008F1D2F">
        <w:rPr>
          <w:sz w:val="28"/>
          <w:szCs w:val="28"/>
          <w:lang w:val="uk-UA"/>
        </w:rPr>
        <w:t>4</w:t>
      </w:r>
      <w:r w:rsidR="008F1D2F" w:rsidRPr="008F1D2F">
        <w:rPr>
          <w:sz w:val="28"/>
          <w:szCs w:val="28"/>
        </w:rPr>
        <w:t>-202</w:t>
      </w:r>
      <w:r w:rsidR="008F1D2F">
        <w:rPr>
          <w:sz w:val="28"/>
          <w:szCs w:val="28"/>
          <w:lang w:val="uk-UA"/>
        </w:rPr>
        <w:t>5</w:t>
      </w:r>
      <w:r w:rsidR="008F1D2F" w:rsidRPr="008F1D2F">
        <w:rPr>
          <w:sz w:val="28"/>
          <w:szCs w:val="28"/>
        </w:rPr>
        <w:t xml:space="preserve"> н.р. у </w:t>
      </w:r>
      <w:proofErr w:type="spellStart"/>
      <w:r w:rsidR="008F1D2F" w:rsidRPr="008F1D2F">
        <w:rPr>
          <w:sz w:val="28"/>
          <w:szCs w:val="28"/>
        </w:rPr>
        <w:t>розрізі</w:t>
      </w:r>
      <w:proofErr w:type="spellEnd"/>
      <w:r w:rsidR="008F1D2F" w:rsidRPr="008F1D2F">
        <w:rPr>
          <w:sz w:val="28"/>
          <w:szCs w:val="28"/>
        </w:rPr>
        <w:t xml:space="preserve"> </w:t>
      </w:r>
      <w:proofErr w:type="spellStart"/>
      <w:r w:rsidR="008F1D2F" w:rsidRPr="008F1D2F">
        <w:rPr>
          <w:sz w:val="28"/>
          <w:szCs w:val="28"/>
        </w:rPr>
        <w:t>навчальних</w:t>
      </w:r>
      <w:proofErr w:type="spellEnd"/>
      <w:r w:rsidR="008F1D2F" w:rsidRPr="008F1D2F">
        <w:rPr>
          <w:sz w:val="28"/>
          <w:szCs w:val="28"/>
        </w:rPr>
        <w:t xml:space="preserve"> </w:t>
      </w:r>
      <w:proofErr w:type="spellStart"/>
      <w:r w:rsidR="008F1D2F" w:rsidRPr="008F1D2F">
        <w:rPr>
          <w:sz w:val="28"/>
          <w:szCs w:val="28"/>
        </w:rPr>
        <w:t>предметів</w:t>
      </w:r>
      <w:proofErr w:type="spellEnd"/>
      <w:r w:rsidR="008F1D2F" w:rsidRPr="008F1D2F">
        <w:rPr>
          <w:sz w:val="28"/>
          <w:szCs w:val="28"/>
        </w:rPr>
        <w:t xml:space="preserve">, </w:t>
      </w:r>
      <w:proofErr w:type="spellStart"/>
      <w:r w:rsidR="008F1D2F" w:rsidRPr="008F1D2F">
        <w:rPr>
          <w:sz w:val="28"/>
          <w:szCs w:val="28"/>
        </w:rPr>
        <w:t>підсумки</w:t>
      </w:r>
      <w:proofErr w:type="spellEnd"/>
      <w:r w:rsidR="008F1D2F" w:rsidRPr="008F1D2F">
        <w:rPr>
          <w:sz w:val="28"/>
          <w:szCs w:val="28"/>
        </w:rPr>
        <w:t xml:space="preserve"> </w:t>
      </w:r>
      <w:proofErr w:type="spellStart"/>
      <w:r w:rsidR="008F1D2F" w:rsidRPr="008F1D2F">
        <w:rPr>
          <w:sz w:val="28"/>
          <w:szCs w:val="28"/>
        </w:rPr>
        <w:t>обговорити</w:t>
      </w:r>
      <w:proofErr w:type="spellEnd"/>
      <w:r w:rsidR="008F1D2F" w:rsidRPr="008F1D2F">
        <w:rPr>
          <w:sz w:val="28"/>
          <w:szCs w:val="28"/>
        </w:rPr>
        <w:t xml:space="preserve"> на </w:t>
      </w:r>
      <w:proofErr w:type="spellStart"/>
      <w:r w:rsidR="008F1D2F" w:rsidRPr="008F1D2F">
        <w:rPr>
          <w:sz w:val="28"/>
          <w:szCs w:val="28"/>
        </w:rPr>
        <w:t>нараді</w:t>
      </w:r>
      <w:proofErr w:type="spellEnd"/>
      <w:r w:rsidR="008F1D2F" w:rsidRPr="008F1D2F">
        <w:rPr>
          <w:sz w:val="28"/>
          <w:szCs w:val="28"/>
        </w:rPr>
        <w:t>.</w:t>
      </w:r>
    </w:p>
    <w:p w:rsidR="008F1D2F" w:rsidRPr="008F1D2F" w:rsidRDefault="008F1D2F" w:rsidP="008F1D2F">
      <w:pPr>
        <w:pStyle w:val="a5"/>
        <w:numPr>
          <w:ilvl w:val="1"/>
          <w:numId w:val="22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333333"/>
          <w:sz w:val="28"/>
          <w:szCs w:val="28"/>
          <w:lang w:val="uk-UA" w:eastAsia="uk-UA"/>
        </w:rPr>
      </w:pPr>
      <w:r w:rsidRPr="008F1D2F">
        <w:rPr>
          <w:sz w:val="28"/>
          <w:szCs w:val="28"/>
          <w:lang w:val="uk-UA"/>
        </w:rPr>
        <w:lastRenderedPageBreak/>
        <w:t xml:space="preserve">Активізувати індивідуальну консультаційну роботу зі старшокласниками, спрямовану на поглиблення знань з базових дисциплін та організувати проведення консультацій, співбесід,  </w:t>
      </w:r>
      <w:proofErr w:type="spellStart"/>
      <w:r w:rsidRPr="008F1D2F">
        <w:rPr>
          <w:sz w:val="28"/>
          <w:szCs w:val="28"/>
          <w:lang w:val="uk-UA"/>
        </w:rPr>
        <w:t>взаємовідвідування</w:t>
      </w:r>
      <w:proofErr w:type="spellEnd"/>
      <w:r w:rsidRPr="008F1D2F">
        <w:rPr>
          <w:sz w:val="28"/>
          <w:szCs w:val="28"/>
          <w:lang w:val="uk-UA"/>
        </w:rPr>
        <w:t xml:space="preserve"> уроків з метою надання методичної допомоги вчителям, в яких учні показали низькі результати.</w:t>
      </w:r>
    </w:p>
    <w:p w:rsidR="008F1D2F" w:rsidRPr="008F1D2F" w:rsidRDefault="008F1D2F" w:rsidP="008F1D2F">
      <w:pPr>
        <w:pStyle w:val="a5"/>
        <w:numPr>
          <w:ilvl w:val="1"/>
          <w:numId w:val="22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333333"/>
          <w:sz w:val="28"/>
          <w:szCs w:val="28"/>
          <w:lang w:val="uk-UA" w:eastAsia="uk-UA"/>
        </w:rPr>
      </w:pPr>
      <w:r w:rsidRPr="008F1D2F">
        <w:rPr>
          <w:sz w:val="28"/>
          <w:szCs w:val="28"/>
          <w:lang w:val="uk-UA"/>
        </w:rPr>
        <w:t xml:space="preserve"> Тримати на контролі об’єктивність оцінювання навчальних досягнень учнів, дотримання вимог критеріїв оцінювання: наказу МОН України від  21.08. </w:t>
      </w:r>
      <w:r w:rsidRPr="002A36D0">
        <w:rPr>
          <w:sz w:val="28"/>
          <w:szCs w:val="28"/>
          <w:lang w:val="uk-UA"/>
        </w:rPr>
        <w:t>2013 №  1222 «Про затвердження орієнтовних вимог оцінювання навчальних досягнень учнів із базових дисциплін у системі загальної середньої освіти»,  наказу МОН України від 19.08.2016 №1009 «Про внесення змін до наказу Міністерства освіти і науки України від 21.08.2013 №1222.</w:t>
      </w:r>
      <w:r w:rsidR="004A610E" w:rsidRPr="008F1D2F">
        <w:rPr>
          <w:sz w:val="28"/>
          <w:szCs w:val="28"/>
          <w:lang w:val="uk-UA"/>
        </w:rPr>
        <w:t xml:space="preserve"> </w:t>
      </w:r>
    </w:p>
    <w:p w:rsidR="008F1D2F" w:rsidRPr="008F1D2F" w:rsidRDefault="008F1D2F" w:rsidP="008F1D2F">
      <w:pPr>
        <w:pStyle w:val="a5"/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333333"/>
          <w:sz w:val="28"/>
          <w:szCs w:val="28"/>
          <w:lang w:val="uk-UA" w:eastAsia="uk-UA"/>
        </w:rPr>
      </w:pPr>
      <w:r w:rsidRPr="008F1D2F">
        <w:rPr>
          <w:color w:val="333333"/>
          <w:sz w:val="28"/>
          <w:szCs w:val="28"/>
          <w:lang w:val="uk-UA" w:eastAsia="uk-UA"/>
        </w:rPr>
        <w:t>Класним керівникам 5-</w:t>
      </w:r>
      <w:r>
        <w:rPr>
          <w:color w:val="333333"/>
          <w:sz w:val="28"/>
          <w:szCs w:val="28"/>
          <w:lang w:val="uk-UA" w:eastAsia="uk-UA"/>
        </w:rPr>
        <w:t>11</w:t>
      </w:r>
      <w:r w:rsidRPr="008F1D2F">
        <w:rPr>
          <w:color w:val="333333"/>
          <w:sz w:val="28"/>
          <w:szCs w:val="28"/>
          <w:lang w:val="uk-UA" w:eastAsia="uk-UA"/>
        </w:rPr>
        <w:t xml:space="preserve"> класів:</w:t>
      </w:r>
    </w:p>
    <w:p w:rsidR="008F1D2F" w:rsidRPr="008F1D2F" w:rsidRDefault="008F1D2F" w:rsidP="008F1D2F">
      <w:pPr>
        <w:pStyle w:val="a5"/>
        <w:shd w:val="clear" w:color="auto" w:fill="FFFFFF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uk-UA" w:eastAsia="uk-UA"/>
        </w:rPr>
      </w:pPr>
      <w:r w:rsidRPr="008F1D2F">
        <w:rPr>
          <w:color w:val="333333"/>
          <w:sz w:val="28"/>
          <w:szCs w:val="28"/>
          <w:lang w:val="uk-UA" w:eastAsia="uk-UA"/>
        </w:rPr>
        <w:t xml:space="preserve">3.1. Довести до відома батьків підсумки навчальних досягнень учнів за І </w:t>
      </w:r>
      <w:r w:rsidRPr="008F1D2F">
        <w:rPr>
          <w:color w:val="000000" w:themeColor="text1"/>
          <w:sz w:val="28"/>
          <w:szCs w:val="28"/>
          <w:lang w:val="uk-UA" w:eastAsia="uk-UA"/>
        </w:rPr>
        <w:t>семестр 2024-2025н.р.</w:t>
      </w:r>
    </w:p>
    <w:p w:rsidR="008F1D2F" w:rsidRPr="008F1D2F" w:rsidRDefault="008F1D2F" w:rsidP="008F1D2F">
      <w:pPr>
        <w:pStyle w:val="a5"/>
        <w:shd w:val="clear" w:color="auto" w:fill="FFFFFF"/>
        <w:ind w:left="360"/>
        <w:jc w:val="both"/>
        <w:rPr>
          <w:color w:val="000000" w:themeColor="text1"/>
          <w:sz w:val="28"/>
          <w:szCs w:val="28"/>
          <w:lang w:val="uk-UA" w:eastAsia="uk-UA"/>
        </w:rPr>
      </w:pPr>
      <w:r w:rsidRPr="008F1D2F">
        <w:rPr>
          <w:color w:val="000000" w:themeColor="text1"/>
          <w:sz w:val="28"/>
          <w:szCs w:val="28"/>
          <w:lang w:val="uk-UA" w:eastAsia="uk-UA"/>
        </w:rPr>
        <w:t>3.2. Посилити контроль за учнями, які потребують особливої уваги й повідомляти батьків про ус</w:t>
      </w:r>
      <w:r w:rsidRPr="008F1D2F">
        <w:rPr>
          <w:color w:val="000000" w:themeColor="text1"/>
          <w:sz w:val="28"/>
          <w:szCs w:val="28"/>
          <w:lang w:val="uk-UA" w:eastAsia="uk-UA"/>
        </w:rPr>
        <w:softHyphen/>
        <w:t>піхи у навчанні  їх дітей.</w:t>
      </w:r>
    </w:p>
    <w:p w:rsidR="008F1D2F" w:rsidRPr="008F1D2F" w:rsidRDefault="008F1D2F" w:rsidP="008F1D2F">
      <w:pPr>
        <w:shd w:val="clear" w:color="auto" w:fill="FFFFFF"/>
        <w:ind w:left="360"/>
        <w:jc w:val="both"/>
        <w:rPr>
          <w:color w:val="000000" w:themeColor="text1"/>
          <w:sz w:val="28"/>
          <w:szCs w:val="28"/>
        </w:rPr>
      </w:pPr>
      <w:r w:rsidRPr="008F1D2F">
        <w:rPr>
          <w:color w:val="000000" w:themeColor="text1"/>
          <w:sz w:val="28"/>
          <w:szCs w:val="28"/>
          <w:lang w:val="uk-UA"/>
        </w:rPr>
        <w:t>3.3.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F1D2F">
        <w:rPr>
          <w:color w:val="000000" w:themeColor="text1"/>
          <w:sz w:val="28"/>
          <w:szCs w:val="28"/>
          <w:lang w:val="uk-UA"/>
        </w:rPr>
        <w:t>П</w:t>
      </w:r>
      <w:proofErr w:type="spellStart"/>
      <w:r w:rsidRPr="008F1D2F">
        <w:rPr>
          <w:color w:val="000000" w:themeColor="text1"/>
          <w:sz w:val="28"/>
          <w:szCs w:val="28"/>
        </w:rPr>
        <w:t>риділяти</w:t>
      </w:r>
      <w:proofErr w:type="spellEnd"/>
      <w:r w:rsidRPr="008F1D2F">
        <w:rPr>
          <w:color w:val="000000" w:themeColor="text1"/>
          <w:sz w:val="28"/>
          <w:szCs w:val="28"/>
        </w:rPr>
        <w:t xml:space="preserve"> </w:t>
      </w:r>
      <w:proofErr w:type="spellStart"/>
      <w:r w:rsidRPr="008F1D2F">
        <w:rPr>
          <w:color w:val="000000" w:themeColor="text1"/>
          <w:sz w:val="28"/>
          <w:szCs w:val="28"/>
        </w:rPr>
        <w:t>достатню</w:t>
      </w:r>
      <w:proofErr w:type="spellEnd"/>
      <w:r w:rsidRPr="008F1D2F">
        <w:rPr>
          <w:color w:val="000000" w:themeColor="text1"/>
          <w:sz w:val="28"/>
          <w:szCs w:val="28"/>
        </w:rPr>
        <w:t xml:space="preserve"> </w:t>
      </w:r>
      <w:proofErr w:type="spellStart"/>
      <w:r w:rsidRPr="008F1D2F">
        <w:rPr>
          <w:color w:val="000000" w:themeColor="text1"/>
          <w:sz w:val="28"/>
          <w:szCs w:val="28"/>
        </w:rPr>
        <w:t>увагу</w:t>
      </w:r>
      <w:proofErr w:type="spellEnd"/>
      <w:r w:rsidRPr="008F1D2F">
        <w:rPr>
          <w:color w:val="000000" w:themeColor="text1"/>
          <w:sz w:val="28"/>
          <w:szCs w:val="28"/>
        </w:rPr>
        <w:t xml:space="preserve"> </w:t>
      </w:r>
      <w:proofErr w:type="spellStart"/>
      <w:r w:rsidRPr="008F1D2F">
        <w:rPr>
          <w:color w:val="000000" w:themeColor="text1"/>
          <w:sz w:val="28"/>
          <w:szCs w:val="28"/>
        </w:rPr>
        <w:t>спілкуванню</w:t>
      </w:r>
      <w:proofErr w:type="spellEnd"/>
      <w:r w:rsidRPr="008F1D2F">
        <w:rPr>
          <w:color w:val="000000" w:themeColor="text1"/>
          <w:sz w:val="28"/>
          <w:szCs w:val="28"/>
        </w:rPr>
        <w:t xml:space="preserve"> </w:t>
      </w:r>
      <w:proofErr w:type="spellStart"/>
      <w:r w:rsidRPr="008F1D2F">
        <w:rPr>
          <w:color w:val="000000" w:themeColor="text1"/>
          <w:sz w:val="28"/>
          <w:szCs w:val="28"/>
        </w:rPr>
        <w:t>з</w:t>
      </w:r>
      <w:proofErr w:type="spellEnd"/>
      <w:r w:rsidRPr="008F1D2F">
        <w:rPr>
          <w:color w:val="000000" w:themeColor="text1"/>
          <w:sz w:val="28"/>
          <w:szCs w:val="28"/>
        </w:rPr>
        <w:t xml:space="preserve"> батьками </w:t>
      </w:r>
      <w:proofErr w:type="spellStart"/>
      <w:r w:rsidRPr="008F1D2F">
        <w:rPr>
          <w:color w:val="000000" w:themeColor="text1"/>
          <w:sz w:val="28"/>
          <w:szCs w:val="28"/>
        </w:rPr>
        <w:t>учнів</w:t>
      </w:r>
      <w:proofErr w:type="spellEnd"/>
      <w:r w:rsidRPr="008F1D2F">
        <w:rPr>
          <w:color w:val="000000" w:themeColor="text1"/>
          <w:sz w:val="28"/>
          <w:szCs w:val="28"/>
        </w:rPr>
        <w:t xml:space="preserve"> </w:t>
      </w:r>
      <w:proofErr w:type="spellStart"/>
      <w:r w:rsidRPr="008F1D2F">
        <w:rPr>
          <w:color w:val="000000" w:themeColor="text1"/>
          <w:sz w:val="28"/>
          <w:szCs w:val="28"/>
        </w:rPr>
        <w:t>які</w:t>
      </w:r>
      <w:proofErr w:type="spellEnd"/>
      <w:r w:rsidRPr="008F1D2F">
        <w:rPr>
          <w:color w:val="000000" w:themeColor="text1"/>
          <w:sz w:val="28"/>
          <w:szCs w:val="28"/>
        </w:rPr>
        <w:t xml:space="preserve"> </w:t>
      </w:r>
      <w:proofErr w:type="spellStart"/>
      <w:r w:rsidRPr="008F1D2F">
        <w:rPr>
          <w:color w:val="000000" w:themeColor="text1"/>
          <w:sz w:val="28"/>
          <w:szCs w:val="28"/>
        </w:rPr>
        <w:t>мають</w:t>
      </w:r>
      <w:proofErr w:type="spellEnd"/>
      <w:r w:rsidRPr="008F1D2F">
        <w:rPr>
          <w:color w:val="000000" w:themeColor="text1"/>
          <w:sz w:val="28"/>
          <w:szCs w:val="28"/>
        </w:rPr>
        <w:t xml:space="preserve"> </w:t>
      </w:r>
      <w:proofErr w:type="spellStart"/>
      <w:r w:rsidRPr="008F1D2F">
        <w:rPr>
          <w:color w:val="000000" w:themeColor="text1"/>
          <w:sz w:val="28"/>
          <w:szCs w:val="28"/>
        </w:rPr>
        <w:t>середній</w:t>
      </w:r>
      <w:proofErr w:type="spellEnd"/>
      <w:r w:rsidRPr="008F1D2F">
        <w:rPr>
          <w:color w:val="000000" w:themeColor="text1"/>
          <w:sz w:val="28"/>
          <w:szCs w:val="28"/>
        </w:rPr>
        <w:t xml:space="preserve"> та </w:t>
      </w:r>
      <w:proofErr w:type="spellStart"/>
      <w:r w:rsidRPr="008F1D2F">
        <w:rPr>
          <w:color w:val="000000" w:themeColor="text1"/>
          <w:sz w:val="28"/>
          <w:szCs w:val="28"/>
        </w:rPr>
        <w:t>початковий</w:t>
      </w:r>
      <w:proofErr w:type="spellEnd"/>
      <w:r w:rsidRPr="008F1D2F">
        <w:rPr>
          <w:color w:val="000000" w:themeColor="text1"/>
          <w:sz w:val="28"/>
          <w:szCs w:val="28"/>
        </w:rPr>
        <w:t xml:space="preserve"> </w:t>
      </w:r>
      <w:proofErr w:type="spellStart"/>
      <w:r w:rsidRPr="008F1D2F">
        <w:rPr>
          <w:color w:val="000000" w:themeColor="text1"/>
          <w:sz w:val="28"/>
          <w:szCs w:val="28"/>
        </w:rPr>
        <w:t>рівень</w:t>
      </w:r>
      <w:proofErr w:type="spellEnd"/>
      <w:r w:rsidRPr="008F1D2F">
        <w:rPr>
          <w:color w:val="000000" w:themeColor="text1"/>
          <w:sz w:val="28"/>
          <w:szCs w:val="28"/>
        </w:rPr>
        <w:t xml:space="preserve"> </w:t>
      </w:r>
      <w:proofErr w:type="spellStart"/>
      <w:r w:rsidRPr="008F1D2F">
        <w:rPr>
          <w:color w:val="000000" w:themeColor="text1"/>
          <w:sz w:val="28"/>
          <w:szCs w:val="28"/>
        </w:rPr>
        <w:t>знань</w:t>
      </w:r>
      <w:proofErr w:type="spellEnd"/>
      <w:r w:rsidRPr="008F1D2F">
        <w:rPr>
          <w:color w:val="000000" w:themeColor="text1"/>
          <w:sz w:val="28"/>
          <w:szCs w:val="28"/>
          <w:lang w:val="uk-UA"/>
        </w:rPr>
        <w:t>.</w:t>
      </w:r>
      <w:r w:rsidRPr="008F1D2F">
        <w:rPr>
          <w:color w:val="000000" w:themeColor="text1"/>
          <w:sz w:val="28"/>
          <w:szCs w:val="28"/>
        </w:rPr>
        <w:t xml:space="preserve"> </w:t>
      </w:r>
    </w:p>
    <w:p w:rsidR="008F1D2F" w:rsidRPr="008F1D2F" w:rsidRDefault="008F1D2F" w:rsidP="008F1D2F">
      <w:pPr>
        <w:pStyle w:val="a5"/>
        <w:spacing w:after="200" w:line="276" w:lineRule="auto"/>
        <w:ind w:left="1571"/>
        <w:jc w:val="both"/>
        <w:rPr>
          <w:color w:val="000000" w:themeColor="text1"/>
          <w:sz w:val="28"/>
          <w:szCs w:val="28"/>
        </w:rPr>
      </w:pPr>
    </w:p>
    <w:p w:rsidR="008F1D2F" w:rsidRDefault="008F1D2F" w:rsidP="002D1B2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="004A610E" w:rsidRPr="008F1D2F">
        <w:rPr>
          <w:sz w:val="28"/>
          <w:szCs w:val="28"/>
        </w:rPr>
        <w:t>Координацію</w:t>
      </w:r>
      <w:proofErr w:type="spellEnd"/>
      <w:r w:rsidR="004A610E" w:rsidRPr="008F1D2F">
        <w:rPr>
          <w:sz w:val="28"/>
          <w:szCs w:val="28"/>
        </w:rPr>
        <w:t xml:space="preserve"> </w:t>
      </w:r>
      <w:proofErr w:type="spellStart"/>
      <w:r w:rsidR="004A610E" w:rsidRPr="008F1D2F">
        <w:rPr>
          <w:sz w:val="28"/>
          <w:szCs w:val="28"/>
        </w:rPr>
        <w:t>роботи</w:t>
      </w:r>
      <w:proofErr w:type="spellEnd"/>
      <w:r w:rsidR="004A610E" w:rsidRPr="008F1D2F">
        <w:rPr>
          <w:sz w:val="28"/>
          <w:szCs w:val="28"/>
        </w:rPr>
        <w:t xml:space="preserve"> за </w:t>
      </w:r>
      <w:proofErr w:type="spellStart"/>
      <w:r w:rsidR="004A610E" w:rsidRPr="008F1D2F">
        <w:rPr>
          <w:sz w:val="28"/>
          <w:szCs w:val="28"/>
        </w:rPr>
        <w:t>виконанням</w:t>
      </w:r>
      <w:proofErr w:type="spellEnd"/>
      <w:r w:rsidR="004A610E" w:rsidRPr="008F1D2F">
        <w:rPr>
          <w:sz w:val="28"/>
          <w:szCs w:val="28"/>
        </w:rPr>
        <w:t xml:space="preserve"> </w:t>
      </w:r>
      <w:proofErr w:type="spellStart"/>
      <w:r w:rsidR="004A610E" w:rsidRPr="008F1D2F">
        <w:rPr>
          <w:sz w:val="28"/>
          <w:szCs w:val="28"/>
          <w:lang w:val="uk-UA"/>
        </w:rPr>
        <w:t>нак</w:t>
      </w:r>
      <w:proofErr w:type="spellEnd"/>
      <w:r w:rsidR="004A610E" w:rsidRPr="008F1D2F">
        <w:rPr>
          <w:sz w:val="28"/>
          <w:szCs w:val="28"/>
        </w:rPr>
        <w:t xml:space="preserve">азу </w:t>
      </w:r>
      <w:proofErr w:type="spellStart"/>
      <w:r w:rsidR="004A610E" w:rsidRPr="008F1D2F">
        <w:rPr>
          <w:sz w:val="28"/>
          <w:szCs w:val="28"/>
        </w:rPr>
        <w:t>покласти</w:t>
      </w:r>
      <w:proofErr w:type="spellEnd"/>
      <w:r w:rsidR="004A610E" w:rsidRPr="008F1D2F">
        <w:rPr>
          <w:sz w:val="28"/>
          <w:szCs w:val="28"/>
        </w:rPr>
        <w:t xml:space="preserve"> на </w:t>
      </w:r>
      <w:proofErr w:type="spellStart"/>
      <w:r w:rsidR="004A610E" w:rsidRPr="008F1D2F">
        <w:rPr>
          <w:sz w:val="28"/>
          <w:szCs w:val="28"/>
        </w:rPr>
        <w:t>заступників</w:t>
      </w:r>
      <w:proofErr w:type="spellEnd"/>
      <w:r w:rsidR="004A610E" w:rsidRPr="008F1D2F">
        <w:rPr>
          <w:sz w:val="28"/>
          <w:szCs w:val="28"/>
        </w:rPr>
        <w:t xml:space="preserve"> директора </w:t>
      </w:r>
      <w:proofErr w:type="spellStart"/>
      <w:r w:rsidR="004A610E" w:rsidRPr="008F1D2F">
        <w:rPr>
          <w:sz w:val="28"/>
          <w:szCs w:val="28"/>
        </w:rPr>
        <w:t>з</w:t>
      </w:r>
      <w:proofErr w:type="spellEnd"/>
      <w:r w:rsidR="004A610E" w:rsidRPr="008F1D2F">
        <w:rPr>
          <w:sz w:val="28"/>
          <w:szCs w:val="28"/>
        </w:rPr>
        <w:t xml:space="preserve"> </w:t>
      </w:r>
      <w:proofErr w:type="spellStart"/>
      <w:r w:rsidR="004A610E" w:rsidRPr="008F1D2F">
        <w:rPr>
          <w:sz w:val="28"/>
          <w:szCs w:val="28"/>
        </w:rPr>
        <w:t>навчально-виховної</w:t>
      </w:r>
      <w:proofErr w:type="spellEnd"/>
      <w:r w:rsidR="004A610E" w:rsidRPr="008F1D2F">
        <w:rPr>
          <w:sz w:val="28"/>
          <w:szCs w:val="28"/>
        </w:rPr>
        <w:t xml:space="preserve"> </w:t>
      </w:r>
      <w:proofErr w:type="spellStart"/>
      <w:r w:rsidR="004A610E" w:rsidRPr="008F1D2F">
        <w:rPr>
          <w:sz w:val="28"/>
          <w:szCs w:val="28"/>
        </w:rPr>
        <w:t>роботи</w:t>
      </w:r>
      <w:proofErr w:type="spellEnd"/>
      <w:r w:rsidR="004A610E" w:rsidRPr="008F1D2F">
        <w:rPr>
          <w:sz w:val="28"/>
          <w:szCs w:val="28"/>
        </w:rPr>
        <w:t xml:space="preserve">    </w:t>
      </w:r>
      <w:proofErr w:type="spellStart"/>
      <w:r w:rsidR="004A610E" w:rsidRPr="008F1D2F">
        <w:rPr>
          <w:sz w:val="28"/>
          <w:szCs w:val="28"/>
        </w:rPr>
        <w:t>Пухту</w:t>
      </w:r>
      <w:proofErr w:type="spellEnd"/>
      <w:r w:rsidR="004A610E" w:rsidRPr="008F1D2F">
        <w:rPr>
          <w:sz w:val="28"/>
          <w:szCs w:val="28"/>
        </w:rPr>
        <w:t xml:space="preserve"> О.В. та Можар В.Л.</w:t>
      </w:r>
    </w:p>
    <w:p w:rsidR="004A610E" w:rsidRPr="00447440" w:rsidRDefault="008F1D2F" w:rsidP="002D1B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="004A610E">
        <w:rPr>
          <w:sz w:val="28"/>
          <w:szCs w:val="28"/>
        </w:rPr>
        <w:t xml:space="preserve">Контроль за </w:t>
      </w:r>
      <w:proofErr w:type="spellStart"/>
      <w:r w:rsidR="004A610E">
        <w:rPr>
          <w:sz w:val="28"/>
          <w:szCs w:val="28"/>
        </w:rPr>
        <w:t>виконанням</w:t>
      </w:r>
      <w:proofErr w:type="spellEnd"/>
      <w:r w:rsidR="004A610E">
        <w:rPr>
          <w:sz w:val="28"/>
          <w:szCs w:val="28"/>
        </w:rPr>
        <w:t xml:space="preserve"> </w:t>
      </w:r>
      <w:proofErr w:type="spellStart"/>
      <w:r w:rsidR="004A610E">
        <w:rPr>
          <w:sz w:val="28"/>
          <w:szCs w:val="28"/>
        </w:rPr>
        <w:t>цього</w:t>
      </w:r>
      <w:proofErr w:type="spellEnd"/>
      <w:r w:rsidR="004A610E">
        <w:rPr>
          <w:sz w:val="28"/>
          <w:szCs w:val="28"/>
        </w:rPr>
        <w:t xml:space="preserve"> наказу </w:t>
      </w:r>
      <w:proofErr w:type="spellStart"/>
      <w:r w:rsidR="004A610E">
        <w:rPr>
          <w:sz w:val="28"/>
          <w:szCs w:val="28"/>
        </w:rPr>
        <w:t>залишаю</w:t>
      </w:r>
      <w:proofErr w:type="spellEnd"/>
      <w:r w:rsidR="004A610E">
        <w:rPr>
          <w:sz w:val="28"/>
          <w:szCs w:val="28"/>
        </w:rPr>
        <w:t xml:space="preserve"> за собою</w:t>
      </w:r>
      <w:r w:rsidR="004A610E">
        <w:rPr>
          <w:sz w:val="28"/>
          <w:szCs w:val="28"/>
          <w:lang w:val="uk-UA"/>
        </w:rPr>
        <w:t>.</w:t>
      </w:r>
    </w:p>
    <w:p w:rsidR="004A610E" w:rsidRDefault="004A610E" w:rsidP="00CE0988">
      <w:pPr>
        <w:pStyle w:val="a5"/>
        <w:spacing w:line="276" w:lineRule="auto"/>
        <w:jc w:val="both"/>
        <w:rPr>
          <w:sz w:val="28"/>
          <w:szCs w:val="28"/>
        </w:rPr>
      </w:pPr>
    </w:p>
    <w:p w:rsidR="00D07A85" w:rsidRPr="00956090" w:rsidRDefault="00036A9E" w:rsidP="00CE0988">
      <w:pPr>
        <w:spacing w:line="276" w:lineRule="auto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Директор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036A9E">
        <w:rPr>
          <w:b/>
          <w:bCs/>
          <w:sz w:val="28"/>
          <w:szCs w:val="28"/>
          <w:lang w:val="uk-UA"/>
        </w:rPr>
        <w:t>Василь МАЦЯЛКА</w:t>
      </w:r>
    </w:p>
    <w:p w:rsidR="00956090" w:rsidRPr="00956090" w:rsidRDefault="00956090" w:rsidP="00CE0988">
      <w:pPr>
        <w:spacing w:line="276" w:lineRule="auto"/>
        <w:contextualSpacing/>
        <w:rPr>
          <w:bCs/>
          <w:sz w:val="28"/>
          <w:szCs w:val="28"/>
        </w:rPr>
      </w:pPr>
    </w:p>
    <w:p w:rsidR="00D07A85" w:rsidRDefault="00D07A85" w:rsidP="00CE0988">
      <w:pPr>
        <w:spacing w:line="276" w:lineRule="auto"/>
        <w:contextualSpacing/>
        <w:rPr>
          <w:bCs/>
          <w:sz w:val="28"/>
          <w:szCs w:val="28"/>
        </w:rPr>
      </w:pPr>
    </w:p>
    <w:sectPr w:rsidR="00D07A85" w:rsidSect="004A61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98" w:rsidRDefault="00CB0E98" w:rsidP="00CD71C4">
      <w:r>
        <w:separator/>
      </w:r>
    </w:p>
  </w:endnote>
  <w:endnote w:type="continuationSeparator" w:id="0">
    <w:p w:rsidR="00CB0E98" w:rsidRDefault="00CB0E98" w:rsidP="00CD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98" w:rsidRDefault="00CB0E98" w:rsidP="00CD71C4">
      <w:r>
        <w:separator/>
      </w:r>
    </w:p>
  </w:footnote>
  <w:footnote w:type="continuationSeparator" w:id="0">
    <w:p w:rsidR="00CB0E98" w:rsidRDefault="00CB0E98" w:rsidP="00CD7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CBF"/>
    <w:multiLevelType w:val="hybridMultilevel"/>
    <w:tmpl w:val="5FE6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69E1"/>
    <w:multiLevelType w:val="multilevel"/>
    <w:tmpl w:val="90E4DF0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3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298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062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124" w:hanging="1800"/>
      </w:pPr>
      <w:rPr>
        <w:rFonts w:cs="Times New Roman" w:hint="default"/>
        <w:b w:val="0"/>
      </w:rPr>
    </w:lvl>
  </w:abstractNum>
  <w:abstractNum w:abstractNumId="2">
    <w:nsid w:val="190508E0"/>
    <w:multiLevelType w:val="hybridMultilevel"/>
    <w:tmpl w:val="4620AA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7FAF"/>
    <w:multiLevelType w:val="hybridMultilevel"/>
    <w:tmpl w:val="37A8AFC2"/>
    <w:lvl w:ilvl="0" w:tplc="585C58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E9309D"/>
    <w:multiLevelType w:val="hybridMultilevel"/>
    <w:tmpl w:val="62606522"/>
    <w:lvl w:ilvl="0" w:tplc="5C4080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53462"/>
    <w:multiLevelType w:val="multilevel"/>
    <w:tmpl w:val="FC2A6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506D80"/>
    <w:multiLevelType w:val="multilevel"/>
    <w:tmpl w:val="FC2A6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2316C0"/>
    <w:multiLevelType w:val="hybridMultilevel"/>
    <w:tmpl w:val="88940EE0"/>
    <w:lvl w:ilvl="0" w:tplc="05469CB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A3529"/>
    <w:multiLevelType w:val="multilevel"/>
    <w:tmpl w:val="FC2A6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81973DC"/>
    <w:multiLevelType w:val="multilevel"/>
    <w:tmpl w:val="B16284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B7A22EB"/>
    <w:multiLevelType w:val="hybridMultilevel"/>
    <w:tmpl w:val="7D12AC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47343"/>
    <w:multiLevelType w:val="hybridMultilevel"/>
    <w:tmpl w:val="47086554"/>
    <w:lvl w:ilvl="0" w:tplc="5C40808A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7F10AF"/>
    <w:multiLevelType w:val="hybridMultilevel"/>
    <w:tmpl w:val="936C4080"/>
    <w:lvl w:ilvl="0" w:tplc="5C4080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229C5"/>
    <w:multiLevelType w:val="multilevel"/>
    <w:tmpl w:val="B31AA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98B2100"/>
    <w:multiLevelType w:val="hybridMultilevel"/>
    <w:tmpl w:val="5964A2D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C4A031E"/>
    <w:multiLevelType w:val="hybridMultilevel"/>
    <w:tmpl w:val="7C5E98C6"/>
    <w:lvl w:ilvl="0" w:tplc="5C40808A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57F9217F"/>
    <w:multiLevelType w:val="hybridMultilevel"/>
    <w:tmpl w:val="002AC22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43F54"/>
    <w:multiLevelType w:val="multilevel"/>
    <w:tmpl w:val="A51E1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5BAB6BE8"/>
    <w:multiLevelType w:val="multilevel"/>
    <w:tmpl w:val="DF4C1A1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C4463FE"/>
    <w:multiLevelType w:val="hybridMultilevel"/>
    <w:tmpl w:val="FFE8FBE8"/>
    <w:lvl w:ilvl="0" w:tplc="BD7CDB3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4DB651F"/>
    <w:multiLevelType w:val="multilevel"/>
    <w:tmpl w:val="63925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C32FB"/>
    <w:multiLevelType w:val="hybridMultilevel"/>
    <w:tmpl w:val="784098DA"/>
    <w:lvl w:ilvl="0" w:tplc="5C40808A">
      <w:start w:val="1"/>
      <w:numFmt w:val="bullet"/>
      <w:lvlText w:val="−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6B6C524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4925A44"/>
    <w:multiLevelType w:val="hybridMultilevel"/>
    <w:tmpl w:val="B0205F82"/>
    <w:lvl w:ilvl="0" w:tplc="B17C8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486B6C"/>
    <w:multiLevelType w:val="hybridMultilevel"/>
    <w:tmpl w:val="FAECCAD8"/>
    <w:lvl w:ilvl="0" w:tplc="877E5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D2A15"/>
    <w:multiLevelType w:val="multilevel"/>
    <w:tmpl w:val="FC2A6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"/>
  </w:num>
  <w:num w:numId="4">
    <w:abstractNumId w:val="23"/>
  </w:num>
  <w:num w:numId="5">
    <w:abstractNumId w:val="14"/>
  </w:num>
  <w:num w:numId="6">
    <w:abstractNumId w:val="16"/>
  </w:num>
  <w:num w:numId="7">
    <w:abstractNumId w:val="3"/>
  </w:num>
  <w:num w:numId="8">
    <w:abstractNumId w:val="9"/>
  </w:num>
  <w:num w:numId="9">
    <w:abstractNumId w:val="7"/>
  </w:num>
  <w:num w:numId="10">
    <w:abstractNumId w:val="1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13"/>
  </w:num>
  <w:num w:numId="21">
    <w:abstractNumId w:val="20"/>
  </w:num>
  <w:num w:numId="22">
    <w:abstractNumId w:val="18"/>
  </w:num>
  <w:num w:numId="23">
    <w:abstractNumId w:val="10"/>
  </w:num>
  <w:num w:numId="24">
    <w:abstractNumId w:val="22"/>
  </w:num>
  <w:num w:numId="25">
    <w:abstractNumId w:val="25"/>
  </w:num>
  <w:num w:numId="26">
    <w:abstractNumId w:val="6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461"/>
    <w:rsid w:val="00036A9E"/>
    <w:rsid w:val="000911E9"/>
    <w:rsid w:val="000B3A61"/>
    <w:rsid w:val="0010600D"/>
    <w:rsid w:val="00153443"/>
    <w:rsid w:val="001607E7"/>
    <w:rsid w:val="001906AC"/>
    <w:rsid w:val="001971C5"/>
    <w:rsid w:val="001E0111"/>
    <w:rsid w:val="0021630A"/>
    <w:rsid w:val="00226E84"/>
    <w:rsid w:val="0025289E"/>
    <w:rsid w:val="00265E4E"/>
    <w:rsid w:val="00271845"/>
    <w:rsid w:val="002727AD"/>
    <w:rsid w:val="002775FD"/>
    <w:rsid w:val="002A36D0"/>
    <w:rsid w:val="002D1B28"/>
    <w:rsid w:val="002E784D"/>
    <w:rsid w:val="002F1FC0"/>
    <w:rsid w:val="002F70CA"/>
    <w:rsid w:val="00383270"/>
    <w:rsid w:val="003917ED"/>
    <w:rsid w:val="003F0461"/>
    <w:rsid w:val="0040137F"/>
    <w:rsid w:val="004175A4"/>
    <w:rsid w:val="00431D93"/>
    <w:rsid w:val="00437838"/>
    <w:rsid w:val="00440B51"/>
    <w:rsid w:val="00447440"/>
    <w:rsid w:val="004504AA"/>
    <w:rsid w:val="00465755"/>
    <w:rsid w:val="00482746"/>
    <w:rsid w:val="00484DB4"/>
    <w:rsid w:val="00490D98"/>
    <w:rsid w:val="004A610E"/>
    <w:rsid w:val="004A7D16"/>
    <w:rsid w:val="004D1FE6"/>
    <w:rsid w:val="005136A7"/>
    <w:rsid w:val="00567DF7"/>
    <w:rsid w:val="005A547D"/>
    <w:rsid w:val="005F0881"/>
    <w:rsid w:val="0060117F"/>
    <w:rsid w:val="00615163"/>
    <w:rsid w:val="006A1A60"/>
    <w:rsid w:val="00764A54"/>
    <w:rsid w:val="00771913"/>
    <w:rsid w:val="00780419"/>
    <w:rsid w:val="0078702C"/>
    <w:rsid w:val="007B054E"/>
    <w:rsid w:val="007B0EEE"/>
    <w:rsid w:val="007D4C22"/>
    <w:rsid w:val="00805DA3"/>
    <w:rsid w:val="0081736C"/>
    <w:rsid w:val="0086038D"/>
    <w:rsid w:val="0087432A"/>
    <w:rsid w:val="00897655"/>
    <w:rsid w:val="008A1CCE"/>
    <w:rsid w:val="008D682A"/>
    <w:rsid w:val="008E0F92"/>
    <w:rsid w:val="008F1D2F"/>
    <w:rsid w:val="009138B4"/>
    <w:rsid w:val="009205B9"/>
    <w:rsid w:val="00944BDF"/>
    <w:rsid w:val="009505E8"/>
    <w:rsid w:val="00956090"/>
    <w:rsid w:val="009862AA"/>
    <w:rsid w:val="009A184F"/>
    <w:rsid w:val="009B245A"/>
    <w:rsid w:val="00A011FD"/>
    <w:rsid w:val="00A03ACF"/>
    <w:rsid w:val="00A40E04"/>
    <w:rsid w:val="00A86DD4"/>
    <w:rsid w:val="00A877F3"/>
    <w:rsid w:val="00AA10E9"/>
    <w:rsid w:val="00AC6CB9"/>
    <w:rsid w:val="00AC7711"/>
    <w:rsid w:val="00B03D37"/>
    <w:rsid w:val="00B23EEF"/>
    <w:rsid w:val="00B5342B"/>
    <w:rsid w:val="00B53DCD"/>
    <w:rsid w:val="00BB585C"/>
    <w:rsid w:val="00BD1405"/>
    <w:rsid w:val="00BE7362"/>
    <w:rsid w:val="00C22049"/>
    <w:rsid w:val="00C65700"/>
    <w:rsid w:val="00C65F61"/>
    <w:rsid w:val="00C772E5"/>
    <w:rsid w:val="00C90931"/>
    <w:rsid w:val="00CB0E98"/>
    <w:rsid w:val="00CC304D"/>
    <w:rsid w:val="00CD71C4"/>
    <w:rsid w:val="00CE0988"/>
    <w:rsid w:val="00D07A85"/>
    <w:rsid w:val="00D70E15"/>
    <w:rsid w:val="00DB0587"/>
    <w:rsid w:val="00DC7B42"/>
    <w:rsid w:val="00DD7BA7"/>
    <w:rsid w:val="00E43092"/>
    <w:rsid w:val="00E65557"/>
    <w:rsid w:val="00E92969"/>
    <w:rsid w:val="00EF503D"/>
    <w:rsid w:val="00F20291"/>
    <w:rsid w:val="00F2180C"/>
    <w:rsid w:val="00F22CC8"/>
    <w:rsid w:val="00F412F3"/>
    <w:rsid w:val="00F42F59"/>
    <w:rsid w:val="00F55772"/>
    <w:rsid w:val="00FB1295"/>
    <w:rsid w:val="00FC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C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71C4"/>
    <w:rPr>
      <w:lang w:val="uk-UA"/>
    </w:rPr>
  </w:style>
  <w:style w:type="paragraph" w:styleId="a5">
    <w:name w:val="List Paragraph"/>
    <w:basedOn w:val="a"/>
    <w:uiPriority w:val="34"/>
    <w:qFormat/>
    <w:rsid w:val="00CD71C4"/>
    <w:pPr>
      <w:ind w:left="720"/>
      <w:contextualSpacing/>
    </w:pPr>
  </w:style>
  <w:style w:type="paragraph" w:styleId="a6">
    <w:name w:val="Normal (Web)"/>
    <w:basedOn w:val="a"/>
    <w:uiPriority w:val="99"/>
    <w:rsid w:val="00CD71C4"/>
    <w:pPr>
      <w:spacing w:before="100" w:beforeAutospacing="1" w:after="100" w:afterAutospacing="1"/>
    </w:pPr>
    <w:rPr>
      <w:rFonts w:eastAsia="SimSun"/>
    </w:rPr>
  </w:style>
  <w:style w:type="paragraph" w:styleId="a7">
    <w:name w:val="footer"/>
    <w:basedOn w:val="a"/>
    <w:link w:val="a8"/>
    <w:uiPriority w:val="99"/>
    <w:unhideWhenUsed/>
    <w:rsid w:val="00CD71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1C4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D71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71C4"/>
    <w:rPr>
      <w:rFonts w:ascii="Segoe UI" w:hAnsi="Segoe UI" w:cs="Segoe UI"/>
      <w:sz w:val="18"/>
      <w:szCs w:val="18"/>
      <w:lang w:val="uk-UA"/>
    </w:rPr>
  </w:style>
  <w:style w:type="paragraph" w:customStyle="1" w:styleId="ab">
    <w:name w:val="Без інтервалів"/>
    <w:uiPriority w:val="1"/>
    <w:qFormat/>
    <w:rsid w:val="00482746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-2">
    <w:name w:val="Light Grid Accent 2"/>
    <w:basedOn w:val="a1"/>
    <w:uiPriority w:val="62"/>
    <w:semiHidden/>
    <w:unhideWhenUsed/>
    <w:rsid w:val="004A610E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4A610E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4A610E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">
    <w:name w:val="Light Grid Accent 6"/>
    <w:basedOn w:val="a1"/>
    <w:uiPriority w:val="62"/>
    <w:semiHidden/>
    <w:unhideWhenUsed/>
    <w:rsid w:val="004A610E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1">
    <w:name w:val="Medium Grid 1 Accent 1"/>
    <w:basedOn w:val="a1"/>
    <w:uiPriority w:val="67"/>
    <w:rsid w:val="00DD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4">
    <w:name w:val="Light Grid Accent 4"/>
    <w:basedOn w:val="a1"/>
    <w:uiPriority w:val="62"/>
    <w:rsid w:val="00DD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c">
    <w:name w:val="Table Grid"/>
    <w:basedOn w:val="a1"/>
    <w:uiPriority w:val="39"/>
    <w:rsid w:val="00A0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9;&#1090;&#1091;&#1087;&#1085;&#1080;&#1082;\&#1047;&#1074;&#1110;&#1090;&#1080;\2023\&#1052;&#1086;&#1085;&#1099;&#1090;&#1086;&#1088;&#1080;&#1085;&#1075;%20&#1087;&#1086;%20&#1096;&#1082;&#1086;&#1083;&#1099;%20&#1056;&#1099;&#1074;&#1085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9;&#1090;&#1091;&#1087;&#1085;&#1080;&#1082;\&#1047;&#1074;&#1110;&#1090;&#1080;\2023-24\&#1052;&#1086;&#1085;&#1099;&#1090;&#1086;&#1088;&#1080;&#1085;&#1075;%20&#1087;&#1086;%20&#1096;&#1082;&#1086;&#1083;&#1099;%20&#1056;&#1099;&#1074;&#1085;&#1074;&#1030;&#1088;&#1080;&#1085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9;&#1090;&#1091;&#1087;&#1085;&#1080;&#1082;\&#1047;&#1074;&#1110;&#1090;&#1080;\2024-25\&#1052;&#1086;&#1085;&#1099;&#1090;&#1086;&#1088;&#1080;&#1085;&#1075;%20&#1087;&#1086;%20&#1096;&#1082;&#1086;&#1083;&#1099;%20&#1056;&#1099;&#1074;&#1085;&#1074;&#1030;&#1088;&#1080;&#1085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0"/>
  <c:chart>
    <c:title>
      <c:tx>
        <c:rich>
          <a:bodyPr/>
          <a:lstStyle/>
          <a:p>
            <a:pPr>
              <a:defRPr/>
            </a:pPr>
            <a:r>
              <a:rPr lang="uk-UA"/>
              <a:t>Розподіл за рівнями навчальних досягнень учнів</a:t>
            </a:r>
          </a:p>
          <a:p>
            <a:pPr>
              <a:defRPr/>
            </a:pPr>
            <a:r>
              <a:rPr lang="uk-UA"/>
              <a:t> 5-11 класів</a:t>
            </a:r>
          </a:p>
          <a:p>
            <a:pPr>
              <a:defRPr/>
            </a:pPr>
            <a:r>
              <a:rPr lang="uk-UA"/>
              <a:t> за 2022-2023н.р. (Річний бал)</a:t>
            </a:r>
          </a:p>
        </c:rich>
      </c:tx>
      <c:layout>
        <c:manualLayout>
          <c:xMode val="edge"/>
          <c:yMode val="edge"/>
          <c:x val="0.31282615035439437"/>
          <c:y val="0"/>
        </c:manualLayout>
      </c:layout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'Річний бал 2022-23'!$A$1:$AE$1</c:f>
              <c:strCache>
                <c:ptCount val="1"/>
                <c:pt idx="0">
                  <c:v>Розподіл за рівнями навчальних досягнень учнів 5-11 класів за 2022-2023н.р. (Річний бал)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'Річний бал 2022-23'!$A$4:$A$7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 </c:v>
                </c:pt>
                <c:pt idx="3">
                  <c:v>Початковий</c:v>
                </c:pt>
              </c:strCache>
            </c:strRef>
          </c:cat>
          <c:val>
            <c:numRef>
              <c:f>'Річний бал 2022-23'!$AE$4:$AE$7</c:f>
              <c:numCache>
                <c:formatCode>0.00%</c:formatCode>
                <c:ptCount val="4"/>
                <c:pt idx="0">
                  <c:v>0.11214953271028062</c:v>
                </c:pt>
                <c:pt idx="1">
                  <c:v>0.25233644859812959</c:v>
                </c:pt>
                <c:pt idx="2">
                  <c:v>0.39563862928349047</c:v>
                </c:pt>
                <c:pt idx="3">
                  <c:v>0.23987538940809974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Розподіл за рівнями навчальних досягнень</a:t>
            </a:r>
          </a:p>
          <a:p>
            <a:pPr>
              <a:defRPr sz="1400"/>
            </a:pPr>
            <a:r>
              <a:rPr lang="uk-UA" sz="1400"/>
              <a:t> (І семестр)</a:t>
            </a:r>
          </a:p>
          <a:p>
            <a:pPr>
              <a:defRPr sz="1400"/>
            </a:pPr>
            <a:r>
              <a:rPr lang="uk-UA" sz="1400"/>
              <a:t> за 20</a:t>
            </a:r>
            <a:r>
              <a:rPr lang="en-US" sz="1400"/>
              <a:t>23</a:t>
            </a:r>
            <a:r>
              <a:rPr lang="uk-UA" sz="1400"/>
              <a:t>-202</a:t>
            </a:r>
            <a:r>
              <a:rPr lang="en-US" sz="1400"/>
              <a:t>4</a:t>
            </a:r>
            <a:r>
              <a:rPr lang="uk-UA" sz="1400"/>
              <a:t> н.р.</a:t>
            </a:r>
          </a:p>
        </c:rich>
      </c:tx>
      <c:layout>
        <c:manualLayout>
          <c:xMode val="edge"/>
          <c:yMode val="edge"/>
          <c:x val="0.32214969505623392"/>
          <c:y val="2.6490066225165587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7539021126009013E-2"/>
          <c:y val="0.31559096436064626"/>
          <c:w val="0.69528790652993189"/>
          <c:h val="0.60222935162524793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'I семестр 2023-24'!$A$4:$A$7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 </c:v>
                </c:pt>
                <c:pt idx="3">
                  <c:v>Початковий</c:v>
                </c:pt>
              </c:strCache>
            </c:strRef>
          </c:cat>
          <c:val>
            <c:numRef>
              <c:f>'I семестр 2023-24'!$AE$4:$AE$7</c:f>
              <c:numCache>
                <c:formatCode>0.00%</c:formatCode>
                <c:ptCount val="4"/>
                <c:pt idx="0">
                  <c:v>6.441717791411071E-2</c:v>
                </c:pt>
                <c:pt idx="1">
                  <c:v>0.26687116564417274</c:v>
                </c:pt>
                <c:pt idx="2">
                  <c:v>0.4049079754601228</c:v>
                </c:pt>
                <c:pt idx="3">
                  <c:v>0.26380368098159507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26"/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Розподіл за рівнями навчальних досягнень</a:t>
            </a:r>
          </a:p>
          <a:p>
            <a:pPr>
              <a:defRPr sz="1400"/>
            </a:pPr>
            <a:r>
              <a:rPr lang="uk-UA" sz="1400"/>
              <a:t> (І семестр)</a:t>
            </a:r>
          </a:p>
          <a:p>
            <a:pPr>
              <a:defRPr sz="1400"/>
            </a:pPr>
            <a:r>
              <a:rPr lang="uk-UA" sz="1400"/>
              <a:t> за 20</a:t>
            </a:r>
            <a:r>
              <a:rPr lang="en-US" sz="1400"/>
              <a:t>2</a:t>
            </a:r>
            <a:r>
              <a:rPr lang="uk-UA" sz="1400"/>
              <a:t>4-2025 н.р.</a:t>
            </a:r>
          </a:p>
        </c:rich>
      </c:tx>
      <c:layout>
        <c:manualLayout>
          <c:xMode val="edge"/>
          <c:yMode val="edge"/>
          <c:x val="0.34147336655381849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7539021126009013E-2"/>
          <c:y val="0.31559096436064493"/>
          <c:w val="0.69528790652993189"/>
          <c:h val="0.60222935162524793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'I семестр 2024-25'!$A$4:$A$7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 </c:v>
                </c:pt>
                <c:pt idx="3">
                  <c:v>Початковий</c:v>
                </c:pt>
              </c:strCache>
            </c:strRef>
          </c:cat>
          <c:val>
            <c:numRef>
              <c:f>'I семестр 2024-25'!$AE$4:$AE$7</c:f>
              <c:numCache>
                <c:formatCode>0.00%</c:formatCode>
                <c:ptCount val="4"/>
                <c:pt idx="0">
                  <c:v>5.2307692307692326E-2</c:v>
                </c:pt>
                <c:pt idx="1">
                  <c:v>0.23076923076923084</c:v>
                </c:pt>
                <c:pt idx="2">
                  <c:v>0.38461538461538469</c:v>
                </c:pt>
                <c:pt idx="3">
                  <c:v>0.33292307692307704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94E12-4B84-4CDD-89C9-05925ACD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5563</Words>
  <Characters>3172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2025-01-06T12:41:00Z</cp:lastPrinted>
  <dcterms:created xsi:type="dcterms:W3CDTF">2025-01-06T13:18:00Z</dcterms:created>
  <dcterms:modified xsi:type="dcterms:W3CDTF">2025-01-06T13:18:00Z</dcterms:modified>
</cp:coreProperties>
</file>