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74CB" w14:textId="77777777" w:rsidR="00004166" w:rsidRDefault="00004166" w:rsidP="00004166">
      <w:pPr>
        <w:pStyle w:val="a8"/>
        <w:rPr>
          <w:rFonts w:cs="Cambria"/>
          <w:sz w:val="96"/>
          <w:szCs w:val="96"/>
        </w:rPr>
      </w:pPr>
    </w:p>
    <w:p w14:paraId="2328AB8F" w14:textId="50B01A49" w:rsidR="00C46379" w:rsidRPr="00ED1EA8" w:rsidRDefault="00004166" w:rsidP="00004166">
      <w:pPr>
        <w:pStyle w:val="a8"/>
        <w:jc w:val="center"/>
        <w:rPr>
          <w:rFonts w:cs="Cambria"/>
          <w:b/>
          <w:i/>
          <w:color w:val="002060"/>
          <w:sz w:val="72"/>
          <w:szCs w:val="72"/>
        </w:rPr>
      </w:pPr>
      <w:r w:rsidRPr="00ED1EA8">
        <w:rPr>
          <w:rFonts w:cs="Cambria"/>
          <w:b/>
          <w:i/>
          <w:color w:val="002060"/>
          <w:sz w:val="72"/>
          <w:szCs w:val="72"/>
        </w:rPr>
        <w:t>Використання</w:t>
      </w:r>
      <w:r w:rsidRPr="00ED1EA8">
        <w:rPr>
          <w:rFonts w:cs="Al Bayan Plain"/>
          <w:b/>
          <w:i/>
          <w:color w:val="002060"/>
          <w:sz w:val="72"/>
          <w:szCs w:val="72"/>
        </w:rPr>
        <w:t xml:space="preserve"> </w:t>
      </w:r>
      <w:r w:rsidRPr="00ED1EA8">
        <w:rPr>
          <w:rFonts w:cs="Cambria"/>
          <w:b/>
          <w:i/>
          <w:color w:val="002060"/>
          <w:sz w:val="72"/>
          <w:szCs w:val="72"/>
        </w:rPr>
        <w:t>електронних</w:t>
      </w:r>
      <w:r w:rsidRPr="00ED1EA8">
        <w:rPr>
          <w:rFonts w:cs="Al Bayan Plain"/>
          <w:b/>
          <w:i/>
          <w:color w:val="002060"/>
          <w:sz w:val="72"/>
          <w:szCs w:val="72"/>
        </w:rPr>
        <w:t xml:space="preserve"> </w:t>
      </w:r>
      <w:r w:rsidRPr="00ED1EA8">
        <w:rPr>
          <w:rFonts w:cs="Cambria"/>
          <w:b/>
          <w:i/>
          <w:color w:val="002060"/>
          <w:sz w:val="72"/>
          <w:szCs w:val="72"/>
        </w:rPr>
        <w:t>таблиць</w:t>
      </w:r>
      <w:r w:rsidRPr="00ED1EA8">
        <w:rPr>
          <w:rFonts w:cs="Al Bayan Plain"/>
          <w:b/>
          <w:i/>
          <w:color w:val="002060"/>
          <w:sz w:val="72"/>
          <w:szCs w:val="72"/>
        </w:rPr>
        <w:t xml:space="preserve"> </w:t>
      </w:r>
      <w:r w:rsidRPr="00ED1EA8">
        <w:rPr>
          <w:rFonts w:cs="Cambria"/>
          <w:b/>
          <w:i/>
          <w:color w:val="002060"/>
          <w:sz w:val="72"/>
          <w:szCs w:val="72"/>
        </w:rPr>
        <w:t>в</w:t>
      </w:r>
      <w:r w:rsidRPr="00ED1EA8">
        <w:rPr>
          <w:rFonts w:cs="Al Bayan Plain"/>
          <w:b/>
          <w:i/>
          <w:color w:val="002060"/>
          <w:sz w:val="72"/>
          <w:szCs w:val="72"/>
        </w:rPr>
        <w:t xml:space="preserve"> </w:t>
      </w:r>
      <w:r w:rsidRPr="00ED1EA8">
        <w:rPr>
          <w:rFonts w:cs="Cambria"/>
          <w:b/>
          <w:i/>
          <w:color w:val="002060"/>
          <w:sz w:val="72"/>
          <w:szCs w:val="72"/>
        </w:rPr>
        <w:t>професійній</w:t>
      </w:r>
      <w:r w:rsidRPr="00ED1EA8">
        <w:rPr>
          <w:rFonts w:cs="Al Bayan Plain"/>
          <w:b/>
          <w:i/>
          <w:color w:val="002060"/>
          <w:sz w:val="72"/>
          <w:szCs w:val="72"/>
        </w:rPr>
        <w:t xml:space="preserve"> </w:t>
      </w:r>
      <w:r w:rsidRPr="00ED1EA8">
        <w:rPr>
          <w:rFonts w:cs="Cambria"/>
          <w:b/>
          <w:i/>
          <w:color w:val="002060"/>
          <w:sz w:val="72"/>
          <w:szCs w:val="72"/>
        </w:rPr>
        <w:t>діяльності</w:t>
      </w:r>
    </w:p>
    <w:p w14:paraId="12EEAE67" w14:textId="69A55332" w:rsidR="00004166" w:rsidRDefault="00004166" w:rsidP="00004166"/>
    <w:p w14:paraId="2B01901F" w14:textId="7602BB04" w:rsidR="00004166" w:rsidRDefault="00004166" w:rsidP="00004166"/>
    <w:p w14:paraId="73E8C3B5" w14:textId="1A8FC4D5" w:rsidR="00004166" w:rsidRPr="00004166" w:rsidRDefault="00ED1EA8" w:rsidP="000041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0416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fldChar w:fldCharType="begin"/>
      </w:r>
      <w:r w:rsidRPr="0000416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instrText xml:space="preserve"> INCLUDEPICTURE "https://reklamasevproduction.s3.amazonaws.com/kuban/advt_photo/280908/big_%D1%85%D1%885968933.jpg" \* MERGEFORMATINET </w:instrText>
      </w:r>
      <w:r w:rsidRPr="0000416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fldChar w:fldCharType="separate"/>
      </w:r>
      <w:r w:rsidRPr="0000416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87ED52E" wp14:editId="7A903BCE">
            <wp:extent cx="6265954" cy="4108537"/>
            <wp:effectExtent l="0" t="0" r="0" b="0"/>
            <wp:docPr id="4" name="Рисунок 4" descr="Офисная работа и Подработка Сочи № 11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сная работа и Подработка Сочи № 112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52" cy="41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16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fldChar w:fldCharType="end"/>
      </w:r>
    </w:p>
    <w:p w14:paraId="4D32C42A" w14:textId="285A911D" w:rsidR="00004166" w:rsidRDefault="00ED1EA8" w:rsidP="00004166">
      <w:r>
        <w:t xml:space="preserve">  </w:t>
      </w:r>
    </w:p>
    <w:p w14:paraId="357DBE7B" w14:textId="34015052" w:rsidR="00ED1EA8" w:rsidRDefault="00ED1EA8" w:rsidP="00004166"/>
    <w:p w14:paraId="31733940" w14:textId="6047FBFD" w:rsidR="00ED1EA8" w:rsidRPr="00FC244F" w:rsidRDefault="00FC244F" w:rsidP="00FC244F">
      <w:pPr>
        <w:jc w:val="right"/>
        <w:rPr>
          <w:color w:val="002060"/>
          <w:sz w:val="36"/>
          <w:szCs w:val="36"/>
        </w:rPr>
      </w:pPr>
      <w:r w:rsidRPr="00FC244F">
        <w:rPr>
          <w:color w:val="002060"/>
          <w:sz w:val="36"/>
          <w:szCs w:val="36"/>
        </w:rPr>
        <w:t>Учениця 8-Б класу</w:t>
      </w:r>
    </w:p>
    <w:p w14:paraId="449B0A0D" w14:textId="11F4305C" w:rsidR="00FC244F" w:rsidRDefault="00FC244F" w:rsidP="00FC244F">
      <w:pPr>
        <w:jc w:val="right"/>
      </w:pPr>
      <w:r w:rsidRPr="00FC244F">
        <w:rPr>
          <w:color w:val="002060"/>
          <w:sz w:val="36"/>
          <w:szCs w:val="36"/>
        </w:rPr>
        <w:t>Шабала Наталія</w:t>
      </w:r>
    </w:p>
    <w:p w14:paraId="2F25F916" w14:textId="5ED184F3" w:rsidR="00ED1EA8" w:rsidRDefault="00ED1EA8" w:rsidP="00004166"/>
    <w:p w14:paraId="26E654D1" w14:textId="77777777" w:rsidR="00ED1EA8" w:rsidRPr="00004166" w:rsidRDefault="00ED1EA8" w:rsidP="00004166"/>
    <w:p w14:paraId="2D09A4DB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  <w:lang w:val="uk-UA"/>
        </w:rPr>
      </w:pPr>
      <w:r w:rsidRPr="00004166">
        <w:rPr>
          <w:rFonts w:ascii="Times" w:hAnsi="Times"/>
          <w:color w:val="000000"/>
          <w:sz w:val="28"/>
          <w:szCs w:val="28"/>
          <w:lang w:val="uk-UA"/>
        </w:rPr>
        <w:lastRenderedPageBreak/>
        <w:t xml:space="preserve">Актуальність дослідження. Впровадження </w:t>
      </w:r>
      <w:bookmarkStart w:id="0" w:name="_GoBack"/>
      <w:bookmarkEnd w:id="0"/>
      <w:r w:rsidRPr="00004166">
        <w:rPr>
          <w:rFonts w:ascii="Times" w:hAnsi="Times"/>
          <w:color w:val="000000"/>
          <w:sz w:val="28"/>
          <w:szCs w:val="28"/>
          <w:lang w:val="uk-UA"/>
        </w:rPr>
        <w:t>нових інформаційних технологій в роботу сучасної бібліотеки вимагає від бібліотечного працівника вміння працювати на комп’ютері, є необхідним атрибутом професійної діяльності і багато в чому визначає рівень його затребуваності у суспільстві, бібліотечній сфері.</w:t>
      </w:r>
    </w:p>
    <w:p w14:paraId="660629D1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  <w:lang w:val="uk-UA"/>
        </w:rPr>
        <w:t xml:space="preserve">Постановка проблеми. Вивчення бібліотечної роботи з найбільш поширеними програмними продукти фірми </w:t>
      </w:r>
      <w:r w:rsidRPr="00004166">
        <w:rPr>
          <w:rFonts w:ascii="Times" w:hAnsi="Times"/>
          <w:color w:val="000000"/>
          <w:sz w:val="28"/>
          <w:szCs w:val="28"/>
        </w:rPr>
        <w:t>Microsoft</w:t>
      </w:r>
      <w:r w:rsidRPr="00004166">
        <w:rPr>
          <w:rFonts w:ascii="Times" w:hAnsi="Times"/>
          <w:color w:val="000000"/>
          <w:sz w:val="28"/>
          <w:szCs w:val="28"/>
          <w:lang w:val="uk-UA"/>
        </w:rPr>
        <w:t xml:space="preserve"> (</w:t>
      </w:r>
      <w:r w:rsidRPr="00004166">
        <w:rPr>
          <w:rFonts w:ascii="Times" w:hAnsi="Times"/>
          <w:color w:val="000000"/>
          <w:sz w:val="28"/>
          <w:szCs w:val="28"/>
        </w:rPr>
        <w:t>Windows</w:t>
      </w:r>
      <w:r w:rsidRPr="00004166">
        <w:rPr>
          <w:rFonts w:ascii="Times" w:hAnsi="Times"/>
          <w:color w:val="000000"/>
          <w:sz w:val="28"/>
          <w:szCs w:val="28"/>
          <w:lang w:val="uk-UA"/>
        </w:rPr>
        <w:t xml:space="preserve">, </w:t>
      </w:r>
      <w:r w:rsidRPr="00004166">
        <w:rPr>
          <w:rFonts w:ascii="Times" w:hAnsi="Times"/>
          <w:color w:val="000000"/>
          <w:sz w:val="28"/>
          <w:szCs w:val="28"/>
        </w:rPr>
        <w:t>Word</w:t>
      </w:r>
      <w:r w:rsidRPr="00004166">
        <w:rPr>
          <w:rFonts w:ascii="Times" w:hAnsi="Times"/>
          <w:color w:val="000000"/>
          <w:sz w:val="28"/>
          <w:szCs w:val="28"/>
          <w:lang w:val="uk-UA"/>
        </w:rPr>
        <w:t xml:space="preserve"> и </w:t>
      </w:r>
      <w:r w:rsidRPr="00004166">
        <w:rPr>
          <w:rFonts w:ascii="Times" w:hAnsi="Times"/>
          <w:color w:val="000000"/>
          <w:sz w:val="28"/>
          <w:szCs w:val="28"/>
        </w:rPr>
        <w:t>Ex</w:t>
      </w:r>
      <w:r w:rsidRPr="00004166">
        <w:rPr>
          <w:rFonts w:ascii="Times" w:hAnsi="Times"/>
          <w:color w:val="000000"/>
          <w:sz w:val="28"/>
          <w:szCs w:val="28"/>
          <w:lang w:val="uk-UA"/>
        </w:rPr>
        <w:t>с</w:t>
      </w:r>
      <w:r w:rsidRPr="00004166">
        <w:rPr>
          <w:rFonts w:ascii="Times" w:hAnsi="Times"/>
          <w:color w:val="000000"/>
          <w:sz w:val="28"/>
          <w:szCs w:val="28"/>
        </w:rPr>
        <w:t>el</w:t>
      </w:r>
      <w:r w:rsidRPr="00004166">
        <w:rPr>
          <w:rFonts w:ascii="Times" w:hAnsi="Times"/>
          <w:color w:val="000000"/>
          <w:sz w:val="28"/>
          <w:szCs w:val="28"/>
          <w:lang w:val="uk-UA"/>
        </w:rPr>
        <w:t xml:space="preserve">) включено в програми закладів вищої освіти з дисципліни «Бібліотечна справа». </w:t>
      </w:r>
      <w:r w:rsidRPr="00004166">
        <w:rPr>
          <w:rFonts w:ascii="Times" w:hAnsi="Times"/>
          <w:color w:val="000000"/>
          <w:sz w:val="28"/>
          <w:szCs w:val="28"/>
        </w:rPr>
        <w:t>Специфіка цієї дисципліни полягає в тому, що її зміст постійно змінюється, тому що кожні два-три роки оновлюється технічна база та вдосконалюється програмне забезпечення.</w:t>
      </w:r>
    </w:p>
    <w:p w14:paraId="157F22FA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Широке використання сучасних комп'ютерних технологій, оргтехніки для вирішення великого спектру науково-технічних, економічних та управлінських завдань, а також для обробки, зберігання, захисту та передачі інформації, висувають високі вимоги до комп'ютерної підготовки бібліотечних фахівців.</w:t>
      </w:r>
    </w:p>
    <w:p w14:paraId="496D8173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Інтенсивний розвиток програмного й апаратного забезпечення Microsoft Exсel, впровадження обчислювальної техніки в усі сфери діяльності бібліотеки, закономірно призвели до необхідності більш ефективного застосування комп'ютерних технологій в економічно-управлінській практиці та наукових дослідженнях.</w:t>
      </w:r>
    </w:p>
    <w:p w14:paraId="090BEE33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На сучасному етапі програмне забезпечення Microsoft Exсel надає можливість вирішувати широке коло завдань, у більшості випадків не вдаючись до умов програмування, а використовуючи потужні інтегровані і спеціалізовані інструментальні засоби.</w:t>
      </w:r>
    </w:p>
    <w:p w14:paraId="29BDD0B4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Основними розділами бібліотечної роботи є дослідження й розробка інформаційних засобів Microsoft Exсel та моделювання предметних областей, рис. 1.</w:t>
      </w:r>
    </w:p>
    <w:p w14:paraId="71FC4960" w14:textId="109607D3" w:rsidR="00004166" w:rsidRPr="00004166" w:rsidRDefault="00004166" w:rsidP="00004166">
      <w:pPr>
        <w:pStyle w:val="aa"/>
        <w:jc w:val="center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lastRenderedPageBreak/>
        <w:fldChar w:fldCharType="begin"/>
      </w:r>
      <w:r w:rsidRPr="00004166">
        <w:rPr>
          <w:rFonts w:ascii="Times" w:hAnsi="Times"/>
          <w:color w:val="000000"/>
          <w:sz w:val="28"/>
          <w:szCs w:val="28"/>
        </w:rPr>
        <w:instrText xml:space="preserve"> INCLUDEPICTURE "https://library.vn.ua/Konf2019/texts/clip_image002.jpg" \* MERGEFORMATINET </w:instrText>
      </w:r>
      <w:r w:rsidRPr="00004166">
        <w:rPr>
          <w:rFonts w:ascii="Times" w:hAnsi="Times"/>
          <w:color w:val="000000"/>
          <w:sz w:val="28"/>
          <w:szCs w:val="28"/>
        </w:rPr>
        <w:fldChar w:fldCharType="separate"/>
      </w:r>
      <w:r w:rsidRPr="00004166">
        <w:rPr>
          <w:rFonts w:ascii="Times" w:hAnsi="Times"/>
          <w:noProof/>
          <w:color w:val="000000"/>
          <w:sz w:val="28"/>
          <w:szCs w:val="28"/>
        </w:rPr>
        <w:drawing>
          <wp:inline distT="0" distB="0" distL="0" distR="0" wp14:anchorId="0AF93B36" wp14:editId="50C78068">
            <wp:extent cx="5940425" cy="6329045"/>
            <wp:effectExtent l="0" t="0" r="3175" b="0"/>
            <wp:docPr id="2" name="Рисунок 2" descr="https://library.vn.ua/Konf2019/text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.vn.ua/Konf2019/texts/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166">
        <w:rPr>
          <w:rFonts w:ascii="Times" w:hAnsi="Times"/>
          <w:color w:val="000000"/>
          <w:sz w:val="28"/>
          <w:szCs w:val="28"/>
        </w:rPr>
        <w:fldChar w:fldCharType="end"/>
      </w:r>
    </w:p>
    <w:p w14:paraId="7697ECB8" w14:textId="77777777" w:rsidR="00004166" w:rsidRPr="00004166" w:rsidRDefault="00004166" w:rsidP="00004166">
      <w:pPr>
        <w:pStyle w:val="aa"/>
        <w:jc w:val="center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Рис. 1. Використання електронних таблиць Microsoft Exсel у роботі бібліотекаря</w:t>
      </w:r>
    </w:p>
    <w:p w14:paraId="3D6150FF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Програма Microsoft Excel зручна для складання таблиць і проведення розрахунків. Робоча область – це безліч осередків, які можна заповнювати даними. Згодом формувати, використовувати для побудови графіків, діаграм, зведених звітів.</w:t>
      </w:r>
    </w:p>
    <w:p w14:paraId="596D0DBE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Робота в Excel з таблицями може на перший погляд здатися складною. Вона істотно відрізняється від принципів побудови таблиць у Word.</w:t>
      </w:r>
    </w:p>
    <w:p w14:paraId="47B51A53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Почнемо з елементарних навичок введення даних і автозаповнення у роботі бібліотекаря:</w:t>
      </w:r>
    </w:p>
    <w:p w14:paraId="09BFB600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lastRenderedPageBreak/>
        <w:t>1) Виділяємо осередок, клацнувши по ній лівою кнопкою миші. Вводимо текстове/числове значення. Тиснемо Enter. Якщо необхідно змінити значення, знову ставимо курсор в цю ж комірку і вводимо нові дані.</w:t>
      </w:r>
    </w:p>
    <w:p w14:paraId="1AB5DB4B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2) При введенні повторюваних значень Excel буде їх розпізнавати. Досить набрати на клавіатурі декілька символів і натиснути Enter.</w:t>
      </w:r>
    </w:p>
    <w:p w14:paraId="4DAA960D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3) Щоб застосувати в розумній таблиці формулу для всього стовпця, досить ввести її в один перший його осередок. Програма скопіює в інші осередки автоматично.</w:t>
      </w:r>
    </w:p>
    <w:p w14:paraId="244B4757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4) Для підрахунку підсумків виділяємо стовпець зі значеннями плюс, порожню клітинку для майбутнього результату і натискаємо кнопку «Сума» (група інструментів «Редагування» на закладці «Головна» або натиснути комбінацію гарячих клавіш ALT + "=").</w:t>
      </w:r>
    </w:p>
    <w:p w14:paraId="76FCAD8B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Іноді бібліотекарю доводиться працювати з величезними таблицями. Щоб подивитися підсумки, потрібно перегорнути не одну тисячу рядків. Видалити рядки – не варіант (дані згодом знадобляться). Але можна їх приховати. Для цієї мети можна скористатися числовими фільтрами. Прибирання галочок навпроти тих значень, які повинні бути заховані, теж можливо, рис. 2.</w:t>
      </w:r>
    </w:p>
    <w:p w14:paraId="569A9EA3" w14:textId="3B9564DB" w:rsidR="00004166" w:rsidRPr="00004166" w:rsidRDefault="00004166" w:rsidP="00004166">
      <w:pPr>
        <w:pStyle w:val="aa"/>
        <w:jc w:val="center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fldChar w:fldCharType="begin"/>
      </w:r>
      <w:r w:rsidRPr="00004166">
        <w:rPr>
          <w:rFonts w:ascii="Times" w:hAnsi="Times"/>
          <w:color w:val="000000"/>
          <w:sz w:val="28"/>
          <w:szCs w:val="28"/>
        </w:rPr>
        <w:instrText xml:space="preserve"> INCLUDEPICTURE "https://library.vn.ua/Konf2019/texts/clip_image004.jpg" \* MERGEFORMATINET </w:instrText>
      </w:r>
      <w:r w:rsidRPr="00004166">
        <w:rPr>
          <w:rFonts w:ascii="Times" w:hAnsi="Times"/>
          <w:color w:val="000000"/>
          <w:sz w:val="28"/>
          <w:szCs w:val="28"/>
        </w:rPr>
        <w:fldChar w:fldCharType="separate"/>
      </w:r>
      <w:r w:rsidRPr="00004166">
        <w:rPr>
          <w:rFonts w:ascii="Times" w:hAnsi="Times"/>
          <w:noProof/>
          <w:color w:val="000000"/>
          <w:sz w:val="28"/>
          <w:szCs w:val="28"/>
        </w:rPr>
        <w:drawing>
          <wp:inline distT="0" distB="0" distL="0" distR="0" wp14:anchorId="166147BC" wp14:editId="1D90157F">
            <wp:extent cx="5940425" cy="3562350"/>
            <wp:effectExtent l="0" t="0" r="3175" b="6350"/>
            <wp:docPr id="1" name="Рисунок 1" descr="https://library.vn.ua/Konf2019/text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vn.ua/Konf2019/texts/clip_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166">
        <w:rPr>
          <w:rFonts w:ascii="Times" w:hAnsi="Times"/>
          <w:color w:val="000000"/>
          <w:sz w:val="28"/>
          <w:szCs w:val="28"/>
        </w:rPr>
        <w:fldChar w:fldCharType="end"/>
      </w:r>
    </w:p>
    <w:p w14:paraId="04C4B7D9" w14:textId="77777777" w:rsidR="00004166" w:rsidRPr="00004166" w:rsidRDefault="00004166" w:rsidP="00004166">
      <w:pPr>
        <w:pStyle w:val="aa"/>
        <w:jc w:val="center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>Рис. 2. Формування таблиць Exсel у роботі бібліотекаря</w:t>
      </w:r>
    </w:p>
    <w:p w14:paraId="09CDB123" w14:textId="77777777" w:rsidR="00004166" w:rsidRPr="00004166" w:rsidRDefault="00004166" w:rsidP="00004166">
      <w:pPr>
        <w:pStyle w:val="aa"/>
        <w:rPr>
          <w:rFonts w:ascii="Times" w:hAnsi="Times"/>
          <w:color w:val="000000"/>
          <w:sz w:val="28"/>
          <w:szCs w:val="28"/>
        </w:rPr>
      </w:pPr>
      <w:r w:rsidRPr="00004166">
        <w:rPr>
          <w:rFonts w:ascii="Times" w:hAnsi="Times"/>
          <w:color w:val="000000"/>
          <w:sz w:val="28"/>
          <w:szCs w:val="28"/>
        </w:rPr>
        <w:t xml:space="preserve">Висновки. Таким чином, бачимо, що програмне забезпечення є необхідним доповненням для роботи будь-якого бібліотекаря. Перші комп'ютери створювалися для виконання математичних розрахунків. На даний час сфера </w:t>
      </w:r>
      <w:r w:rsidRPr="00004166">
        <w:rPr>
          <w:rFonts w:ascii="Times" w:hAnsi="Times"/>
          <w:color w:val="000000"/>
          <w:sz w:val="28"/>
          <w:szCs w:val="28"/>
        </w:rPr>
        <w:lastRenderedPageBreak/>
        <w:t>використання комп'ютерної техніки значно розширилася. Серед наявних програмних продуктів роботи бібліотекаря вигідно виділяється програма фірми Microsoft для роботи з електронними таблицями під назвою Excel. Вона широко використовується в роботі співробітників відділу економіки та новітніх технологій, сектору «Регіональний тренінговий центр» та інших структурних підрозділів Вінницької ОУНБ ім. К. А. Тімірязєва і має перспективу подальшого удосконалення та застосування.</w:t>
      </w:r>
    </w:p>
    <w:p w14:paraId="083BBDC5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Прямокутні таблиці широко використовуються для впорядкованого зберігання даних і наочного представлення чисел або текстової інформації в багатьох галузях нашої професійної діяльності. У таблиці може відображувати як вихідна (первинна) інформація, так і результати виконання арифметичних, логічних або інших операцій над вихідними даними. До появи комп'ютерів таблиці створювалися на папері у вигляді розграфлених листів або картотеки.</w:t>
      </w:r>
    </w:p>
    <w:p w14:paraId="76EBEC01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Комп'ютери полегшили не лише відображення даних, але і їх обробку. Програми, використовувані для цієї мети, отримали назву табличних процесорів або електронних таблиць. Електронна таблиця, як і розграфлена на папері, розділена на стовпці і рядки, у вічка яких записана різного роду інформація: тексти, числа, формули і так далі</w:t>
      </w:r>
    </w:p>
    <w:p w14:paraId="53C9E077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даний час на ринку відомо велику кількість програм, забезпечуюче зберігання і обробку табличних даних: Microsoft Excel, Lotus l-2-З, Quattro Pro та інші. Електронні таблиці розрізняються, в основному, набором виконуваних функцій і зручністю інтерфейсу. Більше 90% користувачів персональних комп'ютерів працюють з Microsoft Excel.</w:t>
      </w:r>
    </w:p>
    <w:p w14:paraId="02B52A0C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 обрахунків, пов’язаних з повсякденною діяльністю людини, природно та зручно виконувати в табличному вигляді. До таких обчислень відносяться, наприклад, бухгалтерські розрахунки, розрахунки обороту матеріалів та продукції на заводі, товарів на складі, різноманітні інженерні та статистичні обрахунки та т.д. у вигляді таблиць можливо оформлювати ділові документи: рахунки, накладні, відомості та інше. Взагалі представлення даних у вигляді прямокутних таблиць є надзвичайно зручним та звичним. Для оперування з табличними даними призначенні сучасні програми, що називаються електронні таблиці. Електронна таблиця – це матриця із рядків та стовпців, що утворюють окремі комірки. В ці комірки можуть записуватися дані (числа, текст, логічні змінні), а також формули, за якими відбуваються різноманітні обрахунки. В одні комірки дані вводяться, а в інших комірках вони обробляються за заданими формулами. Одним із найвідоміших процесорів електронних таблиць є програма Excel, що входить до складу інтегрованого пакету Microsoft Office.</w:t>
      </w:r>
    </w:p>
    <w:p w14:paraId="7B1AC8A6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Microsoft Excel застосовується при вирішенні планово-економічних, фінансових, техніко-економічних і інженерних завдань, при виконанні бухгалтерського і банківського обліку, для статистичній обробці інформації, для аналізу даних і прогнозування проектів, при заповненні податкових декларацій.</w:t>
      </w:r>
    </w:p>
    <w:p w14:paraId="4D9094A6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Електронні таблиці Excel дозволяють обробляти статистичну інформацію і представляти дані у вигляді графіків і діаграм. Їх можна використовувати і в повсякденному житті для обліку і аналізу витрачання грошових коштів: при щоденній покупці продуктів і господарських товарів, при оплаті рахунків і так далі</w:t>
      </w:r>
    </w:p>
    <w:p w14:paraId="3EA376F3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Електронна таблиця має вигляд прямокутної матриці, розділеної на стовпці і рядки. У ній можуть зберігатися різні дані: тексти, числа, дати, результати виконання арифметичних, логічних або інших операцій над вихідною інформацією.</w:t>
      </w:r>
    </w:p>
    <w:p w14:paraId="20172F88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Можливість швидкого перерахунку даних під час вступу новій інформації, розрахунку декількох варіантів вихідних даних полегшує моделювання різних ситуацій і вибір оптимального варіанту.</w:t>
      </w:r>
    </w:p>
    <w:p w14:paraId="3487336C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Електронні таблиці можна легко вставити в документ, складений в текстовому процесорі Word або іншому додатку Microsoft Office. Тісна інтеграція додатків, що входять в пакет, дозволяє підвищити ефективність роботи користувача, створювати професійно оформлені документи і використовувати можливості локальної і глобальної інформаційної мережі (World Wide Web) для колективної роботи і публікації даних.</w:t>
      </w:r>
    </w:p>
    <w:p w14:paraId="41CC86DC" w14:textId="77777777" w:rsidR="00004166" w:rsidRPr="00004166" w:rsidRDefault="00004166" w:rsidP="000041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РОЗДІЛ 1</w:t>
      </w:r>
    </w:p>
    <w:p w14:paraId="5E5E6A7B" w14:textId="77777777" w:rsidR="00004166" w:rsidRPr="00004166" w:rsidRDefault="00004166" w:rsidP="000041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РОБОТА З ДАНИМИ В СЕРЕДОВИЩІ MICROSOFT EXCEL</w:t>
      </w:r>
    </w:p>
    <w:p w14:paraId="6727D23D" w14:textId="77777777" w:rsidR="00004166" w:rsidRPr="00004166" w:rsidRDefault="00004166" w:rsidP="000041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1.1. Можливості Microsoft Excel.</w:t>
      </w:r>
    </w:p>
    <w:p w14:paraId="7DB95B07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Електронні таблиці</w:t>
      </w: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– це спеціальні програми, призначені для роботи з даними в табличній формі:</w:t>
      </w:r>
    </w:p>
    <w:p w14:paraId="4AE618D3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проведення розрахунків над даними</w:t>
      </w:r>
    </w:p>
    <w:p w14:paraId="78532519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побудови діаграм на основі табличних даних</w:t>
      </w:r>
    </w:p>
    <w:p w14:paraId="28C3371B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сортування і пошуку даних на основі певного критерію</w:t>
      </w:r>
    </w:p>
    <w:p w14:paraId="6425C692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проведення аналізу даних і прорахунку сценаріїв типу «що, якщо?»</w:t>
      </w:r>
    </w:p>
    <w:p w14:paraId="183FBEFC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Для створення баз даних</w:t>
      </w:r>
    </w:p>
    <w:p w14:paraId="608E8B42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друку таблиць і їх графічного уявлення.</w:t>
      </w:r>
    </w:p>
    <w:p w14:paraId="57814847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Перші ЕТ з'явилися в 1979 році.</w:t>
      </w:r>
    </w:p>
    <w:p w14:paraId="15BEBBD0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ЕТ є призначений для економістів, бухгалтерів, інженерів, науковців – всіх тих кому доводиться працювати з великими масивами числової інформації.</w:t>
      </w:r>
    </w:p>
    <w:p w14:paraId="5137E33E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сьогоднішній день самої популярної ЕТ є Microsoft EXCEL. Ця програма входить до складу Microsoft OFFICE. Назва EXCEL відбулася т Executable Cells – обчислювані комірки. Хоча деякі затверджують, що від французького слова Excellent – прекрасно.</w:t>
      </w:r>
    </w:p>
    <w:p w14:paraId="6815A2B4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Завантаження Microsoft EXCEL здійснюється так само, як і WORD:</w:t>
      </w:r>
    </w:p>
    <w:p w14:paraId="210FC3C9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Пуск – Програми – Microsoft EXCEL.</w:t>
      </w:r>
    </w:p>
    <w:p w14:paraId="74D6BB2D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 екрану стандартний для додатків WINDOWS:</w:t>
      </w:r>
    </w:p>
    <w:p w14:paraId="6CD7A049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Рядок заголовка, в якій міститься назва програми і поточного документа.</w:t>
      </w:r>
    </w:p>
    <w:p w14:paraId="272D02F0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Рядок меню з основними командами.</w:t>
      </w:r>
    </w:p>
    <w:p w14:paraId="04D672C1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Панелі інструментів – Стандартна, Форматування і Рядок формул.</w:t>
      </w:r>
    </w:p>
    <w:p w14:paraId="31FD071E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Робоче поле, яке складається з комірок. Кожна комірка має свою адресу: ім'я стовпця і номер рядка на перетині яких вона знаходиться. Наприклад: А1, С234, Р55. Стовпців всього 256 (останній IV), рядків – 65636.</w:t>
      </w:r>
    </w:p>
    <w:p w14:paraId="5306DBCB" w14:textId="2149EA85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instrText xml:space="preserve"> INCLUDEPICTURE "https://works.doklad.ru/images/FMgdxQxNO5A/m2e71c4a4.gif" \* MERGEFORMATINET </w:instrText>
      </w: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fldChar w:fldCharType="separate"/>
      </w:r>
      <w:r w:rsidRPr="00004166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967CB9" wp14:editId="72C5974A">
            <wp:extent cx="5940425" cy="3692525"/>
            <wp:effectExtent l="0" t="0" r="3175" b="3175"/>
            <wp:docPr id="3" name="Рисунок 3" descr="https://works.doklad.ru/images/FMgdxQxNO5A/m2e71c4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FMgdxQxNO5A/m2e71c4a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fldChar w:fldCharType="end"/>
      </w:r>
    </w:p>
    <w:p w14:paraId="492AE90A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Рис. 1.1. Вікно програми Microsoft Excel</w:t>
      </w:r>
    </w:p>
    <w:p w14:paraId="0E3B0CDD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Зліва і внизу екрану знаходяться смуги прокрутки. Зліва від нижньої смуги прокрутки знаходяться вкладки з назвами робочих листів. То ми бачимо тільки шматок величезної таблиці, яка формується в пам'яті ПК.</w:t>
      </w:r>
    </w:p>
    <w:p w14:paraId="0A6920CD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Після завантаження Excel, буде відкрито вікно програми, що містить стандартні для Windows-програм елементи: заголовок вікна, значок системного меню, групу кнопок керування вікном, рядок меню, панелі інструментів, рядок стану, смуги прокрутки. Однак Excel має ще спеціальні компоненти вікна, які характерні саме такому класу програм: рядок формул – це панель у верхній частині вікна Excel, яка використовується для надання вмісту коміркам. Вмістом комірки може бути як яке-небудь постійне значення (наприклад, число або текст), так і формула. З допомогою рядка формул відбувається введення та редагування вмісту комірки. Поле імені – це текстове поле зліва від рядка формул, в якому відображається ім’я виділеної комірки, елемент діаграми або об’єкт. Робоча область аркуша – графічне представлення електронних таблиць, що служить для наочної організації та зручного аналізу даних. Робоча область складається із комірок та заголовків рядків та стовпців. Вкладки аркушів – елементи робочої області в нижній частині вікна Excel, що нагадують вкладки в ящику-каталозі. Клацання мишею по якій-небудь із вкладок відкриває відповідний аркуш робочої книги</w:t>
      </w:r>
    </w:p>
    <w:p w14:paraId="7E1C19E2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Excel надає широкий набір програмних засобів, які можна розбити по групах:</w:t>
      </w:r>
    </w:p>
    <w:p w14:paraId="1719E2E6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введення та редагування даних, включаючи засоби автоматизації введення (автозаповнення, автозаміна та ін.);</w:t>
      </w:r>
    </w:p>
    <w:p w14:paraId="57224554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Обчислювальні засоби (формули, широкий набір вбудованих функцій);</w:t>
      </w:r>
    </w:p>
    <w:p w14:paraId="58CA950F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аналізу табличних даних (структури, проміжні та загальні підсумки, зведенні таблиці, підбір параметрів, прогнозування рішень);</w:t>
      </w:r>
    </w:p>
    <w:p w14:paraId="6EC54FB7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ведення баз даних (сортування, фільтрація, створення запитів та ін.);</w:t>
      </w:r>
    </w:p>
    <w:p w14:paraId="22901592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Графічні засоби представлення даних (графіки, діаграми, географічні карти);</w:t>
      </w:r>
    </w:p>
    <w:p w14:paraId="0C983FB5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оформлення електронних таблиць (засоби форматування, стилі, шаблони, засоби роботи з малюнками, відеоматеріалами);</w:t>
      </w:r>
    </w:p>
    <w:p w14:paraId="47D0C909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для колективної роботи з таблицями (обмін файлами в локальній мережі, спільне використання та захист даних, обмін даними через Інтернет);</w:t>
      </w:r>
    </w:p>
    <w:p w14:paraId="2FBD46A5" w14:textId="77777777" w:rsidR="00004166" w:rsidRPr="00004166" w:rsidRDefault="00004166" w:rsidP="00004166">
      <w:pPr>
        <w:shd w:val="clear" w:color="auto" w:fill="FFFFFF"/>
        <w:spacing w:before="100" w:beforeAutospacing="1" w:after="198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1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Засоби розробки програмних додатків, які засновані на вбудованій мові програмування Visual Basic for Application</w:t>
      </w:r>
    </w:p>
    <w:p w14:paraId="2D010482" w14:textId="77777777" w:rsidR="00004166" w:rsidRPr="00004166" w:rsidRDefault="00004166" w:rsidP="00004166">
      <w:pPr>
        <w:rPr>
          <w:sz w:val="28"/>
          <w:szCs w:val="28"/>
        </w:rPr>
      </w:pPr>
    </w:p>
    <w:sectPr w:rsidR="00004166" w:rsidRPr="0000416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0D92"/>
    <w:multiLevelType w:val="hybridMultilevel"/>
    <w:tmpl w:val="3FF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9"/>
    <w:rsid w:val="00004166"/>
    <w:rsid w:val="00015937"/>
    <w:rsid w:val="00076B86"/>
    <w:rsid w:val="00111363"/>
    <w:rsid w:val="00380A4C"/>
    <w:rsid w:val="00430F93"/>
    <w:rsid w:val="00460DBB"/>
    <w:rsid w:val="004E13E5"/>
    <w:rsid w:val="00551416"/>
    <w:rsid w:val="00593484"/>
    <w:rsid w:val="005A1F38"/>
    <w:rsid w:val="005A4C38"/>
    <w:rsid w:val="005E2AA4"/>
    <w:rsid w:val="006139B2"/>
    <w:rsid w:val="00657226"/>
    <w:rsid w:val="006839FC"/>
    <w:rsid w:val="006845C1"/>
    <w:rsid w:val="006F05C3"/>
    <w:rsid w:val="007513C8"/>
    <w:rsid w:val="007743A1"/>
    <w:rsid w:val="00774E54"/>
    <w:rsid w:val="007E1EFE"/>
    <w:rsid w:val="00841365"/>
    <w:rsid w:val="0087713A"/>
    <w:rsid w:val="008A2F53"/>
    <w:rsid w:val="008C73AA"/>
    <w:rsid w:val="00906F70"/>
    <w:rsid w:val="0096330B"/>
    <w:rsid w:val="009833B4"/>
    <w:rsid w:val="00A05FE6"/>
    <w:rsid w:val="00A30A8B"/>
    <w:rsid w:val="00B53BDE"/>
    <w:rsid w:val="00B659D2"/>
    <w:rsid w:val="00BC1872"/>
    <w:rsid w:val="00BD703E"/>
    <w:rsid w:val="00C24663"/>
    <w:rsid w:val="00C46379"/>
    <w:rsid w:val="00D14ECB"/>
    <w:rsid w:val="00D46E55"/>
    <w:rsid w:val="00D51863"/>
    <w:rsid w:val="00D67219"/>
    <w:rsid w:val="00DC5050"/>
    <w:rsid w:val="00DD0F5B"/>
    <w:rsid w:val="00DE0F7F"/>
    <w:rsid w:val="00E633E3"/>
    <w:rsid w:val="00E85057"/>
    <w:rsid w:val="00EB6C7F"/>
    <w:rsid w:val="00ED1EA8"/>
    <w:rsid w:val="00ED34EF"/>
    <w:rsid w:val="00F46065"/>
    <w:rsid w:val="00F8682A"/>
    <w:rsid w:val="00F868EA"/>
    <w:rsid w:val="00FC244F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F1C8B"/>
  <w15:docId w15:val="{B7607DB3-33BD-E946-BBA0-6009DD0C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00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0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87713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04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04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00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416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416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1FC-7A70-4449-8BA8-2A9CDE17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Microsoft Office User</cp:lastModifiedBy>
  <cp:revision>28</cp:revision>
  <cp:lastPrinted>2020-04-23T09:32:00Z</cp:lastPrinted>
  <dcterms:created xsi:type="dcterms:W3CDTF">2018-08-22T11:33:00Z</dcterms:created>
  <dcterms:modified xsi:type="dcterms:W3CDTF">2020-05-27T10:03:00Z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