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color w:val="2C2C2C"/>
          <w:sz w:val="44"/>
          <w:szCs w:val="44"/>
          <w:lang w:val="uk-UA" w:eastAsia="ru-RU"/>
        </w:rPr>
      </w:pPr>
      <w:r>
        <w:rPr>
          <w:rFonts w:ascii="Times New Roman" w:eastAsia="Times New Roman" w:hAnsi="Times New Roman" w:cs="Times New Roman"/>
          <w:color w:val="2C2C2C"/>
          <w:sz w:val="24"/>
          <w:szCs w:val="24"/>
          <w:lang w:val="uk-UA" w:eastAsia="ru-RU"/>
        </w:rPr>
        <w:t xml:space="preserve">           </w:t>
      </w:r>
      <w:r w:rsidRPr="003A236C">
        <w:rPr>
          <w:rFonts w:ascii="Times New Roman" w:eastAsia="Times New Roman" w:hAnsi="Times New Roman" w:cs="Times New Roman"/>
          <w:b/>
          <w:color w:val="F79646" w:themeColor="accent6"/>
          <w:sz w:val="44"/>
          <w:szCs w:val="44"/>
          <w:lang w:val="uk-UA" w:eastAsia="ru-RU"/>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Види підліткового та юнацького одягу</w:t>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b/>
          <w:color w:val="00B0F0"/>
          <w:sz w:val="28"/>
          <w:szCs w:val="28"/>
          <w:lang w:val="uk-UA" w:eastAsia="ru-RU"/>
        </w:rPr>
      </w:pPr>
      <w:r w:rsidRPr="003A236C">
        <w:rPr>
          <w:rFonts w:ascii="Times New Roman" w:eastAsia="Times New Roman" w:hAnsi="Times New Roman" w:cs="Times New Roman"/>
          <w:b/>
          <w:color w:val="00B0F0"/>
          <w:sz w:val="28"/>
          <w:szCs w:val="28"/>
          <w:lang w:val="uk-UA" w:eastAsia="ru-RU"/>
        </w:rPr>
        <w:t>Існують різні класифікації одягу, і один з основних — це поділ за віковим критерієм.</w:t>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b/>
          <w:color w:val="00B0F0"/>
          <w:sz w:val="28"/>
          <w:szCs w:val="28"/>
          <w:lang w:val="uk-UA" w:eastAsia="ru-RU"/>
        </w:rPr>
      </w:pPr>
      <w:r w:rsidRPr="003A236C">
        <w:rPr>
          <w:rFonts w:ascii="Times New Roman" w:eastAsia="Times New Roman" w:hAnsi="Times New Roman" w:cs="Times New Roman"/>
          <w:b/>
          <w:color w:val="00B0F0"/>
          <w:sz w:val="28"/>
          <w:szCs w:val="28"/>
          <w:lang w:val="uk-UA" w:eastAsia="ru-RU"/>
        </w:rPr>
        <w:t xml:space="preserve">Дітей підліткової і юнацької груп часто називають </w:t>
      </w:r>
      <w:proofErr w:type="spellStart"/>
      <w:r w:rsidRPr="003A236C">
        <w:rPr>
          <w:rFonts w:ascii="Times New Roman" w:eastAsia="Times New Roman" w:hAnsi="Times New Roman" w:cs="Times New Roman"/>
          <w:b/>
          <w:color w:val="00B0F0"/>
          <w:sz w:val="28"/>
          <w:szCs w:val="28"/>
          <w:lang w:val="uk-UA" w:eastAsia="ru-RU"/>
        </w:rPr>
        <w:t>тінейджерами</w:t>
      </w:r>
      <w:proofErr w:type="spellEnd"/>
      <w:r w:rsidRPr="003A236C">
        <w:rPr>
          <w:rFonts w:ascii="Times New Roman" w:eastAsia="Times New Roman" w:hAnsi="Times New Roman" w:cs="Times New Roman"/>
          <w:b/>
          <w:color w:val="00B0F0"/>
          <w:sz w:val="28"/>
          <w:szCs w:val="28"/>
          <w:lang w:val="uk-UA" w:eastAsia="ru-RU"/>
        </w:rPr>
        <w:t>. їхній одяг значно відрізняється від решти дитячого одягу. У ньому часто простежуються певні елементи моди для дорослих.</w:t>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b/>
          <w:color w:val="00B0F0"/>
          <w:sz w:val="28"/>
          <w:szCs w:val="28"/>
          <w:lang w:val="uk-UA" w:eastAsia="ru-RU"/>
        </w:rPr>
      </w:pPr>
      <w:r w:rsidRPr="003A236C">
        <w:rPr>
          <w:rFonts w:ascii="Times New Roman" w:eastAsia="Times New Roman" w:hAnsi="Times New Roman" w:cs="Times New Roman"/>
          <w:b/>
          <w:color w:val="00B0F0"/>
          <w:sz w:val="28"/>
          <w:szCs w:val="28"/>
          <w:lang w:val="uk-UA" w:eastAsia="ru-RU"/>
        </w:rPr>
        <w:t xml:space="preserve">Підлітковий одяг є засобом самовираження. Він відрізняється різноманіттям стилів і напрямків: хіпі, готи, </w:t>
      </w:r>
      <w:proofErr w:type="spellStart"/>
      <w:r w:rsidRPr="003A236C">
        <w:rPr>
          <w:rFonts w:ascii="Times New Roman" w:eastAsia="Times New Roman" w:hAnsi="Times New Roman" w:cs="Times New Roman"/>
          <w:b/>
          <w:color w:val="00B0F0"/>
          <w:sz w:val="28"/>
          <w:szCs w:val="28"/>
          <w:lang w:val="uk-UA" w:eastAsia="ru-RU"/>
        </w:rPr>
        <w:t>рейвери</w:t>
      </w:r>
      <w:proofErr w:type="spellEnd"/>
      <w:r w:rsidRPr="003A236C">
        <w:rPr>
          <w:rFonts w:ascii="Times New Roman" w:eastAsia="Times New Roman" w:hAnsi="Times New Roman" w:cs="Times New Roman"/>
          <w:b/>
          <w:color w:val="00B0F0"/>
          <w:sz w:val="28"/>
          <w:szCs w:val="28"/>
          <w:lang w:val="uk-UA" w:eastAsia="ru-RU"/>
        </w:rPr>
        <w:t xml:space="preserve">, </w:t>
      </w:r>
      <w:proofErr w:type="spellStart"/>
      <w:r w:rsidRPr="003A236C">
        <w:rPr>
          <w:rFonts w:ascii="Times New Roman" w:eastAsia="Times New Roman" w:hAnsi="Times New Roman" w:cs="Times New Roman"/>
          <w:b/>
          <w:color w:val="00B0F0"/>
          <w:sz w:val="28"/>
          <w:szCs w:val="28"/>
          <w:lang w:val="uk-UA" w:eastAsia="ru-RU"/>
        </w:rPr>
        <w:t>фентезі</w:t>
      </w:r>
      <w:proofErr w:type="spellEnd"/>
      <w:r w:rsidRPr="003A236C">
        <w:rPr>
          <w:rFonts w:ascii="Times New Roman" w:eastAsia="Times New Roman" w:hAnsi="Times New Roman" w:cs="Times New Roman"/>
          <w:b/>
          <w:color w:val="00B0F0"/>
          <w:sz w:val="28"/>
          <w:szCs w:val="28"/>
          <w:lang w:val="uk-UA" w:eastAsia="ru-RU"/>
        </w:rPr>
        <w:t xml:space="preserve"> та багато інших.</w:t>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b/>
          <w:color w:val="00B0F0"/>
          <w:sz w:val="28"/>
          <w:szCs w:val="28"/>
          <w:lang w:val="uk-UA" w:eastAsia="ru-RU"/>
        </w:rPr>
      </w:pPr>
      <w:r w:rsidRPr="003A236C">
        <w:rPr>
          <w:rFonts w:ascii="Times New Roman" w:eastAsia="Times New Roman" w:hAnsi="Times New Roman" w:cs="Times New Roman"/>
          <w:b/>
          <w:color w:val="00B0F0"/>
          <w:sz w:val="28"/>
          <w:szCs w:val="28"/>
          <w:lang w:val="uk-UA" w:eastAsia="ru-RU"/>
        </w:rPr>
        <w:t>Вважають, що підлітковий гардероб — це базовий набір найпростіших предметів одягу: джинси, футболки або топи, спідниці</w:t>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color w:val="00B0F0"/>
          <w:sz w:val="28"/>
          <w:szCs w:val="28"/>
          <w:lang w:val="uk-UA" w:eastAsia="ru-RU"/>
        </w:rPr>
      </w:pPr>
      <w:r w:rsidRPr="003A236C">
        <w:rPr>
          <w:rFonts w:ascii="Times New Roman" w:eastAsia="Times New Roman" w:hAnsi="Times New Roman" w:cs="Times New Roman"/>
          <w:b/>
          <w:color w:val="00B0F0"/>
          <w:sz w:val="28"/>
          <w:szCs w:val="28"/>
          <w:lang w:val="uk-UA" w:eastAsia="ru-RU"/>
        </w:rPr>
        <w:t>й декілька суконь для певних урочистих випадків</w:t>
      </w:r>
      <w:r w:rsidRPr="003A236C">
        <w:rPr>
          <w:rFonts w:ascii="Times New Roman" w:eastAsia="Times New Roman" w:hAnsi="Times New Roman" w:cs="Times New Roman"/>
          <w:color w:val="00B0F0"/>
          <w:sz w:val="28"/>
          <w:szCs w:val="28"/>
          <w:lang w:val="uk-UA" w:eastAsia="ru-RU"/>
        </w:rPr>
        <w:t xml:space="preserve"> </w:t>
      </w:r>
    </w:p>
    <w:p w:rsidR="003A236C" w:rsidRPr="003A236C" w:rsidRDefault="003A236C" w:rsidP="003A236C">
      <w:pPr>
        <w:shd w:val="clear" w:color="auto" w:fill="FFFFFF"/>
        <w:spacing w:line="240" w:lineRule="auto"/>
        <w:rPr>
          <w:rFonts w:ascii="Times New Roman" w:eastAsia="Times New Roman" w:hAnsi="Times New Roman" w:cs="Times New Roman"/>
          <w:color w:val="00B0F0"/>
          <w:sz w:val="24"/>
          <w:szCs w:val="24"/>
          <w:lang w:val="uk-UA" w:eastAsia="ru-RU"/>
        </w:rPr>
      </w:pPr>
      <w:r w:rsidRPr="003A236C">
        <w:rPr>
          <w:rFonts w:ascii="Times New Roman" w:eastAsia="Times New Roman" w:hAnsi="Times New Roman" w:cs="Times New Roman"/>
          <w:noProof/>
          <w:color w:val="00B0F0"/>
          <w:sz w:val="24"/>
          <w:szCs w:val="24"/>
          <w:lang w:eastAsia="ru-RU"/>
        </w:rPr>
        <w:drawing>
          <wp:inline distT="0" distB="0" distL="0" distR="0" wp14:anchorId="1D7A8F4F" wp14:editId="01D894EE">
            <wp:extent cx="1514475" cy="5305425"/>
            <wp:effectExtent l="0" t="0" r="9525" b="9525"/>
            <wp:docPr id="1" name="Рисунок 1" descr="https://narodna-osvita.com.ua/uploads/hodz8trud_files/hodz8trud-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a-osvita.com.ua/uploads/hodz8trud_files/hodz8trud-2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5305425"/>
                    </a:xfrm>
                    <a:prstGeom prst="rect">
                      <a:avLst/>
                    </a:prstGeom>
                    <a:noFill/>
                    <a:ln>
                      <a:noFill/>
                    </a:ln>
                  </pic:spPr>
                </pic:pic>
              </a:graphicData>
            </a:graphic>
          </wp:inline>
        </w:drawing>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lastRenderedPageBreak/>
        <w:t>Складність вибору одягу пов’язана з особливостями фігури підлітка, що формується: дитячий крій уже не годиться, а одяг для дорослих висить мішком.</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Саме тому виробники дитячого одягу виділили окрему лінію моди: одяг для підлітків. Вони випускають колекції одягу сучасних напрямків і стилів, а також класичного крою.</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Актуальними видами одягу є плащі, сукні та пальто А-силуету, стьобані куртки, укорочені дублянки, пуховики і шуби-безрукавки.</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 xml:space="preserve">До незамінних предметів гардероба підлітків також можна віднести різні фасони джинсів, брюки й </w:t>
      </w:r>
      <w:proofErr w:type="spellStart"/>
      <w:r w:rsidRPr="00901B8F">
        <w:rPr>
          <w:color w:val="00B0F0"/>
          <w:sz w:val="32"/>
          <w:szCs w:val="32"/>
          <w:lang w:val="uk-UA"/>
        </w:rPr>
        <w:t>легінси</w:t>
      </w:r>
      <w:proofErr w:type="spellEnd"/>
      <w:r w:rsidRPr="00901B8F">
        <w:rPr>
          <w:color w:val="00B0F0"/>
          <w:sz w:val="32"/>
          <w:szCs w:val="32"/>
          <w:lang w:val="uk-UA"/>
        </w:rPr>
        <w:t xml:space="preserve">, укорочені брюки з манжетами й </w:t>
      </w:r>
      <w:proofErr w:type="spellStart"/>
      <w:r w:rsidRPr="00901B8F">
        <w:rPr>
          <w:color w:val="00B0F0"/>
          <w:sz w:val="32"/>
          <w:szCs w:val="32"/>
          <w:lang w:val="uk-UA"/>
        </w:rPr>
        <w:t>легінси</w:t>
      </w:r>
      <w:proofErr w:type="spellEnd"/>
      <w:r w:rsidRPr="00901B8F">
        <w:rPr>
          <w:color w:val="00B0F0"/>
          <w:sz w:val="32"/>
          <w:szCs w:val="32"/>
          <w:lang w:val="uk-UA"/>
        </w:rPr>
        <w:t xml:space="preserve"> з яскравими </w:t>
      </w:r>
      <w:proofErr w:type="spellStart"/>
      <w:r w:rsidRPr="00901B8F">
        <w:rPr>
          <w:color w:val="00B0F0"/>
          <w:sz w:val="32"/>
          <w:szCs w:val="32"/>
          <w:lang w:val="uk-UA"/>
        </w:rPr>
        <w:t>принтами</w:t>
      </w:r>
      <w:proofErr w:type="spellEnd"/>
      <w:r w:rsidRPr="00901B8F">
        <w:rPr>
          <w:color w:val="00B0F0"/>
          <w:sz w:val="32"/>
          <w:szCs w:val="32"/>
          <w:lang w:val="uk-UA"/>
        </w:rPr>
        <w:t xml:space="preserve"> або оригінальним декором.</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Розміри одягу, їх визначення</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 xml:space="preserve">Державними стандартами України прийнято, що розмір одягу визначається міркою </w:t>
      </w:r>
      <w:proofErr w:type="spellStart"/>
      <w:r w:rsidRPr="00901B8F">
        <w:rPr>
          <w:color w:val="00B0F0"/>
          <w:sz w:val="32"/>
          <w:szCs w:val="32"/>
          <w:lang w:val="uk-UA"/>
        </w:rPr>
        <w:t>півоб-хвату</w:t>
      </w:r>
      <w:proofErr w:type="spellEnd"/>
      <w:r w:rsidRPr="00901B8F">
        <w:rPr>
          <w:color w:val="00B0F0"/>
          <w:sz w:val="32"/>
          <w:szCs w:val="32"/>
          <w:lang w:val="uk-UA"/>
        </w:rPr>
        <w:t xml:space="preserve"> грудей, яка визначається за міркою обхвати грудей. Для зняття цієї мірки необхідно, щоб сантиметрова стрічка проходила горизонтально, спереду — через виступаючі точки грудей (</w:t>
      </w:r>
      <w:proofErr w:type="spellStart"/>
      <w:r w:rsidRPr="00901B8F">
        <w:rPr>
          <w:color w:val="00B0F0"/>
          <w:sz w:val="32"/>
          <w:szCs w:val="32"/>
          <w:lang w:val="uk-UA"/>
        </w:rPr>
        <w:t>мал.</w:t>
      </w:r>
      <w:proofErr w:type="spellEnd"/>
      <w:r w:rsidRPr="00901B8F">
        <w:rPr>
          <w:color w:val="00B0F0"/>
          <w:sz w:val="32"/>
          <w:szCs w:val="32"/>
          <w:lang w:val="uk-UA"/>
        </w:rPr>
        <w:t xml:space="preserve"> 17.2). Для отримання значення </w:t>
      </w:r>
      <w:proofErr w:type="spellStart"/>
      <w:r w:rsidRPr="00901B8F">
        <w:rPr>
          <w:color w:val="00B0F0"/>
          <w:sz w:val="32"/>
          <w:szCs w:val="32"/>
          <w:lang w:val="uk-UA"/>
        </w:rPr>
        <w:t>півобхвату</w:t>
      </w:r>
      <w:proofErr w:type="spellEnd"/>
      <w:r w:rsidRPr="00901B8F">
        <w:rPr>
          <w:color w:val="00B0F0"/>
          <w:sz w:val="32"/>
          <w:szCs w:val="32"/>
          <w:lang w:val="uk-UA"/>
        </w:rPr>
        <w:t xml:space="preserve"> знята мірка ділиться на два.</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 xml:space="preserve">Порада! </w:t>
      </w:r>
      <w:proofErr w:type="spellStart"/>
      <w:r w:rsidRPr="00901B8F">
        <w:rPr>
          <w:color w:val="00B0F0"/>
          <w:sz w:val="32"/>
          <w:szCs w:val="32"/>
          <w:lang w:val="uk-UA"/>
        </w:rPr>
        <w:t>ГІроводьте</w:t>
      </w:r>
      <w:proofErr w:type="spellEnd"/>
      <w:r w:rsidRPr="00901B8F">
        <w:rPr>
          <w:color w:val="00B0F0"/>
          <w:sz w:val="32"/>
          <w:szCs w:val="32"/>
          <w:lang w:val="uk-UA"/>
        </w:rPr>
        <w:t xml:space="preserve"> виміри в нижній білизні. Стояти потрібно у своїй звичайній поставі.</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Для визначення розміру деяких видів одягу варто виміряти ще такі параметри: обхват талії та обхват стегон. Можливо, брюки або спідниця матимуть розмір, що відрізняється від розміру блузки або жакета. У таблиці 24 наведені значення мірок, за якими визначається розмір одягу.</w:t>
      </w:r>
    </w:p>
    <w:p w:rsidR="003A236C" w:rsidRPr="003A236C" w:rsidRDefault="003A236C" w:rsidP="003A236C">
      <w:pPr>
        <w:pStyle w:val="a3"/>
        <w:shd w:val="clear" w:color="auto" w:fill="FFFFFF"/>
        <w:rPr>
          <w:color w:val="00B0F0"/>
          <w:lang w:val="uk-UA"/>
        </w:rPr>
      </w:pPr>
      <w:r w:rsidRPr="003A236C">
        <w:rPr>
          <w:color w:val="00B0F0"/>
          <w:lang w:val="uk-UA"/>
        </w:rPr>
        <w:t>Таблиця 24. Визначення розміру жіночого одягу</w:t>
      </w:r>
    </w:p>
    <w:p w:rsidR="003A236C" w:rsidRPr="003A236C" w:rsidRDefault="003A236C" w:rsidP="003A236C">
      <w:pPr>
        <w:pStyle w:val="a3"/>
        <w:shd w:val="clear" w:color="auto" w:fill="FFFFFF"/>
        <w:rPr>
          <w:color w:val="00B0F0"/>
          <w:lang w:val="uk-UA"/>
        </w:rPr>
      </w:pPr>
      <w:r w:rsidRPr="003A236C">
        <w:rPr>
          <w:noProof/>
          <w:color w:val="00B0F0"/>
        </w:rPr>
        <w:drawing>
          <wp:inline distT="0" distB="0" distL="0" distR="0" wp14:anchorId="08E5572E" wp14:editId="614E2E17">
            <wp:extent cx="3838575" cy="981075"/>
            <wp:effectExtent l="0" t="0" r="9525" b="9525"/>
            <wp:docPr id="3" name="Рисунок 3" descr="https://narodna-osvita.com.ua/uploads/hodz8trud_files/hodz8trud-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a-osvita.com.ua/uploads/hodz8trud_files/hodz8trud-2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981075"/>
                    </a:xfrm>
                    <a:prstGeom prst="rect">
                      <a:avLst/>
                    </a:prstGeom>
                    <a:noFill/>
                    <a:ln>
                      <a:noFill/>
                    </a:ln>
                  </pic:spPr>
                </pic:pic>
              </a:graphicData>
            </a:graphic>
          </wp:inline>
        </w:drawing>
      </w:r>
    </w:p>
    <w:p w:rsidR="003A236C" w:rsidRPr="003A236C" w:rsidRDefault="003A236C" w:rsidP="003A236C">
      <w:pPr>
        <w:pStyle w:val="a3"/>
        <w:shd w:val="clear" w:color="auto" w:fill="FFFFFF"/>
        <w:rPr>
          <w:color w:val="00B0F0"/>
          <w:lang w:val="uk-UA"/>
        </w:rPr>
      </w:pPr>
      <w:r w:rsidRPr="00901B8F">
        <w:rPr>
          <w:color w:val="00B0F0"/>
          <w:sz w:val="32"/>
          <w:szCs w:val="32"/>
          <w:lang w:val="uk-UA"/>
        </w:rPr>
        <w:lastRenderedPageBreak/>
        <w:t>У деяких країнах прийняті інші позначення розміру одягу. У таблиці 25 наведена система відповідності розмірів різних країн світу</w:t>
      </w:r>
      <w:r w:rsidRPr="003A236C">
        <w:rPr>
          <w:color w:val="00B0F0"/>
          <w:lang w:val="uk-UA"/>
        </w:rPr>
        <w:t>.</w:t>
      </w:r>
    </w:p>
    <w:p w:rsidR="003A236C" w:rsidRPr="003A236C" w:rsidRDefault="003A236C" w:rsidP="003A236C">
      <w:pPr>
        <w:pStyle w:val="a3"/>
        <w:shd w:val="clear" w:color="auto" w:fill="FFFFFF"/>
        <w:rPr>
          <w:color w:val="00B0F0"/>
          <w:lang w:val="uk-UA"/>
        </w:rPr>
      </w:pPr>
      <w:r w:rsidRPr="003A236C">
        <w:rPr>
          <w:color w:val="00B0F0"/>
          <w:lang w:val="uk-UA"/>
        </w:rPr>
        <w:t>Таблиця 25. Відповідність розмірів жіночого одягу</w:t>
      </w:r>
    </w:p>
    <w:p w:rsidR="003A236C" w:rsidRPr="003A236C" w:rsidRDefault="003A236C" w:rsidP="003A236C">
      <w:pPr>
        <w:pStyle w:val="a3"/>
        <w:shd w:val="clear" w:color="auto" w:fill="FFFFFF"/>
        <w:rPr>
          <w:color w:val="00B0F0"/>
          <w:lang w:val="uk-UA"/>
        </w:rPr>
      </w:pPr>
      <w:r w:rsidRPr="003A236C">
        <w:rPr>
          <w:noProof/>
          <w:color w:val="00B0F0"/>
        </w:rPr>
        <w:drawing>
          <wp:inline distT="0" distB="0" distL="0" distR="0" wp14:anchorId="4EFC4192" wp14:editId="3E6C6B5C">
            <wp:extent cx="3838575" cy="828675"/>
            <wp:effectExtent l="0" t="0" r="9525" b="9525"/>
            <wp:docPr id="2" name="Рисунок 2" descr="https://narodna-osvita.com.ua/uploads/hodz8trud_files/hodz8trud-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a-osvita.com.ua/uploads/hodz8trud_files/hodz8trud-2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828675"/>
                    </a:xfrm>
                    <a:prstGeom prst="rect">
                      <a:avLst/>
                    </a:prstGeom>
                    <a:noFill/>
                    <a:ln>
                      <a:noFill/>
                    </a:ln>
                  </pic:spPr>
                </pic:pic>
              </a:graphicData>
            </a:graphic>
          </wp:inline>
        </w:drawing>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Джинси та брюки, різниця між ними. Особливості вибору джинсів та їх примірювання</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 xml:space="preserve">Джинси є одним з </w:t>
      </w:r>
      <w:proofErr w:type="spellStart"/>
      <w:r w:rsidRPr="00901B8F">
        <w:rPr>
          <w:color w:val="00B0F0"/>
          <w:sz w:val="32"/>
          <w:szCs w:val="32"/>
          <w:lang w:val="uk-UA"/>
        </w:rPr>
        <w:t>найуніверсальніших</w:t>
      </w:r>
      <w:proofErr w:type="spellEnd"/>
      <w:r w:rsidRPr="00901B8F">
        <w:rPr>
          <w:color w:val="00B0F0"/>
          <w:sz w:val="32"/>
          <w:szCs w:val="32"/>
          <w:lang w:val="uk-UA"/>
        </w:rPr>
        <w:t xml:space="preserve"> предметів гардеробу сучасної людини. Вони посідають гідне місце як в жіночому і чоловічому, так і в дитячому гардеробі. Сьогодні на прилавках магазинів можна побачити джинси найрізноманітніших фасонів і кольорів (мал. 17.3, с. 142).</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Джинси — це одяг, виготовлений зі щільної бавовняної тканини різних кольорів. На джинсах завжди є заклепки, кишені, етикетка, за допомогою якої можна визначити хто є їх виробником.</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 xml:space="preserve">Брюки можуть бути зшиті з будь-якої тканини, окрім джинсової. Брюки </w:t>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color w:val="00B0F0"/>
          <w:sz w:val="32"/>
          <w:szCs w:val="32"/>
          <w:lang w:val="uk-UA" w:eastAsia="ru-RU"/>
        </w:rPr>
      </w:pPr>
      <w:r w:rsidRPr="003A236C">
        <w:rPr>
          <w:rFonts w:ascii="Times New Roman" w:eastAsia="Times New Roman" w:hAnsi="Times New Roman" w:cs="Times New Roman"/>
          <w:color w:val="00B0F0"/>
          <w:sz w:val="32"/>
          <w:szCs w:val="32"/>
          <w:lang w:val="uk-UA" w:eastAsia="ru-RU"/>
        </w:rPr>
        <w:t>не мають заклепок та зовнішніх етикеток.</w:t>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color w:val="00B0F0"/>
          <w:sz w:val="32"/>
          <w:szCs w:val="32"/>
          <w:lang w:val="uk-UA" w:eastAsia="ru-RU"/>
        </w:rPr>
      </w:pPr>
      <w:r w:rsidRPr="003A236C">
        <w:rPr>
          <w:rFonts w:ascii="Times New Roman" w:eastAsia="Times New Roman" w:hAnsi="Times New Roman" w:cs="Times New Roman"/>
          <w:color w:val="00B0F0"/>
          <w:sz w:val="32"/>
          <w:szCs w:val="32"/>
          <w:lang w:val="uk-UA" w:eastAsia="ru-RU"/>
        </w:rPr>
        <w:t>Основна відмінність між джинсами і брюками — джинси належать до спортивного стилю одягу, а брюки — до класичного (мал. 17.4, с. 142).</w:t>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color w:val="00B0F0"/>
          <w:sz w:val="32"/>
          <w:szCs w:val="32"/>
          <w:lang w:val="uk-UA" w:eastAsia="ru-RU"/>
        </w:rPr>
      </w:pPr>
      <w:r w:rsidRPr="003A236C">
        <w:rPr>
          <w:rFonts w:ascii="Times New Roman" w:eastAsia="Times New Roman" w:hAnsi="Times New Roman" w:cs="Times New Roman"/>
          <w:color w:val="00B0F0"/>
          <w:sz w:val="32"/>
          <w:szCs w:val="32"/>
          <w:lang w:val="uk-UA" w:eastAsia="ru-RU"/>
        </w:rPr>
        <w:t>Правильно вибрані джинси мають відповідати типу фігури й статурі, підкреслювати переваги і не виділяли недоліки фігури.</w:t>
      </w:r>
    </w:p>
    <w:p w:rsidR="003A236C" w:rsidRPr="003A236C" w:rsidRDefault="003A236C" w:rsidP="003A236C">
      <w:pPr>
        <w:shd w:val="clear" w:color="auto" w:fill="FFFFFF"/>
        <w:spacing w:after="0" w:line="240" w:lineRule="auto"/>
        <w:rPr>
          <w:rFonts w:ascii="Times New Roman" w:eastAsia="Times New Roman" w:hAnsi="Times New Roman" w:cs="Times New Roman"/>
          <w:color w:val="00B0F0"/>
          <w:sz w:val="24"/>
          <w:szCs w:val="24"/>
          <w:lang w:val="uk-UA" w:eastAsia="ru-RU"/>
        </w:rPr>
      </w:pPr>
      <w:r w:rsidRPr="003A236C">
        <w:rPr>
          <w:rFonts w:ascii="Times New Roman" w:eastAsia="Times New Roman" w:hAnsi="Times New Roman" w:cs="Times New Roman"/>
          <w:noProof/>
          <w:color w:val="00B0F0"/>
          <w:sz w:val="24"/>
          <w:szCs w:val="24"/>
          <w:lang w:eastAsia="ru-RU"/>
        </w:rPr>
        <w:lastRenderedPageBreak/>
        <w:drawing>
          <wp:inline distT="0" distB="0" distL="0" distR="0" wp14:anchorId="41508963" wp14:editId="49B37A6D">
            <wp:extent cx="4133850" cy="2019300"/>
            <wp:effectExtent l="0" t="0" r="0" b="0"/>
            <wp:docPr id="5" name="Рисунок 5" descr="https://narodna-osvita.com.ua/uploads/hodz8trud_files/hodz8trud-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rodna-osvita.com.ua/uploads/hodz8trud_files/hodz8trud-2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2019300"/>
                    </a:xfrm>
                    <a:prstGeom prst="rect">
                      <a:avLst/>
                    </a:prstGeom>
                    <a:noFill/>
                    <a:ln>
                      <a:noFill/>
                    </a:ln>
                  </pic:spPr>
                </pic:pic>
              </a:graphicData>
            </a:graphic>
          </wp:inline>
        </w:drawing>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color w:val="00B0F0"/>
          <w:sz w:val="24"/>
          <w:szCs w:val="24"/>
          <w:lang w:val="uk-UA" w:eastAsia="ru-RU"/>
        </w:rPr>
      </w:pPr>
      <w:r w:rsidRPr="003A236C">
        <w:rPr>
          <w:rFonts w:ascii="Times New Roman" w:eastAsia="Times New Roman" w:hAnsi="Times New Roman" w:cs="Times New Roman"/>
          <w:color w:val="00B0F0"/>
          <w:sz w:val="24"/>
          <w:szCs w:val="24"/>
          <w:lang w:val="uk-UA" w:eastAsia="ru-RU"/>
        </w:rPr>
        <w:t> </w:t>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color w:val="00B0F0"/>
          <w:sz w:val="32"/>
          <w:szCs w:val="32"/>
          <w:lang w:val="uk-UA" w:eastAsia="ru-RU"/>
        </w:rPr>
      </w:pPr>
      <w:r w:rsidRPr="003A236C">
        <w:rPr>
          <w:rFonts w:ascii="Times New Roman" w:eastAsia="Times New Roman" w:hAnsi="Times New Roman" w:cs="Times New Roman"/>
          <w:color w:val="00B0F0"/>
          <w:sz w:val="32"/>
          <w:szCs w:val="32"/>
          <w:lang w:val="uk-UA" w:eastAsia="ru-RU"/>
        </w:rPr>
        <w:t>Головні параметри джинсів, на які слід звернути увагу:</w:t>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color w:val="984806" w:themeColor="accent6" w:themeShade="80"/>
          <w:sz w:val="24"/>
          <w:szCs w:val="24"/>
          <w:lang w:val="uk-UA" w:eastAsia="ru-RU"/>
        </w:rPr>
      </w:pPr>
      <w:r w:rsidRPr="003A236C">
        <w:rPr>
          <w:rFonts w:ascii="Times New Roman" w:eastAsia="Times New Roman" w:hAnsi="Times New Roman" w:cs="Times New Roman"/>
          <w:color w:val="984806" w:themeColor="accent6" w:themeShade="80"/>
          <w:sz w:val="24"/>
          <w:szCs w:val="24"/>
          <w:lang w:val="uk-UA" w:eastAsia="ru-RU"/>
        </w:rPr>
        <w:t>• розмір;</w:t>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color w:val="984806" w:themeColor="accent6" w:themeShade="80"/>
          <w:sz w:val="24"/>
          <w:szCs w:val="24"/>
          <w:lang w:val="uk-UA" w:eastAsia="ru-RU"/>
        </w:rPr>
      </w:pPr>
      <w:r w:rsidRPr="003A236C">
        <w:rPr>
          <w:rFonts w:ascii="Times New Roman" w:eastAsia="Times New Roman" w:hAnsi="Times New Roman" w:cs="Times New Roman"/>
          <w:color w:val="984806" w:themeColor="accent6" w:themeShade="80"/>
          <w:sz w:val="24"/>
          <w:szCs w:val="24"/>
          <w:lang w:val="uk-UA" w:eastAsia="ru-RU"/>
        </w:rPr>
        <w:t>• об’єм у стегнах;</w:t>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color w:val="984806" w:themeColor="accent6" w:themeShade="80"/>
          <w:sz w:val="24"/>
          <w:szCs w:val="24"/>
          <w:lang w:val="uk-UA" w:eastAsia="ru-RU"/>
        </w:rPr>
      </w:pPr>
      <w:r w:rsidRPr="003A236C">
        <w:rPr>
          <w:rFonts w:ascii="Times New Roman" w:eastAsia="Times New Roman" w:hAnsi="Times New Roman" w:cs="Times New Roman"/>
          <w:color w:val="984806" w:themeColor="accent6" w:themeShade="80"/>
          <w:sz w:val="24"/>
          <w:szCs w:val="24"/>
          <w:lang w:val="uk-UA" w:eastAsia="ru-RU"/>
        </w:rPr>
        <w:t>• довжина;</w:t>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color w:val="984806" w:themeColor="accent6" w:themeShade="80"/>
          <w:sz w:val="24"/>
          <w:szCs w:val="24"/>
          <w:lang w:val="uk-UA" w:eastAsia="ru-RU"/>
        </w:rPr>
      </w:pPr>
      <w:r w:rsidRPr="003A236C">
        <w:rPr>
          <w:rFonts w:ascii="Times New Roman" w:eastAsia="Times New Roman" w:hAnsi="Times New Roman" w:cs="Times New Roman"/>
          <w:color w:val="984806" w:themeColor="accent6" w:themeShade="80"/>
          <w:sz w:val="24"/>
          <w:szCs w:val="24"/>
          <w:lang w:val="uk-UA" w:eastAsia="ru-RU"/>
        </w:rPr>
        <w:t>• колір;</w:t>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color w:val="984806" w:themeColor="accent6" w:themeShade="80"/>
          <w:sz w:val="24"/>
          <w:szCs w:val="24"/>
          <w:lang w:val="uk-UA" w:eastAsia="ru-RU"/>
        </w:rPr>
      </w:pPr>
      <w:r w:rsidRPr="003A236C">
        <w:rPr>
          <w:rFonts w:ascii="Times New Roman" w:eastAsia="Times New Roman" w:hAnsi="Times New Roman" w:cs="Times New Roman"/>
          <w:color w:val="984806" w:themeColor="accent6" w:themeShade="80"/>
          <w:sz w:val="24"/>
          <w:szCs w:val="24"/>
          <w:lang w:val="uk-UA" w:eastAsia="ru-RU"/>
        </w:rPr>
        <w:t>• тип матеріалу.</w:t>
      </w:r>
    </w:p>
    <w:p w:rsidR="003A236C" w:rsidRPr="003A236C" w:rsidRDefault="003A236C" w:rsidP="003A236C">
      <w:pPr>
        <w:shd w:val="clear" w:color="auto" w:fill="FFFFFF"/>
        <w:spacing w:before="100" w:beforeAutospacing="1" w:after="96" w:line="240" w:lineRule="auto"/>
        <w:rPr>
          <w:rFonts w:ascii="Times New Roman" w:eastAsia="Times New Roman" w:hAnsi="Times New Roman" w:cs="Times New Roman"/>
          <w:color w:val="984806" w:themeColor="accent6" w:themeShade="80"/>
          <w:sz w:val="24"/>
          <w:szCs w:val="24"/>
          <w:lang w:val="uk-UA" w:eastAsia="ru-RU"/>
        </w:rPr>
      </w:pPr>
      <w:r w:rsidRPr="003A236C">
        <w:rPr>
          <w:rFonts w:ascii="Times New Roman" w:eastAsia="Times New Roman" w:hAnsi="Times New Roman" w:cs="Times New Roman"/>
          <w:color w:val="984806" w:themeColor="accent6" w:themeShade="80"/>
          <w:sz w:val="24"/>
          <w:szCs w:val="24"/>
          <w:lang w:val="uk-UA" w:eastAsia="ru-RU"/>
        </w:rPr>
        <w:t> </w:t>
      </w:r>
    </w:p>
    <w:p w:rsidR="003A236C" w:rsidRPr="003A236C" w:rsidRDefault="003A236C" w:rsidP="003A236C">
      <w:pPr>
        <w:shd w:val="clear" w:color="auto" w:fill="FFFFFF"/>
        <w:spacing w:line="240" w:lineRule="auto"/>
        <w:rPr>
          <w:rFonts w:ascii="Times New Roman" w:eastAsia="Times New Roman" w:hAnsi="Times New Roman" w:cs="Times New Roman"/>
          <w:color w:val="00B0F0"/>
          <w:sz w:val="24"/>
          <w:szCs w:val="24"/>
          <w:lang w:val="uk-UA" w:eastAsia="ru-RU"/>
        </w:rPr>
      </w:pPr>
      <w:r w:rsidRPr="003A236C">
        <w:rPr>
          <w:rFonts w:ascii="Times New Roman" w:eastAsia="Times New Roman" w:hAnsi="Times New Roman" w:cs="Times New Roman"/>
          <w:noProof/>
          <w:color w:val="00B0F0"/>
          <w:sz w:val="24"/>
          <w:szCs w:val="24"/>
          <w:lang w:eastAsia="ru-RU"/>
        </w:rPr>
        <w:drawing>
          <wp:inline distT="0" distB="0" distL="0" distR="0" wp14:anchorId="09B5CB05" wp14:editId="1E3A3332">
            <wp:extent cx="2095500" cy="2352675"/>
            <wp:effectExtent l="0" t="0" r="0" b="9525"/>
            <wp:docPr id="4" name="Рисунок 4" descr="https://narodna-osvita.com.ua/uploads/hodz8trud_files/hodz8trud-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rodna-osvita.com.ua/uploads/hodz8trud_files/hodz8trud-2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352675"/>
                    </a:xfrm>
                    <a:prstGeom prst="rect">
                      <a:avLst/>
                    </a:prstGeom>
                    <a:noFill/>
                    <a:ln>
                      <a:noFill/>
                    </a:ln>
                  </pic:spPr>
                </pic:pic>
              </a:graphicData>
            </a:graphic>
          </wp:inline>
        </w:drawing>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Вибір джинсів має відбуватися не тільки за модою, але й ґрунтуватись на параметрах власної фігури.</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 xml:space="preserve">Крім урахування особливостей фігури при виборі джинсів необхідно брати до уваги стиль, якого ви зазвичай дотримуєтеся в одязі, адже різні фасони джинсів далеко не з будь-яким одягом будуть виглядати гармонійно. Так, наприклад, прямі джинси </w:t>
      </w:r>
      <w:r w:rsidRPr="00901B8F">
        <w:rPr>
          <w:color w:val="00B0F0"/>
          <w:sz w:val="32"/>
          <w:szCs w:val="32"/>
          <w:lang w:val="uk-UA"/>
        </w:rPr>
        <w:lastRenderedPageBreak/>
        <w:t>являють собою «класику жанру», вони легко можуть замінити за необхідності класичні брюки.</w:t>
      </w:r>
    </w:p>
    <w:p w:rsidR="003A236C" w:rsidRPr="00901B8F" w:rsidRDefault="003A236C" w:rsidP="003A236C">
      <w:pPr>
        <w:pStyle w:val="a3"/>
        <w:shd w:val="clear" w:color="auto" w:fill="FFFFFF"/>
        <w:rPr>
          <w:color w:val="00B0F0"/>
          <w:sz w:val="32"/>
          <w:szCs w:val="32"/>
          <w:lang w:val="uk-UA"/>
        </w:rPr>
      </w:pPr>
      <w:bookmarkStart w:id="0" w:name="_GoBack"/>
      <w:r w:rsidRPr="00901B8F">
        <w:rPr>
          <w:color w:val="00B0F0"/>
          <w:sz w:val="32"/>
          <w:szCs w:val="32"/>
          <w:lang w:val="uk-UA"/>
        </w:rPr>
        <w:t xml:space="preserve">   </w:t>
      </w:r>
      <w:r w:rsidRPr="00901B8F">
        <w:rPr>
          <w:color w:val="00B0F0"/>
          <w:sz w:val="32"/>
          <w:szCs w:val="32"/>
          <w:lang w:val="uk-UA"/>
        </w:rPr>
        <w:t xml:space="preserve">Джинси прямого крою, особливо однотонні, можна сміливо поєднувати з блузкою або </w:t>
      </w:r>
      <w:proofErr w:type="spellStart"/>
      <w:r w:rsidRPr="00901B8F">
        <w:rPr>
          <w:color w:val="00B0F0"/>
          <w:sz w:val="32"/>
          <w:szCs w:val="32"/>
          <w:lang w:val="uk-UA"/>
        </w:rPr>
        <w:t>водолазкою</w:t>
      </w:r>
      <w:proofErr w:type="spellEnd"/>
      <w:r w:rsidRPr="00901B8F">
        <w:rPr>
          <w:color w:val="00B0F0"/>
          <w:sz w:val="32"/>
          <w:szCs w:val="32"/>
          <w:lang w:val="uk-UA"/>
        </w:rPr>
        <w:t>, які на вечір можна замінити модною</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 xml:space="preserve">тунікою або </w:t>
      </w:r>
      <w:proofErr w:type="spellStart"/>
      <w:r w:rsidRPr="00901B8F">
        <w:rPr>
          <w:color w:val="00B0F0"/>
          <w:sz w:val="32"/>
          <w:szCs w:val="32"/>
          <w:lang w:val="uk-UA"/>
        </w:rPr>
        <w:t>облягаючим</w:t>
      </w:r>
      <w:proofErr w:type="spellEnd"/>
      <w:r w:rsidRPr="00901B8F">
        <w:rPr>
          <w:color w:val="00B0F0"/>
          <w:sz w:val="32"/>
          <w:szCs w:val="32"/>
          <w:lang w:val="uk-UA"/>
        </w:rPr>
        <w:t xml:space="preserve"> топом. При виборі джинсів такого крою слід звертати увагу на їх посадку.</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Низька й середня посадка (яка здебільшого властива чоловічим моделям джинсів) підходять власницям модельної фігури, а дівчатам невеликого зросту краще вибрати джинси з високою посадкою.</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Корисна порада! Не вибирайте джинси строго за розміром, оскільки джинсова тканина має властивість трохи розтягуватися при носінні. Тому краще купувати джинси «у притик».</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Щоб не помилитися з розміром, при покупці слід знати позначення основних параметрів джинсів. Основними параметрами будь-яких джинсів є:</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 об’єм талії — позначається «\У», вимірюється в дюймах;</w:t>
      </w:r>
    </w:p>
    <w:p w:rsidR="003A236C" w:rsidRPr="00901B8F" w:rsidRDefault="003A236C" w:rsidP="003A236C">
      <w:pPr>
        <w:pStyle w:val="a3"/>
        <w:shd w:val="clear" w:color="auto" w:fill="FFFFFF"/>
        <w:rPr>
          <w:color w:val="00B0F0"/>
          <w:sz w:val="32"/>
          <w:szCs w:val="32"/>
          <w:lang w:val="uk-UA"/>
        </w:rPr>
      </w:pPr>
      <w:r w:rsidRPr="00901B8F">
        <w:rPr>
          <w:color w:val="00B0F0"/>
          <w:sz w:val="32"/>
          <w:szCs w:val="32"/>
          <w:lang w:val="uk-UA"/>
        </w:rPr>
        <w:t>• довжина — позначається «в», вимірюється в дюймах (використовуються тільки парні числа).</w:t>
      </w:r>
    </w:p>
    <w:p w:rsidR="003A236C" w:rsidRPr="003A236C" w:rsidRDefault="003A236C" w:rsidP="003A236C">
      <w:pPr>
        <w:pStyle w:val="a3"/>
        <w:shd w:val="clear" w:color="auto" w:fill="FFFFFF"/>
        <w:rPr>
          <w:color w:val="00B0F0"/>
          <w:lang w:val="uk-UA"/>
        </w:rPr>
      </w:pPr>
      <w:r w:rsidRPr="00901B8F">
        <w:rPr>
          <w:color w:val="00B0F0"/>
          <w:sz w:val="32"/>
          <w:szCs w:val="32"/>
          <w:lang w:val="uk-UA"/>
        </w:rPr>
        <w:t>Зазвичай на ярличку джинсів можна побачити обидва параметри, що визначають розмір. Однак деякі виробники при позначенні розміру обмежуються тільки одним числом (об’єм талії), взявши за замовчуванням довжину для середнього зросту (табл. 26). Також трапляються позначення розміру у вигляді літер Х8, в тощо</w:t>
      </w:r>
      <w:bookmarkEnd w:id="0"/>
      <w:r w:rsidRPr="003A236C">
        <w:rPr>
          <w:color w:val="00B0F0"/>
          <w:lang w:val="uk-UA"/>
        </w:rPr>
        <w:t>.</w:t>
      </w:r>
    </w:p>
    <w:p w:rsidR="003A236C" w:rsidRPr="003A236C" w:rsidRDefault="003A236C" w:rsidP="003A236C">
      <w:pPr>
        <w:pStyle w:val="a3"/>
        <w:shd w:val="clear" w:color="auto" w:fill="FFFFFF"/>
        <w:rPr>
          <w:color w:val="00B0F0"/>
          <w:lang w:val="uk-UA"/>
        </w:rPr>
      </w:pPr>
      <w:r w:rsidRPr="003A236C">
        <w:rPr>
          <w:color w:val="00B0F0"/>
          <w:lang w:val="uk-UA"/>
        </w:rPr>
        <w:t>Таблиця 26. Відповідність розміру одягу та джинсів</w:t>
      </w:r>
    </w:p>
    <w:p w:rsidR="003A236C" w:rsidRPr="003A236C" w:rsidRDefault="003A236C" w:rsidP="003A236C">
      <w:pPr>
        <w:pStyle w:val="a3"/>
        <w:shd w:val="clear" w:color="auto" w:fill="FFFFFF"/>
        <w:rPr>
          <w:color w:val="00B0F0"/>
          <w:lang w:val="uk-UA"/>
        </w:rPr>
      </w:pPr>
      <w:r w:rsidRPr="003A236C">
        <w:rPr>
          <w:noProof/>
          <w:color w:val="00B0F0"/>
        </w:rPr>
        <w:drawing>
          <wp:inline distT="0" distB="0" distL="0" distR="0" wp14:anchorId="5666E391" wp14:editId="44350AD7">
            <wp:extent cx="3867150" cy="752475"/>
            <wp:effectExtent l="0" t="0" r="0" b="9525"/>
            <wp:docPr id="6" name="Рисунок 6" descr="https://narodna-osvita.com.ua/uploads/hodz8trud_files/hodz8trud-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arodna-osvita.com.ua/uploads/hodz8trud_files/hodz8trud-2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752475"/>
                    </a:xfrm>
                    <a:prstGeom prst="rect">
                      <a:avLst/>
                    </a:prstGeom>
                    <a:noFill/>
                    <a:ln>
                      <a:noFill/>
                    </a:ln>
                  </pic:spPr>
                </pic:pic>
              </a:graphicData>
            </a:graphic>
          </wp:inline>
        </w:drawing>
      </w:r>
    </w:p>
    <w:p w:rsidR="00760CAB" w:rsidRPr="003A236C" w:rsidRDefault="00760CAB">
      <w:pPr>
        <w:rPr>
          <w:color w:val="00B0F0"/>
          <w:lang w:val="uk-UA"/>
        </w:rPr>
      </w:pPr>
    </w:p>
    <w:sectPr w:rsidR="00760CAB" w:rsidRPr="003A2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EB"/>
    <w:rsid w:val="003A236C"/>
    <w:rsid w:val="00760CAB"/>
    <w:rsid w:val="00901B8F"/>
    <w:rsid w:val="00B8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36C"/>
    <w:pPr>
      <w:spacing w:before="100" w:beforeAutospacing="1" w:after="96"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2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36C"/>
    <w:pPr>
      <w:spacing w:before="100" w:beforeAutospacing="1" w:after="96"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2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768">
      <w:bodyDiv w:val="1"/>
      <w:marLeft w:val="0"/>
      <w:marRight w:val="0"/>
      <w:marTop w:val="0"/>
      <w:marBottom w:val="0"/>
      <w:divBdr>
        <w:top w:val="none" w:sz="0" w:space="0" w:color="auto"/>
        <w:left w:val="none" w:sz="0" w:space="0" w:color="auto"/>
        <w:bottom w:val="none" w:sz="0" w:space="0" w:color="auto"/>
        <w:right w:val="none" w:sz="0" w:space="0" w:color="auto"/>
      </w:divBdr>
      <w:divsChild>
        <w:div w:id="1242176887">
          <w:marLeft w:val="0"/>
          <w:marRight w:val="0"/>
          <w:marTop w:val="0"/>
          <w:marBottom w:val="0"/>
          <w:divBdr>
            <w:top w:val="none" w:sz="0" w:space="0" w:color="auto"/>
            <w:left w:val="none" w:sz="0" w:space="0" w:color="auto"/>
            <w:bottom w:val="none" w:sz="0" w:space="0" w:color="auto"/>
            <w:right w:val="none" w:sz="0" w:space="0" w:color="auto"/>
          </w:divBdr>
          <w:divsChild>
            <w:div w:id="1955864243">
              <w:marLeft w:val="0"/>
              <w:marRight w:val="0"/>
              <w:marTop w:val="0"/>
              <w:marBottom w:val="0"/>
              <w:divBdr>
                <w:top w:val="none" w:sz="0" w:space="0" w:color="auto"/>
                <w:left w:val="none" w:sz="0" w:space="0" w:color="auto"/>
                <w:bottom w:val="none" w:sz="0" w:space="0" w:color="auto"/>
                <w:right w:val="none" w:sz="0" w:space="0" w:color="auto"/>
              </w:divBdr>
              <w:divsChild>
                <w:div w:id="761494903">
                  <w:marLeft w:val="225"/>
                  <w:marRight w:val="225"/>
                  <w:marTop w:val="0"/>
                  <w:marBottom w:val="0"/>
                  <w:divBdr>
                    <w:top w:val="none" w:sz="0" w:space="0" w:color="auto"/>
                    <w:left w:val="none" w:sz="0" w:space="0" w:color="auto"/>
                    <w:bottom w:val="none" w:sz="0" w:space="0" w:color="auto"/>
                    <w:right w:val="none" w:sz="0" w:space="0" w:color="auto"/>
                  </w:divBdr>
                  <w:divsChild>
                    <w:div w:id="676007251">
                      <w:marLeft w:val="0"/>
                      <w:marRight w:val="0"/>
                      <w:marTop w:val="0"/>
                      <w:marBottom w:val="0"/>
                      <w:divBdr>
                        <w:top w:val="none" w:sz="0" w:space="0" w:color="auto"/>
                        <w:left w:val="none" w:sz="0" w:space="0" w:color="auto"/>
                        <w:bottom w:val="none" w:sz="0" w:space="0" w:color="auto"/>
                        <w:right w:val="none" w:sz="0" w:space="0" w:color="auto"/>
                      </w:divBdr>
                      <w:divsChild>
                        <w:div w:id="252671562">
                          <w:marLeft w:val="0"/>
                          <w:marRight w:val="0"/>
                          <w:marTop w:val="0"/>
                          <w:marBottom w:val="0"/>
                          <w:divBdr>
                            <w:top w:val="none" w:sz="0" w:space="0" w:color="auto"/>
                            <w:left w:val="none" w:sz="0" w:space="0" w:color="auto"/>
                            <w:bottom w:val="none" w:sz="0" w:space="0" w:color="auto"/>
                            <w:right w:val="none" w:sz="0" w:space="0" w:color="auto"/>
                          </w:divBdr>
                          <w:divsChild>
                            <w:div w:id="520045790">
                              <w:marLeft w:val="0"/>
                              <w:marRight w:val="0"/>
                              <w:marTop w:val="0"/>
                              <w:marBottom w:val="0"/>
                              <w:divBdr>
                                <w:top w:val="none" w:sz="0" w:space="0" w:color="auto"/>
                                <w:left w:val="none" w:sz="0" w:space="0" w:color="auto"/>
                                <w:bottom w:val="none" w:sz="0" w:space="0" w:color="auto"/>
                                <w:right w:val="none" w:sz="0" w:space="0" w:color="auto"/>
                              </w:divBdr>
                              <w:divsChild>
                                <w:div w:id="1882353793">
                                  <w:marLeft w:val="0"/>
                                  <w:marRight w:val="0"/>
                                  <w:marTop w:val="0"/>
                                  <w:marBottom w:val="0"/>
                                  <w:divBdr>
                                    <w:top w:val="none" w:sz="0" w:space="0" w:color="auto"/>
                                    <w:left w:val="none" w:sz="0" w:space="0" w:color="auto"/>
                                    <w:bottom w:val="none" w:sz="0" w:space="0" w:color="auto"/>
                                    <w:right w:val="none" w:sz="0" w:space="0" w:color="auto"/>
                                  </w:divBdr>
                                  <w:divsChild>
                                    <w:div w:id="1004866380">
                                      <w:marLeft w:val="0"/>
                                      <w:marRight w:val="0"/>
                                      <w:marTop w:val="0"/>
                                      <w:marBottom w:val="0"/>
                                      <w:divBdr>
                                        <w:top w:val="none" w:sz="0" w:space="0" w:color="auto"/>
                                        <w:left w:val="none" w:sz="0" w:space="0" w:color="auto"/>
                                        <w:bottom w:val="single" w:sz="6" w:space="0" w:color="CCCCCC"/>
                                        <w:right w:val="none" w:sz="0" w:space="0" w:color="auto"/>
                                      </w:divBdr>
                                      <w:divsChild>
                                        <w:div w:id="1029140419">
                                          <w:marLeft w:val="225"/>
                                          <w:marRight w:val="225"/>
                                          <w:marTop w:val="0"/>
                                          <w:marBottom w:val="0"/>
                                          <w:divBdr>
                                            <w:top w:val="none" w:sz="0" w:space="0" w:color="auto"/>
                                            <w:left w:val="none" w:sz="0" w:space="0" w:color="auto"/>
                                            <w:bottom w:val="none" w:sz="0" w:space="0" w:color="auto"/>
                                            <w:right w:val="none" w:sz="0" w:space="0" w:color="auto"/>
                                          </w:divBdr>
                                          <w:divsChild>
                                            <w:div w:id="777682047">
                                              <w:marLeft w:val="0"/>
                                              <w:marRight w:val="0"/>
                                              <w:marTop w:val="0"/>
                                              <w:marBottom w:val="225"/>
                                              <w:divBdr>
                                                <w:top w:val="none" w:sz="0" w:space="0" w:color="auto"/>
                                                <w:left w:val="none" w:sz="0" w:space="0" w:color="auto"/>
                                                <w:bottom w:val="none" w:sz="0" w:space="0" w:color="auto"/>
                                                <w:right w:val="none" w:sz="0" w:space="0" w:color="auto"/>
                                              </w:divBdr>
                                              <w:divsChild>
                                                <w:div w:id="1105734146">
                                                  <w:marLeft w:val="0"/>
                                                  <w:marRight w:val="0"/>
                                                  <w:marTop w:val="0"/>
                                                  <w:marBottom w:val="0"/>
                                                  <w:divBdr>
                                                    <w:top w:val="none" w:sz="0" w:space="0" w:color="auto"/>
                                                    <w:left w:val="none" w:sz="0" w:space="0" w:color="auto"/>
                                                    <w:bottom w:val="none" w:sz="0" w:space="0" w:color="auto"/>
                                                    <w:right w:val="none" w:sz="0" w:space="0" w:color="auto"/>
                                                  </w:divBdr>
                                                  <w:divsChild>
                                                    <w:div w:id="752048583">
                                                      <w:marLeft w:val="0"/>
                                                      <w:marRight w:val="0"/>
                                                      <w:marTop w:val="0"/>
                                                      <w:marBottom w:val="0"/>
                                                      <w:divBdr>
                                                        <w:top w:val="none" w:sz="0" w:space="0" w:color="auto"/>
                                                        <w:left w:val="none" w:sz="0" w:space="0" w:color="auto"/>
                                                        <w:bottom w:val="none" w:sz="0" w:space="0" w:color="auto"/>
                                                        <w:right w:val="none" w:sz="0" w:space="0" w:color="auto"/>
                                                      </w:divBdr>
                                                      <w:divsChild>
                                                        <w:div w:id="20711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861692">
      <w:bodyDiv w:val="1"/>
      <w:marLeft w:val="0"/>
      <w:marRight w:val="0"/>
      <w:marTop w:val="0"/>
      <w:marBottom w:val="0"/>
      <w:divBdr>
        <w:top w:val="none" w:sz="0" w:space="0" w:color="auto"/>
        <w:left w:val="none" w:sz="0" w:space="0" w:color="auto"/>
        <w:bottom w:val="none" w:sz="0" w:space="0" w:color="auto"/>
        <w:right w:val="none" w:sz="0" w:space="0" w:color="auto"/>
      </w:divBdr>
      <w:divsChild>
        <w:div w:id="174998043">
          <w:marLeft w:val="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sChild>
                <w:div w:id="1302231581">
                  <w:marLeft w:val="225"/>
                  <w:marRight w:val="225"/>
                  <w:marTop w:val="0"/>
                  <w:marBottom w:val="0"/>
                  <w:divBdr>
                    <w:top w:val="none" w:sz="0" w:space="0" w:color="auto"/>
                    <w:left w:val="none" w:sz="0" w:space="0" w:color="auto"/>
                    <w:bottom w:val="none" w:sz="0" w:space="0" w:color="auto"/>
                    <w:right w:val="none" w:sz="0" w:space="0" w:color="auto"/>
                  </w:divBdr>
                  <w:divsChild>
                    <w:div w:id="240337696">
                      <w:marLeft w:val="0"/>
                      <w:marRight w:val="0"/>
                      <w:marTop w:val="0"/>
                      <w:marBottom w:val="0"/>
                      <w:divBdr>
                        <w:top w:val="none" w:sz="0" w:space="0" w:color="auto"/>
                        <w:left w:val="none" w:sz="0" w:space="0" w:color="auto"/>
                        <w:bottom w:val="none" w:sz="0" w:space="0" w:color="auto"/>
                        <w:right w:val="none" w:sz="0" w:space="0" w:color="auto"/>
                      </w:divBdr>
                      <w:divsChild>
                        <w:div w:id="411969973">
                          <w:marLeft w:val="0"/>
                          <w:marRight w:val="0"/>
                          <w:marTop w:val="0"/>
                          <w:marBottom w:val="0"/>
                          <w:divBdr>
                            <w:top w:val="none" w:sz="0" w:space="0" w:color="auto"/>
                            <w:left w:val="none" w:sz="0" w:space="0" w:color="auto"/>
                            <w:bottom w:val="none" w:sz="0" w:space="0" w:color="auto"/>
                            <w:right w:val="none" w:sz="0" w:space="0" w:color="auto"/>
                          </w:divBdr>
                          <w:divsChild>
                            <w:div w:id="881748333">
                              <w:marLeft w:val="0"/>
                              <w:marRight w:val="0"/>
                              <w:marTop w:val="0"/>
                              <w:marBottom w:val="0"/>
                              <w:divBdr>
                                <w:top w:val="none" w:sz="0" w:space="0" w:color="auto"/>
                                <w:left w:val="none" w:sz="0" w:space="0" w:color="auto"/>
                                <w:bottom w:val="none" w:sz="0" w:space="0" w:color="auto"/>
                                <w:right w:val="none" w:sz="0" w:space="0" w:color="auto"/>
                              </w:divBdr>
                              <w:divsChild>
                                <w:div w:id="411778440">
                                  <w:marLeft w:val="0"/>
                                  <w:marRight w:val="0"/>
                                  <w:marTop w:val="0"/>
                                  <w:marBottom w:val="0"/>
                                  <w:divBdr>
                                    <w:top w:val="none" w:sz="0" w:space="0" w:color="auto"/>
                                    <w:left w:val="none" w:sz="0" w:space="0" w:color="auto"/>
                                    <w:bottom w:val="none" w:sz="0" w:space="0" w:color="auto"/>
                                    <w:right w:val="none" w:sz="0" w:space="0" w:color="auto"/>
                                  </w:divBdr>
                                  <w:divsChild>
                                    <w:div w:id="1093211478">
                                      <w:marLeft w:val="0"/>
                                      <w:marRight w:val="0"/>
                                      <w:marTop w:val="0"/>
                                      <w:marBottom w:val="0"/>
                                      <w:divBdr>
                                        <w:top w:val="none" w:sz="0" w:space="0" w:color="auto"/>
                                        <w:left w:val="none" w:sz="0" w:space="0" w:color="auto"/>
                                        <w:bottom w:val="single" w:sz="6" w:space="0" w:color="CCCCCC"/>
                                        <w:right w:val="none" w:sz="0" w:space="0" w:color="auto"/>
                                      </w:divBdr>
                                      <w:divsChild>
                                        <w:div w:id="1829515372">
                                          <w:marLeft w:val="225"/>
                                          <w:marRight w:val="225"/>
                                          <w:marTop w:val="0"/>
                                          <w:marBottom w:val="0"/>
                                          <w:divBdr>
                                            <w:top w:val="none" w:sz="0" w:space="0" w:color="auto"/>
                                            <w:left w:val="none" w:sz="0" w:space="0" w:color="auto"/>
                                            <w:bottom w:val="none" w:sz="0" w:space="0" w:color="auto"/>
                                            <w:right w:val="none" w:sz="0" w:space="0" w:color="auto"/>
                                          </w:divBdr>
                                          <w:divsChild>
                                            <w:div w:id="239021986">
                                              <w:marLeft w:val="0"/>
                                              <w:marRight w:val="0"/>
                                              <w:marTop w:val="0"/>
                                              <w:marBottom w:val="225"/>
                                              <w:divBdr>
                                                <w:top w:val="none" w:sz="0" w:space="0" w:color="auto"/>
                                                <w:left w:val="none" w:sz="0" w:space="0" w:color="auto"/>
                                                <w:bottom w:val="none" w:sz="0" w:space="0" w:color="auto"/>
                                                <w:right w:val="none" w:sz="0" w:space="0" w:color="auto"/>
                                              </w:divBdr>
                                              <w:divsChild>
                                                <w:div w:id="2112818968">
                                                  <w:marLeft w:val="0"/>
                                                  <w:marRight w:val="0"/>
                                                  <w:marTop w:val="0"/>
                                                  <w:marBottom w:val="0"/>
                                                  <w:divBdr>
                                                    <w:top w:val="none" w:sz="0" w:space="0" w:color="auto"/>
                                                    <w:left w:val="none" w:sz="0" w:space="0" w:color="auto"/>
                                                    <w:bottom w:val="none" w:sz="0" w:space="0" w:color="auto"/>
                                                    <w:right w:val="none" w:sz="0" w:space="0" w:color="auto"/>
                                                  </w:divBdr>
                                                  <w:divsChild>
                                                    <w:div w:id="2124033491">
                                                      <w:marLeft w:val="0"/>
                                                      <w:marRight w:val="0"/>
                                                      <w:marTop w:val="0"/>
                                                      <w:marBottom w:val="0"/>
                                                      <w:divBdr>
                                                        <w:top w:val="none" w:sz="0" w:space="0" w:color="auto"/>
                                                        <w:left w:val="none" w:sz="0" w:space="0" w:color="auto"/>
                                                        <w:bottom w:val="none" w:sz="0" w:space="0" w:color="auto"/>
                                                        <w:right w:val="none" w:sz="0" w:space="0" w:color="auto"/>
                                                      </w:divBdr>
                                                      <w:divsChild>
                                                        <w:div w:id="880634085">
                                                          <w:marLeft w:val="0"/>
                                                          <w:marRight w:val="0"/>
                                                          <w:marTop w:val="0"/>
                                                          <w:marBottom w:val="0"/>
                                                          <w:divBdr>
                                                            <w:top w:val="none" w:sz="0" w:space="0" w:color="auto"/>
                                                            <w:left w:val="none" w:sz="0" w:space="0" w:color="auto"/>
                                                            <w:bottom w:val="none" w:sz="0" w:space="0" w:color="auto"/>
                                                            <w:right w:val="none" w:sz="0" w:space="0" w:color="auto"/>
                                                          </w:divBdr>
                                                        </w:div>
                                                        <w:div w:id="972562059">
                                                          <w:marLeft w:val="0"/>
                                                          <w:marRight w:val="0"/>
                                                          <w:marTop w:val="0"/>
                                                          <w:marBottom w:val="0"/>
                                                          <w:divBdr>
                                                            <w:top w:val="none" w:sz="0" w:space="0" w:color="auto"/>
                                                            <w:left w:val="none" w:sz="0" w:space="0" w:color="auto"/>
                                                            <w:bottom w:val="none" w:sz="0" w:space="0" w:color="auto"/>
                                                            <w:right w:val="none" w:sz="0" w:space="0" w:color="auto"/>
                                                          </w:divBdr>
                                                        </w:div>
                                                        <w:div w:id="13007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3084298">
      <w:bodyDiv w:val="1"/>
      <w:marLeft w:val="0"/>
      <w:marRight w:val="0"/>
      <w:marTop w:val="0"/>
      <w:marBottom w:val="0"/>
      <w:divBdr>
        <w:top w:val="none" w:sz="0" w:space="0" w:color="auto"/>
        <w:left w:val="none" w:sz="0" w:space="0" w:color="auto"/>
        <w:bottom w:val="none" w:sz="0" w:space="0" w:color="auto"/>
        <w:right w:val="none" w:sz="0" w:space="0" w:color="auto"/>
      </w:divBdr>
      <w:divsChild>
        <w:div w:id="290940651">
          <w:marLeft w:val="0"/>
          <w:marRight w:val="0"/>
          <w:marTop w:val="0"/>
          <w:marBottom w:val="0"/>
          <w:divBdr>
            <w:top w:val="none" w:sz="0" w:space="0" w:color="auto"/>
            <w:left w:val="none" w:sz="0" w:space="0" w:color="auto"/>
            <w:bottom w:val="none" w:sz="0" w:space="0" w:color="auto"/>
            <w:right w:val="none" w:sz="0" w:space="0" w:color="auto"/>
          </w:divBdr>
          <w:divsChild>
            <w:div w:id="202183365">
              <w:marLeft w:val="0"/>
              <w:marRight w:val="0"/>
              <w:marTop w:val="0"/>
              <w:marBottom w:val="0"/>
              <w:divBdr>
                <w:top w:val="none" w:sz="0" w:space="0" w:color="auto"/>
                <w:left w:val="none" w:sz="0" w:space="0" w:color="auto"/>
                <w:bottom w:val="none" w:sz="0" w:space="0" w:color="auto"/>
                <w:right w:val="none" w:sz="0" w:space="0" w:color="auto"/>
              </w:divBdr>
              <w:divsChild>
                <w:div w:id="2109231477">
                  <w:marLeft w:val="225"/>
                  <w:marRight w:val="225"/>
                  <w:marTop w:val="0"/>
                  <w:marBottom w:val="0"/>
                  <w:divBdr>
                    <w:top w:val="none" w:sz="0" w:space="0" w:color="auto"/>
                    <w:left w:val="none" w:sz="0" w:space="0" w:color="auto"/>
                    <w:bottom w:val="none" w:sz="0" w:space="0" w:color="auto"/>
                    <w:right w:val="none" w:sz="0" w:space="0" w:color="auto"/>
                  </w:divBdr>
                  <w:divsChild>
                    <w:div w:id="1633636447">
                      <w:marLeft w:val="0"/>
                      <w:marRight w:val="0"/>
                      <w:marTop w:val="0"/>
                      <w:marBottom w:val="0"/>
                      <w:divBdr>
                        <w:top w:val="none" w:sz="0" w:space="0" w:color="auto"/>
                        <w:left w:val="none" w:sz="0" w:space="0" w:color="auto"/>
                        <w:bottom w:val="none" w:sz="0" w:space="0" w:color="auto"/>
                        <w:right w:val="none" w:sz="0" w:space="0" w:color="auto"/>
                      </w:divBdr>
                      <w:divsChild>
                        <w:div w:id="1984768419">
                          <w:marLeft w:val="0"/>
                          <w:marRight w:val="0"/>
                          <w:marTop w:val="0"/>
                          <w:marBottom w:val="0"/>
                          <w:divBdr>
                            <w:top w:val="none" w:sz="0" w:space="0" w:color="auto"/>
                            <w:left w:val="none" w:sz="0" w:space="0" w:color="auto"/>
                            <w:bottom w:val="none" w:sz="0" w:space="0" w:color="auto"/>
                            <w:right w:val="none" w:sz="0" w:space="0" w:color="auto"/>
                          </w:divBdr>
                          <w:divsChild>
                            <w:div w:id="1830099509">
                              <w:marLeft w:val="0"/>
                              <w:marRight w:val="0"/>
                              <w:marTop w:val="0"/>
                              <w:marBottom w:val="0"/>
                              <w:divBdr>
                                <w:top w:val="none" w:sz="0" w:space="0" w:color="auto"/>
                                <w:left w:val="none" w:sz="0" w:space="0" w:color="auto"/>
                                <w:bottom w:val="none" w:sz="0" w:space="0" w:color="auto"/>
                                <w:right w:val="none" w:sz="0" w:space="0" w:color="auto"/>
                              </w:divBdr>
                              <w:divsChild>
                                <w:div w:id="1572813918">
                                  <w:marLeft w:val="0"/>
                                  <w:marRight w:val="0"/>
                                  <w:marTop w:val="0"/>
                                  <w:marBottom w:val="0"/>
                                  <w:divBdr>
                                    <w:top w:val="none" w:sz="0" w:space="0" w:color="auto"/>
                                    <w:left w:val="none" w:sz="0" w:space="0" w:color="auto"/>
                                    <w:bottom w:val="none" w:sz="0" w:space="0" w:color="auto"/>
                                    <w:right w:val="none" w:sz="0" w:space="0" w:color="auto"/>
                                  </w:divBdr>
                                  <w:divsChild>
                                    <w:div w:id="1136878064">
                                      <w:marLeft w:val="0"/>
                                      <w:marRight w:val="0"/>
                                      <w:marTop w:val="0"/>
                                      <w:marBottom w:val="0"/>
                                      <w:divBdr>
                                        <w:top w:val="none" w:sz="0" w:space="0" w:color="auto"/>
                                        <w:left w:val="none" w:sz="0" w:space="0" w:color="auto"/>
                                        <w:bottom w:val="single" w:sz="6" w:space="0" w:color="CCCCCC"/>
                                        <w:right w:val="none" w:sz="0" w:space="0" w:color="auto"/>
                                      </w:divBdr>
                                      <w:divsChild>
                                        <w:div w:id="1285427416">
                                          <w:marLeft w:val="225"/>
                                          <w:marRight w:val="225"/>
                                          <w:marTop w:val="0"/>
                                          <w:marBottom w:val="0"/>
                                          <w:divBdr>
                                            <w:top w:val="none" w:sz="0" w:space="0" w:color="auto"/>
                                            <w:left w:val="none" w:sz="0" w:space="0" w:color="auto"/>
                                            <w:bottom w:val="none" w:sz="0" w:space="0" w:color="auto"/>
                                            <w:right w:val="none" w:sz="0" w:space="0" w:color="auto"/>
                                          </w:divBdr>
                                          <w:divsChild>
                                            <w:div w:id="364018699">
                                              <w:marLeft w:val="0"/>
                                              <w:marRight w:val="0"/>
                                              <w:marTop w:val="0"/>
                                              <w:marBottom w:val="225"/>
                                              <w:divBdr>
                                                <w:top w:val="none" w:sz="0" w:space="0" w:color="auto"/>
                                                <w:left w:val="none" w:sz="0" w:space="0" w:color="auto"/>
                                                <w:bottom w:val="none" w:sz="0" w:space="0" w:color="auto"/>
                                                <w:right w:val="none" w:sz="0" w:space="0" w:color="auto"/>
                                              </w:divBdr>
                                              <w:divsChild>
                                                <w:div w:id="685256898">
                                                  <w:marLeft w:val="0"/>
                                                  <w:marRight w:val="0"/>
                                                  <w:marTop w:val="0"/>
                                                  <w:marBottom w:val="0"/>
                                                  <w:divBdr>
                                                    <w:top w:val="none" w:sz="0" w:space="0" w:color="auto"/>
                                                    <w:left w:val="none" w:sz="0" w:space="0" w:color="auto"/>
                                                    <w:bottom w:val="none" w:sz="0" w:space="0" w:color="auto"/>
                                                    <w:right w:val="none" w:sz="0" w:space="0" w:color="auto"/>
                                                  </w:divBdr>
                                                  <w:divsChild>
                                                    <w:div w:id="13054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034447">
      <w:bodyDiv w:val="1"/>
      <w:marLeft w:val="0"/>
      <w:marRight w:val="0"/>
      <w:marTop w:val="0"/>
      <w:marBottom w:val="0"/>
      <w:divBdr>
        <w:top w:val="none" w:sz="0" w:space="0" w:color="auto"/>
        <w:left w:val="none" w:sz="0" w:space="0" w:color="auto"/>
        <w:bottom w:val="none" w:sz="0" w:space="0" w:color="auto"/>
        <w:right w:val="none" w:sz="0" w:space="0" w:color="auto"/>
      </w:divBdr>
      <w:divsChild>
        <w:div w:id="344989187">
          <w:marLeft w:val="0"/>
          <w:marRight w:val="0"/>
          <w:marTop w:val="0"/>
          <w:marBottom w:val="0"/>
          <w:divBdr>
            <w:top w:val="none" w:sz="0" w:space="0" w:color="auto"/>
            <w:left w:val="none" w:sz="0" w:space="0" w:color="auto"/>
            <w:bottom w:val="none" w:sz="0" w:space="0" w:color="auto"/>
            <w:right w:val="none" w:sz="0" w:space="0" w:color="auto"/>
          </w:divBdr>
          <w:divsChild>
            <w:div w:id="483200415">
              <w:marLeft w:val="0"/>
              <w:marRight w:val="0"/>
              <w:marTop w:val="0"/>
              <w:marBottom w:val="0"/>
              <w:divBdr>
                <w:top w:val="none" w:sz="0" w:space="0" w:color="auto"/>
                <w:left w:val="none" w:sz="0" w:space="0" w:color="auto"/>
                <w:bottom w:val="none" w:sz="0" w:space="0" w:color="auto"/>
                <w:right w:val="none" w:sz="0" w:space="0" w:color="auto"/>
              </w:divBdr>
              <w:divsChild>
                <w:div w:id="908464136">
                  <w:marLeft w:val="225"/>
                  <w:marRight w:val="225"/>
                  <w:marTop w:val="0"/>
                  <w:marBottom w:val="0"/>
                  <w:divBdr>
                    <w:top w:val="none" w:sz="0" w:space="0" w:color="auto"/>
                    <w:left w:val="none" w:sz="0" w:space="0" w:color="auto"/>
                    <w:bottom w:val="none" w:sz="0" w:space="0" w:color="auto"/>
                    <w:right w:val="none" w:sz="0" w:space="0" w:color="auto"/>
                  </w:divBdr>
                  <w:divsChild>
                    <w:div w:id="984317772">
                      <w:marLeft w:val="0"/>
                      <w:marRight w:val="0"/>
                      <w:marTop w:val="0"/>
                      <w:marBottom w:val="0"/>
                      <w:divBdr>
                        <w:top w:val="none" w:sz="0" w:space="0" w:color="auto"/>
                        <w:left w:val="none" w:sz="0" w:space="0" w:color="auto"/>
                        <w:bottom w:val="none" w:sz="0" w:space="0" w:color="auto"/>
                        <w:right w:val="none" w:sz="0" w:space="0" w:color="auto"/>
                      </w:divBdr>
                      <w:divsChild>
                        <w:div w:id="1260025455">
                          <w:marLeft w:val="0"/>
                          <w:marRight w:val="0"/>
                          <w:marTop w:val="0"/>
                          <w:marBottom w:val="0"/>
                          <w:divBdr>
                            <w:top w:val="none" w:sz="0" w:space="0" w:color="auto"/>
                            <w:left w:val="none" w:sz="0" w:space="0" w:color="auto"/>
                            <w:bottom w:val="none" w:sz="0" w:space="0" w:color="auto"/>
                            <w:right w:val="none" w:sz="0" w:space="0" w:color="auto"/>
                          </w:divBdr>
                          <w:divsChild>
                            <w:div w:id="1673952467">
                              <w:marLeft w:val="0"/>
                              <w:marRight w:val="0"/>
                              <w:marTop w:val="0"/>
                              <w:marBottom w:val="0"/>
                              <w:divBdr>
                                <w:top w:val="none" w:sz="0" w:space="0" w:color="auto"/>
                                <w:left w:val="none" w:sz="0" w:space="0" w:color="auto"/>
                                <w:bottom w:val="none" w:sz="0" w:space="0" w:color="auto"/>
                                <w:right w:val="none" w:sz="0" w:space="0" w:color="auto"/>
                              </w:divBdr>
                              <w:divsChild>
                                <w:div w:id="2022202587">
                                  <w:marLeft w:val="0"/>
                                  <w:marRight w:val="0"/>
                                  <w:marTop w:val="0"/>
                                  <w:marBottom w:val="0"/>
                                  <w:divBdr>
                                    <w:top w:val="none" w:sz="0" w:space="0" w:color="auto"/>
                                    <w:left w:val="none" w:sz="0" w:space="0" w:color="auto"/>
                                    <w:bottom w:val="none" w:sz="0" w:space="0" w:color="auto"/>
                                    <w:right w:val="none" w:sz="0" w:space="0" w:color="auto"/>
                                  </w:divBdr>
                                  <w:divsChild>
                                    <w:div w:id="1898393716">
                                      <w:marLeft w:val="0"/>
                                      <w:marRight w:val="0"/>
                                      <w:marTop w:val="0"/>
                                      <w:marBottom w:val="0"/>
                                      <w:divBdr>
                                        <w:top w:val="none" w:sz="0" w:space="0" w:color="auto"/>
                                        <w:left w:val="none" w:sz="0" w:space="0" w:color="auto"/>
                                        <w:bottom w:val="single" w:sz="6" w:space="0" w:color="CCCCCC"/>
                                        <w:right w:val="none" w:sz="0" w:space="0" w:color="auto"/>
                                      </w:divBdr>
                                      <w:divsChild>
                                        <w:div w:id="303245164">
                                          <w:marLeft w:val="225"/>
                                          <w:marRight w:val="225"/>
                                          <w:marTop w:val="0"/>
                                          <w:marBottom w:val="0"/>
                                          <w:divBdr>
                                            <w:top w:val="none" w:sz="0" w:space="0" w:color="auto"/>
                                            <w:left w:val="none" w:sz="0" w:space="0" w:color="auto"/>
                                            <w:bottom w:val="none" w:sz="0" w:space="0" w:color="auto"/>
                                            <w:right w:val="none" w:sz="0" w:space="0" w:color="auto"/>
                                          </w:divBdr>
                                          <w:divsChild>
                                            <w:div w:id="1479490962">
                                              <w:marLeft w:val="0"/>
                                              <w:marRight w:val="0"/>
                                              <w:marTop w:val="0"/>
                                              <w:marBottom w:val="225"/>
                                              <w:divBdr>
                                                <w:top w:val="none" w:sz="0" w:space="0" w:color="auto"/>
                                                <w:left w:val="none" w:sz="0" w:space="0" w:color="auto"/>
                                                <w:bottom w:val="none" w:sz="0" w:space="0" w:color="auto"/>
                                                <w:right w:val="none" w:sz="0" w:space="0" w:color="auto"/>
                                              </w:divBdr>
                                              <w:divsChild>
                                                <w:div w:id="1862009688">
                                                  <w:marLeft w:val="0"/>
                                                  <w:marRight w:val="0"/>
                                                  <w:marTop w:val="0"/>
                                                  <w:marBottom w:val="0"/>
                                                  <w:divBdr>
                                                    <w:top w:val="none" w:sz="0" w:space="0" w:color="auto"/>
                                                    <w:left w:val="none" w:sz="0" w:space="0" w:color="auto"/>
                                                    <w:bottom w:val="none" w:sz="0" w:space="0" w:color="auto"/>
                                                    <w:right w:val="none" w:sz="0" w:space="0" w:color="auto"/>
                                                  </w:divBdr>
                                                  <w:divsChild>
                                                    <w:div w:id="5208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2020-05-05T15:26:00Z</dcterms:created>
  <dcterms:modified xsi:type="dcterms:W3CDTF">2020-05-05T15:37:00Z</dcterms:modified>
</cp:coreProperties>
</file>