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AC3D" w14:textId="2DCD50EB" w:rsidR="00F73666" w:rsidRDefault="00F73666" w:rsidP="00236B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8A60E07" wp14:editId="65947EA6">
            <wp:extent cx="4495800" cy="2133600"/>
            <wp:effectExtent l="0" t="0" r="0" b="0"/>
            <wp:docPr id="1" name="Рисунок 1" descr="Презентація &quot;Положення про атестацію педагогічни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ія &quot;Положення про атестацію педагогічних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35A90" w14:textId="77777777" w:rsidR="00F73666" w:rsidRDefault="00F73666" w:rsidP="00236B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F29B6" w14:textId="77777777" w:rsidR="00F73666" w:rsidRDefault="00F73666" w:rsidP="00236B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A8D478" w14:textId="5526D8D7" w:rsidR="00236BA8" w:rsidRPr="00236BA8" w:rsidRDefault="00236BA8" w:rsidP="00F736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Нове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атестацію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педпрацівників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читаємо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документ,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аналізуємо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зміни</w:t>
      </w:r>
      <w:proofErr w:type="spellEnd"/>
    </w:p>
    <w:p w14:paraId="633D30BA" w14:textId="039FD940" w:rsidR="00236BA8" w:rsidRPr="00F73666" w:rsidRDefault="00F73666" w:rsidP="00236B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36BA8" w:rsidRPr="00236BA8">
        <w:rPr>
          <w:rFonts w:ascii="Times New Roman" w:hAnsi="Times New Roman" w:cs="Times New Roman"/>
          <w:sz w:val="28"/>
          <w:szCs w:val="28"/>
        </w:rPr>
        <w:t xml:space="preserve">На початку нового 2023 року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ухвалили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оприлюднили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Попри те,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="00236BA8">
        <w:rPr>
          <w:rFonts w:ascii="Times New Roman" w:hAnsi="Times New Roman" w:cs="Times New Roman"/>
          <w:sz w:val="28"/>
          <w:szCs w:val="28"/>
          <w:lang w:val="uk-UA"/>
        </w:rPr>
        <w:t>рало</w:t>
      </w:r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01.09.2023</w:t>
      </w:r>
      <w:r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14:paraId="64CCD616" w14:textId="4A51B082" w:rsidR="00236BA8" w:rsidRPr="00236BA8" w:rsidRDefault="00236BA8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Атестація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педагогів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</w:p>
    <w:p w14:paraId="3A5457A5" w14:textId="77777777" w:rsidR="00236BA8" w:rsidRPr="00F73666" w:rsidRDefault="00236BA8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73666">
        <w:rPr>
          <w:rFonts w:ascii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F736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666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</w:p>
    <w:p w14:paraId="50B338AC" w14:textId="7777777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— система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всебічне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інтегрованих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невідповідність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займаній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та:</w:t>
      </w:r>
    </w:p>
    <w:p w14:paraId="27948979" w14:textId="48F65EE5" w:rsidR="00236BA8" w:rsidRPr="00F73666" w:rsidRDefault="00236BA8" w:rsidP="00F736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73666">
        <w:rPr>
          <w:rFonts w:ascii="Times New Roman" w:hAnsi="Times New Roman" w:cs="Times New Roman"/>
          <w:sz w:val="28"/>
          <w:szCs w:val="28"/>
        </w:rPr>
        <w:t>присвоюється</w:t>
      </w:r>
      <w:proofErr w:type="spellEnd"/>
      <w:r w:rsidRPr="00F73666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F73666">
        <w:rPr>
          <w:rFonts w:ascii="Times New Roman" w:hAnsi="Times New Roman" w:cs="Times New Roman"/>
          <w:sz w:val="28"/>
          <w:szCs w:val="28"/>
        </w:rPr>
        <w:t>присвоюється</w:t>
      </w:r>
      <w:proofErr w:type="spellEnd"/>
      <w:r w:rsidRPr="00F7366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73666">
        <w:rPr>
          <w:rFonts w:ascii="Times New Roman" w:hAnsi="Times New Roman" w:cs="Times New Roman"/>
          <w:sz w:val="28"/>
          <w:szCs w:val="28"/>
        </w:rPr>
        <w:t>кваліфікаційна</w:t>
      </w:r>
      <w:proofErr w:type="spellEnd"/>
      <w:r w:rsidRPr="00F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666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F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6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666">
        <w:rPr>
          <w:rFonts w:ascii="Times New Roman" w:hAnsi="Times New Roman" w:cs="Times New Roman"/>
          <w:sz w:val="28"/>
          <w:szCs w:val="28"/>
        </w:rPr>
        <w:t>підтверджується</w:t>
      </w:r>
      <w:proofErr w:type="spellEnd"/>
      <w:r w:rsidRPr="00F73666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F73666">
        <w:rPr>
          <w:rFonts w:ascii="Times New Roman" w:hAnsi="Times New Roman" w:cs="Times New Roman"/>
          <w:sz w:val="28"/>
          <w:szCs w:val="28"/>
        </w:rPr>
        <w:t>підтверджується</w:t>
      </w:r>
      <w:proofErr w:type="spellEnd"/>
      <w:r w:rsidRPr="00F7366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73666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F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666">
        <w:rPr>
          <w:rFonts w:ascii="Times New Roman" w:hAnsi="Times New Roman" w:cs="Times New Roman"/>
          <w:sz w:val="28"/>
          <w:szCs w:val="28"/>
        </w:rPr>
        <w:t>присвоєна</w:t>
      </w:r>
      <w:proofErr w:type="spellEnd"/>
      <w:r w:rsidRPr="00F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666">
        <w:rPr>
          <w:rFonts w:ascii="Times New Roman" w:hAnsi="Times New Roman" w:cs="Times New Roman"/>
          <w:sz w:val="28"/>
          <w:szCs w:val="28"/>
        </w:rPr>
        <w:t>кваліфікаційна</w:t>
      </w:r>
      <w:proofErr w:type="spellEnd"/>
      <w:r w:rsidRPr="00F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666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F73666">
        <w:rPr>
          <w:rFonts w:ascii="Times New Roman" w:hAnsi="Times New Roman" w:cs="Times New Roman"/>
          <w:sz w:val="28"/>
          <w:szCs w:val="28"/>
        </w:rPr>
        <w:t>;</w:t>
      </w:r>
    </w:p>
    <w:p w14:paraId="086AC046" w14:textId="68AE1FBD" w:rsidR="00236BA8" w:rsidRPr="00F73666" w:rsidRDefault="00236BA8" w:rsidP="00F736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73666">
        <w:rPr>
          <w:rFonts w:ascii="Times New Roman" w:hAnsi="Times New Roman" w:cs="Times New Roman"/>
          <w:sz w:val="28"/>
          <w:szCs w:val="28"/>
        </w:rPr>
        <w:t>присвоюється</w:t>
      </w:r>
      <w:proofErr w:type="spellEnd"/>
      <w:r w:rsidRPr="00F73666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F73666">
        <w:rPr>
          <w:rFonts w:ascii="Times New Roman" w:hAnsi="Times New Roman" w:cs="Times New Roman"/>
          <w:sz w:val="28"/>
          <w:szCs w:val="28"/>
        </w:rPr>
        <w:t>присвоюється</w:t>
      </w:r>
      <w:proofErr w:type="spellEnd"/>
      <w:r w:rsidRPr="00F7366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73666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F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666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F73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666">
        <w:rPr>
          <w:rFonts w:ascii="Times New Roman" w:hAnsi="Times New Roman" w:cs="Times New Roman"/>
          <w:sz w:val="28"/>
          <w:szCs w:val="28"/>
        </w:rPr>
        <w:t>підтверджується</w:t>
      </w:r>
      <w:proofErr w:type="spellEnd"/>
      <w:r w:rsidRPr="00F73666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F73666">
        <w:rPr>
          <w:rFonts w:ascii="Times New Roman" w:hAnsi="Times New Roman" w:cs="Times New Roman"/>
          <w:sz w:val="28"/>
          <w:szCs w:val="28"/>
        </w:rPr>
        <w:t>підтверджується</w:t>
      </w:r>
      <w:proofErr w:type="spellEnd"/>
      <w:r w:rsidRPr="00F7366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73666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F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666">
        <w:rPr>
          <w:rFonts w:ascii="Times New Roman" w:hAnsi="Times New Roman" w:cs="Times New Roman"/>
          <w:sz w:val="28"/>
          <w:szCs w:val="28"/>
        </w:rPr>
        <w:t>присвоєне</w:t>
      </w:r>
      <w:proofErr w:type="spellEnd"/>
      <w:r w:rsidRPr="00F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666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F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666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F73666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F7366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7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666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F73666">
        <w:rPr>
          <w:rFonts w:ascii="Times New Roman" w:hAnsi="Times New Roman" w:cs="Times New Roman"/>
          <w:sz w:val="28"/>
          <w:szCs w:val="28"/>
        </w:rPr>
        <w:t>).</w:t>
      </w:r>
    </w:p>
    <w:p w14:paraId="1243A3D0" w14:textId="77777777" w:rsidR="00236BA8" w:rsidRPr="00236BA8" w:rsidRDefault="00236BA8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Зауважте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кваліфікаційні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категорії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педагогічні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звання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присвоєні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набрання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чинності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новим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Положенням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дійсні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атестації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педагогічних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працівників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проведеної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згідно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з ним.</w:t>
      </w:r>
    </w:p>
    <w:p w14:paraId="6427FCAA" w14:textId="3E370F8D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посади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кваліфікаційних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за результатами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невідповідність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займаній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та у порядку,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підтверджується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тарифний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розряд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.</w:t>
      </w:r>
    </w:p>
    <w:p w14:paraId="55C15785" w14:textId="77777777" w:rsidR="00236BA8" w:rsidRPr="00236BA8" w:rsidRDefault="00236BA8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Чергова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позачергова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атестація</w:t>
      </w:r>
      <w:proofErr w:type="spellEnd"/>
    </w:p>
    <w:p w14:paraId="75476600" w14:textId="7777777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BA8">
        <w:rPr>
          <w:rFonts w:ascii="Times New Roman" w:hAnsi="Times New Roman" w:cs="Times New Roman"/>
          <w:sz w:val="28"/>
          <w:szCs w:val="28"/>
        </w:rPr>
        <w:lastRenderedPageBreak/>
        <w:t>Атестація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черговою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позачерговою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чергову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одного разу на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.</w:t>
      </w:r>
    </w:p>
    <w:p w14:paraId="4061A720" w14:textId="1E088E32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атестується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непрацездатний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перешкоджають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проходженню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перенести за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на один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. У такому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присвоєна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кваліфікаційна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.</w:t>
      </w:r>
    </w:p>
    <w:p w14:paraId="4D615260" w14:textId="14AE1B60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</w:p>
    <w:p w14:paraId="493B9CE4" w14:textId="30D75889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проводиться не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на посаду.</w:t>
      </w:r>
    </w:p>
    <w:p w14:paraId="5D984D19" w14:textId="22D79E15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Позачергова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проводиться за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ініціативою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педпрацівник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знизив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ініціативою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педпрацівника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:</w:t>
      </w:r>
    </w:p>
    <w:p w14:paraId="34089202" w14:textId="6DC68A80" w:rsidR="00236BA8" w:rsidRPr="00236BA8" w:rsidRDefault="00236BA8" w:rsidP="00236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визнали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лауреатом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фінальних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;</w:t>
      </w:r>
    </w:p>
    <w:p w14:paraId="6EBDF257" w14:textId="3A0FBC26" w:rsidR="00236BA8" w:rsidRPr="00236BA8" w:rsidRDefault="00236BA8" w:rsidP="00236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освітньо-науковий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освітньо-творчий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;</w:t>
      </w:r>
    </w:p>
    <w:p w14:paraId="0806E859" w14:textId="75AEB3B9" w:rsidR="00236BA8" w:rsidRPr="00236BA8" w:rsidRDefault="00236BA8" w:rsidP="00236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сертифікацію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.</w:t>
      </w:r>
    </w:p>
    <w:p w14:paraId="4FAB43DF" w14:textId="7E1CA48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Зверніть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увагу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зміну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позачергову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проводили,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міжатестаційний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перемоги в конкурсах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давало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позачергового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позачергову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ініціативою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а й за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ініціативою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встановив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.</w:t>
      </w:r>
    </w:p>
    <w:p w14:paraId="53F18CA4" w14:textId="2D8CB194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Позачергову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також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інституційного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аудиту в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експерти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низьку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.</w:t>
      </w:r>
    </w:p>
    <w:p w14:paraId="3A89B5A4" w14:textId="3A7D9479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36BA8">
        <w:rPr>
          <w:rFonts w:ascii="Times New Roman" w:hAnsi="Times New Roman" w:cs="Times New Roman"/>
          <w:sz w:val="28"/>
          <w:szCs w:val="28"/>
        </w:rPr>
        <w:t>У 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до нового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є шаблон заяви про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.</w:t>
      </w:r>
    </w:p>
    <w:p w14:paraId="500A359C" w14:textId="0D1185F2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Міжатестаційний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меншим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три роки,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. Час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відпустках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у закладах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переноситься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міжатестаційного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.</w:t>
      </w:r>
    </w:p>
    <w:p w14:paraId="4554B364" w14:textId="214B4FF2" w:rsidR="00236BA8" w:rsidRPr="00236BA8" w:rsidRDefault="00236BA8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Підвищення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кваліфікації</w:t>
      </w:r>
      <w:proofErr w:type="spellEnd"/>
    </w:p>
    <w:p w14:paraId="5D72CF27" w14:textId="7777777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проводиться в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міжатестаційний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.</w:t>
      </w:r>
    </w:p>
    <w:p w14:paraId="4EF29915" w14:textId="13F9576E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сумарно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атестацією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виду,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.</w:t>
      </w:r>
    </w:p>
    <w:p w14:paraId="0D79D9CE" w14:textId="13335E7E" w:rsidR="00236BA8" w:rsidRPr="00236BA8" w:rsidRDefault="00236BA8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Кваліфікаційні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категорії</w:t>
      </w:r>
      <w:proofErr w:type="spellEnd"/>
    </w:p>
    <w:p w14:paraId="16A56A50" w14:textId="7777777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Кваліфікаційна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категорія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спеціаліст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присвоюється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працівникові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фаховий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бакалавр (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освітньо-кваліфікаційний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бакалавр, бакалавр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магістр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освітньо-кваліфікаційний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).</w:t>
      </w:r>
    </w:p>
    <w:p w14:paraId="1AA94651" w14:textId="5DB4DB6F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Кваліфікаційна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категорія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спеціаліст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другої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категорії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присвоюється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працівникові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бакалавр (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освітньо-кваліфікаційний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), бакалавр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магістр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освітньо-кваліфікаційний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) (для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також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освітньо-професійний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фаховий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бакалавр), стаж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на посадах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три роки.</w:t>
      </w:r>
    </w:p>
    <w:p w14:paraId="45107DC5" w14:textId="6A4D2C73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Кваліфікаційна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категорія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спеціаліст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першої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категорії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присвоюється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працівникові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бакалавр,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магістр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освітньо-кваліфікаційний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)(для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також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освітньо-професійний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фаховий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бакалавр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бакалавр (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освітньо-кваліфікаційний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), стаж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на посадах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.</w:t>
      </w:r>
    </w:p>
    <w:p w14:paraId="6DBC051B" w14:textId="0EEC124E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r w:rsidRPr="00236B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Кваліфікаційна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категорія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спеціаліст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вищої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категорії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присвоюється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працівникові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магістр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освітньо-кваліфікаційний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), стаж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на посадах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.</w:t>
      </w:r>
    </w:p>
    <w:p w14:paraId="1130F705" w14:textId="77777777" w:rsid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освітньо-науковий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освітньо-творчий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за результатами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присвоєна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кваліфікаційна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стаж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посадах становить не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рік.</w:t>
      </w:r>
      <w:proofErr w:type="spellEnd"/>
    </w:p>
    <w:p w14:paraId="4FA4F0FE" w14:textId="5326C3C3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r w:rsidRPr="00236BA8">
        <w:rPr>
          <w:rFonts w:ascii="Times New Roman" w:hAnsi="Times New Roman" w:cs="Times New Roman"/>
          <w:sz w:val="28"/>
          <w:szCs w:val="28"/>
        </w:rPr>
        <w:t xml:space="preserve">Особи,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стаж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на посадах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атестуються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:</w:t>
      </w:r>
    </w:p>
    <w:p w14:paraId="0947C8BC" w14:textId="77777777" w:rsidR="00236BA8" w:rsidRDefault="00236BA8" w:rsidP="00236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B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два роки стажу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;</w:t>
      </w:r>
    </w:p>
    <w:p w14:paraId="59E692F6" w14:textId="77777777" w:rsidR="00236BA8" w:rsidRDefault="00236BA8" w:rsidP="00236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B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» — не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;</w:t>
      </w:r>
    </w:p>
    <w:p w14:paraId="0F0BA0A4" w14:textId="69FAE9C1" w:rsidR="00236BA8" w:rsidRPr="00236BA8" w:rsidRDefault="00236BA8" w:rsidP="00236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B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» — не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.</w:t>
      </w:r>
    </w:p>
    <w:p w14:paraId="4C1E7584" w14:textId="13873EB9" w:rsidR="00236BA8" w:rsidRPr="00236BA8" w:rsidRDefault="00236BA8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Педагогічні</w:t>
      </w:r>
      <w:proofErr w:type="spellEnd"/>
      <w:r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b/>
          <w:bCs/>
          <w:sz w:val="28"/>
          <w:szCs w:val="28"/>
        </w:rPr>
        <w:t>звання</w:t>
      </w:r>
      <w:proofErr w:type="spellEnd"/>
    </w:p>
    <w:p w14:paraId="478F1CCC" w14:textId="7777777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r w:rsidRPr="00236BA8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присвоюються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підтверджуються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кваліфікаційну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» / «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:</w:t>
      </w:r>
    </w:p>
    <w:p w14:paraId="285AA602" w14:textId="635AF87B" w:rsidR="00236BA8" w:rsidRPr="00236BA8" w:rsidRDefault="00236BA8" w:rsidP="00236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упроваджують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поширюють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супервізію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;</w:t>
      </w:r>
    </w:p>
    <w:p w14:paraId="389F7158" w14:textId="7111AAA6" w:rsidR="00236BA8" w:rsidRPr="00236BA8" w:rsidRDefault="00236BA8" w:rsidP="00236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участь у процедурах і заходах,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забезпеченням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впровадженням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новацій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;</w:t>
      </w:r>
    </w:p>
    <w:p w14:paraId="57CC15E8" w14:textId="52BECB82" w:rsidR="00236BA8" w:rsidRPr="00236BA8" w:rsidRDefault="00236BA8" w:rsidP="00236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BA8">
        <w:rPr>
          <w:rFonts w:ascii="Times New Roman" w:hAnsi="Times New Roman" w:cs="Times New Roman"/>
          <w:sz w:val="28"/>
          <w:szCs w:val="28"/>
        </w:rPr>
        <w:t xml:space="preserve">були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визнані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переможцями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лауреатами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;</w:t>
      </w:r>
    </w:p>
    <w:p w14:paraId="4B71566C" w14:textId="4D1E0D89" w:rsidR="00236BA8" w:rsidRPr="00236BA8" w:rsidRDefault="00236BA8" w:rsidP="00236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підготували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.</w:t>
      </w:r>
    </w:p>
    <w:p w14:paraId="560D51B6" w14:textId="1CEB1032" w:rsidR="00236BA8" w:rsidRPr="00236BA8" w:rsidRDefault="00AE3BB7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b/>
          <w:bCs/>
          <w:sz w:val="28"/>
          <w:szCs w:val="28"/>
        </w:rPr>
        <w:t>Кваліфікаційні</w:t>
      </w:r>
      <w:proofErr w:type="spellEnd"/>
      <w:r w:rsidR="00236BA8"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b/>
          <w:bCs/>
          <w:sz w:val="28"/>
          <w:szCs w:val="28"/>
        </w:rPr>
        <w:t>категорії</w:t>
      </w:r>
      <w:proofErr w:type="spellEnd"/>
      <w:r w:rsidR="00236BA8"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236BA8" w:rsidRPr="00236BA8">
        <w:rPr>
          <w:rFonts w:ascii="Times New Roman" w:hAnsi="Times New Roman" w:cs="Times New Roman"/>
          <w:b/>
          <w:bCs/>
          <w:sz w:val="28"/>
          <w:szCs w:val="28"/>
        </w:rPr>
        <w:t>педагогічні</w:t>
      </w:r>
      <w:proofErr w:type="spellEnd"/>
      <w:r w:rsidR="00236BA8"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b/>
          <w:bCs/>
          <w:sz w:val="28"/>
          <w:szCs w:val="28"/>
        </w:rPr>
        <w:t>звання</w:t>
      </w:r>
      <w:proofErr w:type="spellEnd"/>
      <w:r w:rsidR="00236BA8"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, як правило, </w:t>
      </w:r>
      <w:proofErr w:type="spellStart"/>
      <w:r w:rsidR="00236BA8" w:rsidRPr="00236BA8">
        <w:rPr>
          <w:rFonts w:ascii="Times New Roman" w:hAnsi="Times New Roman" w:cs="Times New Roman"/>
          <w:b/>
          <w:bCs/>
          <w:sz w:val="28"/>
          <w:szCs w:val="28"/>
        </w:rPr>
        <w:t>присвоюють</w:t>
      </w:r>
      <w:proofErr w:type="spellEnd"/>
      <w:r w:rsidR="00236BA8" w:rsidRPr="00236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b/>
          <w:bCs/>
          <w:sz w:val="28"/>
          <w:szCs w:val="28"/>
        </w:rPr>
        <w:t>послідовно</w:t>
      </w:r>
      <w:proofErr w:type="spellEnd"/>
      <w:r w:rsidR="00236BA8" w:rsidRPr="00236B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804A335" w14:textId="77777777" w:rsidR="00236BA8" w:rsidRPr="00AE3BB7" w:rsidRDefault="00236BA8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E3BB7">
        <w:rPr>
          <w:rFonts w:ascii="Times New Roman" w:hAnsi="Times New Roman" w:cs="Times New Roman"/>
          <w:b/>
          <w:bCs/>
          <w:sz w:val="28"/>
          <w:szCs w:val="28"/>
        </w:rPr>
        <w:t>Педнавантаження</w:t>
      </w:r>
      <w:proofErr w:type="spellEnd"/>
      <w:r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AE3BB7">
        <w:rPr>
          <w:rFonts w:ascii="Times New Roman" w:hAnsi="Times New Roman" w:cs="Times New Roman"/>
          <w:b/>
          <w:bCs/>
          <w:sz w:val="28"/>
          <w:szCs w:val="28"/>
        </w:rPr>
        <w:t>кількох</w:t>
      </w:r>
      <w:proofErr w:type="spellEnd"/>
      <w:r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b/>
          <w:bCs/>
          <w:sz w:val="28"/>
          <w:szCs w:val="28"/>
        </w:rPr>
        <w:t>предметів</w:t>
      </w:r>
      <w:proofErr w:type="spellEnd"/>
      <w:r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AE3BB7">
        <w:rPr>
          <w:rFonts w:ascii="Times New Roman" w:hAnsi="Times New Roman" w:cs="Times New Roman"/>
          <w:b/>
          <w:bCs/>
          <w:sz w:val="28"/>
          <w:szCs w:val="28"/>
        </w:rPr>
        <w:t>сумісництво</w:t>
      </w:r>
      <w:proofErr w:type="spellEnd"/>
    </w:p>
    <w:p w14:paraId="44F61E44" w14:textId="20C1BB03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атестуються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того предмета,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викладають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присвоєна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кваліфікаційна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все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інтегрованих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обов’язкові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плану закладу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19DB709C" w14:textId="7C8FFA5C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36BA8" w:rsidRPr="00236BA8">
        <w:rPr>
          <w:rFonts w:ascii="Times New Roman" w:hAnsi="Times New Roman" w:cs="Times New Roman"/>
          <w:sz w:val="28"/>
          <w:szCs w:val="28"/>
        </w:rPr>
        <w:t xml:space="preserve">Педагоги,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сумісництвом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строкового трудового договору,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атестуються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підставах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333FFF09" w14:textId="1C7A9A77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обіймає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посади в одному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атестують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 кожною з посад.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викладають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роботу.</w:t>
      </w:r>
    </w:p>
    <w:p w14:paraId="467EF6AA" w14:textId="05CBC270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тією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самою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викладають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один предмет (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інтегрований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курс),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атестуються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присвоєна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кваліфікаційна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тарифний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розряд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поширюються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все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місцями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посадами.</w:t>
      </w:r>
    </w:p>
    <w:p w14:paraId="494FD980" w14:textId="70CE5711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міжатестаційний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довантажено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годинами 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інтегрованих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), то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присвоєна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кваліфікаційна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все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2331A8FE" w14:textId="005C34E6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відокремленого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заступник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відокремленого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атестується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в порядку,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432CD81D" w14:textId="7777777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відокремлених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заступникам та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посади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кваліфікаційних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за результатами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невідповідність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займаній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підтверджується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тарифний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розряд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.</w:t>
      </w:r>
    </w:p>
    <w:p w14:paraId="7E0F8694" w14:textId="77777777" w:rsidR="00236BA8" w:rsidRPr="00AE3BB7" w:rsidRDefault="00236BA8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E3BB7">
        <w:rPr>
          <w:rFonts w:ascii="Times New Roman" w:hAnsi="Times New Roman" w:cs="Times New Roman"/>
          <w:b/>
          <w:bCs/>
          <w:sz w:val="28"/>
          <w:szCs w:val="28"/>
        </w:rPr>
        <w:t>Сертифікація</w:t>
      </w:r>
      <w:proofErr w:type="spellEnd"/>
    </w:p>
    <w:p w14:paraId="34AAE7CF" w14:textId="30195421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Успішне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а також є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педпрацівнику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міжатестаційного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у педагога умов,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пунктами 8, 9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а також не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3E25315F" w14:textId="4C1979AF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зважте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істотну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в новому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сертифікацію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визначили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один раз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сертифіката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проводиться за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4961DC2F" w14:textId="4F574C61" w:rsidR="00236BA8" w:rsidRPr="00AE3BB7" w:rsidRDefault="00AE3BB7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До пров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едення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чергової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атестації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педагогічного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працівника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за ним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зберігається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присвоєна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кваліфікаційна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категорія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педагогічне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звання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68973AC1" w14:textId="141B3B91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36BA8" w:rsidRPr="00236BA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переходять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роботу з одного закладу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а також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посади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перервали роботу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педагогічній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присвоєні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кваліфікаційні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через два роки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роботу.</w:t>
      </w:r>
    </w:p>
    <w:p w14:paraId="37D415AF" w14:textId="42AAB988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36BA8" w:rsidRPr="00236BA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необґрунтована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присвоєнні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підтвердженні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встановленні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тарифного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5E50A700" w14:textId="77777777" w:rsidR="00236BA8" w:rsidRPr="00AE3BB7" w:rsidRDefault="00236BA8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E3BB7">
        <w:rPr>
          <w:rFonts w:ascii="Times New Roman" w:hAnsi="Times New Roman" w:cs="Times New Roman"/>
          <w:b/>
          <w:bCs/>
          <w:sz w:val="28"/>
          <w:szCs w:val="28"/>
        </w:rPr>
        <w:t>Створення</w:t>
      </w:r>
      <w:proofErr w:type="spellEnd"/>
      <w:r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, склад та </w:t>
      </w:r>
      <w:proofErr w:type="spellStart"/>
      <w:r w:rsidRPr="00AE3BB7">
        <w:rPr>
          <w:rFonts w:ascii="Times New Roman" w:hAnsi="Times New Roman" w:cs="Times New Roman"/>
          <w:b/>
          <w:bCs/>
          <w:sz w:val="28"/>
          <w:szCs w:val="28"/>
        </w:rPr>
        <w:t>повноваження</w:t>
      </w:r>
      <w:proofErr w:type="spellEnd"/>
      <w:r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b/>
          <w:bCs/>
          <w:sz w:val="28"/>
          <w:szCs w:val="28"/>
        </w:rPr>
        <w:t>атестаційних</w:t>
      </w:r>
      <w:proofErr w:type="spellEnd"/>
      <w:r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b/>
          <w:bCs/>
          <w:sz w:val="28"/>
          <w:szCs w:val="28"/>
        </w:rPr>
        <w:t>комісій</w:t>
      </w:r>
      <w:proofErr w:type="spellEnd"/>
    </w:p>
    <w:p w14:paraId="57238F54" w14:textId="7777777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r w:rsidRPr="00236BA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20 вересня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:</w:t>
      </w:r>
    </w:p>
    <w:p w14:paraId="17B57D61" w14:textId="637E259F" w:rsidR="00236BA8" w:rsidRPr="00AE3BB7" w:rsidRDefault="00236BA8" w:rsidP="00AE3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BB7">
        <w:rPr>
          <w:rFonts w:ascii="Times New Roman" w:hAnsi="Times New Roman" w:cs="Times New Roman"/>
          <w:sz w:val="28"/>
          <w:szCs w:val="28"/>
        </w:rPr>
        <w:lastRenderedPageBreak/>
        <w:t xml:space="preserve">I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— у закладах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відокремлених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підрозділах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>;</w:t>
      </w:r>
    </w:p>
    <w:p w14:paraId="2897A830" w14:textId="1536B981" w:rsidR="00236BA8" w:rsidRPr="00AE3BB7" w:rsidRDefault="00236BA8" w:rsidP="00AE3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BB7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— в органах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селищних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рад, закладах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професійно-технічної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відокремлені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>;</w:t>
      </w:r>
    </w:p>
    <w:p w14:paraId="5D1C0AE2" w14:textId="133A1047" w:rsidR="00236BA8" w:rsidRPr="00AE3BB7" w:rsidRDefault="00236BA8" w:rsidP="00AE3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BB7">
        <w:rPr>
          <w:rFonts w:ascii="Times New Roman" w:hAnsi="Times New Roman" w:cs="Times New Roman"/>
          <w:sz w:val="28"/>
          <w:szCs w:val="28"/>
        </w:rPr>
        <w:t xml:space="preserve">III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— у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і науки,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органах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Севастопольської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адміністрацій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>.</w:t>
      </w:r>
    </w:p>
    <w:p w14:paraId="17DA6AF4" w14:textId="468CEDC9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Центральні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II—III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II—III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місцезнаходженням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3145C6DE" w14:textId="7777777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відокремленого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органу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наказі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голову та секретаря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.</w:t>
      </w:r>
    </w:p>
    <w:p w14:paraId="3E036356" w14:textId="29BCDF70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36BA8" w:rsidRPr="00236BA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залучають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(до 2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правом голосу.</w:t>
      </w:r>
    </w:p>
    <w:p w14:paraId="520988E1" w14:textId="22D0F6CE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36BA8" w:rsidRPr="00236BA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бути залучена особа, яка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» є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близькою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атестується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є особою, яка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52D503D7" w14:textId="40044BB0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повноважною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третин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складу.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простою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рівного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«за» і «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ухвалює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атестується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38697119" w14:textId="42CD2F24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36BA8" w:rsidRPr="00236BA8">
        <w:rPr>
          <w:rFonts w:ascii="Times New Roman" w:hAnsi="Times New Roman" w:cs="Times New Roman"/>
          <w:sz w:val="28"/>
          <w:szCs w:val="28"/>
        </w:rPr>
        <w:t xml:space="preserve">Особи,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голосуванні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себе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5931DE14" w14:textId="3A95BEF8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36BA8" w:rsidRPr="00236BA8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таємно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фіксується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протоколі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07D0DD04" w14:textId="7C2BB986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змінили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ухвалювали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неприсвоєння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звань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кваліфікаційних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таємним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самій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lastRenderedPageBreak/>
        <w:t>проводити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таємно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Відмітку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протоколі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21487F13" w14:textId="77777777" w:rsidR="00236BA8" w:rsidRPr="00AE3BB7" w:rsidRDefault="00236BA8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Голова </w:t>
      </w:r>
      <w:proofErr w:type="spellStart"/>
      <w:r w:rsidRPr="00AE3BB7">
        <w:rPr>
          <w:rFonts w:ascii="Times New Roman" w:hAnsi="Times New Roman" w:cs="Times New Roman"/>
          <w:b/>
          <w:bCs/>
          <w:sz w:val="28"/>
          <w:szCs w:val="28"/>
        </w:rPr>
        <w:t>атестаційної</w:t>
      </w:r>
      <w:proofErr w:type="spellEnd"/>
      <w:r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b/>
          <w:bCs/>
          <w:sz w:val="28"/>
          <w:szCs w:val="28"/>
        </w:rPr>
        <w:t>комісії</w:t>
      </w:r>
      <w:proofErr w:type="spellEnd"/>
    </w:p>
    <w:p w14:paraId="753FC674" w14:textId="7777777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r w:rsidRPr="00236BA8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:</w:t>
      </w:r>
    </w:p>
    <w:p w14:paraId="54664382" w14:textId="1B19A87E" w:rsidR="00236BA8" w:rsidRPr="00AE3BB7" w:rsidRDefault="00236BA8" w:rsidP="00AE3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BB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структурного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>;</w:t>
      </w:r>
    </w:p>
    <w:p w14:paraId="7238AEAF" w14:textId="0FFF7829" w:rsidR="00236BA8" w:rsidRPr="00AE3BB7" w:rsidRDefault="00236BA8" w:rsidP="00AE3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BB7">
        <w:rPr>
          <w:rFonts w:ascii="Times New Roman" w:hAnsi="Times New Roman" w:cs="Times New Roman"/>
          <w:sz w:val="28"/>
          <w:szCs w:val="28"/>
        </w:rPr>
        <w:t xml:space="preserve">II—III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закладу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відокремлені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професійно-технічної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>.</w:t>
      </w:r>
    </w:p>
    <w:p w14:paraId="03927553" w14:textId="5372E45C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відсутній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головуючим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члена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секретаря.</w:t>
      </w:r>
    </w:p>
    <w:p w14:paraId="692AB6E6" w14:textId="6C184D3F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(заступник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) закладу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відокремленого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органу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головувати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У такому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обирають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особу, яка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26B77B62" w14:textId="7777777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r w:rsidRPr="00236BA8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голосуванні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підписує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.</w:t>
      </w:r>
    </w:p>
    <w:p w14:paraId="2A75C2AF" w14:textId="68DA02CB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об’єктивно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унеможливлюють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очно (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воєнний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стан,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надзвичайна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карантинні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), голова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відеоконференцзв’язку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068C128C" w14:textId="6ABD0AD9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36BA8" w:rsidRPr="00236BA8">
        <w:rPr>
          <w:rFonts w:ascii="Times New Roman" w:hAnsi="Times New Roman" w:cs="Times New Roman"/>
          <w:sz w:val="28"/>
          <w:szCs w:val="28"/>
        </w:rPr>
        <w:t xml:space="preserve">У новому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з’явилася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норма 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відеоконференцій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6F1B07AF" w14:textId="54EB694D" w:rsidR="00236BA8" w:rsidRPr="00AE3BB7" w:rsidRDefault="00AE3BB7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атестаційної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комісії</w:t>
      </w:r>
      <w:proofErr w:type="spellEnd"/>
    </w:p>
    <w:p w14:paraId="7B02A707" w14:textId="7777777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:</w:t>
      </w:r>
    </w:p>
    <w:p w14:paraId="26948158" w14:textId="0B03D6A7" w:rsidR="00236BA8" w:rsidRPr="00AE3BB7" w:rsidRDefault="00236BA8" w:rsidP="00AE3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реєструє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зберігає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подали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атестаційною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>;</w:t>
      </w:r>
    </w:p>
    <w:p w14:paraId="2A32DEA4" w14:textId="3DDC6758" w:rsidR="00236BA8" w:rsidRPr="00AE3BB7" w:rsidRDefault="00236BA8" w:rsidP="00AE3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веде та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підписує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>;</w:t>
      </w:r>
    </w:p>
    <w:p w14:paraId="7C9412F7" w14:textId="63C2D2B2" w:rsidR="00236BA8" w:rsidRPr="00AE3BB7" w:rsidRDefault="00236BA8" w:rsidP="00AE3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оформлює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підписує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атестаційні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>;</w:t>
      </w:r>
    </w:p>
    <w:p w14:paraId="57A88251" w14:textId="23C8B807" w:rsidR="00236BA8" w:rsidRPr="00AE3BB7" w:rsidRDefault="00236BA8" w:rsidP="00AE3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і час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запросили на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>;</w:t>
      </w:r>
    </w:p>
    <w:p w14:paraId="769C4F8A" w14:textId="7286F2DD" w:rsidR="00236BA8" w:rsidRPr="00AE3BB7" w:rsidRDefault="00236BA8" w:rsidP="00AE3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розміщує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органу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>.</w:t>
      </w:r>
    </w:p>
    <w:p w14:paraId="6C2329FD" w14:textId="32B1F402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: у старому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секретаря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7AB730B2" w14:textId="281780BC" w:rsidR="00236BA8" w:rsidRPr="00AE3BB7" w:rsidRDefault="00AE3BB7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Повноваження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атестаційної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комісії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рівня</w:t>
      </w:r>
      <w:proofErr w:type="spellEnd"/>
    </w:p>
    <w:p w14:paraId="60D41CCA" w14:textId="100C2654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) закладу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відокремленого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(за потреби).</w:t>
      </w:r>
    </w:p>
    <w:p w14:paraId="67107307" w14:textId="77777777" w:rsidR="00236BA8" w:rsidRPr="00AE3BB7" w:rsidRDefault="00236BA8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E3BB7">
        <w:rPr>
          <w:rFonts w:ascii="Times New Roman" w:hAnsi="Times New Roman" w:cs="Times New Roman"/>
          <w:b/>
          <w:bCs/>
          <w:sz w:val="28"/>
          <w:szCs w:val="28"/>
        </w:rPr>
        <w:t>Атестаційна</w:t>
      </w:r>
      <w:proofErr w:type="spellEnd"/>
      <w:r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b/>
          <w:bCs/>
          <w:sz w:val="28"/>
          <w:szCs w:val="28"/>
        </w:rPr>
        <w:t>комісія</w:t>
      </w:r>
      <w:proofErr w:type="spellEnd"/>
      <w:r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AE3BB7">
        <w:rPr>
          <w:rFonts w:ascii="Times New Roman" w:hAnsi="Times New Roman" w:cs="Times New Roman"/>
          <w:b/>
          <w:bCs/>
          <w:sz w:val="28"/>
          <w:szCs w:val="28"/>
        </w:rPr>
        <w:t>рівня</w:t>
      </w:r>
      <w:proofErr w:type="spellEnd"/>
      <w:r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b/>
          <w:bCs/>
          <w:sz w:val="28"/>
          <w:szCs w:val="28"/>
        </w:rPr>
        <w:t>ухвалює</w:t>
      </w:r>
      <w:proofErr w:type="spellEnd"/>
      <w:r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про:</w:t>
      </w:r>
    </w:p>
    <w:p w14:paraId="5FD4FAFA" w14:textId="539294F6" w:rsidR="00236BA8" w:rsidRPr="00AE3BB7" w:rsidRDefault="00236BA8" w:rsidP="00AE3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невідповідність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структурного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займаним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посадам;</w:t>
      </w:r>
    </w:p>
    <w:p w14:paraId="08AD225D" w14:textId="1A0E97E4" w:rsidR="00236BA8" w:rsidRPr="00AE3BB7" w:rsidRDefault="00236BA8" w:rsidP="00AE3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кваліфікаційних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звань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в такому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присвоєнні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підтвердженні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>).</w:t>
      </w:r>
    </w:p>
    <w:p w14:paraId="750BFF95" w14:textId="5B69C008" w:rsidR="00236BA8" w:rsidRPr="00AE3BB7" w:rsidRDefault="00AE3BB7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Повноваження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атестаційної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комісії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ІІ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рівня</w:t>
      </w:r>
      <w:proofErr w:type="spellEnd"/>
    </w:p>
    <w:p w14:paraId="6858E100" w14:textId="7777777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:</w:t>
      </w:r>
    </w:p>
    <w:p w14:paraId="45BF1C11" w14:textId="4AED453A" w:rsidR="00236BA8" w:rsidRPr="00AE3BB7" w:rsidRDefault="00236BA8" w:rsidP="00AE3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підпорядкованих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відокремлених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(за потреби);</w:t>
      </w:r>
    </w:p>
    <w:p w14:paraId="4FA485BA" w14:textId="70A739C8" w:rsidR="00236BA8" w:rsidRPr="00AE3BB7" w:rsidRDefault="00236BA8" w:rsidP="00AE3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атестує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>;</w:t>
      </w:r>
    </w:p>
    <w:p w14:paraId="75AB0A55" w14:textId="2CFD3FD6" w:rsidR="00236BA8" w:rsidRPr="00AE3BB7" w:rsidRDefault="00236BA8" w:rsidP="00AE3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апеляції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атестаційних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E3BB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E3BB7">
        <w:rPr>
          <w:rFonts w:ascii="Times New Roman" w:hAnsi="Times New Roman" w:cs="Times New Roman"/>
          <w:sz w:val="28"/>
          <w:szCs w:val="28"/>
        </w:rPr>
        <w:t>.</w:t>
      </w:r>
    </w:p>
    <w:p w14:paraId="3DB84FF2" w14:textId="290DDDAD" w:rsidR="00236BA8" w:rsidRPr="00236BA8" w:rsidRDefault="00AE3BB7" w:rsidP="002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Атестаційна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комісія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II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рівня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ухвалює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="00236BA8" w:rsidRPr="00AE3BB7">
        <w:rPr>
          <w:rFonts w:ascii="Times New Roman" w:hAnsi="Times New Roman" w:cs="Times New Roman"/>
          <w:b/>
          <w:bCs/>
          <w:sz w:val="28"/>
          <w:szCs w:val="28"/>
        </w:rPr>
        <w:t xml:space="preserve"> про</w:t>
      </w:r>
      <w:r w:rsidR="00236BA8" w:rsidRPr="00236BA8">
        <w:rPr>
          <w:rFonts w:ascii="Times New Roman" w:hAnsi="Times New Roman" w:cs="Times New Roman"/>
          <w:sz w:val="28"/>
          <w:szCs w:val="28"/>
        </w:rPr>
        <w:t>:</w:t>
      </w:r>
    </w:p>
    <w:p w14:paraId="2CE7F54B" w14:textId="77777777" w:rsidR="00561C68" w:rsidRDefault="00236BA8" w:rsidP="00236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невідповідність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підпорядкованих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відокремлених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займаним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посадам;</w:t>
      </w:r>
    </w:p>
    <w:p w14:paraId="7FC73096" w14:textId="77777777" w:rsidR="00561C68" w:rsidRDefault="00236BA8" w:rsidP="00236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кваліфікаційних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звань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в такому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присвоєнні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підтвердженні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>);</w:t>
      </w:r>
    </w:p>
    <w:p w14:paraId="172ABBAD" w14:textId="77777777" w:rsidR="00561C68" w:rsidRDefault="00236BA8" w:rsidP="00236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невідповідність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підпорядкованих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відокремлених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займаним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посадам;</w:t>
      </w:r>
    </w:p>
    <w:p w14:paraId="421573B7" w14:textId="2EF20EB3" w:rsidR="00236BA8" w:rsidRPr="00561C68" w:rsidRDefault="00236BA8" w:rsidP="00236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кваліфікаційних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звань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в такому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присвоєнні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підтвердженні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підпорядкованих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відокремлених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викладають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інтегровані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>).</w:t>
      </w:r>
    </w:p>
    <w:p w14:paraId="779DC2D0" w14:textId="2AE540F8" w:rsidR="00236BA8" w:rsidRPr="00236BA8" w:rsidRDefault="00561C68" w:rsidP="00236BA8">
      <w:pPr>
        <w:rPr>
          <w:rFonts w:ascii="Times New Roman" w:hAnsi="Times New Roman" w:cs="Times New Roman"/>
          <w:sz w:val="28"/>
          <w:szCs w:val="28"/>
        </w:rPr>
      </w:pPr>
      <w:r w:rsidRPr="00561C6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збільшили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автономію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кваліфікаційну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як-от «старший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», «старший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-методист», «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-методист»,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присвоювали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ІІ і ІІІ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могли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порушувати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r w:rsidR="00236BA8" w:rsidRPr="00236BA8">
        <w:rPr>
          <w:rFonts w:ascii="Times New Roman" w:hAnsi="Times New Roman" w:cs="Times New Roman"/>
          <w:sz w:val="28"/>
          <w:szCs w:val="28"/>
        </w:rPr>
        <w:lastRenderedPageBreak/>
        <w:t xml:space="preserve">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то за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ухвалює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кого не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ухвалювати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292DC7D9" w14:textId="734BD921" w:rsidR="00236BA8" w:rsidRPr="00561C68" w:rsidRDefault="00561C68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236BA8" w:rsidRPr="00561C68">
        <w:rPr>
          <w:rFonts w:ascii="Times New Roman" w:hAnsi="Times New Roman" w:cs="Times New Roman"/>
          <w:b/>
          <w:bCs/>
          <w:sz w:val="28"/>
          <w:szCs w:val="28"/>
        </w:rPr>
        <w:t>Повноваження</w:t>
      </w:r>
      <w:proofErr w:type="spellEnd"/>
      <w:r w:rsidR="00236BA8" w:rsidRPr="00561C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561C68">
        <w:rPr>
          <w:rFonts w:ascii="Times New Roman" w:hAnsi="Times New Roman" w:cs="Times New Roman"/>
          <w:b/>
          <w:bCs/>
          <w:sz w:val="28"/>
          <w:szCs w:val="28"/>
        </w:rPr>
        <w:t>атестаційної</w:t>
      </w:r>
      <w:proofErr w:type="spellEnd"/>
      <w:r w:rsidR="00236BA8" w:rsidRPr="00561C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561C68">
        <w:rPr>
          <w:rFonts w:ascii="Times New Roman" w:hAnsi="Times New Roman" w:cs="Times New Roman"/>
          <w:b/>
          <w:bCs/>
          <w:sz w:val="28"/>
          <w:szCs w:val="28"/>
        </w:rPr>
        <w:t>комісії</w:t>
      </w:r>
      <w:proofErr w:type="spellEnd"/>
      <w:r w:rsidR="00236BA8" w:rsidRPr="00561C68">
        <w:rPr>
          <w:rFonts w:ascii="Times New Roman" w:hAnsi="Times New Roman" w:cs="Times New Roman"/>
          <w:b/>
          <w:bCs/>
          <w:sz w:val="28"/>
          <w:szCs w:val="28"/>
        </w:rPr>
        <w:t xml:space="preserve"> ІІІ </w:t>
      </w:r>
      <w:proofErr w:type="spellStart"/>
      <w:r w:rsidR="00236BA8" w:rsidRPr="00561C68">
        <w:rPr>
          <w:rFonts w:ascii="Times New Roman" w:hAnsi="Times New Roman" w:cs="Times New Roman"/>
          <w:b/>
          <w:bCs/>
          <w:sz w:val="28"/>
          <w:szCs w:val="28"/>
        </w:rPr>
        <w:t>рівня</w:t>
      </w:r>
      <w:proofErr w:type="spellEnd"/>
    </w:p>
    <w:p w14:paraId="5C588A80" w14:textId="7777777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:</w:t>
      </w:r>
    </w:p>
    <w:p w14:paraId="0D9DAE69" w14:textId="5A4E7ED4" w:rsidR="00236BA8" w:rsidRPr="00561C68" w:rsidRDefault="00236BA8" w:rsidP="0056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підпорядкованих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Міністерству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і науки,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обласним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Київській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Севастопольській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міським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адміністраціям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(за потреби);</w:t>
      </w:r>
    </w:p>
    <w:p w14:paraId="7538979B" w14:textId="7BEA5FB4" w:rsidR="00236BA8" w:rsidRPr="00561C68" w:rsidRDefault="00236BA8" w:rsidP="0056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апеляції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171D0E9F" w14:textId="4905380E" w:rsidR="00236BA8" w:rsidRPr="00561C68" w:rsidRDefault="00236BA8" w:rsidP="0056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атестаційних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підпорядкованих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Міністерству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і науки,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обласним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Київській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Севастопольській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міським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адміністраціям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>;</w:t>
      </w:r>
    </w:p>
    <w:p w14:paraId="50C6A03C" w14:textId="43727739" w:rsidR="00236BA8" w:rsidRPr="00561C68" w:rsidRDefault="00236BA8" w:rsidP="0056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атестаційних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невідповідності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займаним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посадам,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кваліфікаційних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звань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в такому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присвоєнні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підтвердженні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>).</w:t>
      </w:r>
    </w:p>
    <w:p w14:paraId="6EFDF9A8" w14:textId="7777777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ухвалює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про:</w:t>
      </w:r>
    </w:p>
    <w:p w14:paraId="0E197DFB" w14:textId="0854E475" w:rsidR="00236BA8" w:rsidRPr="00561C68" w:rsidRDefault="00236BA8" w:rsidP="0056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невідповідність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підпорядкованих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відокремлених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займаним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посадам та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кваліфікаційних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>;</w:t>
      </w:r>
    </w:p>
    <w:p w14:paraId="0302BF22" w14:textId="0568A501" w:rsidR="00236BA8" w:rsidRPr="00561C68" w:rsidRDefault="00236BA8" w:rsidP="0056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звань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в такому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присвоєнні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підтвердженні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підпорядкованих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Міністерству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і науки,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обласним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Київській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Севастопольській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міським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адміністраціям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>.</w:t>
      </w:r>
    </w:p>
    <w:p w14:paraId="1B6B30A1" w14:textId="6CCD702D" w:rsidR="00236BA8" w:rsidRPr="00561C68" w:rsidRDefault="00561C68" w:rsidP="00236BA8">
      <w:pPr>
        <w:rPr>
          <w:rFonts w:ascii="Times New Roman" w:hAnsi="Times New Roman" w:cs="Times New Roman"/>
          <w:sz w:val="28"/>
          <w:szCs w:val="28"/>
        </w:rPr>
      </w:pPr>
      <w:r w:rsidRPr="00561C68">
        <w:rPr>
          <w:rFonts w:ascii="Times New Roman" w:hAnsi="Times New Roman" w:cs="Times New Roman"/>
          <w:sz w:val="28"/>
          <w:szCs w:val="28"/>
        </w:rPr>
        <w:t xml:space="preserve">   </w:t>
      </w:r>
      <w:r w:rsidR="00236BA8" w:rsidRPr="00236BA8">
        <w:rPr>
          <w:rFonts w:ascii="Times New Roman" w:hAnsi="Times New Roman" w:cs="Times New Roman"/>
          <w:sz w:val="28"/>
          <w:szCs w:val="28"/>
        </w:rPr>
        <w:t>У</w:t>
      </w:r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r w:rsidR="00236BA8" w:rsidRPr="00236BA8">
        <w:rPr>
          <w:rFonts w:ascii="Times New Roman" w:hAnsi="Times New Roman" w:cs="Times New Roman"/>
          <w:sz w:val="28"/>
          <w:szCs w:val="28"/>
        </w:rPr>
        <w:t>у</w:t>
      </w:r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присвоєнні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підтвердженні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наявної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» </w:t>
      </w:r>
      <w:r w:rsidR="00236BA8" w:rsidRPr="00236BA8">
        <w:rPr>
          <w:rFonts w:ascii="Times New Roman" w:hAnsi="Times New Roman" w:cs="Times New Roman"/>
          <w:sz w:val="28"/>
          <w:szCs w:val="28"/>
        </w:rPr>
        <w:t>і</w:t>
      </w:r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присвоєнні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підтвердженні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нижчої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ухвалює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r w:rsidR="00236BA8" w:rsidRPr="00236BA8">
        <w:rPr>
          <w:rFonts w:ascii="Times New Roman" w:hAnsi="Times New Roman" w:cs="Times New Roman"/>
          <w:sz w:val="28"/>
          <w:szCs w:val="28"/>
        </w:rPr>
        <w:t>про</w:t>
      </w:r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r w:rsidR="00236BA8" w:rsidRPr="00236BA8">
        <w:rPr>
          <w:rFonts w:ascii="Times New Roman" w:hAnsi="Times New Roman" w:cs="Times New Roman"/>
          <w:sz w:val="28"/>
          <w:szCs w:val="28"/>
        </w:rPr>
        <w:t>в</w:t>
      </w:r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присвоєнні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r w:rsidR="00236BA8" w:rsidRPr="00236BA8">
        <w:rPr>
          <w:rFonts w:ascii="Times New Roman" w:hAnsi="Times New Roman" w:cs="Times New Roman"/>
          <w:sz w:val="28"/>
          <w:szCs w:val="28"/>
        </w:rPr>
        <w:t>та</w:t>
      </w:r>
      <w:r w:rsidR="00236BA8" w:rsidRPr="00561C6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підтвердженні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присвоєного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236BA8" w:rsidRPr="00561C68">
        <w:rPr>
          <w:rFonts w:ascii="Times New Roman" w:hAnsi="Times New Roman" w:cs="Times New Roman"/>
          <w:sz w:val="28"/>
          <w:szCs w:val="28"/>
        </w:rPr>
        <w:t>.</w:t>
      </w:r>
    </w:p>
    <w:p w14:paraId="6954D9B4" w14:textId="47619215" w:rsidR="00236BA8" w:rsidRPr="00561C68" w:rsidRDefault="00561C68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1C68">
        <w:rPr>
          <w:rFonts w:ascii="Times New Roman" w:hAnsi="Times New Roman" w:cs="Times New Roman"/>
          <w:sz w:val="28"/>
          <w:szCs w:val="28"/>
        </w:rPr>
        <w:t xml:space="preserve">   </w:t>
      </w:r>
      <w:r w:rsidR="00236BA8" w:rsidRPr="00561C68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spellStart"/>
      <w:r w:rsidR="00236BA8" w:rsidRPr="00561C68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="00236BA8" w:rsidRPr="00561C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561C68">
        <w:rPr>
          <w:rFonts w:ascii="Times New Roman" w:hAnsi="Times New Roman" w:cs="Times New Roman"/>
          <w:b/>
          <w:bCs/>
          <w:sz w:val="28"/>
          <w:szCs w:val="28"/>
        </w:rPr>
        <w:t>атестації</w:t>
      </w:r>
      <w:proofErr w:type="spellEnd"/>
    </w:p>
    <w:p w14:paraId="7730C2E7" w14:textId="052E16CF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r w:rsidRPr="00236BA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до 10 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поточного року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:</w:t>
      </w:r>
    </w:p>
    <w:p w14:paraId="5C2C736C" w14:textId="1155E43E" w:rsidR="00236BA8" w:rsidRPr="00561C68" w:rsidRDefault="00236BA8" w:rsidP="0056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1C68">
        <w:rPr>
          <w:rFonts w:ascii="Times New Roman" w:hAnsi="Times New Roman" w:cs="Times New Roman"/>
          <w:sz w:val="28"/>
          <w:szCs w:val="28"/>
        </w:rPr>
        <w:lastRenderedPageBreak/>
        <w:t>скласти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черговій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календарному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, строки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6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61C68">
        <w:rPr>
          <w:rFonts w:ascii="Times New Roman" w:hAnsi="Times New Roman" w:cs="Times New Roman"/>
          <w:sz w:val="28"/>
          <w:szCs w:val="28"/>
        </w:rPr>
        <w:t>;</w:t>
      </w:r>
    </w:p>
    <w:p w14:paraId="3054E4AE" w14:textId="79C562FC" w:rsidR="00236BA8" w:rsidRPr="00B77817" w:rsidRDefault="00236BA8" w:rsidP="00B77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77817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77817">
        <w:rPr>
          <w:rFonts w:ascii="Times New Roman" w:hAnsi="Times New Roman" w:cs="Times New Roman"/>
          <w:sz w:val="28"/>
          <w:szCs w:val="28"/>
        </w:rPr>
        <w:t xml:space="preserve"> строк та адресу </w:t>
      </w:r>
      <w:proofErr w:type="spellStart"/>
      <w:r w:rsidRPr="00B77817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B77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817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B7781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7817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B77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817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B77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817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B77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81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B77817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B7781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77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817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B778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7817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B77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81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B77817">
        <w:rPr>
          <w:rFonts w:ascii="Times New Roman" w:hAnsi="Times New Roman" w:cs="Times New Roman"/>
          <w:sz w:val="28"/>
          <w:szCs w:val="28"/>
        </w:rPr>
        <w:t>).</w:t>
      </w:r>
    </w:p>
    <w:p w14:paraId="43D5B702" w14:textId="70E49AD5" w:rsidR="00236BA8" w:rsidRPr="00236BA8" w:rsidRDefault="00B77817" w:rsidP="00236BA8">
      <w:pPr>
        <w:rPr>
          <w:rFonts w:ascii="Times New Roman" w:hAnsi="Times New Roman" w:cs="Times New Roman"/>
          <w:sz w:val="28"/>
          <w:szCs w:val="28"/>
        </w:rPr>
      </w:pPr>
      <w:r w:rsidRPr="00B7781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черговій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в списку, за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поданою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поточного календарного року,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списків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черговій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78DAB2B9" w14:textId="7777777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</w:p>
    <w:p w14:paraId="79074BBB" w14:textId="311B19A8" w:rsidR="00236BA8" w:rsidRPr="00236BA8" w:rsidRDefault="00FC7310" w:rsidP="00236BA8">
      <w:pPr>
        <w:rPr>
          <w:rFonts w:ascii="Times New Roman" w:hAnsi="Times New Roman" w:cs="Times New Roman"/>
          <w:sz w:val="28"/>
          <w:szCs w:val="28"/>
        </w:rPr>
      </w:pPr>
      <w:r w:rsidRPr="00FC7310">
        <w:rPr>
          <w:rFonts w:ascii="Times New Roman" w:hAnsi="Times New Roman" w:cs="Times New Roman"/>
          <w:sz w:val="28"/>
          <w:szCs w:val="28"/>
        </w:rPr>
        <w:t xml:space="preserve">       </w:t>
      </w:r>
      <w:r w:rsidR="00236BA8" w:rsidRPr="00236BA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до 20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 формою,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наведеною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1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6A7549CF" w14:textId="495A90A8" w:rsidR="00236BA8" w:rsidRPr="00236BA8" w:rsidRDefault="00FC7310" w:rsidP="00236BA8">
      <w:pPr>
        <w:rPr>
          <w:rFonts w:ascii="Times New Roman" w:hAnsi="Times New Roman" w:cs="Times New Roman"/>
          <w:sz w:val="28"/>
          <w:szCs w:val="28"/>
        </w:rPr>
      </w:pPr>
      <w:r w:rsidRPr="00FC731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позачерговій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250497EA" w14:textId="616534A7" w:rsidR="00236BA8" w:rsidRPr="00236BA8" w:rsidRDefault="00FC7310" w:rsidP="00236BA8">
      <w:pPr>
        <w:rPr>
          <w:rFonts w:ascii="Times New Roman" w:hAnsi="Times New Roman" w:cs="Times New Roman"/>
          <w:sz w:val="28"/>
          <w:szCs w:val="28"/>
        </w:rPr>
      </w:pPr>
      <w:r w:rsidRPr="00FC731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унеможливлюють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атестуються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перешкоджають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проведенню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строків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припиняється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відновлюється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3C44AA59" w14:textId="07B080A7" w:rsidR="00236BA8" w:rsidRPr="00236BA8" w:rsidRDefault="00FC7310" w:rsidP="00236BA8">
      <w:pPr>
        <w:rPr>
          <w:rFonts w:ascii="Times New Roman" w:hAnsi="Times New Roman" w:cs="Times New Roman"/>
          <w:sz w:val="28"/>
          <w:szCs w:val="28"/>
        </w:rPr>
      </w:pPr>
      <w:r w:rsidRPr="00FC7310">
        <w:rPr>
          <w:rFonts w:ascii="Times New Roman" w:hAnsi="Times New Roman" w:cs="Times New Roman"/>
          <w:sz w:val="28"/>
          <w:szCs w:val="28"/>
        </w:rPr>
        <w:t xml:space="preserve">   </w:t>
      </w:r>
      <w:r w:rsidR="00236BA8" w:rsidRPr="00236BA8">
        <w:rPr>
          <w:rFonts w:ascii="Times New Roman" w:hAnsi="Times New Roman" w:cs="Times New Roman"/>
          <w:sz w:val="28"/>
          <w:szCs w:val="28"/>
        </w:rPr>
        <w:t xml:space="preserve">Строки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відокремленого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органу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відповідною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30DA4B61" w14:textId="2B0A9F7B" w:rsidR="00236BA8" w:rsidRPr="00FC7310" w:rsidRDefault="00FC7310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731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="00236BA8" w:rsidRPr="00FC7310">
        <w:rPr>
          <w:rFonts w:ascii="Times New Roman" w:hAnsi="Times New Roman" w:cs="Times New Roman"/>
          <w:b/>
          <w:bCs/>
          <w:sz w:val="28"/>
          <w:szCs w:val="28"/>
        </w:rPr>
        <w:t>Подання</w:t>
      </w:r>
      <w:proofErr w:type="spellEnd"/>
      <w:r w:rsidR="00236BA8" w:rsidRPr="00FC73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FC7310">
        <w:rPr>
          <w:rFonts w:ascii="Times New Roman" w:hAnsi="Times New Roman" w:cs="Times New Roman"/>
          <w:b/>
          <w:bCs/>
          <w:sz w:val="28"/>
          <w:szCs w:val="28"/>
        </w:rPr>
        <w:t>документів</w:t>
      </w:r>
      <w:proofErr w:type="spellEnd"/>
      <w:r w:rsidR="00236BA8" w:rsidRPr="00FC73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FC7310">
        <w:rPr>
          <w:rFonts w:ascii="Times New Roman" w:hAnsi="Times New Roman" w:cs="Times New Roman"/>
          <w:b/>
          <w:bCs/>
          <w:sz w:val="28"/>
          <w:szCs w:val="28"/>
        </w:rPr>
        <w:t>педпрацівником</w:t>
      </w:r>
      <w:proofErr w:type="spellEnd"/>
    </w:p>
    <w:p w14:paraId="418AA66C" w14:textId="61F8A56A" w:rsidR="00236BA8" w:rsidRPr="00236BA8" w:rsidRDefault="00FC7310" w:rsidP="00236BA8">
      <w:pPr>
        <w:rPr>
          <w:rFonts w:ascii="Times New Roman" w:hAnsi="Times New Roman" w:cs="Times New Roman"/>
          <w:sz w:val="28"/>
          <w:szCs w:val="28"/>
        </w:rPr>
      </w:pPr>
      <w:r w:rsidRPr="00FC73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атестується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подати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думку,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7236903C" w14:textId="317E5F8B" w:rsidR="00236BA8" w:rsidRPr="00236BA8" w:rsidRDefault="00FC7310" w:rsidP="00236BA8">
      <w:pPr>
        <w:rPr>
          <w:rFonts w:ascii="Times New Roman" w:hAnsi="Times New Roman" w:cs="Times New Roman"/>
          <w:sz w:val="28"/>
          <w:szCs w:val="28"/>
        </w:rPr>
      </w:pPr>
      <w:r w:rsidRPr="00FC731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атестується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подати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паперовій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6CC723DA" w14:textId="088FD21A" w:rsidR="00236BA8" w:rsidRPr="00236BA8" w:rsidRDefault="00FC7310" w:rsidP="00236BA8">
      <w:pPr>
        <w:rPr>
          <w:rFonts w:ascii="Times New Roman" w:hAnsi="Times New Roman" w:cs="Times New Roman"/>
          <w:sz w:val="28"/>
          <w:szCs w:val="28"/>
        </w:rPr>
      </w:pPr>
      <w:r w:rsidRPr="00FC7310">
        <w:rPr>
          <w:rFonts w:ascii="Times New Roman" w:hAnsi="Times New Roman" w:cs="Times New Roman"/>
          <w:sz w:val="28"/>
          <w:szCs w:val="28"/>
        </w:rPr>
        <w:t xml:space="preserve">    </w:t>
      </w:r>
      <w:r w:rsidR="00236BA8" w:rsidRPr="00236BA8">
        <w:rPr>
          <w:rFonts w:ascii="Times New Roman" w:hAnsi="Times New Roman" w:cs="Times New Roman"/>
          <w:sz w:val="28"/>
          <w:szCs w:val="28"/>
        </w:rPr>
        <w:t xml:space="preserve">У новому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ввели норму,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атестаційній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PDF,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файлом.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підтвердити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4BCDFA3C" w14:textId="0163F015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також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надсилати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адресу, яку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вказав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запрошувати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надсилати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сканований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підписаний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лист.</w:t>
      </w:r>
    </w:p>
    <w:p w14:paraId="4A7518F7" w14:textId="4CF3473C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реєструє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безпідставно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відмовляти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3692D2BC" w14:textId="21AE5D1E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атестуються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за потреби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перевіряє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достовірність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8, 9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оцінює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стандарту (за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).</w:t>
      </w:r>
    </w:p>
    <w:p w14:paraId="79DB1B27" w14:textId="3BD98B2F" w:rsidR="00236BA8" w:rsidRPr="00462238" w:rsidRDefault="00462238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>Вивчення</w:t>
      </w:r>
      <w:proofErr w:type="spellEnd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 xml:space="preserve"> педагога в </w:t>
      </w:r>
      <w:proofErr w:type="spellStart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>міжатестаційний</w:t>
      </w:r>
      <w:proofErr w:type="spellEnd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>період</w:t>
      </w:r>
      <w:proofErr w:type="spellEnd"/>
    </w:p>
    <w:p w14:paraId="3425426C" w14:textId="77777777" w:rsidR="0046223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   </w:t>
      </w:r>
      <w:r w:rsidR="00236BA8" w:rsidRPr="00236BA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У такому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аналізуватимуть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3C75938E" w14:textId="72DA7FD4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змінили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педагога.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відвідувати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уроки,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позаурочні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заходи педагога,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атестується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подав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7ACD68EE" w14:textId="47E8DAF8" w:rsidR="00236BA8" w:rsidRPr="00462238" w:rsidRDefault="00462238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>атестаційної</w:t>
      </w:r>
      <w:proofErr w:type="spellEnd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>комісії</w:t>
      </w:r>
      <w:proofErr w:type="spellEnd"/>
    </w:p>
    <w:p w14:paraId="353F6819" w14:textId="7777777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запросити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підписує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голова та не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вручає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працівникові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надсилає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сканованому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на адресу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надсилають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також на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відокремленого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сканованому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підтвердженням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).</w:t>
      </w:r>
    </w:p>
    <w:p w14:paraId="1E608383" w14:textId="01C92F60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присутнім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відеоконференцзв’язку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запрошений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порядку, не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07C8C952" w14:textId="41AB1B23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Зауважте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скасували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педагога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ухвалювала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запрошували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педагог не 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присутнім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то повинен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lastRenderedPageBreak/>
        <w:t>підтверджувальні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 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присутнім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забажає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у 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подав,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7A0E4D80" w14:textId="271B00FF" w:rsidR="00236BA8" w:rsidRPr="00462238" w:rsidRDefault="00462238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>Атестаційні</w:t>
      </w:r>
      <w:proofErr w:type="spellEnd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>документи</w:t>
      </w:r>
      <w:proofErr w:type="spellEnd"/>
    </w:p>
    <w:p w14:paraId="11C019B2" w14:textId="7777777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оформлюються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протоколом за формою,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наведеною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2 до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.</w:t>
      </w:r>
    </w:p>
    <w:p w14:paraId="11A66E40" w14:textId="7777777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</w:p>
    <w:p w14:paraId="38E043A6" w14:textId="0F3F2497" w:rsidR="00236BA8" w:rsidRPr="0046223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  </w:t>
      </w:r>
      <w:r w:rsidR="00236BA8" w:rsidRPr="00236BA8">
        <w:rPr>
          <w:rFonts w:ascii="Times New Roman" w:hAnsi="Times New Roman" w:cs="Times New Roman"/>
          <w:sz w:val="28"/>
          <w:szCs w:val="28"/>
        </w:rPr>
        <w:t>На</w:t>
      </w:r>
      <w:r w:rsidR="00236BA8"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236BA8"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6BA8"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236BA8"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оформляє</w:t>
      </w:r>
      <w:proofErr w:type="spellEnd"/>
      <w:r w:rsidR="00236BA8"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атестаційний</w:t>
      </w:r>
      <w:proofErr w:type="spellEnd"/>
      <w:r w:rsidR="00236BA8" w:rsidRPr="00462238">
        <w:rPr>
          <w:rFonts w:ascii="Times New Roman" w:hAnsi="Times New Roman" w:cs="Times New Roman"/>
          <w:sz w:val="28"/>
          <w:szCs w:val="28"/>
        </w:rPr>
        <w:t xml:space="preserve"> </w:t>
      </w:r>
      <w:r w:rsidR="00236BA8" w:rsidRPr="00236BA8">
        <w:rPr>
          <w:rFonts w:ascii="Times New Roman" w:hAnsi="Times New Roman" w:cs="Times New Roman"/>
          <w:sz w:val="28"/>
          <w:szCs w:val="28"/>
        </w:rPr>
        <w:t>лист</w:t>
      </w:r>
      <w:r w:rsidR="00236BA8" w:rsidRPr="00462238">
        <w:rPr>
          <w:rFonts w:ascii="Times New Roman" w:hAnsi="Times New Roman" w:cs="Times New Roman"/>
          <w:sz w:val="28"/>
          <w:szCs w:val="28"/>
        </w:rPr>
        <w:t xml:space="preserve"> </w:t>
      </w:r>
      <w:r w:rsidR="00236BA8" w:rsidRPr="00236BA8">
        <w:rPr>
          <w:rFonts w:ascii="Times New Roman" w:hAnsi="Times New Roman" w:cs="Times New Roman"/>
          <w:sz w:val="28"/>
          <w:szCs w:val="28"/>
        </w:rPr>
        <w:t>за</w:t>
      </w:r>
      <w:r w:rsidR="00236BA8" w:rsidRPr="00462238">
        <w:rPr>
          <w:rFonts w:ascii="Times New Roman" w:hAnsi="Times New Roman" w:cs="Times New Roman"/>
          <w:sz w:val="28"/>
          <w:szCs w:val="28"/>
        </w:rPr>
        <w:t xml:space="preserve"> </w:t>
      </w:r>
      <w:r w:rsidR="00236BA8" w:rsidRPr="00236BA8">
        <w:rPr>
          <w:rFonts w:ascii="Times New Roman" w:hAnsi="Times New Roman" w:cs="Times New Roman"/>
          <w:sz w:val="28"/>
          <w:szCs w:val="28"/>
        </w:rPr>
        <w:t>формою</w:t>
      </w:r>
      <w:r w:rsidR="00236BA8"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236BA8" w:rsidRPr="00462238">
        <w:rPr>
          <w:rFonts w:ascii="Times New Roman" w:hAnsi="Times New Roman" w:cs="Times New Roman"/>
          <w:sz w:val="28"/>
          <w:szCs w:val="28"/>
        </w:rPr>
        <w:t xml:space="preserve"> </w:t>
      </w:r>
      <w:r w:rsidR="00236BA8" w:rsidRPr="00236BA8">
        <w:rPr>
          <w:rFonts w:ascii="Times New Roman" w:hAnsi="Times New Roman" w:cs="Times New Roman"/>
          <w:sz w:val="28"/>
          <w:szCs w:val="28"/>
        </w:rPr>
        <w:t>з</w:t>
      </w:r>
      <w:r w:rsidR="00236BA8"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="00236BA8" w:rsidRPr="00462238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236BA8" w:rsidRPr="00462238">
        <w:rPr>
          <w:rFonts w:ascii="Times New Roman" w:hAnsi="Times New Roman" w:cs="Times New Roman"/>
          <w:sz w:val="28"/>
          <w:szCs w:val="28"/>
        </w:rPr>
        <w:t xml:space="preserve">, </w:t>
      </w:r>
      <w:r w:rsidR="00236BA8" w:rsidRPr="00236BA8">
        <w:rPr>
          <w:rFonts w:ascii="Times New Roman" w:hAnsi="Times New Roman" w:cs="Times New Roman"/>
          <w:sz w:val="28"/>
          <w:szCs w:val="28"/>
        </w:rPr>
        <w:t>у</w:t>
      </w:r>
      <w:r w:rsidR="00236BA8"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236BA8"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фіксується</w:t>
      </w:r>
      <w:proofErr w:type="spellEnd"/>
      <w:r w:rsidR="00236BA8" w:rsidRPr="00462238">
        <w:rPr>
          <w:rFonts w:ascii="Times New Roman" w:hAnsi="Times New Roman" w:cs="Times New Roman"/>
          <w:sz w:val="28"/>
          <w:szCs w:val="28"/>
        </w:rPr>
        <w:t xml:space="preserve"> </w:t>
      </w:r>
      <w:r w:rsidR="00236BA8" w:rsidRPr="00236BA8">
        <w:rPr>
          <w:rFonts w:ascii="Times New Roman" w:hAnsi="Times New Roman" w:cs="Times New Roman"/>
          <w:sz w:val="28"/>
          <w:szCs w:val="28"/>
        </w:rPr>
        <w:t>результат</w:t>
      </w:r>
      <w:r w:rsidR="00236BA8"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236BA8"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BA8" w:rsidRPr="00462238">
        <w:rPr>
          <w:rFonts w:ascii="Times New Roman" w:hAnsi="Times New Roman" w:cs="Times New Roman"/>
          <w:sz w:val="28"/>
          <w:szCs w:val="28"/>
        </w:rPr>
        <w:t>.</w:t>
      </w:r>
    </w:p>
    <w:p w14:paraId="4730D2A6" w14:textId="776D266E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  </w:t>
      </w:r>
      <w:r w:rsidR="00236BA8" w:rsidRPr="00236BA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одночасної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інтегрованих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видають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лист,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інтегрованих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).</w:t>
      </w:r>
    </w:p>
    <w:p w14:paraId="370E0724" w14:textId="530D0C76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оформляється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примірниках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підписують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голова (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Перший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примірник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видають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надсилають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сканованому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адресу (з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підтвердженням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примірник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особової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7480AA8C" w14:textId="7B2DEC21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примірник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листа у секретаря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Також за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відправити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26816B85" w14:textId="7C3438D5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спростили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норму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протоколу 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підписувати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голова 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норма,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підписували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6B50F45D" w14:textId="0D8457D9" w:rsidR="00236BA8" w:rsidRPr="00462238" w:rsidRDefault="00462238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22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proofErr w:type="spellStart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>атестаційних</w:t>
      </w:r>
      <w:proofErr w:type="spellEnd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>комісій</w:t>
      </w:r>
      <w:proofErr w:type="spellEnd"/>
    </w:p>
    <w:p w14:paraId="1BBB7F9C" w14:textId="7777777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r w:rsidRPr="00236BA8">
        <w:rPr>
          <w:rFonts w:ascii="Times New Roman" w:hAnsi="Times New Roman" w:cs="Times New Roman"/>
          <w:sz w:val="28"/>
          <w:szCs w:val="28"/>
        </w:rPr>
        <w:t xml:space="preserve">Для того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довести до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педпрацівника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видають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надсилають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адресу в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сканованому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у порядку та строки,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.</w:t>
      </w:r>
    </w:p>
    <w:p w14:paraId="2F2CFA49" w14:textId="6B49CBBF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:</w:t>
      </w:r>
    </w:p>
    <w:p w14:paraId="3B13FB58" w14:textId="7777777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r w:rsidRPr="00236BA8">
        <w:rPr>
          <w:rFonts w:ascii="Times New Roman" w:hAnsi="Times New Roman" w:cs="Times New Roman"/>
          <w:sz w:val="28"/>
          <w:szCs w:val="28"/>
        </w:rPr>
        <w:t xml:space="preserve">• I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— не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</w:p>
    <w:p w14:paraId="35755739" w14:textId="7777777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r w:rsidRPr="00236BA8">
        <w:rPr>
          <w:rFonts w:ascii="Times New Roman" w:hAnsi="Times New Roman" w:cs="Times New Roman"/>
          <w:sz w:val="28"/>
          <w:szCs w:val="28"/>
        </w:rPr>
        <w:t xml:space="preserve">• II—III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— не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</w:p>
    <w:p w14:paraId="1F415062" w14:textId="324E2F7D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II, III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ухвалення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доводять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відокремленого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надсилають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витяг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протоколу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листа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адресу закладу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відокремленого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сканованому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поштовим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відправленням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789F05D4" w14:textId="047D77D8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примірники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зберігають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строків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(наказ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Мін’юсту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12.04.2012 № 578/5).</w:t>
      </w:r>
    </w:p>
    <w:p w14:paraId="75D7F773" w14:textId="7DCF1061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особовій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32A52F50" w14:textId="3DE567B8" w:rsidR="00236BA8" w:rsidRPr="00462238" w:rsidRDefault="00462238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>Подання</w:t>
      </w:r>
      <w:proofErr w:type="spellEnd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>результатів</w:t>
      </w:r>
      <w:proofErr w:type="spellEnd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>атестації</w:t>
      </w:r>
      <w:proofErr w:type="spellEnd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>бухгалтерії</w:t>
      </w:r>
      <w:proofErr w:type="spellEnd"/>
    </w:p>
    <w:p w14:paraId="0614EB1B" w14:textId="16F5ED36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за результатами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працівникові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присвоєно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підтверджено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кваліфікаційну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видати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наказ 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ним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77AF5C7E" w14:textId="6AF377B3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 </w:t>
      </w:r>
      <w:r w:rsidR="00236BA8" w:rsidRPr="00236BA8">
        <w:rPr>
          <w:rFonts w:ascii="Times New Roman" w:hAnsi="Times New Roman" w:cs="Times New Roman"/>
          <w:sz w:val="28"/>
          <w:szCs w:val="28"/>
        </w:rPr>
        <w:t xml:space="preserve">Наказ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подати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бухгалтерії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централізованої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бухгалтерії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бухгалтерський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плати 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перерахунку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ухвалення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наступної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712D9C1F" w14:textId="0077B3CF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Зауважте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в новому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змінилася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дата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7B3D9CC5" w14:textId="0CD70B7A" w:rsidR="00236BA8" w:rsidRPr="00462238" w:rsidRDefault="00462238" w:rsidP="00236B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22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proofErr w:type="spellStart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>Оскарження</w:t>
      </w:r>
      <w:proofErr w:type="spellEnd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>рішень</w:t>
      </w:r>
      <w:proofErr w:type="spellEnd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>атестаційних</w:t>
      </w:r>
      <w:proofErr w:type="spellEnd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6BA8" w:rsidRPr="00462238">
        <w:rPr>
          <w:rFonts w:ascii="Times New Roman" w:hAnsi="Times New Roman" w:cs="Times New Roman"/>
          <w:b/>
          <w:bCs/>
          <w:sz w:val="28"/>
          <w:szCs w:val="28"/>
        </w:rPr>
        <w:t>комісій</w:t>
      </w:r>
      <w:proofErr w:type="spellEnd"/>
    </w:p>
    <w:p w14:paraId="05B41DB1" w14:textId="7777777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згодний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оскаржити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апеляції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семи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листа (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адресу).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Апеляційна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бути оформлена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додає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листа та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подавав до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оскаржується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8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236BA8">
        <w:rPr>
          <w:rFonts w:ascii="Times New Roman" w:hAnsi="Times New Roman" w:cs="Times New Roman"/>
          <w:sz w:val="28"/>
          <w:szCs w:val="28"/>
        </w:rPr>
        <w:t>).</w:t>
      </w:r>
    </w:p>
    <w:p w14:paraId="625516B9" w14:textId="00E8E6AC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Апеляційну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додатками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педпрацівник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паперовій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визначену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підтвердженням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сканованому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(формат PDF,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lastRenderedPageBreak/>
        <w:t>кожен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документ —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файлом).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реєструє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зберігає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6E820CD7" w14:textId="625FEDA6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апеляційну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заяви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участь особа, яка брала участь в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ухваленні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оскаржується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68E20E12" w14:textId="4F07317F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</w:t>
      </w:r>
      <w:r w:rsidR="00236BA8" w:rsidRPr="00236BA8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апеляції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ухвалює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про:</w:t>
      </w:r>
    </w:p>
    <w:p w14:paraId="4342A633" w14:textId="77777777" w:rsidR="00236BA8" w:rsidRPr="00236BA8" w:rsidRDefault="00236BA8" w:rsidP="00236BA8">
      <w:pPr>
        <w:rPr>
          <w:rFonts w:ascii="Times New Roman" w:hAnsi="Times New Roman" w:cs="Times New Roman"/>
          <w:sz w:val="28"/>
          <w:szCs w:val="28"/>
        </w:rPr>
      </w:pPr>
    </w:p>
    <w:p w14:paraId="6EEECE50" w14:textId="5B5A2F38" w:rsidR="00236BA8" w:rsidRPr="00462238" w:rsidRDefault="00236BA8" w:rsidP="00462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займаній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присвоєної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нижчого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>;</w:t>
      </w:r>
    </w:p>
    <w:p w14:paraId="5A6DC075" w14:textId="071C0503" w:rsidR="00236BA8" w:rsidRPr="00462238" w:rsidRDefault="00236BA8" w:rsidP="00462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працівнику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наступної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нижчого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>;</w:t>
      </w:r>
    </w:p>
    <w:p w14:paraId="3F7D29D6" w14:textId="6A82F8C4" w:rsidR="00236BA8" w:rsidRPr="00462238" w:rsidRDefault="00236BA8" w:rsidP="00462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залишення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нижчого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апеляцію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62238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462238">
        <w:rPr>
          <w:rFonts w:ascii="Times New Roman" w:hAnsi="Times New Roman" w:cs="Times New Roman"/>
          <w:sz w:val="28"/>
          <w:szCs w:val="28"/>
        </w:rPr>
        <w:t>.</w:t>
      </w:r>
    </w:p>
    <w:p w14:paraId="3FBACEB5" w14:textId="6CBA61E7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апеляції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оформлюють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протоколом,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підписують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голова 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Витяг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протоколу, оформлений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5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ухвалення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надсилають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та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сканованому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підтвердженням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поштовим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відправленням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0ECAFB99" w14:textId="5ABB6966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протоколу 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апеляції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за результатами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працівникові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присвоєно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підтверджено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кваліфікаційну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видати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наказ 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ним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012F831F" w14:textId="24AB817C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</w:t>
      </w:r>
      <w:r w:rsidR="00236BA8" w:rsidRPr="00236BA8">
        <w:rPr>
          <w:rFonts w:ascii="Times New Roman" w:hAnsi="Times New Roman" w:cs="Times New Roman"/>
          <w:sz w:val="28"/>
          <w:szCs w:val="28"/>
        </w:rPr>
        <w:t xml:space="preserve">Наказ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подати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бухгалтерії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централізованої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бухгалтерії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бухгалтерський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плати та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перерахунку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ухвалення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наступної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42ECB2F0" w14:textId="1428A604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згодний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заяви,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оскаржити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суді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14:paraId="51F9755F" w14:textId="0216B6CA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порядку. </w:t>
      </w:r>
      <w:r w:rsidR="00236BA8" w:rsidRPr="00236BA8">
        <w:rPr>
          <w:rFonts w:ascii="Times New Roman" w:hAnsi="Times New Roman" w:cs="Times New Roman"/>
          <w:sz w:val="28"/>
          <w:szCs w:val="28"/>
        </w:rPr>
        <w:lastRenderedPageBreak/>
        <w:t xml:space="preserve">Наказ 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роботу за результатами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видають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апеляції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атестаційними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комісіями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p w14:paraId="25F9D61C" w14:textId="4A88A15F" w:rsidR="00236BA8" w:rsidRPr="00236BA8" w:rsidRDefault="00462238" w:rsidP="00236BA8">
      <w:pPr>
        <w:rPr>
          <w:rFonts w:ascii="Times New Roman" w:hAnsi="Times New Roman" w:cs="Times New Roman"/>
          <w:sz w:val="28"/>
          <w:szCs w:val="28"/>
        </w:rPr>
      </w:pPr>
      <w:r w:rsidRPr="0046223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Розірвання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трудового договору за таких умов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допускають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перевести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роботу, яка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, у тому самому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A8" w:rsidRPr="00236B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36BA8" w:rsidRPr="00236BA8">
        <w:rPr>
          <w:rFonts w:ascii="Times New Roman" w:hAnsi="Times New Roman" w:cs="Times New Roman"/>
          <w:sz w:val="28"/>
          <w:szCs w:val="28"/>
        </w:rPr>
        <w:t>.</w:t>
      </w:r>
    </w:p>
    <w:sectPr w:rsidR="00236BA8" w:rsidRPr="00236BA8" w:rsidSect="00236BA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A70DA"/>
    <w:multiLevelType w:val="hybridMultilevel"/>
    <w:tmpl w:val="9746FFAE"/>
    <w:lvl w:ilvl="0" w:tplc="44C6D1A0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F9044F5"/>
    <w:multiLevelType w:val="hybridMultilevel"/>
    <w:tmpl w:val="41222D4E"/>
    <w:lvl w:ilvl="0" w:tplc="7180A7DC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2126457275">
    <w:abstractNumId w:val="1"/>
  </w:num>
  <w:num w:numId="2" w16cid:durableId="113128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A8"/>
    <w:rsid w:val="00236BA8"/>
    <w:rsid w:val="00462238"/>
    <w:rsid w:val="00561C68"/>
    <w:rsid w:val="00AE3BB7"/>
    <w:rsid w:val="00B77817"/>
    <w:rsid w:val="00F73666"/>
    <w:rsid w:val="00FC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7C2C"/>
  <w15:chartTrackingRefBased/>
  <w15:docId w15:val="{CF47BE01-304F-4DE9-AD77-CACCD1A5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4905</Words>
  <Characters>27962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2023-10-16T09:12:00Z</dcterms:created>
  <dcterms:modified xsi:type="dcterms:W3CDTF">2023-10-16T11:23:00Z</dcterms:modified>
</cp:coreProperties>
</file>