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7701" w14:textId="0118C92C" w:rsidR="005A1873" w:rsidRPr="005A1873" w:rsidRDefault="005A1873" w:rsidP="005A1873">
      <w:pPr>
        <w:spacing w:after="0" w:line="240" w:lineRule="auto"/>
        <w:ind w:right="-24"/>
        <w:jc w:val="center"/>
        <w:rPr>
          <w:rFonts w:ascii="Times New Roman" w:eastAsia="Times New Roman" w:hAnsi="Times New Roman" w:cs="Times New Roman"/>
          <w:b/>
          <w:sz w:val="28"/>
          <w:szCs w:val="28"/>
          <w:lang w:eastAsia="ru-RU"/>
        </w:rPr>
      </w:pPr>
      <w:r w:rsidRPr="005A1873">
        <w:rPr>
          <w:rFonts w:ascii="Times New Roman" w:eastAsia="Times New Roman" w:hAnsi="Times New Roman" w:cs="Times New Roman"/>
          <w:b/>
          <w:color w:val="111111"/>
          <w:sz w:val="28"/>
          <w:szCs w:val="28"/>
          <w:lang w:eastAsia="ru-RU"/>
        </w:rPr>
        <w:t xml:space="preserve">Критерії оцінювання навчальних досягнень </w:t>
      </w:r>
      <w:r w:rsidR="00284F2B">
        <w:rPr>
          <w:rFonts w:ascii="Times New Roman" w:eastAsia="Times New Roman" w:hAnsi="Times New Roman" w:cs="Times New Roman"/>
          <w:b/>
          <w:color w:val="111111"/>
          <w:sz w:val="28"/>
          <w:szCs w:val="28"/>
          <w:lang w:val="uk-UA" w:eastAsia="ru-RU"/>
        </w:rPr>
        <w:t>7</w:t>
      </w:r>
      <w:r w:rsidRPr="005A1873">
        <w:rPr>
          <w:rFonts w:ascii="Times New Roman" w:eastAsia="Times New Roman" w:hAnsi="Times New Roman" w:cs="Times New Roman"/>
          <w:b/>
          <w:color w:val="111111"/>
          <w:sz w:val="28"/>
          <w:szCs w:val="28"/>
          <w:lang w:eastAsia="ru-RU"/>
        </w:rPr>
        <w:t>-9 класів з мистецтва</w:t>
      </w:r>
    </w:p>
    <w:p w14:paraId="64011AFB" w14:textId="77777777" w:rsidR="005A1873" w:rsidRPr="005A1873" w:rsidRDefault="005A1873" w:rsidP="005A1873">
      <w:pPr>
        <w:spacing w:after="240" w:line="240" w:lineRule="auto"/>
        <w:jc w:val="center"/>
        <w:rPr>
          <w:rFonts w:ascii="Times New Roman" w:eastAsia="Times New Roman" w:hAnsi="Times New Roman" w:cs="Times New Roman"/>
          <w:b/>
          <w:sz w:val="24"/>
          <w:szCs w:val="24"/>
          <w:lang w:eastAsia="ru-RU"/>
        </w:rPr>
      </w:pPr>
    </w:p>
    <w:tbl>
      <w:tblPr>
        <w:tblStyle w:val="a3"/>
        <w:tblW w:w="15593" w:type="dxa"/>
        <w:tblInd w:w="108" w:type="dxa"/>
        <w:tblLook w:val="04A0" w:firstRow="1" w:lastRow="0" w:firstColumn="1" w:lastColumn="0" w:noHBand="0" w:noVBand="1"/>
      </w:tblPr>
      <w:tblGrid>
        <w:gridCol w:w="1975"/>
        <w:gridCol w:w="1002"/>
        <w:gridCol w:w="12616"/>
      </w:tblGrid>
      <w:tr w:rsidR="005A1873" w:rsidRPr="00A26C46" w14:paraId="65382DC7" w14:textId="77777777" w:rsidTr="00A26C46">
        <w:tc>
          <w:tcPr>
            <w:tcW w:w="1975" w:type="dxa"/>
            <w:vAlign w:val="center"/>
            <w:hideMark/>
          </w:tcPr>
          <w:p w14:paraId="1975032D" w14:textId="77777777" w:rsidR="00A26C46" w:rsidRDefault="00A26C46" w:rsidP="00A26C46">
            <w:pPr>
              <w:spacing w:line="0" w:lineRule="atLeast"/>
              <w:jc w:val="center"/>
              <w:rPr>
                <w:rFonts w:ascii="Times New Roman" w:eastAsia="Times New Roman" w:hAnsi="Times New Roman" w:cs="Times New Roman"/>
                <w:b/>
                <w:bCs/>
                <w:color w:val="111111"/>
                <w:sz w:val="28"/>
                <w:szCs w:val="28"/>
                <w:lang w:val="uk-UA" w:eastAsia="ru-RU"/>
              </w:rPr>
            </w:pPr>
          </w:p>
          <w:p w14:paraId="39078FB8" w14:textId="77777777" w:rsidR="005A1873" w:rsidRDefault="005A1873" w:rsidP="00A26C46">
            <w:pPr>
              <w:spacing w:line="0" w:lineRule="atLeast"/>
              <w:jc w:val="center"/>
              <w:rPr>
                <w:rFonts w:ascii="Times New Roman" w:eastAsia="Times New Roman" w:hAnsi="Times New Roman" w:cs="Times New Roman"/>
                <w:b/>
                <w:bCs/>
                <w:color w:val="111111"/>
                <w:sz w:val="28"/>
                <w:szCs w:val="28"/>
                <w:lang w:val="uk-UA" w:eastAsia="ru-RU"/>
              </w:rPr>
            </w:pPr>
            <w:r w:rsidRPr="00A26C46">
              <w:rPr>
                <w:rFonts w:ascii="Times New Roman" w:eastAsia="Times New Roman" w:hAnsi="Times New Roman" w:cs="Times New Roman"/>
                <w:b/>
                <w:bCs/>
                <w:color w:val="111111"/>
                <w:sz w:val="28"/>
                <w:szCs w:val="28"/>
                <w:lang w:eastAsia="ru-RU"/>
              </w:rPr>
              <w:t>Рівні навчальних досягнень</w:t>
            </w:r>
          </w:p>
          <w:p w14:paraId="72214C6C" w14:textId="77777777" w:rsidR="00A26C46" w:rsidRPr="00A26C46" w:rsidRDefault="00A26C46" w:rsidP="00A26C46">
            <w:pPr>
              <w:spacing w:line="0" w:lineRule="atLeast"/>
              <w:jc w:val="center"/>
              <w:rPr>
                <w:rFonts w:ascii="Times New Roman" w:eastAsia="Times New Roman" w:hAnsi="Times New Roman" w:cs="Times New Roman"/>
                <w:sz w:val="28"/>
                <w:szCs w:val="28"/>
                <w:lang w:val="uk-UA" w:eastAsia="ru-RU"/>
              </w:rPr>
            </w:pPr>
          </w:p>
        </w:tc>
        <w:tc>
          <w:tcPr>
            <w:tcW w:w="1002" w:type="dxa"/>
            <w:vAlign w:val="center"/>
            <w:hideMark/>
          </w:tcPr>
          <w:p w14:paraId="027DCF7D" w14:textId="77777777" w:rsidR="005A1873" w:rsidRPr="00A26C46" w:rsidRDefault="005A1873" w:rsidP="00A26C46">
            <w:pPr>
              <w:spacing w:line="0" w:lineRule="atLeast"/>
              <w:jc w:val="center"/>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Бали</w:t>
            </w:r>
          </w:p>
        </w:tc>
        <w:tc>
          <w:tcPr>
            <w:tcW w:w="12616" w:type="dxa"/>
            <w:vAlign w:val="center"/>
            <w:hideMark/>
          </w:tcPr>
          <w:p w14:paraId="2F8D9274" w14:textId="77777777" w:rsidR="005A1873" w:rsidRPr="00A26C46" w:rsidRDefault="005A1873" w:rsidP="00A26C46">
            <w:pPr>
              <w:spacing w:line="0" w:lineRule="atLeast"/>
              <w:jc w:val="center"/>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Критерії оцінювання навчальних досягнень учнів</w:t>
            </w:r>
          </w:p>
        </w:tc>
      </w:tr>
      <w:tr w:rsidR="005A1873" w:rsidRPr="00A26C46" w14:paraId="43E1DFAE" w14:textId="77777777" w:rsidTr="00A26C46">
        <w:tc>
          <w:tcPr>
            <w:tcW w:w="1975" w:type="dxa"/>
            <w:vMerge w:val="restart"/>
            <w:hideMark/>
          </w:tcPr>
          <w:p w14:paraId="374120A2" w14:textId="77777777" w:rsidR="005A1873" w:rsidRPr="00A26C46" w:rsidRDefault="005A1873" w:rsidP="005A1873">
            <w:pPr>
              <w:spacing w:line="0" w:lineRule="atLeast"/>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І. Початковий</w:t>
            </w:r>
          </w:p>
        </w:tc>
        <w:tc>
          <w:tcPr>
            <w:tcW w:w="1002" w:type="dxa"/>
            <w:hideMark/>
          </w:tcPr>
          <w:p w14:paraId="588DAB8F"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w:t>
            </w:r>
          </w:p>
        </w:tc>
        <w:tc>
          <w:tcPr>
            <w:tcW w:w="12616" w:type="dxa"/>
            <w:hideMark/>
          </w:tcPr>
          <w:p w14:paraId="4DFB7C71"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5A1873" w:rsidRPr="00A26C46" w14:paraId="1153FDFA" w14:textId="77777777" w:rsidTr="00A26C46">
        <w:tc>
          <w:tcPr>
            <w:tcW w:w="1975" w:type="dxa"/>
            <w:vMerge/>
            <w:hideMark/>
          </w:tcPr>
          <w:p w14:paraId="4B4EEDE0"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2E089825"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2</w:t>
            </w:r>
          </w:p>
        </w:tc>
        <w:tc>
          <w:tcPr>
            <w:tcW w:w="12616" w:type="dxa"/>
            <w:hideMark/>
          </w:tcPr>
          <w:p w14:paraId="1AC1A141"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володіє незначною частиною тематичного матеріалу, має слабо сформований рівень сприйняття художніх образів, виявляє певні творчі вміння та навички у практичній діяльності, володіє незначною частиною термінологічного мінімуму; словниковий запас в основному дозволяє викласти думку</w:t>
            </w:r>
          </w:p>
        </w:tc>
      </w:tr>
      <w:tr w:rsidR="005A1873" w:rsidRPr="00A26C46" w14:paraId="7E374AB3" w14:textId="77777777" w:rsidTr="00A26C46">
        <w:tc>
          <w:tcPr>
            <w:tcW w:w="1975" w:type="dxa"/>
            <w:vMerge/>
            <w:hideMark/>
          </w:tcPr>
          <w:p w14:paraId="5E431E9C"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4FFA28C1"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3</w:t>
            </w:r>
          </w:p>
        </w:tc>
        <w:tc>
          <w:tcPr>
            <w:tcW w:w="12616" w:type="dxa"/>
            <w:hideMark/>
          </w:tcPr>
          <w:p w14:paraId="4AFA4509"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здатний сприймати та відтворювати окремі фрагменти художніх образів з конкретним образно-художнім змістом, знає незначну частину тематичного матеріалу, послуговуючись обмеженим термінологічним та словниковим запасом</w:t>
            </w:r>
          </w:p>
        </w:tc>
      </w:tr>
      <w:tr w:rsidR="005A1873" w:rsidRPr="00A26C46" w14:paraId="3D3109D0" w14:textId="77777777" w:rsidTr="00A26C46">
        <w:tc>
          <w:tcPr>
            <w:tcW w:w="1975" w:type="dxa"/>
            <w:vMerge w:val="restart"/>
            <w:hideMark/>
          </w:tcPr>
          <w:p w14:paraId="2A39AC77" w14:textId="77777777" w:rsidR="005A1873" w:rsidRPr="00A26C46" w:rsidRDefault="005A1873" w:rsidP="005A1873">
            <w:pPr>
              <w:spacing w:line="0" w:lineRule="atLeast"/>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ІІ. Середній</w:t>
            </w:r>
          </w:p>
        </w:tc>
        <w:tc>
          <w:tcPr>
            <w:tcW w:w="1002" w:type="dxa"/>
            <w:hideMark/>
          </w:tcPr>
          <w:p w14:paraId="019A1964"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4</w:t>
            </w:r>
          </w:p>
        </w:tc>
        <w:tc>
          <w:tcPr>
            <w:tcW w:w="12616" w:type="dxa"/>
            <w:hideMark/>
          </w:tcPr>
          <w:p w14:paraId="0FCCC1BC"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може відтворювати художні образи на репродуктивному рівні, в основному розуміє образну сферу художнього твору; застосування знань та термінологічного запасу на практиці задовільне</w:t>
            </w:r>
          </w:p>
        </w:tc>
      </w:tr>
      <w:tr w:rsidR="005A1873" w:rsidRPr="00A26C46" w14:paraId="5B379ACE" w14:textId="77777777" w:rsidTr="00A26C46">
        <w:tc>
          <w:tcPr>
            <w:tcW w:w="1975" w:type="dxa"/>
            <w:vMerge/>
            <w:hideMark/>
          </w:tcPr>
          <w:p w14:paraId="1D523E9A"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7738676B"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5</w:t>
            </w:r>
          </w:p>
        </w:tc>
        <w:tc>
          <w:tcPr>
            <w:tcW w:w="12616" w:type="dxa"/>
            <w:hideMark/>
          </w:tcPr>
          <w:p w14:paraId="49E46D08"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задовільне знання спеціальної художньої термінології; словниковий запас небагатий</w:t>
            </w:r>
          </w:p>
        </w:tc>
      </w:tr>
      <w:tr w:rsidR="005A1873" w:rsidRPr="00A26C46" w14:paraId="341A84A1" w14:textId="77777777" w:rsidTr="00A26C46">
        <w:tc>
          <w:tcPr>
            <w:tcW w:w="1975" w:type="dxa"/>
            <w:vMerge/>
            <w:hideMark/>
          </w:tcPr>
          <w:p w14:paraId="7F3AB4F0"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0A3C4ECE"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6</w:t>
            </w:r>
          </w:p>
        </w:tc>
        <w:tc>
          <w:tcPr>
            <w:tcW w:w="12616" w:type="dxa"/>
            <w:hideMark/>
          </w:tcPr>
          <w:p w14:paraId="46A7F2CD"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не завжди вміє сприймати та репродукувати візуальні образи, має достатньо сформоване художнє мислення, не завжди послідовно та логічно характеризує окремі художні явища, його розповідь потребує уточнень і додаткових запитань;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образотворчого мистецтва</w:t>
            </w:r>
          </w:p>
        </w:tc>
      </w:tr>
      <w:tr w:rsidR="005A1873" w:rsidRPr="00A26C46" w14:paraId="63B55E0B" w14:textId="77777777" w:rsidTr="00A26C46">
        <w:trPr>
          <w:trHeight w:val="1170"/>
        </w:trPr>
        <w:tc>
          <w:tcPr>
            <w:tcW w:w="1975" w:type="dxa"/>
            <w:vMerge w:val="restart"/>
            <w:hideMark/>
          </w:tcPr>
          <w:p w14:paraId="785EEC60" w14:textId="77777777" w:rsidR="005A1873" w:rsidRPr="00A26C46" w:rsidRDefault="005A1873" w:rsidP="005A1873">
            <w:pPr>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lastRenderedPageBreak/>
              <w:t>ІІІ. Достатній</w:t>
            </w:r>
          </w:p>
        </w:tc>
        <w:tc>
          <w:tcPr>
            <w:tcW w:w="1002" w:type="dxa"/>
            <w:hideMark/>
          </w:tcPr>
          <w:p w14:paraId="6C9F218C" w14:textId="77777777" w:rsidR="005A1873" w:rsidRPr="00A26C46" w:rsidRDefault="005A1873" w:rsidP="00A26C46">
            <w:pPr>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7</w:t>
            </w:r>
          </w:p>
        </w:tc>
        <w:tc>
          <w:tcPr>
            <w:tcW w:w="12616" w:type="dxa"/>
            <w:hideMark/>
          </w:tcPr>
          <w:p w14:paraId="2FD6EFAC"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може відтворити різні візуальні образи, проте робить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5A1873" w:rsidRPr="00A26C46" w14:paraId="0A4EEDAB" w14:textId="77777777" w:rsidTr="00A26C46">
        <w:tc>
          <w:tcPr>
            <w:tcW w:w="1975" w:type="dxa"/>
            <w:vMerge/>
            <w:hideMark/>
          </w:tcPr>
          <w:p w14:paraId="3FE5AD8E"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693FE717"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8</w:t>
            </w:r>
          </w:p>
        </w:tc>
        <w:tc>
          <w:tcPr>
            <w:tcW w:w="12616" w:type="dxa"/>
            <w:hideMark/>
          </w:tcPr>
          <w:p w14:paraId="53915AA2"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на достатньому рівні володіє спеціальною художньою термінологією при аналізуванні художніх творів у процесі їх сприймання та інтерпретації</w:t>
            </w:r>
          </w:p>
        </w:tc>
      </w:tr>
      <w:tr w:rsidR="005A1873" w:rsidRPr="00A26C46" w14:paraId="5A42650A" w14:textId="77777777" w:rsidTr="00A26C46">
        <w:tc>
          <w:tcPr>
            <w:tcW w:w="1975" w:type="dxa"/>
            <w:vMerge/>
            <w:hideMark/>
          </w:tcPr>
          <w:p w14:paraId="1100736B"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59588F7C"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9</w:t>
            </w:r>
          </w:p>
        </w:tc>
        <w:tc>
          <w:tcPr>
            <w:tcW w:w="12616" w:type="dxa"/>
            <w:hideMark/>
          </w:tcPr>
          <w:p w14:paraId="35856A0E"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виявляє достатнє засвоєння тематичного художнього матеріалу, але допускає неточності у використанні спеціальної художньої термінології, які потребують допомоги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w:t>
            </w:r>
          </w:p>
        </w:tc>
      </w:tr>
      <w:tr w:rsidR="005A1873" w:rsidRPr="00A26C46" w14:paraId="5C8EC4F5" w14:textId="77777777" w:rsidTr="00A26C46">
        <w:tc>
          <w:tcPr>
            <w:tcW w:w="1975" w:type="dxa"/>
            <w:vMerge w:val="restart"/>
            <w:hideMark/>
          </w:tcPr>
          <w:p w14:paraId="402B1530" w14:textId="77777777" w:rsidR="005A1873" w:rsidRPr="00A26C46" w:rsidRDefault="005A1873" w:rsidP="005A1873">
            <w:pPr>
              <w:spacing w:line="0" w:lineRule="atLeast"/>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ІV. Високий</w:t>
            </w:r>
          </w:p>
        </w:tc>
        <w:tc>
          <w:tcPr>
            <w:tcW w:w="1002" w:type="dxa"/>
            <w:hideMark/>
          </w:tcPr>
          <w:p w14:paraId="4FD8A322"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10</w:t>
            </w:r>
          </w:p>
        </w:tc>
        <w:tc>
          <w:tcPr>
            <w:tcW w:w="12616" w:type="dxa"/>
            <w:hideMark/>
          </w:tcPr>
          <w:p w14:paraId="44F7413E"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має міцні знання програмового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обгрунтовано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w:t>
            </w:r>
          </w:p>
        </w:tc>
      </w:tr>
      <w:tr w:rsidR="005A1873" w:rsidRPr="00A26C46" w14:paraId="70F7D834" w14:textId="77777777" w:rsidTr="00A26C46">
        <w:tc>
          <w:tcPr>
            <w:tcW w:w="1975" w:type="dxa"/>
            <w:vMerge/>
            <w:hideMark/>
          </w:tcPr>
          <w:p w14:paraId="6C26D83F"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2942E2A6"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11</w:t>
            </w:r>
          </w:p>
        </w:tc>
        <w:tc>
          <w:tcPr>
            <w:tcW w:w="12616" w:type="dxa"/>
            <w:hideMark/>
          </w:tcPr>
          <w:p w14:paraId="05FDB43A"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володіє тематичним художнім матеріалом у межах програми, вміє використовувати набуті знання, уміння і здібності у нових художньо-творчих завданнях, виявляє знання спеціальної художньої термінології, їх усвідомлення та міцність, уміння систематизувати, узагальнювати, аналізувати твори візуального (образотворчого) мистецтва, асоціювати їх з творами інших мистецтв та життєвими явищами, застосовувати набуті знання в образотворчій діяльності</w:t>
            </w:r>
          </w:p>
        </w:tc>
      </w:tr>
      <w:tr w:rsidR="005A1873" w:rsidRPr="00284F2B" w14:paraId="5B687AE0" w14:textId="77777777" w:rsidTr="00A26C46">
        <w:tc>
          <w:tcPr>
            <w:tcW w:w="1975" w:type="dxa"/>
            <w:vMerge/>
            <w:hideMark/>
          </w:tcPr>
          <w:p w14:paraId="6F2E3980"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5B60D205"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12</w:t>
            </w:r>
          </w:p>
        </w:tc>
        <w:tc>
          <w:tcPr>
            <w:tcW w:w="12616" w:type="dxa"/>
            <w:hideMark/>
          </w:tcPr>
          <w:p w14:paraId="2C65E0A9"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має міцні,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(учениця)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світопізнання і світовідчуття; самостійно використовує набуті художні вміння, навички та власні здібності в художній діяльності</w:t>
            </w:r>
          </w:p>
        </w:tc>
      </w:tr>
    </w:tbl>
    <w:p w14:paraId="523EC827" w14:textId="77777777" w:rsidR="002D4F00" w:rsidRPr="00A26C46" w:rsidRDefault="002D4F00" w:rsidP="005A1873">
      <w:pPr>
        <w:spacing w:after="0"/>
        <w:rPr>
          <w:rFonts w:ascii="Times New Roman" w:hAnsi="Times New Roman" w:cs="Times New Roman"/>
          <w:sz w:val="28"/>
          <w:szCs w:val="28"/>
          <w:lang w:val="uk-UA"/>
        </w:rPr>
      </w:pPr>
    </w:p>
    <w:sectPr w:rsidR="002D4F00" w:rsidRPr="00A26C46" w:rsidSect="00A26C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873"/>
    <w:rsid w:val="00284F2B"/>
    <w:rsid w:val="002D4F00"/>
    <w:rsid w:val="005A1873"/>
    <w:rsid w:val="00A26C46"/>
    <w:rsid w:val="00E8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1C18"/>
  <w15:docId w15:val="{777A6E70-7A05-4773-82B5-87EC58B4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308990">
      <w:bodyDiv w:val="1"/>
      <w:marLeft w:val="0"/>
      <w:marRight w:val="0"/>
      <w:marTop w:val="0"/>
      <w:marBottom w:val="0"/>
      <w:divBdr>
        <w:top w:val="none" w:sz="0" w:space="0" w:color="auto"/>
        <w:left w:val="none" w:sz="0" w:space="0" w:color="auto"/>
        <w:bottom w:val="none" w:sz="0" w:space="0" w:color="auto"/>
        <w:right w:val="none" w:sz="0" w:space="0" w:color="auto"/>
      </w:divBdr>
      <w:divsChild>
        <w:div w:id="144372477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2994</Words>
  <Characters>1707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3</cp:revision>
  <dcterms:created xsi:type="dcterms:W3CDTF">2022-09-11T17:13:00Z</dcterms:created>
  <dcterms:modified xsi:type="dcterms:W3CDTF">2022-10-21T10:50:00Z</dcterms:modified>
</cp:coreProperties>
</file>