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A3" w:rsidRPr="00F96739" w:rsidRDefault="00E13FA3" w:rsidP="00E13FA3">
      <w:pPr>
        <w:shd w:val="clear" w:color="auto" w:fill="FFFFFF"/>
        <w:spacing w:after="180" w:line="240" w:lineRule="auto"/>
        <w:ind w:left="-426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  <w:lang w:val="uk-UA"/>
        </w:rPr>
      </w:pPr>
      <w:bookmarkStart w:id="0" w:name="_GoBack"/>
      <w:r w:rsidRPr="00F96739">
        <w:rPr>
          <w:rFonts w:ascii="Arial" w:eastAsia="Times New Roman" w:hAnsi="Arial" w:cs="Arial"/>
          <w:b/>
          <w:bCs/>
          <w:color w:val="1F497D" w:themeColor="text2"/>
          <w:sz w:val="40"/>
          <w:szCs w:val="40"/>
          <w:lang w:val="uk-UA"/>
        </w:rPr>
        <w:t xml:space="preserve">Нормативно-правова база щодо протидії </w:t>
      </w:r>
      <w:proofErr w:type="spellStart"/>
      <w:r w:rsidRPr="00F96739">
        <w:rPr>
          <w:rFonts w:ascii="Arial" w:eastAsia="Times New Roman" w:hAnsi="Arial" w:cs="Arial"/>
          <w:b/>
          <w:bCs/>
          <w:color w:val="1F497D" w:themeColor="text2"/>
          <w:sz w:val="40"/>
          <w:szCs w:val="40"/>
          <w:lang w:val="uk-UA"/>
        </w:rPr>
        <w:t>булінгу</w:t>
      </w:r>
      <w:proofErr w:type="spellEnd"/>
      <w:r w:rsidRPr="00F96739">
        <w:rPr>
          <w:rFonts w:ascii="Arial" w:eastAsia="Times New Roman" w:hAnsi="Arial" w:cs="Arial"/>
          <w:b/>
          <w:bCs/>
          <w:color w:val="1F497D" w:themeColor="text2"/>
          <w:sz w:val="40"/>
          <w:szCs w:val="40"/>
          <w:lang w:val="uk-UA"/>
        </w:rPr>
        <w:t xml:space="preserve"> у </w:t>
      </w:r>
      <w:proofErr w:type="spellStart"/>
      <w:r w:rsidRPr="00F96739">
        <w:rPr>
          <w:rFonts w:ascii="Arial" w:eastAsia="Times New Roman" w:hAnsi="Arial" w:cs="Arial"/>
          <w:b/>
          <w:bCs/>
          <w:color w:val="1F497D" w:themeColor="text2"/>
          <w:sz w:val="40"/>
          <w:szCs w:val="40"/>
          <w:lang w:val="uk-UA"/>
        </w:rPr>
        <w:t>Єзупільському</w:t>
      </w:r>
      <w:proofErr w:type="spellEnd"/>
      <w:r w:rsidRPr="00F96739">
        <w:rPr>
          <w:rFonts w:ascii="Arial" w:eastAsia="Times New Roman" w:hAnsi="Arial" w:cs="Arial"/>
          <w:b/>
          <w:bCs/>
          <w:color w:val="1F497D" w:themeColor="text2"/>
          <w:sz w:val="40"/>
          <w:szCs w:val="40"/>
          <w:lang w:val="uk-UA"/>
        </w:rPr>
        <w:t xml:space="preserve"> ліцеї</w:t>
      </w:r>
    </w:p>
    <w:bookmarkEnd w:id="0"/>
    <w:p w:rsidR="00E13FA3" w:rsidRPr="00B21D83" w:rsidRDefault="00E13FA3" w:rsidP="00E13FA3">
      <w:pPr>
        <w:pStyle w:val="a3"/>
        <w:numPr>
          <w:ilvl w:val="0"/>
          <w:numId w:val="1"/>
        </w:numPr>
        <w:shd w:val="clear" w:color="auto" w:fill="FFFFFF"/>
        <w:spacing w:after="180" w:line="240" w:lineRule="auto"/>
        <w:outlineLvl w:val="1"/>
        <w:rPr>
          <w:rFonts w:ascii="Helvetica" w:eastAsia="Times New Roman" w:hAnsi="Helvetica" w:cs="Helvetica"/>
          <w:color w:val="0B0706"/>
          <w:sz w:val="36"/>
          <w:szCs w:val="36"/>
          <w:lang w:val="uk-UA"/>
        </w:rPr>
      </w:pPr>
      <w:r w:rsidRPr="00B21D83">
        <w:rPr>
          <w:rFonts w:ascii="Helvetica" w:eastAsia="Times New Roman" w:hAnsi="Helvetica" w:cs="Helvetica"/>
          <w:color w:val="0B0706"/>
          <w:sz w:val="36"/>
          <w:szCs w:val="36"/>
          <w:lang w:val="uk-UA"/>
        </w:rPr>
        <w:t xml:space="preserve">Закони України «Про освіту», «Про загальну середню освіту»; </w:t>
      </w:r>
    </w:p>
    <w:p w:rsidR="00E13FA3" w:rsidRPr="00B21D83" w:rsidRDefault="00E13FA3" w:rsidP="00E13FA3">
      <w:pPr>
        <w:pStyle w:val="a3"/>
        <w:numPr>
          <w:ilvl w:val="0"/>
          <w:numId w:val="1"/>
        </w:num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color w:val="0B0706"/>
          <w:sz w:val="36"/>
          <w:szCs w:val="36"/>
          <w:lang w:val="uk-UA"/>
        </w:rPr>
      </w:pPr>
      <w:r w:rsidRPr="00B21D83">
        <w:rPr>
          <w:rFonts w:ascii="Helvetica" w:eastAsia="Times New Roman" w:hAnsi="Helvetica" w:cs="Helvetica"/>
          <w:color w:val="0B0706"/>
          <w:sz w:val="36"/>
          <w:szCs w:val="36"/>
          <w:lang w:val="uk-UA"/>
        </w:rPr>
        <w:t>Конвенції ООН про права дитини;</w:t>
      </w:r>
    </w:p>
    <w:p w:rsidR="00E13FA3" w:rsidRPr="00B21D83" w:rsidRDefault="00E13FA3" w:rsidP="00E13FA3">
      <w:pPr>
        <w:pStyle w:val="a3"/>
        <w:numPr>
          <w:ilvl w:val="0"/>
          <w:numId w:val="1"/>
        </w:num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color w:val="0B0706"/>
          <w:sz w:val="36"/>
          <w:szCs w:val="36"/>
          <w:lang w:val="uk-UA"/>
        </w:rPr>
      </w:pPr>
      <w:r w:rsidRPr="00B21D83">
        <w:rPr>
          <w:rFonts w:ascii="Helvetica" w:eastAsia="Times New Roman" w:hAnsi="Helvetica" w:cs="Helvetica"/>
          <w:color w:val="0B0706"/>
          <w:sz w:val="36"/>
          <w:szCs w:val="36"/>
          <w:lang w:val="uk-UA"/>
        </w:rPr>
        <w:t xml:space="preserve"> Наказу МОН від 09.01.2019 № 17 «Про затвердження Порядку проведення інституційного аудиту закладів середньої освіти»;</w:t>
      </w:r>
    </w:p>
    <w:p w:rsidR="00E13FA3" w:rsidRPr="00B21D83" w:rsidRDefault="00E13FA3" w:rsidP="00E13FA3">
      <w:pPr>
        <w:pStyle w:val="a3"/>
        <w:numPr>
          <w:ilvl w:val="0"/>
          <w:numId w:val="1"/>
        </w:num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color w:val="0B0706"/>
          <w:sz w:val="36"/>
          <w:szCs w:val="36"/>
          <w:lang w:val="uk-UA"/>
        </w:rPr>
      </w:pPr>
      <w:r w:rsidRPr="00B21D83">
        <w:rPr>
          <w:rFonts w:ascii="Helvetica" w:eastAsia="Times New Roman" w:hAnsi="Helvetica" w:cs="Helvetica"/>
          <w:color w:val="0B0706"/>
          <w:sz w:val="36"/>
          <w:szCs w:val="36"/>
          <w:lang w:val="uk-UA"/>
        </w:rPr>
        <w:t xml:space="preserve">Закон України «Про внесення змін до деяких законодавчих актів України щодо протидії </w:t>
      </w:r>
      <w:proofErr w:type="spellStart"/>
      <w:r w:rsidRPr="00B21D83">
        <w:rPr>
          <w:rFonts w:ascii="Helvetica" w:eastAsia="Times New Roman" w:hAnsi="Helvetica" w:cs="Helvetica"/>
          <w:color w:val="0B0706"/>
          <w:sz w:val="36"/>
          <w:szCs w:val="36"/>
          <w:lang w:val="uk-UA"/>
        </w:rPr>
        <w:t>булінгу</w:t>
      </w:r>
      <w:proofErr w:type="spellEnd"/>
      <w:r w:rsidRPr="00B21D83">
        <w:rPr>
          <w:rFonts w:ascii="Helvetica" w:eastAsia="Times New Roman" w:hAnsi="Helvetica" w:cs="Helvetica"/>
          <w:color w:val="0B0706"/>
          <w:sz w:val="36"/>
          <w:szCs w:val="36"/>
          <w:lang w:val="uk-UA"/>
        </w:rPr>
        <w:t>» від 18.02.2018</w:t>
      </w:r>
      <w:r w:rsidRPr="00B21D83">
        <w:rPr>
          <w:rFonts w:ascii="Helvetica" w:eastAsia="Times New Roman" w:hAnsi="Helvetica" w:cs="Helvetica"/>
          <w:color w:val="0B0706"/>
          <w:sz w:val="36"/>
          <w:szCs w:val="36"/>
        </w:rPr>
        <w:t> </w:t>
      </w:r>
      <w:r w:rsidRPr="00B21D83">
        <w:rPr>
          <w:rFonts w:ascii="Helvetica" w:eastAsia="Times New Roman" w:hAnsi="Helvetica" w:cs="Helvetica"/>
          <w:color w:val="0B0706"/>
          <w:sz w:val="36"/>
          <w:szCs w:val="36"/>
          <w:lang w:val="uk-UA"/>
        </w:rPr>
        <w:t>№ 2657-</w:t>
      </w:r>
      <w:r w:rsidRPr="00B21D83">
        <w:rPr>
          <w:rFonts w:ascii="Helvetica" w:eastAsia="Times New Roman" w:hAnsi="Helvetica" w:cs="Helvetica"/>
          <w:color w:val="0B0706"/>
          <w:sz w:val="36"/>
          <w:szCs w:val="36"/>
        </w:rPr>
        <w:t>VIII</w:t>
      </w:r>
      <w:r w:rsidRPr="00B21D83">
        <w:rPr>
          <w:rFonts w:ascii="Helvetica" w:eastAsia="Times New Roman" w:hAnsi="Helvetica" w:cs="Helvetica"/>
          <w:color w:val="0B0706"/>
          <w:sz w:val="36"/>
          <w:szCs w:val="36"/>
          <w:lang w:val="uk-UA"/>
        </w:rPr>
        <w:t>;</w:t>
      </w:r>
    </w:p>
    <w:p w:rsidR="00E13FA3" w:rsidRPr="00B21D83" w:rsidRDefault="00E13FA3" w:rsidP="00E13FA3">
      <w:pPr>
        <w:pStyle w:val="a3"/>
        <w:numPr>
          <w:ilvl w:val="0"/>
          <w:numId w:val="1"/>
        </w:num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color w:val="0B0706"/>
          <w:sz w:val="36"/>
          <w:szCs w:val="36"/>
          <w:lang w:val="uk-UA"/>
        </w:rPr>
      </w:pPr>
      <w:r w:rsidRPr="00B21D83">
        <w:rPr>
          <w:rFonts w:ascii="Helvetica" w:eastAsia="Times New Roman" w:hAnsi="Helvetica" w:cs="Helvetica"/>
          <w:color w:val="0B0706"/>
          <w:sz w:val="36"/>
          <w:szCs w:val="36"/>
          <w:lang w:val="uk-UA"/>
        </w:rPr>
        <w:t xml:space="preserve"> Закону України «Про запобігання та протидію домашньому насильству» </w:t>
      </w:r>
      <w:r w:rsidRPr="00B21D83">
        <w:rPr>
          <w:rFonts w:ascii="Helvetica" w:eastAsia="Times New Roman" w:hAnsi="Helvetica" w:cs="Helvetica"/>
          <w:color w:val="0B0706"/>
          <w:sz w:val="36"/>
          <w:szCs w:val="36"/>
        </w:rPr>
        <w:t> </w:t>
      </w:r>
      <w:r w:rsidRPr="00B21D83">
        <w:rPr>
          <w:rFonts w:ascii="Helvetica" w:eastAsia="Times New Roman" w:hAnsi="Helvetica" w:cs="Helvetica"/>
          <w:color w:val="0B0706"/>
          <w:sz w:val="36"/>
          <w:szCs w:val="36"/>
          <w:lang w:val="uk-UA"/>
        </w:rPr>
        <w:t>від 07.12.2017 № 2229, листа МОН від 18.05.2018 № 1/11-5480;</w:t>
      </w:r>
    </w:p>
    <w:p w:rsidR="00E13FA3" w:rsidRPr="00B21D83" w:rsidRDefault="00E13FA3" w:rsidP="00E13FA3">
      <w:pPr>
        <w:pStyle w:val="a3"/>
        <w:numPr>
          <w:ilvl w:val="0"/>
          <w:numId w:val="1"/>
        </w:num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color w:val="0B0706"/>
          <w:sz w:val="36"/>
          <w:szCs w:val="36"/>
          <w:lang w:val="uk-UA"/>
        </w:rPr>
      </w:pPr>
      <w:r w:rsidRPr="00B21D83">
        <w:rPr>
          <w:rFonts w:ascii="Helvetica" w:eastAsia="Times New Roman" w:hAnsi="Helvetica" w:cs="Helvetica"/>
          <w:color w:val="0B0706"/>
          <w:sz w:val="36"/>
          <w:szCs w:val="36"/>
          <w:lang w:val="uk-UA"/>
        </w:rPr>
        <w:t xml:space="preserve"> Закону України «Протидію торгівлі людьми» від 20.09.2011 № 3799-І </w:t>
      </w:r>
    </w:p>
    <w:p w:rsidR="00E13FA3" w:rsidRPr="00B21D83" w:rsidRDefault="00E13FA3" w:rsidP="00E13FA3">
      <w:pPr>
        <w:pStyle w:val="a3"/>
        <w:numPr>
          <w:ilvl w:val="0"/>
          <w:numId w:val="1"/>
        </w:num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color w:val="0B0706"/>
          <w:sz w:val="36"/>
          <w:szCs w:val="36"/>
          <w:lang w:val="uk-UA"/>
        </w:rPr>
      </w:pPr>
      <w:r w:rsidRPr="00B21D83">
        <w:rPr>
          <w:rFonts w:ascii="Helvetica" w:eastAsia="Times New Roman" w:hAnsi="Helvetica" w:cs="Helvetica"/>
          <w:color w:val="0B0706"/>
          <w:sz w:val="36"/>
          <w:szCs w:val="36"/>
          <w:lang w:val="uk-UA"/>
        </w:rPr>
        <w:t>«Стратегія національно-патріотичного виховання»;</w:t>
      </w:r>
    </w:p>
    <w:p w:rsidR="00E13FA3" w:rsidRPr="00B21D83" w:rsidRDefault="00E13FA3" w:rsidP="00E13FA3">
      <w:pPr>
        <w:pStyle w:val="a3"/>
        <w:numPr>
          <w:ilvl w:val="0"/>
          <w:numId w:val="1"/>
        </w:num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color w:val="0B0706"/>
          <w:sz w:val="36"/>
          <w:szCs w:val="36"/>
          <w:lang w:val="uk-UA"/>
        </w:rPr>
      </w:pPr>
      <w:r w:rsidRPr="00B21D83">
        <w:rPr>
          <w:rFonts w:ascii="Helvetica" w:eastAsia="Times New Roman" w:hAnsi="Helvetica" w:cs="Helvetica"/>
          <w:color w:val="0B0706"/>
          <w:sz w:val="36"/>
          <w:szCs w:val="36"/>
          <w:lang w:val="uk-UA"/>
        </w:rPr>
        <w:t xml:space="preserve">Наказ МОН від 28.12.2019 №1646 «Деякі питання реагування на випадки </w:t>
      </w:r>
      <w:proofErr w:type="spellStart"/>
      <w:r w:rsidRPr="00B21D83">
        <w:rPr>
          <w:rFonts w:ascii="Helvetica" w:eastAsia="Times New Roman" w:hAnsi="Helvetica" w:cs="Helvetica"/>
          <w:color w:val="0B0706"/>
          <w:sz w:val="36"/>
          <w:szCs w:val="36"/>
          <w:lang w:val="uk-UA"/>
        </w:rPr>
        <w:t>булінку</w:t>
      </w:r>
      <w:proofErr w:type="spellEnd"/>
      <w:r w:rsidRPr="00B21D83">
        <w:rPr>
          <w:rFonts w:ascii="Helvetica" w:eastAsia="Times New Roman" w:hAnsi="Helvetica" w:cs="Helvetica"/>
          <w:color w:val="0B0706"/>
          <w:sz w:val="36"/>
          <w:szCs w:val="36"/>
          <w:lang w:val="uk-UA"/>
        </w:rPr>
        <w:t xml:space="preserve"> (цькування) та застосування заходів виховного впливу в закладах освіти»;</w:t>
      </w:r>
    </w:p>
    <w:p w:rsidR="00E13FA3" w:rsidRPr="00B21D83" w:rsidRDefault="00E13FA3" w:rsidP="00E13FA3">
      <w:pPr>
        <w:pStyle w:val="a3"/>
        <w:numPr>
          <w:ilvl w:val="0"/>
          <w:numId w:val="1"/>
        </w:num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color w:val="0B0706"/>
          <w:sz w:val="36"/>
          <w:szCs w:val="36"/>
          <w:lang w:val="uk-UA"/>
        </w:rPr>
      </w:pPr>
      <w:r w:rsidRPr="00B21D83">
        <w:rPr>
          <w:rFonts w:ascii="Helvetica" w:eastAsia="Times New Roman" w:hAnsi="Helvetica" w:cs="Helvetica"/>
          <w:color w:val="0B0706"/>
          <w:sz w:val="36"/>
          <w:szCs w:val="36"/>
          <w:lang w:val="uk-UA"/>
        </w:rPr>
        <w:t xml:space="preserve">Закон України «Про соціальну роботу з </w:t>
      </w:r>
      <w:proofErr w:type="spellStart"/>
      <w:r w:rsidRPr="00B21D83">
        <w:rPr>
          <w:rFonts w:ascii="Helvetica" w:eastAsia="Times New Roman" w:hAnsi="Helvetica" w:cs="Helvetica"/>
          <w:color w:val="0B0706"/>
          <w:sz w:val="36"/>
          <w:szCs w:val="36"/>
          <w:lang w:val="uk-UA"/>
        </w:rPr>
        <w:t>сім’</w:t>
      </w:r>
      <w:r w:rsidRPr="00B21D83">
        <w:rPr>
          <w:rFonts w:ascii="Helvetica" w:eastAsia="Times New Roman" w:hAnsi="Helvetica" w:cs="Helvetica"/>
          <w:color w:val="0B0706"/>
          <w:sz w:val="36"/>
          <w:szCs w:val="36"/>
        </w:rPr>
        <w:t>ями</w:t>
      </w:r>
      <w:proofErr w:type="spellEnd"/>
      <w:r w:rsidRPr="00B21D83">
        <w:rPr>
          <w:rFonts w:ascii="Helvetica" w:eastAsia="Times New Roman" w:hAnsi="Helvetica" w:cs="Helvetica"/>
          <w:color w:val="0B0706"/>
          <w:sz w:val="36"/>
          <w:szCs w:val="36"/>
        </w:rPr>
        <w:t xml:space="preserve">, </w:t>
      </w:r>
      <w:proofErr w:type="spellStart"/>
      <w:r w:rsidRPr="00B21D83">
        <w:rPr>
          <w:rFonts w:ascii="Helvetica" w:eastAsia="Times New Roman" w:hAnsi="Helvetica" w:cs="Helvetica"/>
          <w:color w:val="0B0706"/>
          <w:sz w:val="36"/>
          <w:szCs w:val="36"/>
        </w:rPr>
        <w:t>дітьми</w:t>
      </w:r>
      <w:proofErr w:type="spellEnd"/>
      <w:r w:rsidRPr="00B21D83">
        <w:rPr>
          <w:rFonts w:ascii="Helvetica" w:eastAsia="Times New Roman" w:hAnsi="Helvetica" w:cs="Helvetica"/>
          <w:color w:val="0B0706"/>
          <w:sz w:val="36"/>
          <w:szCs w:val="36"/>
        </w:rPr>
        <w:t xml:space="preserve"> та </w:t>
      </w:r>
      <w:proofErr w:type="spellStart"/>
      <w:r w:rsidRPr="00B21D83">
        <w:rPr>
          <w:rFonts w:ascii="Helvetica" w:eastAsia="Times New Roman" w:hAnsi="Helvetica" w:cs="Helvetica"/>
          <w:color w:val="0B0706"/>
          <w:sz w:val="36"/>
          <w:szCs w:val="36"/>
        </w:rPr>
        <w:t>молоддю</w:t>
      </w:r>
      <w:proofErr w:type="spellEnd"/>
      <w:r w:rsidRPr="00B21D83">
        <w:rPr>
          <w:rFonts w:ascii="Helvetica" w:eastAsia="Times New Roman" w:hAnsi="Helvetica" w:cs="Helvetica"/>
          <w:color w:val="0B0706"/>
          <w:sz w:val="36"/>
          <w:szCs w:val="36"/>
        </w:rPr>
        <w:t>;</w:t>
      </w:r>
    </w:p>
    <w:p w:rsidR="00E13FA3" w:rsidRPr="00B21D83" w:rsidRDefault="00E13FA3" w:rsidP="00E13FA3">
      <w:pPr>
        <w:pStyle w:val="a3"/>
        <w:numPr>
          <w:ilvl w:val="0"/>
          <w:numId w:val="1"/>
        </w:num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color w:val="0B0706"/>
          <w:sz w:val="36"/>
          <w:szCs w:val="36"/>
          <w:lang w:val="uk-UA"/>
        </w:rPr>
      </w:pPr>
      <w:r w:rsidRPr="00B21D83">
        <w:rPr>
          <w:rFonts w:ascii="Helvetica" w:eastAsia="Times New Roman" w:hAnsi="Helvetica" w:cs="Helvetica"/>
          <w:color w:val="0B0706"/>
          <w:sz w:val="36"/>
          <w:szCs w:val="36"/>
          <w:lang w:val="uk-UA"/>
        </w:rPr>
        <w:t>Закон України «Про засади запобігання та протидію дискримінації в Україні»;</w:t>
      </w:r>
    </w:p>
    <w:p w:rsidR="00E13FA3" w:rsidRPr="00B21D83" w:rsidRDefault="00E13FA3" w:rsidP="00E13FA3">
      <w:pPr>
        <w:pStyle w:val="a3"/>
        <w:numPr>
          <w:ilvl w:val="0"/>
          <w:numId w:val="1"/>
        </w:num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color w:val="0B0706"/>
          <w:sz w:val="36"/>
          <w:szCs w:val="36"/>
          <w:lang w:val="uk-UA"/>
        </w:rPr>
      </w:pPr>
      <w:r w:rsidRPr="00B21D83">
        <w:rPr>
          <w:rFonts w:ascii="Helvetica" w:eastAsia="Times New Roman" w:hAnsi="Helvetica" w:cs="Helvetica"/>
          <w:color w:val="0B0706"/>
          <w:sz w:val="36"/>
          <w:szCs w:val="36"/>
          <w:lang w:val="uk-UA"/>
        </w:rPr>
        <w:t>Закон України «Про забезпечення рівних прав та можливостей жінок і чоловіків»;</w:t>
      </w:r>
    </w:p>
    <w:p w:rsidR="00E13FA3" w:rsidRPr="00B21D83" w:rsidRDefault="00E13FA3" w:rsidP="00E13FA3">
      <w:pPr>
        <w:pStyle w:val="a3"/>
        <w:numPr>
          <w:ilvl w:val="0"/>
          <w:numId w:val="1"/>
        </w:numPr>
        <w:shd w:val="clear" w:color="auto" w:fill="FFFFFF"/>
        <w:spacing w:after="180" w:line="240" w:lineRule="auto"/>
        <w:ind w:left="-426"/>
        <w:jc w:val="center"/>
        <w:outlineLvl w:val="1"/>
        <w:rPr>
          <w:rFonts w:ascii="Arial" w:eastAsia="Times New Roman" w:hAnsi="Arial" w:cs="Arial"/>
          <w:color w:val="0B0706"/>
          <w:sz w:val="36"/>
          <w:szCs w:val="36"/>
          <w:lang w:val="uk-UA"/>
        </w:rPr>
      </w:pPr>
      <w:r w:rsidRPr="00B21D83">
        <w:rPr>
          <w:rFonts w:ascii="Helvetica" w:eastAsia="Times New Roman" w:hAnsi="Helvetica" w:cs="Helvetica"/>
          <w:color w:val="0B0706"/>
          <w:sz w:val="36"/>
          <w:szCs w:val="36"/>
          <w:lang w:val="uk-UA"/>
        </w:rPr>
        <w:t xml:space="preserve">Концепції національно-патріотичного виховання в системі </w:t>
      </w:r>
    </w:p>
    <w:p w:rsidR="00E13FA3" w:rsidRPr="00B21D83" w:rsidRDefault="00E13FA3" w:rsidP="00E13FA3">
      <w:pPr>
        <w:pStyle w:val="a3"/>
        <w:shd w:val="clear" w:color="auto" w:fill="FFFFFF"/>
        <w:spacing w:after="180" w:line="240" w:lineRule="auto"/>
        <w:ind w:left="-426"/>
        <w:outlineLvl w:val="1"/>
        <w:rPr>
          <w:rFonts w:ascii="Helvetica" w:eastAsia="Times New Roman" w:hAnsi="Helvetica" w:cs="Helvetica"/>
          <w:color w:val="0B0706"/>
          <w:sz w:val="36"/>
          <w:szCs w:val="36"/>
          <w:lang w:val="uk-UA"/>
        </w:rPr>
      </w:pPr>
      <w:r w:rsidRPr="00B21D83">
        <w:rPr>
          <w:rFonts w:ascii="Helvetica" w:eastAsia="Times New Roman" w:hAnsi="Helvetica" w:cs="Helvetica"/>
          <w:color w:val="0B0706"/>
          <w:sz w:val="36"/>
          <w:szCs w:val="36"/>
          <w:lang w:val="uk-UA"/>
        </w:rPr>
        <w:t xml:space="preserve">             освіти України»;</w:t>
      </w:r>
    </w:p>
    <w:p w:rsidR="00281C43" w:rsidRDefault="00E13FA3"/>
    <w:sectPr w:rsidR="00281C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A7836"/>
    <w:multiLevelType w:val="hybridMultilevel"/>
    <w:tmpl w:val="4FEC7986"/>
    <w:lvl w:ilvl="0" w:tplc="A8208540">
      <w:start w:val="1"/>
      <w:numFmt w:val="bullet"/>
      <w:lvlText w:val="-"/>
      <w:lvlJc w:val="left"/>
      <w:pPr>
        <w:ind w:left="654" w:hanging="360"/>
      </w:pPr>
      <w:rPr>
        <w:rFonts w:ascii="Helvetica" w:eastAsia="Times New Roman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A3"/>
    <w:rsid w:val="0029781E"/>
    <w:rsid w:val="00833D79"/>
    <w:rsid w:val="00E1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A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A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402</Characters>
  <Application>Microsoft Office Word</Application>
  <DocSecurity>0</DocSecurity>
  <Lines>3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2021-04-13T10:44:00Z</dcterms:created>
  <dcterms:modified xsi:type="dcterms:W3CDTF">2021-04-13T10:45:00Z</dcterms:modified>
</cp:coreProperties>
</file>