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481260" w:rsidRPr="00481260" w:rsidTr="00481260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481260" w:rsidRPr="00481260" w:rsidRDefault="00481260" w:rsidP="00481260">
            <w:pPr>
              <w:rPr>
                <w:sz w:val="24"/>
                <w:lang w:val="uk-UA"/>
              </w:rPr>
            </w:pPr>
          </w:p>
          <w:p w:rsidR="00481260" w:rsidRPr="00481260" w:rsidRDefault="00481260" w:rsidP="00481260">
            <w:pPr>
              <w:rPr>
                <w:sz w:val="24"/>
                <w:lang w:val="uk-UA"/>
              </w:rPr>
            </w:pPr>
          </w:p>
          <w:p w:rsidR="00481260" w:rsidRPr="00481260" w:rsidRDefault="00481260" w:rsidP="00481260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481260">
              <w:rPr>
                <w:b/>
                <w:sz w:val="24"/>
              </w:rPr>
              <w:t>ПОСАДОВА</w:t>
            </w:r>
            <w:r w:rsidRPr="00481260">
              <w:rPr>
                <w:b/>
                <w:sz w:val="24"/>
                <w:lang w:val="en-US"/>
              </w:rPr>
              <w:t xml:space="preserve"> </w:t>
            </w:r>
            <w:r w:rsidRPr="00481260">
              <w:rPr>
                <w:b/>
                <w:sz w:val="24"/>
              </w:rPr>
              <w:t>ІНСТРУКЦІЯ</w:t>
            </w:r>
            <w:r w:rsidRPr="00481260">
              <w:rPr>
                <w:b/>
                <w:sz w:val="24"/>
                <w:lang w:val="en-US"/>
              </w:rPr>
              <w:t xml:space="preserve"> </w:t>
            </w:r>
          </w:p>
          <w:p w:rsidR="00481260" w:rsidRPr="00481260" w:rsidRDefault="00481260" w:rsidP="00481260">
            <w:pPr>
              <w:rPr>
                <w:sz w:val="24"/>
                <w:lang w:val="uk-UA"/>
              </w:rPr>
            </w:pPr>
          </w:p>
          <w:p w:rsidR="00481260" w:rsidRPr="00481260" w:rsidRDefault="00481260" w:rsidP="00481260">
            <w:pPr>
              <w:ind w:left="-57"/>
              <w:rPr>
                <w:sz w:val="24"/>
              </w:rPr>
            </w:pPr>
            <w:r w:rsidRPr="00481260">
              <w:rPr>
                <w:sz w:val="24"/>
              </w:rPr>
              <w:t>____________ № ___________</w:t>
            </w:r>
          </w:p>
          <w:p w:rsidR="00481260" w:rsidRPr="00481260" w:rsidRDefault="00481260" w:rsidP="00481260">
            <w:pPr>
              <w:ind w:left="426"/>
            </w:pPr>
            <w:r w:rsidRPr="00481260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481260" w:rsidRPr="00481260" w:rsidRDefault="00481260" w:rsidP="00481260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481260">
              <w:rPr>
                <w:sz w:val="24"/>
                <w:lang w:val="uk-UA"/>
              </w:rPr>
              <w:t>ЗАТВЕРДЖУЮ</w:t>
            </w:r>
          </w:p>
          <w:p w:rsidR="00481260" w:rsidRPr="00481260" w:rsidRDefault="00481260" w:rsidP="00481260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</w:t>
            </w:r>
            <w:r w:rsidRPr="00481260">
              <w:rPr>
                <w:sz w:val="24"/>
                <w:lang w:val="uk-UA"/>
              </w:rPr>
              <w:t xml:space="preserve"> №1 </w:t>
            </w:r>
            <w:proofErr w:type="spellStart"/>
            <w:r w:rsidRPr="00481260">
              <w:rPr>
                <w:sz w:val="24"/>
                <w:lang w:val="uk-UA"/>
              </w:rPr>
              <w:t>Ємільчинської</w:t>
            </w:r>
            <w:proofErr w:type="spellEnd"/>
            <w:r w:rsidRPr="00481260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481260" w:rsidRPr="00481260" w:rsidRDefault="00481260" w:rsidP="00481260">
            <w:pPr>
              <w:ind w:left="302"/>
              <w:rPr>
                <w:sz w:val="24"/>
                <w:lang w:val="uk-UA"/>
              </w:rPr>
            </w:pPr>
          </w:p>
          <w:p w:rsidR="00481260" w:rsidRPr="00481260" w:rsidRDefault="00481260" w:rsidP="00481260">
            <w:pPr>
              <w:ind w:left="302"/>
              <w:rPr>
                <w:sz w:val="24"/>
                <w:lang w:val="uk-UA"/>
              </w:rPr>
            </w:pPr>
            <w:r w:rsidRPr="00481260">
              <w:rPr>
                <w:sz w:val="24"/>
                <w:lang w:val="uk-UA"/>
              </w:rPr>
              <w:t>___________   Наталія ПАЛЬКО</w:t>
            </w:r>
          </w:p>
          <w:p w:rsidR="00481260" w:rsidRPr="00481260" w:rsidRDefault="00481260" w:rsidP="00481260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481260">
              <w:rPr>
                <w:sz w:val="24"/>
                <w:vertAlign w:val="superscript"/>
                <w:lang w:val="uk-UA"/>
              </w:rPr>
              <w:t>(підпис)</w:t>
            </w:r>
          </w:p>
          <w:p w:rsidR="00481260" w:rsidRPr="00481260" w:rsidRDefault="00481260" w:rsidP="00481260">
            <w:pPr>
              <w:ind w:left="302"/>
              <w:rPr>
                <w:sz w:val="24"/>
                <w:lang w:val="uk-UA"/>
              </w:rPr>
            </w:pPr>
            <w:r w:rsidRPr="00481260">
              <w:rPr>
                <w:sz w:val="24"/>
                <w:lang w:val="uk-UA"/>
              </w:rPr>
              <w:t>___________</w:t>
            </w:r>
          </w:p>
          <w:p w:rsidR="00481260" w:rsidRPr="00481260" w:rsidRDefault="00481260" w:rsidP="00481260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481260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481260" w:rsidRPr="00481260" w:rsidRDefault="00481260" w:rsidP="00481260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E354DB" w:rsidRDefault="00E354DB" w:rsidP="00E354D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педагога-організатора ( КП 2359.2)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1.1. Ця посадова інструкція розроблена на основі тарифно-кваліфікаційної-характеристики пе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дагога.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1.2, Педагог-організатор призначається на по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саду і зві</w:t>
      </w:r>
      <w:r>
        <w:rPr>
          <w:rFonts w:ascii="Times New Roman" w:hAnsi="Times New Roman" w:cs="Times New Roman"/>
          <w:sz w:val="24"/>
          <w:szCs w:val="24"/>
          <w:lang w:val="uk-UA"/>
        </w:rPr>
        <w:t>льняється з неї директором Закладу освіти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1.3. Педагог-організатор повинен мати вищу або середню спеціальну освіту {без вимог до стажу роботи).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1.4.Педагог-організатор підпорядковується безпосередньо заступнику директора школи з виховної роботи.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1.5.У своїй діяльності педагог-організатор ке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рується Конституцією законами України Указа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ми Президента України, рішеннями Кабінету Міністрів України і органів управління освітою всіх рівнів з питань освіти і виховання учнів, пра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вилами і нормами охорони праці, техніки безпе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ки і протипожежного захисту, а також Статутом і локальними правовими актами школи (в тому числі Правилами внутрішнього трудового розпо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рядку, наказами, розпорядженнями директора, цією Інструкцією, трудовим договором (контрак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том),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Педагог-організатор дотримується Конвенції про права дити</w:t>
      </w:r>
      <w:r>
        <w:rPr>
          <w:rFonts w:ascii="Times New Roman" w:hAnsi="Times New Roman" w:cs="Times New Roman"/>
          <w:sz w:val="24"/>
          <w:szCs w:val="24"/>
          <w:lang w:val="uk-UA"/>
        </w:rPr>
        <w:t>ни.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E354D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 </w:t>
      </w: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Функції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Основними напрямами діяльності педагога-організатора є: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2.1. Сприяння розвитку і діяльності д</w:t>
      </w:r>
      <w:r>
        <w:rPr>
          <w:rFonts w:ascii="Times New Roman" w:hAnsi="Times New Roman" w:cs="Times New Roman"/>
          <w:sz w:val="24"/>
          <w:szCs w:val="24"/>
          <w:lang w:val="uk-UA"/>
        </w:rPr>
        <w:t>итячих громадських організацій;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2.2- Організація дозвілля учнів.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Посадові обов'язки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Педагог-організатор виконує такі посадові обо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в'язки:   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 3.1.Сприяє розвитку і діяльності дитячих і громадських організацій, об'єднань, допомагає в плануванні їхньої діяльності на принципах доб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ровільності, самостійності, гуманності і; демо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кратизму з урахуванням ініціативи, запитів і по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треб учнів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3.2.Сприяє оновленню змісту і форм діяльності організацій, об'єднань, організовує їхню колективно-творчу діяльність відповідно до вікових інтересів учнів і вимог життя.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lastRenderedPageBreak/>
        <w:t>3.3.Забезпечує умови для широкого інформу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вання учнів про діючі дитячі й мол</w:t>
      </w:r>
      <w:r>
        <w:rPr>
          <w:rFonts w:ascii="Times New Roman" w:hAnsi="Times New Roman" w:cs="Times New Roman"/>
          <w:sz w:val="24"/>
          <w:szCs w:val="24"/>
          <w:lang w:val="uk-UA"/>
        </w:rPr>
        <w:t>одіжні органі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зації, об'єднання.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3.4.Орг</w:t>
      </w:r>
      <w:r>
        <w:rPr>
          <w:rFonts w:ascii="Times New Roman" w:hAnsi="Times New Roman" w:cs="Times New Roman"/>
          <w:sz w:val="24"/>
          <w:szCs w:val="24"/>
          <w:lang w:val="uk-UA"/>
        </w:rPr>
        <w:t>анізовує наочне оформлення закладу освіти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за тематикою роботи, яку проводить.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3.5. Створює в закладі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сприятливі умови, які дозволяють учням виявляти громадянську і мо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ральну позицію, реалізовувати свої інтереси та потреби, цікавої з користю для власного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ку проводити вільний час.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3.6.Турбується про здоров'я і безпеку довіре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них йому учнів, дотримується норм і правил охо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рони праці, техніки безпеки і протипожежного захисту.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3.7.Проходить періодичні медичні обсте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ження.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3.8.Організовує канікулярний відпочинок учнів. 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3.9.Вивчає і використовує досвід роботи з дітьми і підлітками, підвищує свою кваліфікацію.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3.10.Проводить роботу з добору й підготовки керівників (організаторів) дитячих організацій, об'єднань.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3.11.Планує свою роботу, веде у встановлено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му порядку документацію.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3.12.Дотримується етичних норм поведінки, які відповідають громадському статусу педагога, в школі, в побуті, в громадських місцях.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4.Права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Педагог-організатор має право на: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4.1.Самостійний вибір форм і методів роботи з учнями і планування її на основі плану роботи школи і педагогічної діяльності.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4.2.Участь в управлінні закладу освіти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в пор</w:t>
      </w:r>
      <w:r>
        <w:rPr>
          <w:rFonts w:ascii="Times New Roman" w:hAnsi="Times New Roman" w:cs="Times New Roman"/>
          <w:sz w:val="24"/>
          <w:szCs w:val="24"/>
          <w:lang w:val="uk-UA"/>
        </w:rPr>
        <w:t>ядку, визначеному Статутом закладу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;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роботі* пе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дагогічної ради.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4.3.Захист професійної честі й гідності.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4.4.Ознайомлення зі скаргами й іншими до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кументами, що містять оцінку його роботи, на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дання щодо них пояснень.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4.5.Захист своїх інтересів самостійно і/або через представника, в тому числі адвоката, у ви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падку дисциплінарного або службового розсліду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вання, пов'язаного з порушенням педагогом норм професійної етики.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4.6.Конфіденційність дисциплінарного (служ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бового) розслідування, за винятком випадків, пе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редбачених законодавством.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4.7.Підвищення своєї кваліфікації.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4.8.Атестацію на добровільній основі на відпо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відну кваліфікаційну категорію.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4.9. Давання учням під час занять, перерв обо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в'язкових для виконання розпоряджень, які сто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суються організації занять і дотримання дисцип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ліни, притягнення учнів до дисциплінарної відпо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відальності у випадках і в порядку, встановле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них Правилами заохочення і покарання учнів школи.</w:t>
      </w:r>
    </w:p>
    <w:p w:rsidR="00E354DB" w:rsidRPr="00481260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5.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lastRenderedPageBreak/>
        <w:t>5.1. За невиконання чи неналежне виконан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softHyphen/>
        <w:t>ня без поважних причин Статуту і Правил внутріш</w:t>
      </w:r>
      <w:r>
        <w:rPr>
          <w:rFonts w:ascii="Times New Roman" w:hAnsi="Times New Roman" w:cs="Times New Roman"/>
          <w:sz w:val="24"/>
          <w:szCs w:val="24"/>
          <w:lang w:val="uk-UA"/>
        </w:rPr>
        <w:t>нього трудового розпорядку закладу освіти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, інших нормативних актів школи, законних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розпоряджень адміністрації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>, посадових обов'язків, встановлених цією Інструкцією, педагог-організатор несе дисциплінарну відповідальність у порядку, визначеному трудовим законодавством.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5.2. За застосування, в тому числі одноразових методів виховання, пов'язаних із фізичним і психічним насиллям над особистістю учня, скоєння іншого аморального вчинку педагог-організатор може бути звільнений з посади, яку він обіймає, відповідно до трудового законодавства і Закону України «Про освіту».</w:t>
      </w:r>
    </w:p>
    <w:p w:rsid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5.3.За завдані закладу освіти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або учасникам навчального процесу збитки у зв'язку з виконанням (не виконанням) своїх посадових обов'язків педагог-організатор несе матеріальну відповідальність у порядку і в межах, визначених трудовим і цивільним законодавством.</w:t>
      </w:r>
    </w:p>
    <w:p w:rsidR="00481260" w:rsidRPr="00E354DB" w:rsidRDefault="00481260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5.4</w:t>
      </w:r>
      <w:r w:rsidR="0087422F">
        <w:rPr>
          <w:rFonts w:ascii="Times New Roman" w:hAnsi="Times New Roman" w:cs="Times New Roman"/>
          <w:sz w:val="24"/>
          <w:szCs w:val="24"/>
          <w:lang w:val="uk-UA"/>
        </w:rPr>
        <w:t>. Під час повітряної тривоги перебуває у сховищі.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Взаємовідносини (зв'язки за посадою)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Педагог-організатор: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6.1.Працює згідно з г</w:t>
      </w:r>
      <w:r>
        <w:rPr>
          <w:rFonts w:ascii="Times New Roman" w:hAnsi="Times New Roman" w:cs="Times New Roman"/>
          <w:sz w:val="24"/>
          <w:szCs w:val="24"/>
          <w:lang w:val="uk-UA"/>
        </w:rPr>
        <w:t>рафіком, складеним виходячи з 40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>-годинного робочого тижня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затвердженим директором закладу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6.2.Підтримує тісні контакти з органами учнівського самоврядування,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педагогічними колективами ЗЗСО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і установ позашкільної освіти.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6.3.Самостійно планує свою роботу на на</w:t>
      </w:r>
      <w:r>
        <w:rPr>
          <w:rFonts w:ascii="Times New Roman" w:hAnsi="Times New Roman" w:cs="Times New Roman"/>
          <w:sz w:val="24"/>
          <w:szCs w:val="24"/>
          <w:lang w:val="uk-UA"/>
        </w:rPr>
        <w:t>вчальний рік і навчальний семестр.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План роботи затверджується заступником директора школи з виховної роботи.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6.4.Подає заступнику директора школи з виховної роботи письмовий звіт про свою діяльність за навчальну чверть.</w:t>
      </w:r>
    </w:p>
    <w:p w:rsidR="00E354DB" w:rsidRPr="00E354DB" w:rsidRDefault="00E354DB" w:rsidP="00E354DB">
      <w:pPr>
        <w:rPr>
          <w:rFonts w:ascii="Times New Roman" w:hAnsi="Times New Roman" w:cs="Times New Roman"/>
          <w:sz w:val="24"/>
          <w:szCs w:val="24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>6.5.Отримує в</w:t>
      </w:r>
      <w:r>
        <w:rPr>
          <w:rFonts w:ascii="Times New Roman" w:hAnsi="Times New Roman" w:cs="Times New Roman"/>
          <w:sz w:val="24"/>
          <w:szCs w:val="24"/>
          <w:lang w:val="uk-UA"/>
        </w:rPr>
        <w:t>ід адміністрації ЗЗСО</w:t>
      </w: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нормативно-правового і організаційно-методичного характеру, ознайомлюється з відповідними документами.</w:t>
      </w:r>
    </w:p>
    <w:p w:rsid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54DB">
        <w:rPr>
          <w:rFonts w:ascii="Times New Roman" w:hAnsi="Times New Roman" w:cs="Times New Roman"/>
          <w:sz w:val="24"/>
          <w:szCs w:val="24"/>
          <w:lang w:val="uk-UA"/>
        </w:rPr>
        <w:t xml:space="preserve">6.6.Систематично обмінюється інформацією з питань, які належать до його компетенції, з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педагогічними працівниками закладу освіти.</w:t>
      </w:r>
    </w:p>
    <w:p w:rsidR="008762B8" w:rsidRPr="008762B8" w:rsidRDefault="008762B8" w:rsidP="008762B8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8762B8" w:rsidRPr="008762B8" w:rsidRDefault="0087422F" w:rsidP="008762B8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ліцею</w:t>
      </w:r>
      <w:r w:rsidR="008762B8" w:rsidRPr="008762B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8762B8" w:rsidRPr="008762B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8762B8" w:rsidRPr="008762B8">
        <w:rPr>
          <w:rFonts w:ascii="Times New Roman" w:eastAsia="Times New Roman" w:hAnsi="Times New Roman" w:cs="Times New Roman"/>
          <w:sz w:val="24"/>
          <w:szCs w:val="24"/>
          <w:lang w:val="uk-UA"/>
        </w:rPr>
        <w:t>Н.М.Палько</w:t>
      </w:r>
      <w:proofErr w:type="spellEnd"/>
    </w:p>
    <w:p w:rsidR="008762B8" w:rsidRPr="008762B8" w:rsidRDefault="008762B8" w:rsidP="008762B8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8762B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E354DB" w:rsidRDefault="00E354DB" w:rsidP="00E354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62B8" w:rsidRPr="008762B8" w:rsidRDefault="008762B8" w:rsidP="008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ПОГОДЖЕНО</w:t>
      </w:r>
    </w:p>
    <w:p w:rsidR="008762B8" w:rsidRPr="008762B8" w:rsidRDefault="008762B8" w:rsidP="008762B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Голова профкому</w:t>
      </w:r>
    </w:p>
    <w:p w:rsidR="008762B8" w:rsidRPr="008762B8" w:rsidRDefault="008762B8" w:rsidP="008762B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Ємільчинського</w:t>
      </w:r>
      <w:proofErr w:type="spellEnd"/>
      <w:r w:rsidR="0087422F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ліцею</w:t>
      </w:r>
      <w:bookmarkStart w:id="0" w:name="_GoBack"/>
      <w:bookmarkEnd w:id="0"/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№1</w:t>
      </w:r>
    </w:p>
    <w:p w:rsidR="008762B8" w:rsidRPr="008762B8" w:rsidRDefault="008762B8" w:rsidP="008762B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8762B8" w:rsidRPr="008762B8" w:rsidRDefault="008762B8" w:rsidP="008762B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_____________  </w:t>
      </w:r>
      <w:proofErr w:type="spellStart"/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М.А.Матяш</w:t>
      </w:r>
      <w:proofErr w:type="spellEnd"/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8762B8" w:rsidRPr="008762B8" w:rsidRDefault="008762B8" w:rsidP="008762B8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8762B8" w:rsidRPr="008762B8" w:rsidRDefault="008762B8" w:rsidP="008762B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8762B8" w:rsidRPr="008762B8" w:rsidRDefault="008762B8" w:rsidP="008762B8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8762B8" w:rsidRPr="008762B8" w:rsidRDefault="008762B8" w:rsidP="0087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8762B8" w:rsidRPr="008762B8" w:rsidRDefault="008762B8" w:rsidP="0087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З інструкцією ознайомлений (-а):</w:t>
      </w:r>
    </w:p>
    <w:p w:rsidR="008762B8" w:rsidRPr="008762B8" w:rsidRDefault="008762B8" w:rsidP="008762B8">
      <w:pPr>
        <w:tabs>
          <w:tab w:val="left" w:pos="486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8762B8" w:rsidRPr="008762B8" w:rsidRDefault="008762B8" w:rsidP="008762B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8762B8" w:rsidRPr="008762B8" w:rsidRDefault="008762B8" w:rsidP="008762B8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8762B8" w:rsidRPr="008762B8" w:rsidRDefault="008762B8" w:rsidP="008762B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8762B8">
        <w:rPr>
          <w:rFonts w:ascii="Times New Roman" w:eastAsia="Times New Roman" w:hAnsi="Times New Roman" w:cs="Times New Roman"/>
          <w:sz w:val="24"/>
          <w:szCs w:val="20"/>
          <w:lang w:val="uk-UA"/>
        </w:rPr>
        <w:lastRenderedPageBreak/>
        <w:t>_____________</w:t>
      </w:r>
    </w:p>
    <w:p w:rsidR="00E354DB" w:rsidRPr="008762B8" w:rsidRDefault="008762B8" w:rsidP="008762B8">
      <w:pPr>
        <w:tabs>
          <w:tab w:val="left" w:pos="255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C46E1D" w:rsidRDefault="00C46E1D"/>
    <w:sectPr w:rsidR="00C46E1D" w:rsidSect="008762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08"/>
    <w:rsid w:val="00481260"/>
    <w:rsid w:val="00690D0C"/>
    <w:rsid w:val="0087422F"/>
    <w:rsid w:val="008762B8"/>
    <w:rsid w:val="00BA3508"/>
    <w:rsid w:val="00C46E1D"/>
    <w:rsid w:val="00E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787B"/>
  <w15:chartTrackingRefBased/>
  <w15:docId w15:val="{A01D90FA-43A5-4219-B648-A166838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3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7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Пользователь Windows</cp:lastModifiedBy>
  <cp:revision>4</cp:revision>
  <cp:lastPrinted>2023-09-22T11:41:00Z</cp:lastPrinted>
  <dcterms:created xsi:type="dcterms:W3CDTF">2021-09-13T08:22:00Z</dcterms:created>
  <dcterms:modified xsi:type="dcterms:W3CDTF">2023-09-22T11:42:00Z</dcterms:modified>
</cp:coreProperties>
</file>