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11" w:rsidRDefault="00E9201D" w:rsidP="00893511">
      <w:pPr>
        <w:spacing w:after="38" w:line="271" w:lineRule="auto"/>
        <w:ind w:left="-5" w:right="6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</w:t>
      </w:r>
      <w:r w:rsidR="0018322D"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Схвалено рішенням   </w:t>
      </w:r>
      <w:r w:rsidR="00893511"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педагогічної ради</w:t>
      </w:r>
      <w:r w:rsidR="00893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Ємільчинського ліцею №1</w:t>
      </w:r>
      <w:r w:rsidR="00893511"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</w:t>
      </w:r>
      <w:r w:rsidR="00893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</w:t>
      </w:r>
      <w:r w:rsidR="00893511"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(Пр</w:t>
      </w:r>
      <w:r w:rsidR="004746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отокол від  19.05.2025р. № 11</w:t>
      </w:r>
      <w:r w:rsidR="00893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)   </w:t>
      </w:r>
      <w:r w:rsidR="00893511"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893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</w:t>
      </w:r>
    </w:p>
    <w:p w:rsidR="004562F5" w:rsidRDefault="004562F5" w:rsidP="004562F5">
      <w:pPr>
        <w:spacing w:after="38" w:line="271" w:lineRule="auto"/>
        <w:ind w:left="-5" w:right="60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18322D" w:rsidRPr="004562F5" w:rsidRDefault="0047468D" w:rsidP="00893511">
      <w:pPr>
        <w:spacing w:after="38" w:line="271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bookmarkStart w:id="0" w:name="_GoBack"/>
      <w:bookmarkEnd w:id="0"/>
    </w:p>
    <w:p w:rsidR="0018322D" w:rsidRPr="004562F5" w:rsidRDefault="00893511" w:rsidP="00893511">
      <w:pPr>
        <w:tabs>
          <w:tab w:val="center" w:pos="4249"/>
          <w:tab w:val="center" w:pos="4957"/>
          <w:tab w:val="center" w:pos="6937"/>
          <w:tab w:val="center" w:pos="8498"/>
        </w:tabs>
        <w:spacing w:after="149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</w:t>
      </w:r>
      <w:r w:rsidR="0018322D"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18322D"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  <w:t xml:space="preserve"> </w:t>
      </w:r>
    </w:p>
    <w:p w:rsidR="0018322D" w:rsidRPr="004562F5" w:rsidRDefault="0018322D" w:rsidP="0018322D">
      <w:pPr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155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155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156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893511">
      <w:pPr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8322D" w:rsidRPr="004562F5" w:rsidRDefault="0018322D" w:rsidP="0018322D">
      <w:pPr>
        <w:spacing w:after="176"/>
        <w:ind w:left="1431" w:right="150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ПОЛОЖЕННЯ ПРО ВНУТРІШНЮ СИСТЕМУ </w:t>
      </w:r>
    </w:p>
    <w:p w:rsidR="0018322D" w:rsidRPr="004562F5" w:rsidRDefault="0018322D" w:rsidP="0018322D">
      <w:pPr>
        <w:spacing w:after="176"/>
        <w:ind w:left="10" w:right="8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ЗАБЕЗПЕЧЕННЯ ЯКОСТІ ОСВІТИ </w:t>
      </w:r>
    </w:p>
    <w:p w:rsidR="0018322D" w:rsidRDefault="0058637A" w:rsidP="0018322D">
      <w:pPr>
        <w:spacing w:after="0"/>
        <w:ind w:left="10" w:right="7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Ємільчинського ліцею №1 </w:t>
      </w:r>
    </w:p>
    <w:p w:rsidR="0058637A" w:rsidRDefault="0058637A" w:rsidP="0018322D">
      <w:pPr>
        <w:spacing w:after="0"/>
        <w:ind w:left="10" w:right="7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Ємільчинської селищної ради </w:t>
      </w:r>
    </w:p>
    <w:p w:rsidR="0058637A" w:rsidRPr="004562F5" w:rsidRDefault="0058637A" w:rsidP="0018322D">
      <w:pPr>
        <w:spacing w:after="0"/>
        <w:ind w:left="10" w:right="7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Житомирської області</w:t>
      </w:r>
    </w:p>
    <w:p w:rsidR="0018322D" w:rsidRPr="004562F5" w:rsidRDefault="0018322D" w:rsidP="0018322D">
      <w:pPr>
        <w:spacing w:after="155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Default="0018322D" w:rsidP="0018322D">
      <w:pPr>
        <w:spacing w:after="15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893511" w:rsidRDefault="00893511" w:rsidP="0018322D">
      <w:pPr>
        <w:spacing w:after="15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893511" w:rsidRDefault="00893511" w:rsidP="0018322D">
      <w:pPr>
        <w:spacing w:after="15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18322D" w:rsidRPr="004562F5" w:rsidRDefault="0018322D" w:rsidP="007337CA">
      <w:pPr>
        <w:spacing w:after="155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8322D" w:rsidRPr="004562F5" w:rsidRDefault="0018322D" w:rsidP="0018322D">
      <w:pPr>
        <w:spacing w:after="128" w:line="270" w:lineRule="auto"/>
        <w:ind w:left="12" w:right="8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2025 р. </w:t>
      </w:r>
    </w:p>
    <w:p w:rsidR="0018322D" w:rsidRPr="004562F5" w:rsidRDefault="0018322D" w:rsidP="001832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  <w:t xml:space="preserve"> </w:t>
      </w:r>
    </w:p>
    <w:p w:rsidR="0018322D" w:rsidRPr="004562F5" w:rsidRDefault="0018322D" w:rsidP="0018322D">
      <w:pPr>
        <w:spacing w:after="0" w:line="240" w:lineRule="auto"/>
        <w:ind w:right="4989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lastRenderedPageBreak/>
        <w:t xml:space="preserve">  </w:t>
      </w:r>
    </w:p>
    <w:p w:rsidR="0018322D" w:rsidRPr="004562F5" w:rsidRDefault="0018322D" w:rsidP="0018322D">
      <w:pPr>
        <w:keepNext/>
        <w:keepLines/>
        <w:spacing w:after="205" w:line="270" w:lineRule="auto"/>
        <w:ind w:left="12" w:right="7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ЗМІСТ </w:t>
      </w:r>
    </w:p>
    <w:p w:rsidR="0018322D" w:rsidRPr="004562F5" w:rsidRDefault="007337CA" w:rsidP="0058637A">
      <w:pPr>
        <w:numPr>
          <w:ilvl w:val="0"/>
          <w:numId w:val="1"/>
        </w:numPr>
        <w:spacing w:after="255" w:line="360" w:lineRule="auto"/>
        <w:ind w:right="60" w:hanging="28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ЗАГАЛЬНІ </w:t>
      </w:r>
      <w:r w:rsidR="0018322D"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ОЛОЖЕННЯ</w:t>
      </w:r>
    </w:p>
    <w:p w:rsidR="0018322D" w:rsidRPr="0058637A" w:rsidRDefault="0018322D" w:rsidP="0058637A">
      <w:pPr>
        <w:numPr>
          <w:ilvl w:val="0"/>
          <w:numId w:val="1"/>
        </w:numPr>
        <w:spacing w:after="12" w:line="360" w:lineRule="auto"/>
        <w:ind w:right="60" w:hanging="28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СТРУКТУРА ВНУТРІШНЬОЇ СИСТЕМИ ЗАБЕЗПЕЧЕННЯ ЯКОСТІ</w:t>
      </w:r>
      <w:r w:rsidR="005863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8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ОСВІТИ В ЛІЦЕЇ</w:t>
      </w:r>
    </w:p>
    <w:p w:rsidR="0018322D" w:rsidRPr="004562F5" w:rsidRDefault="0018322D" w:rsidP="0058637A">
      <w:pPr>
        <w:numPr>
          <w:ilvl w:val="0"/>
          <w:numId w:val="1"/>
        </w:numPr>
        <w:spacing w:after="255" w:line="360" w:lineRule="auto"/>
        <w:ind w:right="60" w:hanging="28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ПОЛІТИКА ТА ПРОЦЕДУРИ</w:t>
      </w:r>
      <w:r w:rsidR="0058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ЗАБЕЗПЕЧЕННЯ ЯКОСТІ ОСВІТИ</w:t>
      </w:r>
    </w:p>
    <w:p w:rsidR="0018322D" w:rsidRPr="004562F5" w:rsidRDefault="0018322D" w:rsidP="0058637A">
      <w:pPr>
        <w:numPr>
          <w:ilvl w:val="0"/>
          <w:numId w:val="1"/>
        </w:numPr>
        <w:spacing w:after="252" w:line="360" w:lineRule="auto"/>
        <w:ind w:right="60" w:hanging="28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СИСТЕМА ТА МЕХАНІЗМИ ЗАБЕЗПЕЧЕННЯ АКАДЕМІЧНОЇ ДОБРОЧЕСНОС</w:t>
      </w:r>
      <w:r w:rsidR="0058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ТІ</w:t>
      </w:r>
    </w:p>
    <w:p w:rsidR="007337CA" w:rsidRPr="004562F5" w:rsidRDefault="0018322D" w:rsidP="0058637A">
      <w:pPr>
        <w:numPr>
          <w:ilvl w:val="0"/>
          <w:numId w:val="1"/>
        </w:numPr>
        <w:spacing w:after="119" w:line="360" w:lineRule="auto"/>
        <w:ind w:right="60" w:hanging="28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КРИТЕРІЇ, ПРАВИЛА І ПР</w:t>
      </w:r>
      <w:r w:rsidR="0058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ОЦЕДУРИ ОЦІНЮВАННЯ УЧНІВ</w:t>
      </w:r>
    </w:p>
    <w:p w:rsidR="0018322D" w:rsidRPr="004562F5" w:rsidRDefault="0018322D" w:rsidP="0058637A">
      <w:pPr>
        <w:spacing w:after="119" w:line="36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6. КРИТЕРІЇ, ПРАВИЛА І ПРОЦЕДУРИ ОЦІНЮВАННЯ ПЕДАГОГІЧНОЇ ДІЯЛЬНОСТІ ПЕДАГО</w:t>
      </w:r>
      <w:r w:rsidR="0058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ГІЧНИХ ПРАЦІВНИКІВ </w:t>
      </w:r>
    </w:p>
    <w:p w:rsidR="007337CA" w:rsidRPr="004562F5" w:rsidRDefault="0018322D" w:rsidP="0058637A">
      <w:pPr>
        <w:spacing w:after="98" w:line="360" w:lineRule="auto"/>
        <w:ind w:left="-5" w:right="6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7. КРИТЕРІЇ, ПРАВИЛА І ПРОЦЕДУРИ ОЦІНЮВАННЯ УПРАВЛІНСЬКИХ ПРОЦЕСІВ ЗАКЛА</w:t>
      </w:r>
      <w:r w:rsidR="0058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ДУ ОСВІТИ </w:t>
      </w:r>
    </w:p>
    <w:p w:rsidR="0018322D" w:rsidRPr="004562F5" w:rsidRDefault="0018322D" w:rsidP="0058637A">
      <w:pPr>
        <w:spacing w:after="98" w:line="360" w:lineRule="auto"/>
        <w:ind w:left="-5" w:right="6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8. МЕХАНІЗМИ САМООЦІНЮВАННЯ ОСВІТНІХ ТА УПРАВЛІНСЬКИХ ПРОЦЕСІВ ЗАКЛАД</w:t>
      </w:r>
      <w:r w:rsidR="0058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У ОСВІТИ </w:t>
      </w:r>
    </w:p>
    <w:p w:rsidR="0018322D" w:rsidRPr="004562F5" w:rsidRDefault="0018322D" w:rsidP="0018322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  <w:t xml:space="preserve">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 w:type="page"/>
      </w:r>
    </w:p>
    <w:p w:rsidR="0018322D" w:rsidRPr="004562F5" w:rsidRDefault="0018322D" w:rsidP="0018322D">
      <w:pPr>
        <w:keepNext/>
        <w:keepLines/>
        <w:spacing w:after="128" w:line="270" w:lineRule="auto"/>
        <w:ind w:left="12" w:right="8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lastRenderedPageBreak/>
        <w:t xml:space="preserve">1. ЗАГАЛЬНІ ПОЛОЖЕННЯ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Положення про внутрішню систему забезпечення я</w:t>
      </w:r>
      <w:r w:rsidR="005863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кості освіти (далі – ВСЗЯО) в Ємільчинському ліцеї №1 Ємільчинської селищної ради Житомирської області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розроблено відповідно до Законів України «Про освіту»; «Про загальну середню освіту»; розпорядження Кабінету Міністрів України від 14 грудня 2016 р.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року»; наказів Міністерства освіти і науки України від 09.01.2019 № 17 «Про затвердження Порядку проведення інституційного аудиту закладів загальної середньої освіти», від 30.11.2020 р. № 1480 «Про затвердження Методичних рекомендацій з питань формування внутрішньої системи забезпечення якості освіти у закладах загальної середньої освіти», від 16.01.2020 № 54 «Про затвердження Порядку проведення моніторингу якості освіти»; наказу Державної служби якості освіти України від 08.09.2021 № 01-11/58 «Про внесення змін у додатки до наказу Державної служби якості освіти України від 29.03.2021 № 0111/25 «Про забезпечення проведення інституційних аудитів закла</w:t>
      </w:r>
      <w:r w:rsidR="00FB061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дів загальної середньої освіти»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18322D" w:rsidRPr="004562F5" w:rsidRDefault="0058637A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Внутрішня система</w:t>
      </w:r>
      <w:r w:rsidR="0018322D"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забезпечення якості освіти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(ВСЗЯО) закладу освіти - </w:t>
      </w:r>
      <w:r w:rsidR="0018322D"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сукупність умов, процедур і заходів у ЗО, що забезпечують ефективність освітніх і з управлінських процесів, які безпосередньо впливають на якість результатів навчання учнів, забезпечують формування їхніх ключових компетентностей, а також сприяють їхньому всебічному розвитку.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Метою розбудови та функціонування внутрішньої системи забезпечення якості освіти в ЗЗСО є: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гарантування якості освіти;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формування довіри громади до ЗО;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постійне та послідовне підвищення якості освіти.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Цілі ВСЗЯО є такими: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підвищення якості освітніх послуг;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визначення пріоритетних напрямів удосконалення освітніх і управлінських процесів закладу освіти;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аналіз тенденцій в освітній діяльності закладу освіти і коригування його річного плану роботи та/або стратегії розвитку закладу (у разі потреби);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аналіз динаміки оцінювання освітньої діяльності закладу освіти педагогічними працівниками, учнями, батьками (шляхом співставлення результатів опитування учасників освітнього процесу впродовж кількох років);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постійного зворотного зв'язку від учасників освітнього процесу щодо якості освіти, відзначення успішних практик та вчасне реагування на виявлені проблеми;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прийняття обґрунтованих управлінських рішень, які спрямовані на підвищення якості освіти та освітньої діяльності;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вдосконалення освітнього середовища, системи оцінювання учнів, педагогічної діяльності, управлінських процесів ЗО;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прозорості діяльності ЗО і готовності до змін в інтересах учасників освітнього процесу.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Процес створення та реалізації внутрішньої системи</w:t>
      </w:r>
      <w:r w:rsidR="005863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забезпечення якості освіти Ємільчинського ліцею №1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базується на таких принципах: 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автономія закладу освіти; 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академічна доброчесність;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академічна свобода;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гнучкість і адаптивність системи освітньої діяльності;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гуманізм, людиноцентризм, дитиноцентризм;;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якості освіти та якості освітньої діяльності;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рівного доступу до освіти без дискримінації за будь-якими ознаками, у тому числі за ознакою інвалідності;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демократизм; </w:t>
      </w:r>
    </w:p>
    <w:p w:rsidR="0018322D" w:rsidRPr="004562F5" w:rsidRDefault="0018322D" w:rsidP="0018322D">
      <w:pPr>
        <w:numPr>
          <w:ilvl w:val="0"/>
          <w:numId w:val="2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державно-громадське управління; </w:t>
      </w:r>
    </w:p>
    <w:p w:rsidR="0018322D" w:rsidRPr="004562F5" w:rsidRDefault="0018322D" w:rsidP="0018322D">
      <w:pPr>
        <w:numPr>
          <w:ilvl w:val="0"/>
          <w:numId w:val="2"/>
        </w:numPr>
        <w:spacing w:after="251" w:line="277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постійне вдосконалення освітньої діяльності;  – урахування впливу зовнішніх чинників;  – цілісність системи управління якістю освіти. </w:t>
      </w:r>
    </w:p>
    <w:p w:rsidR="0018322D" w:rsidRPr="004562F5" w:rsidRDefault="0018322D" w:rsidP="0018322D">
      <w:pPr>
        <w:keepNext/>
        <w:keepLines/>
        <w:spacing w:after="128" w:line="270" w:lineRule="auto"/>
        <w:ind w:left="12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2. СТРУКТУРА ВНУТРІШНЬОЇ СИСТЕМИ ЗАБЕЗПЕЧЕННЯ ЯКОСТІ ОСВІТИ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Складовими системи забезпечення якості освіти в </w:t>
      </w:r>
      <w:r w:rsidR="005863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Ємільчинському ліцеї №1</w:t>
      </w:r>
      <w:r w:rsidR="0058637A"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є: </w:t>
      </w:r>
    </w:p>
    <w:p w:rsidR="0018322D" w:rsidRPr="004562F5" w:rsidRDefault="0018322D" w:rsidP="0018322D">
      <w:pPr>
        <w:numPr>
          <w:ilvl w:val="0"/>
          <w:numId w:val="3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політика та процедури внутрішньої системи забезпечення якості освіти (зокрема забезпечення наявності в закладі освіти необхідних ресурсів для організації освітнього процесу; забезпечення наявності інформаційних систем для ефективного управління закладом освіти; створення в закладі освіти інклюзивного освітнього середовища, універсального дизайну та розумного пристосування; запобігання та протидія насильству і жорстокому поводженню з дітьми тощо) </w:t>
      </w:r>
    </w:p>
    <w:p w:rsidR="0018322D" w:rsidRPr="004562F5" w:rsidRDefault="0018322D" w:rsidP="0018322D">
      <w:pPr>
        <w:numPr>
          <w:ilvl w:val="0"/>
          <w:numId w:val="3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система та механізми забезпечення академічної доброчесності в закладі освіти; </w:t>
      </w:r>
    </w:p>
    <w:p w:rsidR="0018322D" w:rsidRPr="004562F5" w:rsidRDefault="0018322D" w:rsidP="0018322D">
      <w:pPr>
        <w:numPr>
          <w:ilvl w:val="0"/>
          <w:numId w:val="3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критерії, правила і процедури оцінювання учнів; </w:t>
      </w:r>
    </w:p>
    <w:p w:rsidR="0018322D" w:rsidRPr="004562F5" w:rsidRDefault="0018322D" w:rsidP="0018322D">
      <w:pPr>
        <w:numPr>
          <w:ilvl w:val="0"/>
          <w:numId w:val="3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критерії, правила і процедури оцінювання педагогічної діяльності педагогічних працівників; </w:t>
      </w:r>
    </w:p>
    <w:p w:rsidR="0018322D" w:rsidRPr="004562F5" w:rsidRDefault="0018322D" w:rsidP="0018322D">
      <w:pPr>
        <w:numPr>
          <w:ilvl w:val="0"/>
          <w:numId w:val="3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критерії, правила і процедури оцінювання управлінських процесів закладу освіти; </w:t>
      </w:r>
    </w:p>
    <w:p w:rsidR="0018322D" w:rsidRPr="004562F5" w:rsidRDefault="0018322D" w:rsidP="0018322D">
      <w:pPr>
        <w:numPr>
          <w:ilvl w:val="0"/>
          <w:numId w:val="3"/>
        </w:numPr>
        <w:spacing w:after="261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механізми самооцінювання освітніх та управлінських процесів закладу освіти. </w:t>
      </w:r>
    </w:p>
    <w:p w:rsidR="0018322D" w:rsidRPr="004562F5" w:rsidRDefault="0018322D" w:rsidP="0018322D">
      <w:pPr>
        <w:keepNext/>
        <w:keepLines/>
        <w:spacing w:after="128" w:line="270" w:lineRule="auto"/>
        <w:ind w:left="12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3. ПОЛІТИКА ТА ПРОЦЕДУРИ ЗАБЕЗПЕЧЕННЯ ВНУТРІШНЬОЇ СИСТЕМИ ЗАБЕЗПЕЧЕННЯ ЯКОСТІ ОСВІТИ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Політика внутрішньої системи забезпечення якості освіти спрямована на: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3.1. забезпечення наявності в закладі освіти необхідних ресурсів для організації освітнього процесу;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3.2. забезпечення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наявності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інформаційних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систем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для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ефективного управління закладом освіти;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3.3. створення в закладі освіти інклюзивного освітнього середовища, універсального дизайну та розумного пристосування;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3.4. запобігання та протидія насильству і жорстокому поводженню з дітьми;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3.5. підвищення кваліфікації педагогічних працівників;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3.6. партнерство у навчанні та професійній взаємодії;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3.7. забезпечення умов для реалізації індивідуальних освітніх траєкторій учнів;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3.8. удосконалення системи розвитку здібностей дітей;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3.9. прозорість та інформаційна відкритість діяльності закладу освіти; </w:t>
      </w:r>
    </w:p>
    <w:p w:rsidR="0018322D" w:rsidRPr="004562F5" w:rsidRDefault="0018322D" w:rsidP="0018322D">
      <w:pPr>
        <w:spacing w:after="140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3.10. застосування системи внутрішнього моніторингу для відстеження та  оцінювання результатів освітньої діяльності. </w:t>
      </w:r>
    </w:p>
    <w:p w:rsidR="0018322D" w:rsidRPr="004562F5" w:rsidRDefault="0018322D" w:rsidP="0018322D">
      <w:pPr>
        <w:spacing w:after="123" w:line="271" w:lineRule="auto"/>
        <w:ind w:left="-15" w:right="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3.1. Забезпечення наявності необхідних ресурсів для організації освітнього процесу </w:t>
      </w:r>
    </w:p>
    <w:p w:rsidR="0018322D" w:rsidRPr="004562F5" w:rsidRDefault="0058637A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Ємільчинський ліцей №1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8322D"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організації освітнього процесу  забезпечений такими ресурсами, як: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нормативно-</w:t>
      </w:r>
      <w:r w:rsidR="00F90F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правове забезпечення (ліцензія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 провадження освітньої діяльності, статут закладу освіти, стратегія розвитку, положення про ВСЗЯО, річний план роботи, протоколи педрад, книги наказів, журнали вхідної і вихідної документації, особистого прийому, звернень тощо);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кадрове забезпечення (кадровий склад відповідно до штатного</w:t>
      </w:r>
      <w:r w:rsidR="00F90F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розпису, тарифікаційні списки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особові  справи працівників, система морального заохочення, плани підвищення кваліфікації педпрацівників, атестаційні матеріали, матеріали з ТБ та охорони праці тощо);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навчально-методичне забезпечення (освітня програма, індивідуальні програми розвитку та індивідуальні навчальні плани, розклад уроків, класні журнали, підручники, освітні ресурси тощо); </w:t>
      </w:r>
    </w:p>
    <w:p w:rsidR="0018322D" w:rsidRPr="004562F5" w:rsidRDefault="0018322D" w:rsidP="0018322D">
      <w:pPr>
        <w:numPr>
          <w:ilvl w:val="0"/>
          <w:numId w:val="4"/>
        </w:numPr>
        <w:spacing w:after="142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матеріально-технічне забезпечення (територія, приміщення ЗО, навчальні кабінети, бібліотека, </w:t>
      </w:r>
      <w:r w:rsidR="00F90F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медіатека, спортзал, навчальна майстерня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інтернет, робочі місця для педпрацівників, їдальня, туалет тощо). </w:t>
      </w:r>
    </w:p>
    <w:p w:rsidR="0018322D" w:rsidRPr="004562F5" w:rsidRDefault="0018322D" w:rsidP="0018322D">
      <w:pPr>
        <w:spacing w:after="68" w:line="271" w:lineRule="auto"/>
        <w:ind w:left="-15" w:right="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3.2. Забезпечення наявності інформаційних систем для ефективного управління закладом освіти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ефективного управління </w:t>
      </w:r>
      <w:r w:rsidR="00F90F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863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Ємільчинський ліцей №1</w:t>
      </w:r>
      <w:r w:rsidR="0058637A"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забезпечений такими компонентами інформаційних систем, як: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функціонування сучасної мережі Інтернет;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технічного забезпечення (комп’ютерне, мультимедійне обладнання, цифрові засоби: проектор, фотокамера,</w:t>
      </w:r>
      <w:r w:rsidR="00F90F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інтерактивні дошки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тощо);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ліцензованих програмних продуктів;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створення єдиного інформаційного простору </w:t>
      </w:r>
      <w:r w:rsidR="005863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ліцею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(бази даних про учнів та працівників закладу, використання системи електронного документообігу в ЗО, використання електронних ресурсів для комунікації членів педагогічного колективу тощо);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забезпечення доступу до наявних освітніх веб-ресур</w:t>
      </w:r>
      <w:r w:rsidR="00F90F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сів (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сайт закладу освіти, платформа для дистанційної освіти);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створення інформаційних ресурсів навчального призначення (інформаційні системи, програмне забезпечення, засоби зв'язку, комп'ютерні та телекомунікаційні мережі, радіо- та телеканали; </w:t>
      </w:r>
    </w:p>
    <w:p w:rsidR="0018322D" w:rsidRPr="004562F5" w:rsidRDefault="0018322D" w:rsidP="0018322D">
      <w:pPr>
        <w:numPr>
          <w:ilvl w:val="0"/>
          <w:numId w:val="4"/>
        </w:numPr>
        <w:spacing w:after="141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забезпечення інформаційної відкритості діяльності</w:t>
      </w:r>
      <w:r w:rsidR="005863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ліцею.</w:t>
      </w:r>
      <w:r w:rsidR="0058637A"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F90F98" w:rsidRDefault="0018322D" w:rsidP="0018322D">
      <w:pPr>
        <w:spacing w:after="13" w:line="363" w:lineRule="auto"/>
        <w:ind w:left="708" w:right="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F90F9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3.3. 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Створення в закладі освіти інклюзивного освітнього середовища</w:t>
      </w:r>
      <w:r w:rsidR="00F90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18322D" w:rsidRPr="004562F5" w:rsidRDefault="0018322D" w:rsidP="0018322D">
      <w:pPr>
        <w:spacing w:after="13" w:line="363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Створення в закладі освіти інклюзивного освітнього середовища передбачає: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організацію безбар’єрного простору (фізичну можливість та зручність потрапляння до закладу освіти, фізичну безпеку при пересуванні в ньому; можливість вільного отримання інформації про заклад освіти і освітні послуги, що надаються);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медіатеки мультимедійними засобами для максимального наближення дітей до необхідних джерел інформації;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застосування допоміжних технологій (інтерактивне обладнання);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створення комплексної системи заходів із супроводу учня з особливими освітніми потребами (корекційно-розвивальні заняття з практичним</w:t>
      </w:r>
      <w:r w:rsidR="00F90F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психологом,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вчителем-дефек</w:t>
      </w:r>
      <w:r w:rsidR="00F90F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тологом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адаптацію та модифікацію типової освітньої програми або її компонентів (гнучкість програми, різні навчальні методики і проведення відповідного оцінювання, розробка індивідуальної програми розвитку);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реалізацію просвітницьких заходів щодо формування толерантності, поваги до індивідуальних особливостей дітей, подолання ментальних бар’єрів у взаємодії, неупередженості та недопущення дискримінації; </w:t>
      </w:r>
    </w:p>
    <w:p w:rsidR="0018322D" w:rsidRPr="004562F5" w:rsidRDefault="0018322D" w:rsidP="0018322D">
      <w:pPr>
        <w:numPr>
          <w:ilvl w:val="0"/>
          <w:numId w:val="4"/>
        </w:numPr>
        <w:spacing w:after="142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здійснення психолого-педагогічного супроводу формування у дітей з особливими освітніми потребами почуття поваги і власної гідності, усвідомлення своєї повноцінності та значущості у суспільстві. </w:t>
      </w:r>
    </w:p>
    <w:p w:rsidR="0018322D" w:rsidRPr="004562F5" w:rsidRDefault="0018322D" w:rsidP="0018322D">
      <w:pPr>
        <w:spacing w:after="123" w:line="271" w:lineRule="auto"/>
        <w:ind w:left="-15" w:right="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3.4. Запобігання та протидія насильству і жорстокому поводженню з дітьми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Запобігання та протидія насильству і жорстокому поводж</w:t>
      </w:r>
      <w:r w:rsidR="003230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енню з дітьми в ліцеї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передбачає здійснення таких заходів: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створення у ЗО безпечного освітнього середовища, вільного від насильства та жорстокого поводження з дітьми в ЗО;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розроблення та оприлюднення правил поведінки учнів в ЗО;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розроблення, затвердження керівником ЗО та оприлюднення на сайті положення про запобігання та протидію насильству та жорстокому поводженню з дітьми в ЗО (з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дітьми, затверджених КМ України), ознайомлення з ним працівників та здійснення контролю за його виконанням;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забезпечення </w:t>
      </w:r>
      <w:r w:rsidR="003230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директором ліцю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розгляду усних та письмових заяв (скарг, повідомлень) про випадки насильства або жорстокого поводження з дитиною в ЗО протягом однієї доби з моменту надходження; </w:t>
      </w:r>
    </w:p>
    <w:p w:rsidR="0018322D" w:rsidRPr="004562F5" w:rsidRDefault="0018322D" w:rsidP="0018322D">
      <w:pPr>
        <w:numPr>
          <w:ilvl w:val="0"/>
          <w:numId w:val="4"/>
        </w:numPr>
        <w:spacing w:after="35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разі виявлення ознак насильства або жорстокого поводження з дитиною забезпечення: </w:t>
      </w:r>
    </w:p>
    <w:p w:rsidR="0018322D" w:rsidRPr="004562F5" w:rsidRDefault="0018322D" w:rsidP="0018322D">
      <w:pPr>
        <w:numPr>
          <w:ilvl w:val="2"/>
          <w:numId w:val="5"/>
        </w:numPr>
        <w:spacing w:after="38" w:line="268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надання домедичної допомоги, виклику бригади екстреної (швидкої) медичної допомоги, звернення до органів Національної поліції (за потреби); </w:t>
      </w:r>
    </w:p>
    <w:p w:rsidR="0018322D" w:rsidRPr="004562F5" w:rsidRDefault="0018322D" w:rsidP="0018322D">
      <w:pPr>
        <w:numPr>
          <w:ilvl w:val="2"/>
          <w:numId w:val="5"/>
        </w:numPr>
        <w:spacing w:after="40" w:line="268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невідкладного повідомлення про це батьків, інших законних представників  дитини, а також письмового повідомлення керівником ЗО уповноваженого підрозділу органу Національної поліції України та служби у справах дітей; </w:t>
      </w:r>
    </w:p>
    <w:p w:rsidR="0018322D" w:rsidRPr="004562F5" w:rsidRDefault="0018322D" w:rsidP="0018322D">
      <w:pPr>
        <w:numPr>
          <w:ilvl w:val="2"/>
          <w:numId w:val="5"/>
        </w:numPr>
        <w:spacing w:after="140" w:line="268" w:lineRule="auto"/>
        <w:ind w:right="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сприяння проходженню особами, які вчинили насильство або жорстоке поводження з дитиною, стали свідком або постраждали від насильства або жорстокого поводження, відповідної програми для таких осіб. </w:t>
      </w:r>
    </w:p>
    <w:p w:rsidR="0018322D" w:rsidRPr="004562F5" w:rsidRDefault="0018322D" w:rsidP="0018322D">
      <w:pPr>
        <w:spacing w:after="127" w:line="271" w:lineRule="auto"/>
        <w:ind w:left="718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3.5. Підвищення кваліфікації педагогічних працівників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Підвищення кваліфікації педагогічних працівників здійснюється такими шляхами: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створення умов для постійного підвищення кваліфікації працівників ЗО;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умов для інноваційної роботи в ЗО (розроблення/адаптація, впровадження освітніх технологій, експериментальна робота);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сприяння участі педагогічних працівників у реалізації освітніх проектів;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сприяння участі педагогічних працівників  в експертній діяльності;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організація методичної взаємопідтримки та обміну досвідом (консультації, навчальні семінари, майстер-класи, конференції, взаємовідвідування занять, наставництво, публікації тощо);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умов для чергової та позачергової атестації педагогічних працівників;  </w:t>
      </w:r>
    </w:p>
    <w:p w:rsidR="0018322D" w:rsidRPr="004562F5" w:rsidRDefault="0018322D" w:rsidP="0018322D">
      <w:pPr>
        <w:numPr>
          <w:ilvl w:val="0"/>
          <w:numId w:val="4"/>
        </w:numPr>
        <w:spacing w:after="140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сприяння участі педагогів у процедурах сертифікації. </w:t>
      </w:r>
    </w:p>
    <w:p w:rsidR="00323033" w:rsidRDefault="0018322D" w:rsidP="0018322D">
      <w:pPr>
        <w:spacing w:after="13" w:line="362" w:lineRule="auto"/>
        <w:ind w:left="708" w:right="9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3.6. Партнерство в навчанні та професійній взаємодії </w:t>
      </w:r>
    </w:p>
    <w:p w:rsidR="0018322D" w:rsidRPr="004562F5" w:rsidRDefault="0018322D" w:rsidP="0018322D">
      <w:pPr>
        <w:spacing w:after="13" w:line="362" w:lineRule="auto"/>
        <w:ind w:left="708" w:right="9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Партнерство в навчанні та професійній взаємодії передбачає: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налагодження конструктивної комунікації між учасниками освітнього процесу;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розвиток взаємоповаги, вироблення позитивного доброзичливого ставлення та довірливих стосунків між учасниками освітнього процесу;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права вільного вибору;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розвиток горизонтальної моделі співпраці (на основі рівноправності учасників освітнього процесу);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участі громадського самоврядування у вирішенні питань діяльності ЗО;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участь учасників освітнього процесу ЗО у житті місцевої громади;  – розвиток соціального партнерства. </w:t>
      </w:r>
    </w:p>
    <w:p w:rsidR="0018322D" w:rsidRPr="004562F5" w:rsidRDefault="0018322D" w:rsidP="0018322D">
      <w:pPr>
        <w:spacing w:after="126" w:line="271" w:lineRule="auto"/>
        <w:ind w:left="-15" w:right="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3.7. Забезпечення умов для реалізації індивідуальних освітніх траєкторій учнів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умов для реалізації індивідуальних освітніх траєкторій учнів передбачає: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отримання заяви батьків про: організацію очного навчання із застосуванням індивідуальної освітньої траєкторії або переведення на </w:t>
      </w:r>
      <w:r w:rsidR="003230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сімейну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форму навчання або про організацію інклюзивного навчання;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отримання документів, що підтверджують наявність підстав для організації індивідуальної форми навчання (за необхідності);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видання наказу директора ЗО про зарахування або переведення учня на індивідуальну форму навчання;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розроблення індивідуальної програми розвитку, індивідуального на</w:t>
      </w:r>
      <w:r w:rsidR="003230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вчального плану та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сімейної (д</w:t>
      </w:r>
      <w:r w:rsidR="003230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омашньої) форми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погодження з батьками індивідуальної програми розвитку, індивідуального навчального плану;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схвалення індивідуальної програми розвитку, індивідуального навчального плану педагогічною радою та затвердження їх директором ЗО (з підписом батьків);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реалізація навчання за індивідуальним навчальним планом (підготовка завдань, перевірка робіт, надання консультацій, оцінювання результатів навчання учнів (річне, ДПА), аналіз результативності тощо); </w:t>
      </w:r>
    </w:p>
    <w:p w:rsidR="0018322D" w:rsidRPr="004562F5" w:rsidRDefault="0018322D" w:rsidP="0018322D">
      <w:pPr>
        <w:numPr>
          <w:ilvl w:val="0"/>
          <w:numId w:val="4"/>
        </w:numPr>
        <w:spacing w:after="139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прийняття рішення педагогічною радою про продовження здобуття учнем ЗСО, у тому числі з окремих навчальних предметів, за однією з індивідуальних форм її здобуття чи переведення учня на одну з обраних ним або батьками інституційних форм здобуття освіти. </w:t>
      </w:r>
    </w:p>
    <w:p w:rsidR="0018322D" w:rsidRPr="004562F5" w:rsidRDefault="0018322D" w:rsidP="0018322D">
      <w:pPr>
        <w:spacing w:after="126" w:line="271" w:lineRule="auto"/>
        <w:ind w:left="718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3.8. Удосконалення системи розвитку здібностей дітей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Удосконалення системи розвитку здібностей дітей здійснюється шляхом: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здійснення діагностики здібностей та обдарувань школярів; </w:t>
      </w:r>
    </w:p>
    <w:p w:rsidR="00323033" w:rsidRPr="00323033" w:rsidRDefault="0018322D" w:rsidP="00323033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створення моделі роботи з обдарованими дітьми;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реалізація системи внутрішніх заходів з розвитку здібностей та підтримки обдарувань (олімпіади, турніри, конкурси, змагання, виставки тощо); </w:t>
      </w:r>
    </w:p>
    <w:p w:rsidR="0018322D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підготовка та участь обдаровани</w:t>
      </w:r>
      <w:r w:rsidR="003230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 дітей у заходах вищого рівня.</w:t>
      </w:r>
    </w:p>
    <w:p w:rsidR="00323033" w:rsidRPr="004562F5" w:rsidRDefault="00323033" w:rsidP="00323033">
      <w:pPr>
        <w:spacing w:after="13" w:line="268" w:lineRule="auto"/>
        <w:ind w:left="69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8322D" w:rsidRPr="004562F5" w:rsidRDefault="0018322D" w:rsidP="0018322D">
      <w:pPr>
        <w:spacing w:after="72" w:line="271" w:lineRule="auto"/>
        <w:ind w:left="718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3.9. Прозорість та інформаційна відкри</w:t>
      </w:r>
      <w:r w:rsidR="0095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тість діяльності ліцею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Заклад освіти забезпечує змістовне наповнення та вчасне оновлення інформаційних ресурсів закладу: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веб</w:t>
      </w:r>
      <w:r w:rsidR="003230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-сайту закладу освіти (статут ліцею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ліцензії на провадження освітньої діяльності; структура та органи управління ЗО; кадровий склад ЗО згідно з ліцензійними умовами; освітні програми, що реалізуються в ЗО, та перелік освітніх компонентів, що передбачені відповідною освітньою програмою; територія обслуговування, закріплена за ЗО його засновником; фактична кількість осіб, які навчаються у ЗО; мова освітнього процесу; наявність вакантних посад; матеріально-технічне забезпечення ЗО (згідно з ліцензійними умовами); результати моніторингу якості освіти; річний звіт про діяльність ЗО; правила прийому до ЗО; умови доступн</w:t>
      </w:r>
      <w:r w:rsidR="00CF01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ості ЗО для навчання осіб з ООП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правила поведінки в ЗО; положення про запобігання і протидію насильству та жорстокому поводженню з дітьми в ЗО; кошторис і фінансовий звіт про надходження та використання всіх отриманих коштів; інформація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законодавством);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інформаційних стендів;  </w:t>
      </w:r>
    </w:p>
    <w:p w:rsidR="0018322D" w:rsidRPr="004562F5" w:rsidRDefault="0018322D" w:rsidP="0018322D">
      <w:pPr>
        <w:numPr>
          <w:ilvl w:val="0"/>
          <w:numId w:val="4"/>
        </w:numPr>
        <w:spacing w:after="141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сторінок у соціаль</w:t>
      </w:r>
      <w:r w:rsidR="009542F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них мережах (Фейсбук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тощо). </w:t>
      </w:r>
    </w:p>
    <w:p w:rsidR="0018322D" w:rsidRPr="004562F5" w:rsidRDefault="0018322D" w:rsidP="0018322D">
      <w:pPr>
        <w:spacing w:after="86" w:line="271" w:lineRule="auto"/>
        <w:ind w:left="-15" w:right="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3.10. Застосування системи внутрішнього моніторингу для відстеження та коригування результатів освітньої діяльності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 складу системи внутрішнього моніторингу належать:</w:t>
      </w:r>
      <w:r w:rsidRPr="004562F5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система внутрішнього моніторингу якості освітньої діяльності та якості освіти;  </w:t>
      </w:r>
    </w:p>
    <w:p w:rsidR="00CF015B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система самооцінювання якості педагогічної та управлінської діяльності; </w:t>
      </w:r>
    </w:p>
    <w:p w:rsidR="0018322D" w:rsidRPr="004562F5" w:rsidRDefault="00CF015B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8322D"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система оцінювання навчальних досягнень учнів. 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Методи збору інформації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Аналіз документів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(плани роботи, звіти, протоколи засідань педагогічної ради, класні журнали тощо).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Опитування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анкетування учасників освітнього процесу (педагогів, учнів, батьків);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інтерв’ю (з педагогічними працівниками, представниками учнівського самоврядування); 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фокус-групи (з батьками, учнями, представниками учнівського самоврядування, педагогами). 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Моніторинг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навчальних досягнень учнів;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педагогічної діяльності (спостереження за проведенням навчальних занять, позакласною роботою тощо);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спостереження за освітнім середовищем (санітарно-гігієнічні умови, стан забезпечення навчальних приміщень, безпека спортивних та ігрових майда</w:t>
      </w:r>
      <w:r w:rsidR="00CF01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нчиків, робота їдальні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вплив середовища на навчальну діяльність тощо). 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Інструментарієм для збору інформації є: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пам’ятки для аналізу документів (щодо системи оцінювання навчальних досягнень учнів; фінансування закладу освіти; кількісно-якісного складу педагогічних працівників тощо);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анкети (для педагогів, учнів, батьків);  </w:t>
      </w:r>
    </w:p>
    <w:p w:rsidR="0018322D" w:rsidRPr="004562F5" w:rsidRDefault="0018322D" w:rsidP="0018322D">
      <w:pPr>
        <w:numPr>
          <w:ilvl w:val="0"/>
          <w:numId w:val="4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бланки спостереження (за проведенням навчальних занять, позакласною роботою тощо). </w:t>
      </w:r>
    </w:p>
    <w:p w:rsidR="00AD7ACF" w:rsidRPr="004562F5" w:rsidRDefault="00AD7ACF">
      <w:pPr>
        <w:rPr>
          <w:rFonts w:ascii="Times New Roman" w:hAnsi="Times New Roman" w:cs="Times New Roman"/>
          <w:sz w:val="24"/>
          <w:szCs w:val="24"/>
        </w:rPr>
      </w:pPr>
    </w:p>
    <w:p w:rsidR="0018322D" w:rsidRPr="004562F5" w:rsidRDefault="0018322D" w:rsidP="0018322D">
      <w:pPr>
        <w:keepNext/>
        <w:keepLines/>
        <w:spacing w:after="128" w:line="270" w:lineRule="auto"/>
        <w:ind w:left="12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4. СИСТЕМА ТА МЕХАНІЗМИ ЗАБЕЗПЕЧЕННЯ АКАДЕМІЧНОЇ ДОБРОЧЕСНОСТІ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4.1. Дотримання академічної доброчесності педагогічними працівниками передбачає: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посилання на джерела інформації у разі використання ідей, розробок, тверджень, відомостей;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дотримання норм законодавства про авторське право і суміжні права; </w:t>
      </w:r>
    </w:p>
    <w:p w:rsidR="00CF015B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надання достовірної інформації про методики і результати досліджень, джерела використаної інформації та власну педагогічну діяльність; </w:t>
      </w:r>
    </w:p>
    <w:p w:rsidR="00CF015B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контроль за дотриманням академічної доброчесності учнями;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об’єктивне оцінювання результатів навчання.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4.2. Дотримання академічної доброчесності учнями передбачає: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посилання на джерела інформації у разі використання ідей, розробок, тверджень, відомостей;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дотримання норм законодавства про авторське право і суміжні права;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надання достовірної інформації про результати власної навчальної діяльності і джерела інформації.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4.3. За порушення академічної доброчесності педагогічні працівники можуть бути притягнені до такої академічної відповідальності: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відмова в присвоєнні кваліфікаційної категорії;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позбавлення присвоєної кваліфікаційної категорії;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відмова в присвоєнні педагогічного звання;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позбавлення присвоєного педагогічного звання;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позбавлення права брати участь у роботі визначених законом органів чи займати визначені законом посади.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4.4. За порушення академічної доброчесності учнів можуть бути притягнені до такої академічної відповідальності: </w:t>
      </w:r>
    </w:p>
    <w:p w:rsidR="0018322D" w:rsidRPr="004562F5" w:rsidRDefault="0018322D" w:rsidP="0018322D">
      <w:pPr>
        <w:numPr>
          <w:ilvl w:val="0"/>
          <w:numId w:val="6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повторне проходження оцінювання (контрольна, практична, лабораторна роботи, тест, залік тощо); </w:t>
      </w:r>
    </w:p>
    <w:p w:rsidR="0018322D" w:rsidRPr="004562F5" w:rsidRDefault="0018322D" w:rsidP="0018322D">
      <w:pPr>
        <w:numPr>
          <w:ilvl w:val="0"/>
          <w:numId w:val="6"/>
        </w:numPr>
        <w:spacing w:after="261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повторне проходження відповідного освітнього компонента освітньої програми. </w:t>
      </w:r>
    </w:p>
    <w:p w:rsidR="0018322D" w:rsidRPr="004562F5" w:rsidRDefault="0018322D" w:rsidP="0018322D">
      <w:pPr>
        <w:numPr>
          <w:ilvl w:val="0"/>
          <w:numId w:val="7"/>
        </w:numPr>
        <w:spacing w:after="72" w:line="271" w:lineRule="auto"/>
        <w:ind w:right="60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КРИТЕРІЇ, ПРАВИЛА І ПРОЦЕДУРИ ОЦІНЮВАННЯ УЧНІВ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Критерії, правила і</w:t>
      </w:r>
      <w:r w:rsidR="009542F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процедури оцінювання учнів у ліцеї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визначаються на основі положень відповідних наказів Міністерства освіти і науки України щодо оцінювання навчальних досягнень учнів у системі загальної середньої освіти.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CF015B">
      <w:pPr>
        <w:numPr>
          <w:ilvl w:val="1"/>
          <w:numId w:val="7"/>
        </w:numPr>
        <w:spacing w:after="13" w:line="268" w:lineRule="auto"/>
        <w:ind w:right="71" w:hanging="7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початковій школі відповідно до наказу Міністерства освіти і науки України від 13.07.2021 № 813 «Про затвердження методичних рекомендацій щодо оцінювання результатів навчання учнів 1-4 класів закладів загальної середньої освіти» здійснюють формувальне та підсумкове (річне) оцінювання. У 1-2 класах оцінювання навчальних досягнень учнів виражають вербальною оцінкою (оцінювальним судженням), у 3-4 класах використовується рівнева</w:t>
      </w: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оцінка </w:t>
      </w: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(вербальна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оцінка)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18322D" w:rsidRPr="004562F5" w:rsidRDefault="0018322D" w:rsidP="00CF015B">
      <w:pPr>
        <w:numPr>
          <w:ilvl w:val="1"/>
          <w:numId w:val="7"/>
        </w:numPr>
        <w:spacing w:after="13" w:line="268" w:lineRule="auto"/>
        <w:ind w:right="71" w:hanging="7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Оцінювання навчальних досягнень учнів на рівні базової середньої освіти здійснюється відповідно до наказу Міністерства освіти і науки України від 02.08.2024 року № 1093 «Про затвердження рекомендацій щодо оцінювання результатів навчання» за 12-бальною шкалою.</w:t>
      </w:r>
    </w:p>
    <w:p w:rsidR="0018322D" w:rsidRPr="004562F5" w:rsidRDefault="0018322D" w:rsidP="00CF015B">
      <w:pPr>
        <w:spacing w:after="0"/>
        <w:ind w:right="3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Підсумкове оцінювання за семестр здійснюють за групами результатів.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оцінювання рівня досягнення обов’язкових результатів за семестр учитель може: провести комплексну підсумкову роботу за всіма групами результатів або провести окремі підсумкові роботи для кожної групи результатів.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Підсумкові роботи можуть забезпечувати охоплення одного, декількох  або всіх груп результатів навчання. Кількість підсумкових робіт, час їх проведення учителі визначають самостійно.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Водночас для того, щоб вивести семестрову оцінку за кожною групою результатів, учитель може щонайменше двічі провести поточне оцінювання та мінімально одну підсумкову роботу за кожною групою результатів протягом / наприкінці семестру або одну комплексну підсумкову роботу за всіма групами результатів наприкінці семестру. 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Семестрові оцінки за групами результатів з технологічної освітньої галузі та фізичної культури можна виставляти за результатами поточного оцінювання без додаткового проведення підсумкових робіт. 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Річну оцінку виставляють на підставі загальних оцінок за І та II семестри або скоригованих семестрових оцінок. Річна оцінка не обов’язково є середнім арифметичним оцінок за І та II семестри. Для визначення річної оцінки слід враховувати динаміку особистих досягнень учня протягом року.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F01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Оцінювання навчальних досягнень учнів старшої профільної школи здійснюється за 12-бальною шкалою (відповідно до наказів Міністерства освіти і науки України від 13.04.2011 № 329 «Про затвердження Критеріїв оцінювання навчальних досягнень учнів (вихованців) у системі загальної середньої освіти») та від 21.08.2013 № 1222 «Про затвердження орієнтовних вимог оцінювання навчальних досягнень учнів із базових дисциплін у системі загальної середньої освіти».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Обов’язковому оцінюванню підлягають навчальні досягнення учнів з предметів інваріантної складової навчального плану закладу. 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Складниками системи підсумкового оцінювання навчальних досягнень учнів старшої профільної школи є: </w:t>
      </w:r>
    </w:p>
    <w:p w:rsidR="0018322D" w:rsidRPr="004562F5" w:rsidRDefault="0018322D" w:rsidP="0018322D">
      <w:pPr>
        <w:numPr>
          <w:ilvl w:val="0"/>
          <w:numId w:val="8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тематичне оцінювання. Враховуються всі види навчальної діяльності, які оцінювались протягом вивчення відповідної теми. Окрема атестація, за звичай, не проводиться; </w:t>
      </w:r>
    </w:p>
    <w:p w:rsidR="0018322D" w:rsidRPr="004562F5" w:rsidRDefault="0018322D" w:rsidP="0018322D">
      <w:pPr>
        <w:numPr>
          <w:ilvl w:val="0"/>
          <w:numId w:val="8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семестрове оцінювання. Здійснюється на підставі тематичних оцінок, також має враховуватись динаміка особистих навчальних досягнень учня з предмета протягом семестру, важливість теми, тривалість її вивчення, складність змісту тощо; </w:t>
      </w:r>
    </w:p>
    <w:p w:rsidR="0018322D" w:rsidRPr="004562F5" w:rsidRDefault="0018322D" w:rsidP="0018322D">
      <w:pPr>
        <w:numPr>
          <w:ilvl w:val="0"/>
          <w:numId w:val="8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річне оцінювання. Здійснюється на підставі семестрових або скоригованих семестрових оцінок і не обов’язково є їхнім середнім арифметичним. </w:t>
      </w:r>
    </w:p>
    <w:p w:rsidR="0018322D" w:rsidRPr="004562F5" w:rsidRDefault="0018322D" w:rsidP="0018322D">
      <w:pPr>
        <w:spacing w:after="260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5.4. Державна підсумкова атестація осіб, які здобувають загальну середню освіту в ЗО, відбувається відповідно до наказу Міністерства освіти і науки України від 07.12.2018 № 1369 «Про затвердження Порядку проведення державної підсумкової атестації» (із змінами). </w:t>
      </w:r>
    </w:p>
    <w:p w:rsidR="0018322D" w:rsidRPr="004562F5" w:rsidRDefault="0018322D" w:rsidP="0018322D">
      <w:pPr>
        <w:keepNext/>
        <w:keepLines/>
        <w:spacing w:after="69" w:line="270" w:lineRule="auto"/>
        <w:ind w:left="12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6. КРИТЕРІЇ, ПРАВИЛА І ПРОЦЕДУРИ ОЦІНЮВАННЯ ПЕДАГОГІЧНОЇ ДІЯЛЬНОСТІ ПЕДАГОГІЧНИХ ПРАЦІВНИКІВ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Критерії, правила і процедури оцінювання педагогічної діяльності педагогічних працівників ЗО визначаються на основі положень наказу Міністерства освіти і науки України від 09.01.2019 № 17 «Про затвердження Порядку проведення інституційного аудиту закладів загальної середньої освіти». 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Індикатори оцінювання та методи збору інформації для оцінювання педагогічної діяльності педагогічних працівників визначаються на основі додатку 1 до Порядку проведення інституційного аудиту закладів загальної середньої освіти (Додаток 1).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6.1. Вимога 1.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учнів.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Критерії оцінювання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1.1. Педагогічні працівники планують свою діяльність, аналізують її результативність.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1.2. Педагогічні працівники застосовують освітні технології, спрямовані на формування в учнів ключових компетентностей та умінь, спільних для всіх компетентностей.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1.3. Педагогічні працівники беруть участь у формуванні та реалізації індивідуальної освітньої траєкторії учнів (у разі потреби).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1.4. 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1.5. Педагогічні працівники сприяють формуванню суспільних цінностей в учнів у процесі їх навчання, виховання та розвитку.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1.6. Педагогічні працівники використовують інформаційно-комунікаційні (цифрові) технології в освітньому процесі.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6.2. Вимога 2.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Постійне підвищення професійного рівня і педагогічної майстерності педагогічних працівників.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Критерії оцінювання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2.1. Педагогічні працівники забезпечують власний професійний розвиток і підвищення кваліфікації, у тому числі щодо методик роботи з дітьми з особливими освітніми потребами.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2.2. Педагогічні працівники здійснюють інноваційну освітню діяльність, беруть участь у освітніх проектах, залучаються до роботи як освітні експерти.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6.3. Вимога 3.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Налагодження співпраці з учнями, їх батьками, працівниками закладу освіти.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Критерії оцінювання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3.1. Педагогічні працівники діють на засадах педагогіки партнерства.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3.2. Педагогічні працівники співпрацюють з батьками учнів з питань організації освітнього процесу, забезпечують постійний зворотній зв’язок.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3.3. У закладі освіти існує практика педагогічного наставництва, взаємонавчання та інших форм професійної співпраці.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6.4. Вимога 4.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Організація педагогічної діяльності на засадах академічної доброчесності.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Критерії оцінювання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4.1. Педагогічні працівники під час провадження педагогічної та наукової (творчої) діяльності дотримуються академічної доброчесності. </w:t>
      </w:r>
    </w:p>
    <w:p w:rsidR="0018322D" w:rsidRPr="004562F5" w:rsidRDefault="0018322D" w:rsidP="0018322D">
      <w:pPr>
        <w:spacing w:after="262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4.2. Педагогічні працівники сприяють дотриманню академічної доброчесності учнями. </w:t>
      </w:r>
    </w:p>
    <w:p w:rsidR="0018322D" w:rsidRPr="004562F5" w:rsidRDefault="0018322D" w:rsidP="0018322D">
      <w:pPr>
        <w:keepNext/>
        <w:keepLines/>
        <w:spacing w:after="128" w:line="270" w:lineRule="auto"/>
        <w:ind w:left="12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7. КРИТЕРІЇ, ПРАВИЛА І ПРОЦЕДУРИ ОЦІНЮВАННЯ УПРАВЛІНСЬКИХ ПРОЦЕСІВ ЗАКЛАДУ ОСВІТИ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Критерії, правила і процедури оцінювання управлінських процесів закладу освіти визначаються на основі положень наказу Міністерства освіти і науки України від 09.01.2019 № 17 «Про затвердження Порядку проведення інституційного аудиту закладів загальної середньої освіти».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Індикатори оцінювання та методи збору інформації для оцінювання управлінських процесів закладу визначаються на основі додатку 1 до Порядку проведення інституційного аудиту закладів загальної середньої освіти (Додаток 1). 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7.1. Вимога 1.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стратегії розвитку та системи планування діяльності закладу, моніторинг виконання поставлених завдань.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Критерії оцінювання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1.1. У закладі освіти затверджено стратегію його розвитку, спрямовану на підвищення якості освітньої діяльності.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1.2. У закладі освіти річне планування роботи і відстеження його результативності здійснюються відповідно до стратегії розвитку закладу освіти.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1.3. У закладі освіти здійснюється самооцінювання якості освітньої діяльності на основі політики і процедур забезпечення якості освіти.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1.4. У закладі освіти здійснюється планування та реалізація заходів для розвитку закладу освіти, його матеріально-технічної бази.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7.2. Вимога 2.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Формування відносин довіри, прозорості, дотримання етичних норм.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Критерії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оцінювання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2.1. Керівник закладу освіти, його заступники сприяють створенню психологічно комфортного середовища, яке забезпечує конструктивну взаємодію учнів, їх батьків, педагогічних та інших працівників закладу освіти та взаємну довіру.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2.2. Заклад освіти оприлюднює інформацію про свою діяльність на відкритих загальнодоступних ресурсах.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7.3. Вимога 3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Ефективність кадрової політики та забезпечення можливостей для професійного розвитку педагогічних працівників.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Критерії оцінювання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3.2. У закладі освіти створено умови, які мотивують педагогічних працівників до підвищення якості освітньої діяльності, саморозвитку, здійснення інноваційної освітньої діяльності.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3.3. У закладі освіти створено умови, які сприяють підвищенню кваліфікації педагогічних працівників.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7.4. Вимога 4.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взаємодія закладу освіти з місцевою громадою.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Критерії оцінювання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4.1. У закладі освіти створюються умови для реалізації прав і обов’язків учасників освітнього процесу.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4.2. Управлінські рішення приймаються з урахуванням пропозицій учасників освітнього процесу.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4.3. У закладі освіти створено умови для розвитку громадського самоврядування.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4.4. У закладі освіти створено умови для виявлення громадської активності та ініціативи учасників освітнього процесу, їхньої участі в житті місцевої громади.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4.5. Організація освітнього процесу враховує вікові особливості учнів, відповідає їхнім освітнім потребам.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4.6. У закладі освіти створюються умови для реалізації індивідуальних освітніх траєкторій учнів.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7.5. Вимога 5.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Формування та забезпечення реалізації політики академічної доброчесності. </w:t>
      </w:r>
    </w:p>
    <w:p w:rsidR="0018322D" w:rsidRPr="004562F5" w:rsidRDefault="0018322D" w:rsidP="0018322D">
      <w:pPr>
        <w:spacing w:after="23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Критерії оцінювання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5.1. Заклад освіти впроваджує політику академічної доброчесності. </w:t>
      </w:r>
    </w:p>
    <w:p w:rsidR="0018322D" w:rsidRPr="004562F5" w:rsidRDefault="0018322D" w:rsidP="0018322D">
      <w:pPr>
        <w:spacing w:after="26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5.2. Керівник закладу освіти і його заступники сприяють формуванню в учасників освітнього процесу негативного ставлення до корупції. </w:t>
      </w:r>
    </w:p>
    <w:p w:rsidR="0018322D" w:rsidRPr="004562F5" w:rsidRDefault="0018322D" w:rsidP="0018322D">
      <w:pPr>
        <w:keepNext/>
        <w:keepLines/>
        <w:spacing w:after="128" w:line="270" w:lineRule="auto"/>
        <w:ind w:left="12" w:right="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8. МЕХАНІЗМИ САМООЦІНЮВАННЯ ОСВІТНІХ ТА УПРАВЛІНСЬКИХ ПРОЦЕСІВ ЗАКЛАДУ ОСВІТИ </w:t>
      </w:r>
    </w:p>
    <w:p w:rsidR="0018322D" w:rsidRPr="004562F5" w:rsidRDefault="0018322D" w:rsidP="0018322D">
      <w:pPr>
        <w:spacing w:after="12" w:line="271" w:lineRule="auto"/>
        <w:ind w:left="718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Модель оцінювання освіт</w:t>
      </w:r>
      <w:r w:rsidR="0095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ніх і управлінських процесів ліцею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закладі освіти здійснюється щорічне самооцінювання за окремими напрямами діяльності (освітнє середовище, система оцінювання учнів, педагогічна діяльність педагогічних праців</w:t>
      </w:r>
      <w:r w:rsidR="008503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ників, управлінські процеси ЗО).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Крім того, у закладі здійснюється: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щорічний контроль та моніторинг змісту та якості освіти й освітньої діяльності (тематичний, підсумковий, фронтальний, оперативний)  (з використанням під час планування контролю розроблених на річний цикл відповідних циклограм);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атестація педагогічних працівників (відповідно до Положення про атестацію педагогічних працівників, затвердженого наказом Міністерства освіти і науки України від 09.09.2022 №805. </w:t>
      </w:r>
    </w:p>
    <w:p w:rsidR="0018322D" w:rsidRPr="004562F5" w:rsidRDefault="0018322D" w:rsidP="0018322D">
      <w:pPr>
        <w:spacing w:after="12" w:line="271" w:lineRule="auto"/>
        <w:ind w:left="718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Етапи оцінювання освітніх і управлінських процесів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</w:t>
      </w:r>
      <w:r w:rsidR="008503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ліцеї 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оцінювання освітніх і управлінських процесів здійснюється впродовж таких етапів, як: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підготовчий етап (ознайомлення з нормативно-правовими актами, методикою самооцінювання ЗО);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вивчення (моніторинг освітнього та управлінського процесів ЗО та аналіз результатів моніторингу);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оцінювання (визначення рівня якості освітньої діяльності ЗО);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звітування (аналіз стану та визначення шляхів удосконалення освітньої діяльності ЗО);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планування (визначення заходів для вдосконалення якості освітньої діяльності ЗО). </w:t>
      </w:r>
    </w:p>
    <w:p w:rsidR="0018322D" w:rsidRPr="004562F5" w:rsidRDefault="0018322D" w:rsidP="0018322D">
      <w:pPr>
        <w:spacing w:after="12" w:line="271" w:lineRule="auto"/>
        <w:ind w:left="-15" w:right="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Алгоритм самооцінювання осві</w:t>
      </w:r>
      <w:r w:rsidR="0095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тніх і управлінських процесів в ліцеї</w:t>
      </w: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та ВСЗЯО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Самооцінювання освітніх і управлінських </w:t>
      </w:r>
      <w:r w:rsidR="008503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процесів та ВСЗЯО в ліцеї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здійснюється за таким алгоритмом: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ознайомлення колективу ЗО з критеріями та індикаторами оцінювання освітніх і управлінських процесів ЗО та ВСЗЯО (Додаток 1), Орієнтовними рівнями якості освітніх та управлінських процесів для самооцінювання ЗО (Додаток 2);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формування робочої групи з питання самооцінювання освітніх і управлінських процесів ЗО та ВСЗЯО, розподіл обов’язків між ними;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налагодження процесу отримання членами робочої групи інформації для самооцінювання освітніх і управлінських процесів ЗО та ВСЗЯО за індикаторами;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зіставлення членами робочої групи отриманої інформації з вербальним шаблоном «Орієнтовні рівні оцінювання закладу загальної середньої освіти щодо дотримання вимоги/правила організації освітніх і управлінських процесів закладу освіти та внутрішньої системи забезпечення якості» (Додаток 2) з метою оцінювання освітніх і управлінських процесів ЗО та ВСЗЯО за критеріями;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оцінювання освітніх та управлінських процесів ЗО за вимогами і напрямами, заповнення Матриці самооцінювання освітніх і управлінських процесів ЗО, виокремлення проблемних питань (Додаток 3);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підготовлення звіту, обговорення та схвалення його на педраді, видання відповідного наказу, оприлюднення інформації щодо результатів самооцінювання освітніх і управлінських процесів ЗО та ВСЗЯО;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унесення необхідних корективів в стратегію розвитку, річний план, освітню програму ЗО тощо. </w:t>
      </w:r>
    </w:p>
    <w:p w:rsidR="0085035B" w:rsidRDefault="0018322D" w:rsidP="0018322D">
      <w:pPr>
        <w:spacing w:after="13" w:line="268" w:lineRule="auto"/>
        <w:ind w:left="708" w:right="104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Рівні оцінювання індикаторів/критеріїв/вимог/напрямів </w:t>
      </w:r>
    </w:p>
    <w:p w:rsidR="0018322D" w:rsidRPr="004562F5" w:rsidRDefault="0018322D" w:rsidP="0018322D">
      <w:pPr>
        <w:spacing w:after="13" w:line="268" w:lineRule="auto"/>
        <w:ind w:left="708" w:right="10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Рівнями оцінювання індикаторів/критеріїв/вимог/напрямів є: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високий рівень (відповідає нормі) – 4 б.;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достатній рівень (наближено до норми) – 3 б.; </w:t>
      </w:r>
    </w:p>
    <w:p w:rsidR="0018322D" w:rsidRPr="004562F5" w:rsidRDefault="0018322D" w:rsidP="0018322D">
      <w:pPr>
        <w:numPr>
          <w:ilvl w:val="0"/>
          <w:numId w:val="9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рівень, що вимагає покращення (часткою відповідає нормі) – 2 б.; – низький рівень (не відповідає нормі) – 1 б. </w:t>
      </w:r>
    </w:p>
    <w:p w:rsidR="0018322D" w:rsidRPr="004562F5" w:rsidRDefault="0018322D" w:rsidP="0018322D">
      <w:pPr>
        <w:spacing w:after="12" w:line="271" w:lineRule="auto"/>
        <w:ind w:left="-15" w:right="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Формула визначення рівнів оцінювання освітніх і управлінських процесів </w:t>
      </w:r>
    </w:p>
    <w:p w:rsidR="0018322D" w:rsidRPr="004562F5" w:rsidRDefault="0018322D" w:rsidP="0018322D">
      <w:pPr>
        <w:spacing w:after="71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визначення рівнів оцінювання освітніх і управлінських процесів ЗО використовується формула: </w:t>
      </w:r>
    </w:p>
    <w:p w:rsidR="0018322D" w:rsidRPr="004562F5" w:rsidRDefault="0018322D" w:rsidP="0018322D">
      <w:pPr>
        <w:spacing w:after="0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610C29E" wp14:editId="1C06D974">
            <wp:extent cx="1507236" cy="344170"/>
            <wp:effectExtent l="0" t="0" r="0" b="0"/>
            <wp:docPr id="1" name="Picture 2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" name="Picture 26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7236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18322D" w:rsidRPr="004562F5" w:rsidRDefault="0018322D" w:rsidP="0018322D">
      <w:pPr>
        <w:spacing w:after="13" w:line="268" w:lineRule="auto"/>
        <w:ind w:left="708"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де: p – середньоарифметична оцінка критерію/вимоги/напряму; </w:t>
      </w:r>
    </w:p>
    <w:p w:rsidR="0018322D" w:rsidRPr="004562F5" w:rsidRDefault="0018322D" w:rsidP="0018322D">
      <w:pPr>
        <w:spacing w:after="13" w:line="268" w:lineRule="auto"/>
        <w:ind w:left="708" w:right="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p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i</w:t>
      </w: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бал індикатора/критерію/вимоги;       n – кількість: індикаторів у критерії, критеріїв у вимозі, вимог у напрямі. </w:t>
      </w:r>
    </w:p>
    <w:p w:rsidR="0018322D" w:rsidRPr="004562F5" w:rsidRDefault="0018322D" w:rsidP="0018322D">
      <w:pPr>
        <w:spacing w:after="12" w:line="271" w:lineRule="auto"/>
        <w:ind w:left="718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Шкала визначення рівнів оцінювання освітніх і управлінських процесів 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визначення рівнів оцінювання освітніх і управлінських процесів ЗО використовується шкала (див. нижче), за допомогою якої на основі середньоарифметичної оцінки p визначається діапазон, а отже, і рівень оцінювання критерію/вимоги/напряму. </w:t>
      </w:r>
    </w:p>
    <w:tbl>
      <w:tblPr>
        <w:tblStyle w:val="TableGrid"/>
        <w:tblW w:w="9914" w:type="dxa"/>
        <w:tblInd w:w="5" w:type="dxa"/>
        <w:tblCellMar>
          <w:top w:w="104" w:type="dxa"/>
          <w:left w:w="115" w:type="dxa"/>
          <w:right w:w="94" w:type="dxa"/>
        </w:tblCellMar>
        <w:tblLook w:val="04A0" w:firstRow="1" w:lastRow="0" w:firstColumn="1" w:lastColumn="0" w:noHBand="0" w:noVBand="1"/>
      </w:tblPr>
      <w:tblGrid>
        <w:gridCol w:w="2480"/>
        <w:gridCol w:w="2763"/>
        <w:gridCol w:w="2335"/>
        <w:gridCol w:w="2336"/>
      </w:tblGrid>
      <w:tr w:rsidR="0018322D" w:rsidRPr="004562F5" w:rsidTr="007337CA">
        <w:trPr>
          <w:trHeight w:val="619"/>
        </w:trPr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322D" w:rsidRPr="004562F5" w:rsidRDefault="0018322D" w:rsidP="0018322D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1,0 – 1,65 </w:t>
            </w:r>
          </w:p>
        </w:tc>
        <w:tc>
          <w:tcPr>
            <w:tcW w:w="27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322D" w:rsidRPr="004562F5" w:rsidRDefault="0018322D" w:rsidP="0018322D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1,66 – 2,65 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322D" w:rsidRPr="004562F5" w:rsidRDefault="0018322D" w:rsidP="0018322D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2,66 – 3,59 </w:t>
            </w:r>
          </w:p>
        </w:tc>
        <w:tc>
          <w:tcPr>
            <w:tcW w:w="23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322D" w:rsidRPr="004562F5" w:rsidRDefault="0018322D" w:rsidP="0018322D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3,60 – 4,0 </w:t>
            </w:r>
          </w:p>
        </w:tc>
      </w:tr>
      <w:tr w:rsidR="0018322D" w:rsidRPr="004562F5" w:rsidTr="007337CA">
        <w:trPr>
          <w:trHeight w:val="689"/>
        </w:trPr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2D" w:rsidRPr="004562F5" w:rsidRDefault="0018322D" w:rsidP="0018322D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низький  </w:t>
            </w:r>
          </w:p>
          <w:p w:rsidR="0018322D" w:rsidRPr="004562F5" w:rsidRDefault="0018322D" w:rsidP="0018322D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рівень </w:t>
            </w:r>
          </w:p>
        </w:tc>
        <w:tc>
          <w:tcPr>
            <w:tcW w:w="27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2D" w:rsidRPr="004562F5" w:rsidRDefault="0018322D" w:rsidP="00183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рівень, що вимагає покращення 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2D" w:rsidRPr="004562F5" w:rsidRDefault="0018322D" w:rsidP="0018322D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достатній  </w:t>
            </w:r>
          </w:p>
          <w:p w:rsidR="0018322D" w:rsidRPr="004562F5" w:rsidRDefault="0018322D" w:rsidP="0018322D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рівень </w:t>
            </w:r>
          </w:p>
        </w:tc>
        <w:tc>
          <w:tcPr>
            <w:tcW w:w="2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2D" w:rsidRPr="004562F5" w:rsidRDefault="0018322D" w:rsidP="0018322D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високий  </w:t>
            </w:r>
          </w:p>
          <w:p w:rsidR="0018322D" w:rsidRPr="004562F5" w:rsidRDefault="0018322D" w:rsidP="0018322D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рівень </w:t>
            </w:r>
          </w:p>
        </w:tc>
      </w:tr>
    </w:tbl>
    <w:p w:rsidR="0018322D" w:rsidRPr="004562F5" w:rsidRDefault="0018322D" w:rsidP="0018322D">
      <w:pPr>
        <w:spacing w:after="12" w:line="271" w:lineRule="auto"/>
        <w:ind w:left="-15" w:right="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Документація, що напрацьовується під час самооцінювання освіт</w:t>
      </w:r>
      <w:r w:rsidR="00850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ніх і управлінських процесів в ліцеї</w:t>
      </w:r>
    </w:p>
    <w:p w:rsidR="0018322D" w:rsidRPr="004562F5" w:rsidRDefault="0018322D" w:rsidP="0018322D">
      <w:pPr>
        <w:spacing w:after="13" w:line="268" w:lineRule="auto"/>
        <w:ind w:left="-15"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процесі самооцінювання освітніх і управлінських процесів упродовж  навчального року в ЗО напрацьовуються і зберігаються до наступного циклу аналогічного самооцінювання такі документи: </w:t>
      </w:r>
    </w:p>
    <w:p w:rsidR="0018322D" w:rsidRPr="004562F5" w:rsidRDefault="0018322D" w:rsidP="0018322D">
      <w:pPr>
        <w:numPr>
          <w:ilvl w:val="0"/>
          <w:numId w:val="10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наказ щодо створення робочої групи з питання самооцінювання освітніх і управлінських процесів ЗО та розподілу обов’язків між членами групи; </w:t>
      </w:r>
    </w:p>
    <w:p w:rsidR="0018322D" w:rsidRPr="004562F5" w:rsidRDefault="0018322D" w:rsidP="0018322D">
      <w:pPr>
        <w:numPr>
          <w:ilvl w:val="0"/>
          <w:numId w:val="10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аналітичні довідки членів робочої групи з матеріалами самооцінювання освітніх і управлінських процесів ЗО та ВСЗЯО; </w:t>
      </w:r>
    </w:p>
    <w:p w:rsidR="0018322D" w:rsidRPr="004562F5" w:rsidRDefault="0018322D" w:rsidP="0018322D">
      <w:pPr>
        <w:numPr>
          <w:ilvl w:val="0"/>
          <w:numId w:val="10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анкети для учасників освітнього процесу, результати анкетування; </w:t>
      </w:r>
    </w:p>
    <w:p w:rsidR="0018322D" w:rsidRPr="004562F5" w:rsidRDefault="0018322D" w:rsidP="0018322D">
      <w:pPr>
        <w:numPr>
          <w:ilvl w:val="0"/>
          <w:numId w:val="10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протоколи засідання робочої групи з питання самооцінювання освітніх і управлінських процесів ЗО; </w:t>
      </w:r>
    </w:p>
    <w:p w:rsidR="0018322D" w:rsidRPr="004562F5" w:rsidRDefault="0018322D" w:rsidP="0018322D">
      <w:pPr>
        <w:numPr>
          <w:ilvl w:val="0"/>
          <w:numId w:val="10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опрацьована таблиця Орієнтовних рівнів якості освітніх та управлінських процесів для самооцінювання ЗО (Додаток 2); </w:t>
      </w:r>
    </w:p>
    <w:p w:rsidR="0018322D" w:rsidRPr="004562F5" w:rsidRDefault="0018322D" w:rsidP="0018322D">
      <w:pPr>
        <w:numPr>
          <w:ilvl w:val="0"/>
          <w:numId w:val="10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заповнена Матриця самооцінювання освітніх і управлінських процесів ЗО та ВСЗЯО (Додаток 3); </w:t>
      </w:r>
    </w:p>
    <w:p w:rsidR="0018322D" w:rsidRPr="004562F5" w:rsidRDefault="0018322D" w:rsidP="0018322D">
      <w:pPr>
        <w:numPr>
          <w:ilvl w:val="0"/>
          <w:numId w:val="10"/>
        </w:numPr>
        <w:spacing w:after="13" w:line="268" w:lineRule="auto"/>
        <w:ind w:right="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звіт, рішення педагогічної ради, наказ по результатах самооцінювання освітніх і управлінських процесів ЗО тощо.  </w:t>
      </w:r>
    </w:p>
    <w:p w:rsidR="0018322D" w:rsidRPr="004562F5" w:rsidRDefault="0018322D">
      <w:pPr>
        <w:rPr>
          <w:rFonts w:ascii="Times New Roman" w:hAnsi="Times New Roman" w:cs="Times New Roman"/>
          <w:sz w:val="24"/>
          <w:szCs w:val="24"/>
        </w:rPr>
      </w:pPr>
    </w:p>
    <w:p w:rsidR="0018322D" w:rsidRPr="004562F5" w:rsidRDefault="0018322D" w:rsidP="0018322D">
      <w:pPr>
        <w:spacing w:after="0"/>
        <w:ind w:left="10" w:right="7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Додаток 1 </w:t>
      </w:r>
    </w:p>
    <w:p w:rsidR="0018322D" w:rsidRPr="004562F5" w:rsidRDefault="0018322D" w:rsidP="0018322D">
      <w:pPr>
        <w:spacing w:after="0" w:line="279" w:lineRule="auto"/>
        <w:ind w:left="6448" w:firstLine="173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(Додаток 1 до Порядку проведення інституційного аудиту закладів ЗСО, </w:t>
      </w:r>
    </w:p>
    <w:p w:rsidR="0018322D" w:rsidRPr="004562F5" w:rsidRDefault="0018322D" w:rsidP="007337CA">
      <w:pPr>
        <w:spacing w:after="0" w:line="263" w:lineRule="auto"/>
        <w:ind w:left="10" w:right="-14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6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затвердженого наказом МОН України від 09.01.2019 № 17) </w:t>
      </w:r>
    </w:p>
    <w:p w:rsidR="007337CA" w:rsidRPr="004562F5" w:rsidRDefault="007337CA" w:rsidP="007337CA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6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КРИТЕРІЇ ТА ІНДИКАТОРИ</w:t>
      </w:r>
      <w:r w:rsidRPr="004562F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56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оцінювання освітніх і управлінських процесів закладу освіти та внутрішньої системи забезпечення якості освіти (у сфері загальної середньої освіти)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57"/>
        <w:gridCol w:w="3082"/>
        <w:gridCol w:w="3115"/>
        <w:gridCol w:w="4179"/>
        <w:gridCol w:w="2629"/>
      </w:tblGrid>
      <w:tr w:rsidR="007337CA" w:rsidRPr="004562F5" w:rsidTr="007337CA">
        <w:trPr>
          <w:trHeight w:val="48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1" w:name="n326"/>
            <w:bookmarkEnd w:id="1"/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Напрям оцінювання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Індикатори оцінювання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Методи збору інформації</w:t>
            </w:r>
          </w:p>
        </w:tc>
      </w:tr>
      <w:tr w:rsidR="007337CA" w:rsidRPr="004562F5" w:rsidTr="007337CA">
        <w:trPr>
          <w:trHeight w:val="48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Освітнє середовище закладу освіти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 Забезпечення здорових, безпечних і комфортних умов навчання та праці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1.1.1.1. Облаштування території закладу та розташування приміщень є безпечними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1.1.1.1.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1.1.1.2. У закладі освіти забезпечується комфортний повітряно-тепловий режим,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1.1.1.2.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1.1.1.3. У закладі освіти забезпечується оптимальне використання приміщень і комплектування класів (з урахуванням кількості учнів, їх особливих освітніх потреб, площі приміщень)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1.1.1.3. Вивчення документації,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1.1.1.4. 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1.1.1.4.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1.1.2.1. У закладі освіти є приміщення, необхідні для реалізації освітньої програми та забезпечення освітнього процесу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1.1.2.1. Спостереження, вивчення документації, опитування</w:t>
            </w:r>
          </w:p>
        </w:tc>
      </w:tr>
      <w:tr w:rsidR="007337CA" w:rsidRPr="004562F5" w:rsidTr="007337CA">
        <w:trPr>
          <w:trHeight w:val="7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1.1.2.2. Частка навчальних кабінетів початкових класів, фізики, хімії, біології, інформатики, майстерень/кабінетів трудового навчання (обслуговуючої праці, технологій), спортивної та актової зал, інших кабінетів, які обладнані засобами навчання відповідно до вимог законодавства та освітньої програми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1.1.2.2. Спостереження,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1.1.3. Учні та працівники закладу освіти обізнані з вимогами охорони праці,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1.1.3.1.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поведінки, прийнятих у закладі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1.1.3.2. Спостереження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1.1.4. Працівники обізнані з правилами поведінки в разі нещасного випадку з учнями та працівниками закладу освіти чи раптового погіршення їх стану здоров’я та вживають необхідних заходів у таких ситуаціях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1.1.4.1. У закладі освіти проводяться навчання/інструктажі педагогічних працівників з питань надання домедичної допомоги, реагування на випадки травмування або погіршення самопочуття учнів і працівників під час освітнього процесу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1.1.4.1.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1.1.4.2.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1.1.5. У закладі освіти створюються умови для здорового харчування учнів і працівників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1.1.5.1. Організація харчування в закладі освіти сприяє формуванню культури здорового харчування в учнів і працівників закладу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1.1.5.1. Вивчення документації, спостереження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1.1.5.2.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1.1.6.1. У закладі освіти застосовуються технічні засоби та інші інструменти контролю за безпечним користуванням мережею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Інтернет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1.1.6.1. Спостереження, опитування</w:t>
            </w:r>
          </w:p>
        </w:tc>
      </w:tr>
      <w:tr w:rsidR="007337CA" w:rsidRPr="004562F5" w:rsidTr="007337CA">
        <w:trPr>
          <w:trHeight w:val="9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1.1.6.2.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1.1.7. У закладі освіти застосовуються підходи для адаптації та інтеграції учнів до освітнього процесу, професійної адаптації працівників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1.1.7.1. У закладі освіти 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1.1.7.1. Опитування</w:t>
            </w:r>
          </w:p>
        </w:tc>
      </w:tr>
      <w:tr w:rsidR="007337CA" w:rsidRPr="004562F5" w:rsidTr="007337CA">
        <w:trPr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1.1.7.2. Заклад освіти сприяє адаптації педагогічних працівників до професійної діяльності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1.1.7.2.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 Створення освітнього середовища, вільного від будь-яких форм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1.2.1. Заклад освіти планує та реалізує діяльність щодо запобігання будь-яким проявам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1.2.1.1. У закладі освіти розроблено план заходів із запобігання та протидії булінгу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1.2.1.1. Вивчення документації, опитування</w:t>
            </w:r>
          </w:p>
        </w:tc>
      </w:tr>
      <w:tr w:rsidR="007337CA" w:rsidRPr="004562F5" w:rsidTr="007337CA">
        <w:trPr>
          <w:trHeight w:val="3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1.2.1.2. У закладі освіти реалізуються заходи із запобігання проявам дискримінації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1.2.1.2.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насильства та дискримінації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дискримінації, булінгу в закладі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1.2.1.3. Частка учнів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1.2.1.3.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1.2.1.4. Керівництво та педагогічні працівники закладу освіти обізнані з ознаками булінгу, іншого насильства та запобігання йому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1.2.1.4.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1.2.1.5. Заклад освіти співпрацює з представниками правоохоронних органів, іншими фахівцями з питань запобігання та протидії булінгу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1.2.1.5. Опитування та/або вивчення документації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1.2.2. Правила поведінки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1.2.2.1. У закладі освіти оприлюднені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поведінки, спрямовані на формування позитивної мотивації в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1.2.2.1. Вивчення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1.2.2.2. Частка учасників освітнього процесу, ознайомлених із правилами поведінки, прийнятими в закладі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1.2.2.2.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1.2.2.3. Учасники освітнього процесу дотримуються правил поведінки, прийнятих у закладі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1.2.2.3.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1.2.3. Керівник та заступники керівника (далі - керівництво) закладу освіти, педагогічні працівники протидіють булінгу, іншому насильству, дотримуються порядку реагування на їх прояви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1.2.3.1. З метою запобігання різним проявам насильства (у закладі освіти, за його межами, у тому числі вдома) здійснюється аналіз причин відсутності учнів на навчальних заняттях і вживаються відповідні заходи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1.2.3.1.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1.2.3.2. Заклад освіти реагує на звернення про випадки булінгу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1.2.3.2.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1.2.3.3. Психологічна служба закладу освіти здійснює системну роботу з виявлення, реагування та запобігання булінгу, іншому насильству (діагностування, індивідуальна робота, тренінгові заняття тощо)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1.2.3.3.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1.2.3.4. Частка учасників освітнього процесу, які в разі потреби отримують у закладі освіти психологічну та соціально-педагогічну підтримку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1.2.3.4.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1.2.3.5. Заклад освіти у випадку виявлення фактів булінгу та іншого насильства повідомляє відповідні органи та служби у справах дітей, правоохоронні органи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1.2.3.5.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1.3.1.1. У закладі освіти забезпечується безперешкодний доступ до будівель, приміщень закладу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1.3.1.1. Спостереження</w:t>
            </w:r>
          </w:p>
        </w:tc>
      </w:tr>
      <w:tr w:rsidR="007337CA" w:rsidRPr="004562F5" w:rsidTr="007337CA">
        <w:trPr>
          <w:trHeight w:val="7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1.3.1.2.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1.3.1.3. У закладі освіти використовуються ресурсна кімната, дидактичні засоби для осіб з особливими освітніми потребами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(у разі наявності учнів з особливими освітніми потребами)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1.3.1.3.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1.3.2. У закладі освіти застосовуються методики та технології роботи з особами з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особливими освітніми потребами (у разі потреби)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1.3.2.1. У закладі освіти є асистент вчителя, практичний психолог, вчитель-дефектолог, інші фахівці для реалізації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інклюзивного навчання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1.3.2.1. Вивчення документації,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1.3.2.2. У закладі освіти забезпечується корекційна спрямованість освітнього процесу для осіб з особливими освітніми потребами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1.3.2.2.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1.3.2.3. Педагогічні працівники застосовують форми, методи, прийоми роботи з особами з особливими освітніми потребами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1.3.2.3. Спостереження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1.3.2.4. У закладі освіти налагоджено співпрацю педагогічних працівників з питань навчання осіб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1.3.2.4.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1.3.3. Заклад освіти взаємодіє з батьками, іншими законними представниками (далі - батьки) осіб з особливими освітніми потребами, фахівцями інклюзивно-ресурсного центру, залучає їх до необхідної підтримки дітей під час здобуття освіти (у разі наявності таких осіб)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1.3.3.1. У закладі освіти індивідуальні програми розвитку розроблені за участі батьків і створені умови для залучення асистента(ів) дитини в освітній процес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1.3.3.1.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1.3.3.2. Заклад освіти співпрацює з інклюзивно-ресурсним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1.3.3.2.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1.3.4. Освітнє середовище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мотивує учнів до оволодіння ключовими компетентностями та наскрізними вміннями, ведення здорового способу життя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1.3.4.1. У закладі освіти формуються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навички здорового способу життя (харчування, гігієна, рухова активність тощо) та екологічно доцільної поведінки учнів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1.3.4.1. Спостереження</w:t>
            </w:r>
          </w:p>
        </w:tc>
      </w:tr>
      <w:tr w:rsidR="007337CA" w:rsidRPr="004562F5" w:rsidTr="007337CA">
        <w:trPr>
          <w:trHeight w:val="5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1.3.4.2. Простір закладу освіти, обладнання, засоби навчання сприяють формуванню в учнів ключових компетентностей та умінь, спільних для всіх компетентностей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1.3.4.2.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1.3.5. У закладі освіти створено простір інформаційної взаємодії та соціально-культурної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1.3.5.1. Простір і ресурси бібліотеки/інформаційно-ресурсного центру використовуються для індивідуальної, групової, проєктної та іншої роботи в рамках освітнього процесу, різних форм комунікації учасників освітнього процесу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1.3.5.1.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комунікації учасників освітнього процесу (бібліотека, інформаційно-ресурсний центр тощо)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1.3.5.2. Ресурси бібліотеки/інформаційно-ресурсного центру використовуються для формування інформаційно-комунікаційної компетентності учнів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1.3.5.2.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Система оцінювання результатів навчання учнів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2.1.1. Учні отримують від педагогічних працівників інформацію про критерії, правила та процедури оцінювання результатів навчання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2.1.1.1. У закладі оприлюднено критерії, правила та процедури оцінювання результатів навчання учнів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2.1.1.1. Вивчення документації,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2.1.1.2. Частка учнів, які в закладі освіти отримують інформацію про критерії, правила та процедури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оцінювання результатів навчання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2.1.1.2.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2.1.2. Система оцінювання результатів навчання учнів у закладі освіти сприяє реалізації компетентнісного підходу до навчання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2.1.2.1. Частка педагогічних працівників, які застосовують систему оцінювання результатів навчання учнів, спрямовану на реалізацію компетентнісного підходу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2.1.2.1. Спостереження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2.1.3. Учні вважають оцінювання результатів навчання справедливим, неупередженим, об’єктивним, доброчесним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2.1.3.1. Частка учнів, які вважають оцінювання результатів їх навчання в закладі освіти справедливим, неупередженим, об’єктивним, доброчесним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2.1.3.1.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2.2.1. У закладі освіти здійснюється аналіз результатів навчання учнів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2.2.1.1. У закладі освіти систематично проводяться відстеження результатів навчання учнів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2.2.1.1.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2.2.1.2. За результатами відстеження здійснюється аналіз результатів навчання учнів, приймаються рішення щодо надання їм підтримки в освітньому процесі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2.2.1.2.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2.2.2. У закладі освіти впроваджується система формувального оцінювання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2.2.2.1. Педагогічні працівники за допомогою оцінювання відстежують особистісний поступ учнів,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2.2.2.1.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2.3. Спрямованість системи оцінювання результатів навчання учнів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2.3.1. Заклад освіти сприяє формуванню в учнів відповідального ставлення до результатів навчання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2.3.1.1. Педагогічні працівників надають учням необхідну допомогу в навчальній діяльності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2.3.1.1.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2.3.1.2. Частка учнів, які відповідально ставляться до процесу навчання, оволодіння освітньою програмою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2.3.1.2. Опитування, спостереження</w:t>
            </w:r>
          </w:p>
        </w:tc>
      </w:tr>
      <w:tr w:rsidR="007337CA" w:rsidRPr="004562F5" w:rsidTr="007337CA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2.3.2. Заклад освіти забезпечує самооцінювання та взаємооцінювання результатів навчання учнів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2.3.2.1. Педагогічні працівники в системі оцінювання результатів навчання учнів використовують прийоми самооцінювання та взаємооцінювання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2.3.2.1. Спостереження, опитування</w:t>
            </w:r>
          </w:p>
        </w:tc>
      </w:tr>
      <w:tr w:rsidR="007337CA" w:rsidRPr="004562F5" w:rsidTr="007337CA">
        <w:trPr>
          <w:trHeight w:val="636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A365C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C">
              <w:rPr>
                <w:rFonts w:ascii="Times New Roman" w:eastAsia="Times New Roman" w:hAnsi="Times New Roman" w:cs="Times New Roman"/>
                <w:sz w:val="24"/>
                <w:szCs w:val="24"/>
              </w:rPr>
              <w:t>3. Педагогічна діяльність педагогічних працівників закладу освіти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A365C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5C">
              <w:rPr>
                <w:rFonts w:ascii="Times New Roman" w:eastAsia="Times New Roman" w:hAnsi="Times New Roman" w:cs="Times New Roman"/>
                <w:sz w:val="24"/>
                <w:szCs w:val="24"/>
              </w:rPr>
              <w:t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3.1.1.1. Частка педагогічних працівників, які використовують календарно-тематичне планування, що відповідає освітній програмі та річному навчальному плану закладу освіти, і корегують його у разі потреби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3.1.1.1.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3.1.2. Педагогічні працівники застосовують освітні технології, спрямовані на формування в учнів ключових компетентностей та умінь, спільних для всіх компетентностей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3.1.2.1. Частка педагогічних працівників, які застосовують освітні технології, спрямовані на оволодіння учнями ключовими компетентностями та уміннями, спільними для всіх компетентностей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3.1.2.1. Спостереження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3.1.3. Педагогічні працівники беруть участь у формуванні та реалізації індивідуальної освітньої траєкторії учнів (у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разі потреби)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3.1.3.1. Педагогічні працівники беруть участь у розробленні індивідуальної освітньої траєкторії учнів (складають завдання, перевіряють роботи, надають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консультації, проводять оцінювання результатів навчання учнів тощо) та відстежують їх результативність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3.1.3.1. Опитування, вивчення документації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3.1.4. Педагогічні працівники створюють та/або використовують освітні ресурси (електронні презентації, відеоматеріали, методичні розробки, вебсайти, блоги тощо)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3.1.4.1. Частка педагогічних працівників, які створюють та/або використовують власні освітні ресурси, розробляють дидактичні матеріали, мають публікації з професійної тематики та оприлюднені методичні розробки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3.1.4.1. Опитування, спостереження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3.1.5. Педагогічні працівники сприяють формуванню суспільних цінностей в учнів у процесі їх навчання, виховання та розвитку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3.1.5.1. Педагогічні працівники, які використовують зміст навчального предмету (інтегрованого курсу), інтегровані змістові лінії для формування суспільних цінностей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3.1.5.1. Спостереження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3.1.6. Педагогічні працівники використовують інформаційно-комунікаційні (цифрові) технології в освітньому процесі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3.1.6.1. Частка педагогічних працівників, які застосовують інформаційно-комунікаційні (цифрові) технології в освітньому процесі, у тому числі, для організації дистанційного навчання (у разі потреби)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3.1.6.1.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3.2. Постійне підвищення професійного рівня та педагогічної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3.2.1. Педагогічні працівники забезпечують власний професійний розвиток і підвищення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3.2.1.1. Частка педагогічних працівників закладу освіти, які обирають різні види, форми та напрямки підвищення рівня своєї педагогічної майстерності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3.2.1.1.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майстерності педагогічних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працівників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кваліфікації, у тому числі щодо методик роботи з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особами з особливими освітніми потребами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3.2.2. Педагогічні працівники здійснюють інноваційну освітню діяльність, беруть участь в освітніх проєктах, залучаються до роботи як освітні експерти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3.2.2.1. Педагогічні працівники беруть участь в інноваційній роботі (розроблення/адаптація, впровадження освітніх технологій, форм, методів, засобів навчання, експериментальна робота), ініціюють та/або реалізують освітні проєкти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3.2.2.1. Вивчення документації, опитування</w:t>
            </w:r>
          </w:p>
        </w:tc>
      </w:tr>
      <w:tr w:rsidR="007337CA" w:rsidRPr="004562F5" w:rsidTr="007337CA">
        <w:trPr>
          <w:trHeight w:val="4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3.2.2.2. Педагогічні працівники здійснюють експертну діяльність в сфері загальної середньої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3.2.2.2.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 Налагодження співпраці з учнями, їх батьками, працівниками закладу освіти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3.3.1. Педагогічні працівники діють на засадах педагогіки партнерства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3.3.1.1. Частка учнів,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3.3.1.1.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3.3.1.2. Частка педагогічних працівників, які використовують форми роботи, спрямовані на формування партнерських взаємин з учнями із застосуванням особистісно орієнтованого підходу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3.3.1.2. Спостереження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3.3.2. Педагогічні працівники співпрацюють з батьками учнів з питань організації освітнього процесу, забезпечують постійний зворотній зв’язок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3.3.2.1. У закладі освіти налагоджена конструктивна комунікація педагогічних працівників із батьками учнів (у різних формах)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3.3.2.1.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3.3.3. У закладі освіти існує практика педагогічного наставництва, взаємонавчання та інших форм професійної співпраці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3.3.3.1. Педагогічні працівники надають методичну підтримку колегам, обмінюються досвідом (консультації, навчальні семінари, майстер-класи, конференції, взаємовідвідування занять, наставництво, публікації тощо)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3.3.3.1.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3.4. Організація педагогічної діяльності на засадах академічної доброчесності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3.4.1.1. Педагогічні працівники діють відповідно до принципів і визначених законом правил академічної доброчесності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3.4.1.1.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3.4.2. Педагогічні працівники сприяють дотриманню академічної доброчесності учнями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3.4.2.1. Частка педагогічних працівників, які інформують учнів про принципи та визначені законом правила академічної доброчесності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3.4.2.1.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Управлінські процеси закладу освіти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 Наявність стратегії розвитку та системи планування діяльності закладу, моніторинг виконання поставлених завдань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учнів, обсяг і джерела фінансування тощо), передбачає заходи з підвищення якості освітньої діяльності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4.1.1.1.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4.1.2. У закладі освіти річне планування роботи і відстеження його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результативності здійснюються відповідно до стратегії розвитку закладу освіти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4.1.2.1. Річний план роботи закладу освіти реалізує стратегію його розвитку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4.1.2.1.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4.1.2.2. Учасники освітнього процесу залучаються до розроблення річного плану роботи закладу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4.1.2.2.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4.1.2.3. Керівник та органи управління закладу освіти аналізують реалізацію річного плану роботи закладу освіти та у разі потреби корегують його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4.1.2.3. Вивчення документації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4.1.2.4. Діяльність педагогічної ради закладу освіти спрямовується на реалізацію річного плану роботи і стратегії розвитку закладу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4.1.2.4.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4.1.3.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4.1.3.1. Заклад освіти розробляє та оприлюднює документ, що визначає стратегію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(політику) і процедури забезпечення якості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4.1.3.1.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4.1.3.2. У закладі освіти здійснюється періодичне самооцінювання якості освітньої діяльності відповідно до розроблених або адаптованих процедур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4.1.3.2. Вивчення документації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4.1.3.3. Учасники освітнього процесу залучаються до самооцінювання якості освітньої діяльності закладу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4.1.3.3.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4.1.4. У закладі освіти здійснюєтья планування та реалізація заходів для розвитку закладу освіти, його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матеріально-технічної бази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4.1.4.1. Керівник та органи управління закладу освіти відповідно до своїх повноважень вживають заходів для створення належної матеріально-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технічної бази закладу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4.1.4.1.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4.2. Формування відносин довіри, прозорості, дотримання етичних норм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4.2.1. Керівник закладу освіти, його заступники сприяють створенню психологічно комфортного середовища, яке забезпечує конструктивну взаємодію учнів, їх батьків, педагогічних та інших працівників закладу освіти та взаємну довіру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4.2.1.1. Частка учасників освітнього процесу, які задоволені загальним психологічним кліматом у закладі освіти і діями керівника закладу освіти і його заступників щодо формування відносин довіри та конструктивної співпраці між ними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4.2.1.1. Опитування</w:t>
            </w:r>
          </w:p>
        </w:tc>
      </w:tr>
      <w:tr w:rsidR="007337CA" w:rsidRPr="004562F5" w:rsidTr="007337CA">
        <w:trPr>
          <w:trHeight w:val="6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4.2.1.2. У закладі освіти забезпечується доступ учасників освітнього процесу, представників місцевої громади до спілкування із керівником закладу освіти (особистий прийом, звернення, використання сучасних засобів комунікації тощо)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4.2.1.2.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4.2.1.3. Керівник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4.2.1.3.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4.2.2.1. Заклад освіти забезпечує змістовне наповнення та вчасне оновлення інформаційних ресурсів закладу (інформаційні стенди, вебсайт закладу освіти/інформація на вебсайті засновника, сторінки у соціальних мережах тощо)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4.2.2.1. Спостереження,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4.3. Ефективність кадрової політики та забезпечення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можливостей для професійного розвитку педагогічних працівників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4.3.1. Керівник закладу освіти формує штат закладу,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4.3.1.1. У закладі освіти укомплектовано кадровий склад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(наявність/відсутність вакансій)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4.3.1.1. Вивчення документації,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4.3.1.2. Частка педагогічних працівників закладу освіти, які працюють за фахом (мають відповідну освіту та/або професійну кваліфікацію)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4.3.1.2. Вивчення документації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4.3.2. У закладі освіти створено умови, які мотивують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4.3.2.1. Керівник і педагогічна рада закладу освіти відповідно до своїх повноважень застосовують заходи матеріального та морального заохочення до педагогічних працівників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4.3.2.1.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4.3.3. У закладі освіти створено умови, які сприяють підвищенню кваліфікації педагогічних працівників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4.3.3.1. Керівник і педагогічна рада закладу освіти створюють умови для постійного підвищення кваліфікації, атестації, сертифікації педагогічних працівників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4.3.3.1.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4.3.3.2. Частка педагогічних працівників, які вважають, що керівник і педагогічна рада закладу освіти сприяють їхньому професійному розвитку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4.3.3.2.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4.4. Організація освітнього процесу на засадах людиноцентризму, прийняття управлінських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4.4.1.1. Частка учасників освітнього процесу, які вважають, що їхні права в закладі освіти не порушуються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4.4.1.1.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4.4.2.1. Частка учасників освітнього процесу, які вважають, що їхні пропозиції враховуються під час прийняття управлінських рішень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4.4.2.1.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4.4.3. У закладі освіти створено умови для розвитку громадського самоврядування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4.4.3.1. Керівник і педагогічна рада закладу освіти сприяють участі органів громадського самоврядування у вирішенні питань щодо діяльності закладу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4.4.3.1.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4.4.4. У закладі освіти створено умови для виявлення громадської активності та ініціативи учасників освітнього процесу, їхньої участі в житті місцевої громади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4.4.4.1. Керівник закладу освіти, його заступники, органи управління закладу освіти підтримують освітні та громадські ініціативи учасників освітнього процесу, які спрямовані на сталий розвиток закладу освіти та участь у житті місцевої громади (культурні, спортивні, екологічні проєкти, заходи тощо)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4.4.4.1.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4.4.5. Організація освітнього процесу враховує вікові особливості учнів, відповідає їхнім освітнім потребам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4.4.5.1. Режим роботи закладу освіти враховує потреби учасників освітнього процесу, особливості діяльності закладу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4.4.5.1.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4.4.5.2. У розкладі навчальних занять забезпечено розподіл навчального навантаження з урахуванням вікових особливостей учнів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4.4.5.2.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4.4.5.3. Розклад навчальних занять сформований відповідно до освітньої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програми та річного навчального плану закладу освіти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4.4.5.3. Вивчення документації,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4.4.5.4. Частка батьків і учнів, думка яких враховується при визначенні вибіркових (за вибором учнів) навчальних предметів (інтегрованих курсів)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4.4.5.4. Опитування, вивчення документації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4.4.5.5 У закладі освіти застосовуються різні форми організації освітнього процесу, у тому числі з використанням технологій дистанційного навчання (у разі потреби)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4.4.5.5.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4.4.5.6 Створено та/або використовується електронна освітня платформа для комунікації між суб’єктами дистанційного навчання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4.4.5.6. Спостереження, вивчення документації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4.4.6. У закладі освіти створюються умови для реалізації індивідуальної освітньої траєкторії учнів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4.4.6.1. Керівник закладу освіти забезпечує розроблення та затвердження індивідуальних навчальних планів, запроваджує дистанційну (за наявності ресурсів) та індивідуальні форми здобуття освіти (у разі потреби)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4.4.6.1.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4.5.1.1. Керівник і педагогічна рада закладу освіти відповідно до своїх повноважень забезпечують дотримання принципів і визначених законом правил академічної доброчесності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4.5.1.1. Вивчення документації,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4.5.1.2. Частка учнів і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4.5.1.2. Опитування</w:t>
            </w:r>
          </w:p>
        </w:tc>
      </w:tr>
      <w:tr w:rsidR="007337CA" w:rsidRPr="004562F5" w:rsidTr="007337CA">
        <w:trPr>
          <w:trHeight w:val="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4.5.2. Керівник закладу освіти і його заступники сприяють формуванню в учасників освітнього процесу негативного ставлення до корупції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4.5.2.1. Керівник закладу освіти, його заступники, органи управління закладу освіти відповідно до своїх повноважень забезпечують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7CA" w:rsidRPr="004562F5" w:rsidRDefault="007337CA" w:rsidP="007337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4.5.2.1. Опитування</w:t>
            </w:r>
          </w:p>
        </w:tc>
      </w:tr>
    </w:tbl>
    <w:p w:rsidR="0018322D" w:rsidRPr="004562F5" w:rsidRDefault="0018322D">
      <w:pPr>
        <w:rPr>
          <w:rFonts w:ascii="Times New Roman" w:hAnsi="Times New Roman" w:cs="Times New Roman"/>
          <w:noProof/>
          <w:sz w:val="24"/>
          <w:szCs w:val="24"/>
        </w:rPr>
      </w:pPr>
    </w:p>
    <w:p w:rsidR="0018322D" w:rsidRPr="004562F5" w:rsidRDefault="0018322D">
      <w:pPr>
        <w:rPr>
          <w:rFonts w:ascii="Times New Roman" w:hAnsi="Times New Roman" w:cs="Times New Roman"/>
          <w:noProof/>
          <w:sz w:val="24"/>
          <w:szCs w:val="24"/>
        </w:rPr>
      </w:pPr>
    </w:p>
    <w:p w:rsidR="007337CA" w:rsidRPr="004562F5" w:rsidRDefault="007337CA" w:rsidP="007337C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4562F5">
        <w:rPr>
          <w:rFonts w:ascii="Times New Roman" w:hAnsi="Times New Roman" w:cs="Times New Roman"/>
          <w:sz w:val="24"/>
          <w:szCs w:val="24"/>
        </w:rPr>
        <w:t>Додаток 2</w:t>
      </w:r>
    </w:p>
    <w:p w:rsidR="007337CA" w:rsidRPr="004562F5" w:rsidRDefault="007337CA" w:rsidP="007337C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4562F5">
        <w:rPr>
          <w:rFonts w:ascii="Times New Roman" w:hAnsi="Times New Roman" w:cs="Times New Roman"/>
          <w:sz w:val="24"/>
          <w:szCs w:val="24"/>
        </w:rPr>
        <w:t xml:space="preserve">(Додаток 2 до Методики, </w:t>
      </w:r>
    </w:p>
    <w:p w:rsidR="007337CA" w:rsidRPr="004562F5" w:rsidRDefault="007337CA" w:rsidP="007337C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4562F5">
        <w:rPr>
          <w:rFonts w:ascii="Times New Roman" w:hAnsi="Times New Roman" w:cs="Times New Roman"/>
          <w:sz w:val="24"/>
          <w:szCs w:val="24"/>
        </w:rPr>
        <w:t>затвердженої наказом ДСЯОУ від 08.09.2021 № 01-11/58)</w:t>
      </w:r>
    </w:p>
    <w:p w:rsidR="007337CA" w:rsidRPr="004562F5" w:rsidRDefault="007337CA" w:rsidP="007337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7CA" w:rsidRPr="004562F5" w:rsidRDefault="007337CA" w:rsidP="007337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F5">
        <w:rPr>
          <w:rFonts w:ascii="Times New Roman" w:eastAsia="Times New Roman" w:hAnsi="Times New Roman" w:cs="Times New Roman"/>
          <w:b/>
          <w:sz w:val="24"/>
          <w:szCs w:val="24"/>
        </w:rPr>
        <w:t>Орієнтовані рівні оцінювання</w:t>
      </w:r>
    </w:p>
    <w:p w:rsidR="007337CA" w:rsidRPr="004562F5" w:rsidRDefault="007337CA" w:rsidP="007337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F5">
        <w:rPr>
          <w:rFonts w:ascii="Times New Roman" w:eastAsia="Times New Roman" w:hAnsi="Times New Roman" w:cs="Times New Roman"/>
          <w:b/>
          <w:sz w:val="24"/>
          <w:szCs w:val="24"/>
        </w:rPr>
        <w:t>закладу загальної середньої освіти щодо дотримання</w:t>
      </w:r>
    </w:p>
    <w:p w:rsidR="007337CA" w:rsidRPr="004562F5" w:rsidRDefault="007337CA" w:rsidP="007337CA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F5">
        <w:rPr>
          <w:rFonts w:ascii="Times New Roman" w:eastAsia="Times New Roman" w:hAnsi="Times New Roman" w:cs="Times New Roman"/>
          <w:b/>
          <w:sz w:val="24"/>
          <w:szCs w:val="24"/>
        </w:rPr>
        <w:t>вимоги/правила організації освітніх і управлінських процесів закладу освіти та внутрішньої системи забезпечення якості освіти</w:t>
      </w:r>
    </w:p>
    <w:p w:rsidR="007337CA" w:rsidRPr="004562F5" w:rsidRDefault="007337CA" w:rsidP="007337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5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6"/>
        <w:gridCol w:w="3896"/>
        <w:gridCol w:w="3896"/>
        <w:gridCol w:w="3897"/>
      </w:tblGrid>
      <w:tr w:rsidR="007337CA" w:rsidRPr="004562F5" w:rsidTr="007337CA">
        <w:trPr>
          <w:trHeight w:val="42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Рівні оцінювання якості освітньої діяльності закладу освіти </w:t>
            </w:r>
          </w:p>
        </w:tc>
      </w:tr>
      <w:tr w:rsidR="007337CA" w:rsidRPr="004562F5" w:rsidTr="007337CA">
        <w:trPr>
          <w:trHeight w:val="768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Перший (високий)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Другий (достатній)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Третій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(вимагає покращення)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Четвертий (низький)</w:t>
            </w:r>
          </w:p>
        </w:tc>
      </w:tr>
      <w:tr w:rsidR="007337CA" w:rsidRPr="004562F5" w:rsidTr="007337CA">
        <w:trPr>
          <w:trHeight w:val="26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 оцінювання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ОСВІТНЄ СЕРЕДОВИЩЕ ЗАКЛАДУ ОСВІТИ</w:t>
            </w:r>
          </w:p>
        </w:tc>
      </w:tr>
      <w:tr w:rsidR="007337CA" w:rsidRPr="004562F5" w:rsidTr="007337CA">
        <w:trPr>
          <w:trHeight w:val="26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eading=h.gjdgxs" w:colFirst="0" w:colLast="0"/>
            <w:bookmarkEnd w:id="2"/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 Забезпечення здорових, безпечних і комфортних умов навчання та праці</w:t>
            </w:r>
          </w:p>
        </w:tc>
      </w:tr>
      <w:tr w:rsidR="007337CA" w:rsidRPr="004562F5" w:rsidTr="007337CA">
        <w:trPr>
          <w:trHeight w:val="1128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Територія та приміщення чисті, охайні, та доглянуті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Територія та приміщення чисті та охайні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території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 нагромадження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сміття, будівельного матеріалу, опалого листя тощо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Територія закладу та/або приміщення –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занедбані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небезпечні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учасників освітнього процесу. 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території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наявні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колючі кущі, дерева, рослини, гриби з отруйними властивостями</w:t>
            </w:r>
          </w:p>
        </w:tc>
      </w:tr>
      <w:tr w:rsidR="007337CA" w:rsidRPr="004562F5" w:rsidTr="007337CA">
        <w:trPr>
          <w:trHeight w:val="830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Щоденно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здійснюється огляд території щодо її безпечності для учасників освітнього процесу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Огляд території щодо її безпечності для учасників освітнього процесу здійснюється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періодично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 території щодо її безпечності для організації освітнього процесу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здійснюється</w:t>
            </w:r>
          </w:p>
        </w:tc>
      </w:tr>
      <w:tr w:rsidR="007337CA" w:rsidRPr="004562F5" w:rsidTr="007337CA">
        <w:trPr>
          <w:trHeight w:val="830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998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територія ділянки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освітлюється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Територія ділянки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освітлюється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Територія ділянки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частково освітлюється (наприклад, біля входу)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освітлюється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і нічний час</w:t>
            </w:r>
          </w:p>
        </w:tc>
      </w:tr>
      <w:tr w:rsidR="007337CA" w:rsidRPr="004562F5" w:rsidTr="007337CA">
        <w:trPr>
          <w:trHeight w:val="633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Територія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недоступна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несанкціонованого заїзду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доступу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сторонніх осі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б. Унеможливлено доступ сторонніх осіб до приміщень закладу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Територія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недоступна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несанкціонованого заїзду т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ранспорту. Приміщення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освіти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недоступні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сторонніх осіб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Територія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доступна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сторонніх осіб і несанкціонованого заїзду транспорту та/або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приміщення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освіти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недоступні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сторонніх осіб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Територія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огороджена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значна частина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огорожі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Приміщення закладу доступне для доступу сторонніх осіб</w:t>
            </w:r>
          </w:p>
        </w:tc>
      </w:tr>
      <w:tr w:rsidR="007337CA" w:rsidRPr="004562F5" w:rsidTr="007337CA">
        <w:trPr>
          <w:trHeight w:val="1128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учнів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перевищує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його проєктну потужність </w:t>
            </w:r>
          </w:p>
        </w:tc>
        <w:tc>
          <w:tcPr>
            <w:tcW w:w="3896" w:type="dxa"/>
            <w:tcBorders>
              <w:bottom w:val="single" w:sz="4" w:space="0" w:color="434343"/>
            </w:tcBorders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учнів закладу освіти перевищує його проєктну потужність, однак не порушується безпека і комфорт учасників освітнього процесу (керівником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вжито належних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заходів для забезпечення відповідного рівня організації освітнього процесу)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учнів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перевищує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його проєктну потужність, що знижує рівень безпеки і комфорту учасників освітнього процесу (керівником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заплановані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для забезпечення відповідного рівня організації освітнього процесу)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учнів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перевищує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його проєктну потужність, керівником не вживається жодних заходів для забезпечення відповідного рівня організації освітнього процесу</w:t>
            </w:r>
          </w:p>
        </w:tc>
      </w:tr>
      <w:tr w:rsidR="007337CA" w:rsidRPr="004562F5" w:rsidTr="007337CA">
        <w:trPr>
          <w:trHeight w:val="1128"/>
        </w:trPr>
        <w:tc>
          <w:tcPr>
            <w:tcW w:w="3896" w:type="dxa"/>
            <w:tcBorders>
              <w:right w:val="single" w:sz="4" w:space="0" w:color="434343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Облаштовано спортивні майданчики з твердим покриттям. Футбольне поле має трав'яне або штучне покриття. Майданчики для учнів 1 – 4-х класів обладнані тіньовими навісами , ігровим та фізкультурно-спортивним обладнанням, що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віковим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особливостям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запитам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дітей з особливими освітніми потребами. Для організації рухової активності учнів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наявні спортивний інвентар та ігрове обладнання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(м’ячі, скакалки, тенісні ракетки, обручі тощо) </w:t>
            </w:r>
          </w:p>
        </w:tc>
        <w:tc>
          <w:tcPr>
            <w:tcW w:w="3896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Облаштовано спортивні майданчики з твердим покриттям. Наявне футбольне поле, яке має трав’яне або штучне покриття. Майданчики для учнів 1 – 4-х обладнані тіньовими навісами класів обладнані ігровим та фізкультурно-спортивним обладнанням, що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відповідає віковим особливостям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та запитам дітей з особливими освітніми потребами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left w:val="single" w:sz="4" w:space="0" w:color="434343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Наявні футбольне поле, спортивні майданчики та/або майданчики для учнів 1 – 4-х класів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облаштовані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використання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Спортивні та/або ігрові майданчики, футбольне поле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відсутні</w:t>
            </w:r>
          </w:p>
        </w:tc>
      </w:tr>
      <w:tr w:rsidR="007337CA" w:rsidRPr="004562F5" w:rsidTr="007337CA">
        <w:trPr>
          <w:trHeight w:val="845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 школа розміщена в окремому приміщенні/блоці на 1-2 поверхах, відокремлено від навчальних приміщень для здобувачів базової та профільної середньої освіти. Роздягальні, санітарні вузли для здобувачів освіти початкової школи є непрохідними, відокремленими та недоступними для користування здобувачами освіти інших вікових груп</w:t>
            </w:r>
          </w:p>
        </w:tc>
        <w:tc>
          <w:tcPr>
            <w:tcW w:w="3896" w:type="dxa"/>
            <w:tcBorders>
              <w:top w:val="single" w:sz="4" w:space="0" w:color="434343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Навчальні кабінети початкової школи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непрохідні.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Початкова школа розташована відокремлено від навчальних приміщень для здобувачів базової та профільної середньої освіти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Роздягальні, санітарні вузли для здобувачів освіти початкової школи є непрохідними, та недоступними для користування здобувачами освіти інших вікових груп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 школа або частина класів початкової школи не відокремлена від навчальних приміщень для здобувачів базової та профільної середньої освіти.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Відокремлені санітарні вузли для здобувачів освіти початкової школи не облаштовані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Наявні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прохідні навчальні приміщення та навчальні кабінети, що облаштовані в пристосованих приміщеннях із порушенням санітарних норм. 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 приміщення початкової школи частково розташовані на третьому поверсі та вище, поряд з навчальними приміщеннями для здобувачів базової та профільної середньої освіти.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Санітарні вузли для початкової школи відсутні</w:t>
            </w:r>
          </w:p>
        </w:tc>
      </w:tr>
      <w:tr w:rsidR="007337CA" w:rsidRPr="004562F5" w:rsidTr="007337CA">
        <w:trPr>
          <w:trHeight w:val="276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приміщеннях закладу освіти повітряно-тепловий режим та освітлення відповідають санітарним нормам. Регулярно проводиться вологе прибирання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приміщеннях закладу освіти повітряно-тепловий режим та освітлення відповідають санітарним нормам. Регулярно проводиться вологе прибирання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окремих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приміщеннях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створено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комфортний повітряно-тепловий режим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забезпечено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належне освітлення. Прибирання приміщень є нерегулярним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Значна частина приміщень закладу функціонують в умовах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незадовільного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повітряно-теплового режиму та освітлення.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Прибирання приміщень є нерегулярним </w:t>
            </w:r>
          </w:p>
        </w:tc>
      </w:tr>
      <w:tr w:rsidR="007337CA" w:rsidRPr="004562F5" w:rsidTr="007337CA">
        <w:trPr>
          <w:trHeight w:val="1128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Туалети облаштовані відповідно до санітарно-гігієнічних вимог та утримуються 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належному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стані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 учасників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оцінюють чистоту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туалетних кімнат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“4”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Туалети облаштовані відповідно до санітарно-гігієнічних вимог та утримуються 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належному стані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 освітнього процесу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оцінюють чистоту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туалетних кімнат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“3”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Облаштування та/або утримання туалетів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відповідає санітарним вимогам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внутрішні вбиральні (туалет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облаштовано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вулиці)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792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забезпечено питний режим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різні дозволені способи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Питний режим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забезпечено одним із дозволених способів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проблеми із постійним забезпеченням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питного режиму в закладі освіти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Питний режим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забезпечено</w:t>
            </w:r>
          </w:p>
        </w:tc>
      </w:tr>
      <w:tr w:rsidR="007337CA" w:rsidRPr="004562F5" w:rsidTr="007337CA">
        <w:trPr>
          <w:trHeight w:val="278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Приміщення закладу освіти використовуються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раціонально.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Комплектування класів відбувається з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урахуванням чисельності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здобувачів освіти, їх особливих освітніх потреб,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 приміщень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Приміщення закладу освіти використовуються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раціонально.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переважній більшості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випадків комплектування класів відбувається з урахуванням чисельності здобувачів освіти, площі навчальних приміщень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Частина приміщень закладу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нераціонально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використовуються під час організації освітнього процесу. 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комплектуванні класів не враховується чисельність та площа навчальних приміщень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Приміщення закладу освіти використовуються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нераціонально,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комплектуванні класів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враховується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чисельність і площа навчальних приміщень</w:t>
            </w:r>
          </w:p>
        </w:tc>
      </w:tr>
      <w:tr w:rsidR="007337CA" w:rsidRPr="004562F5" w:rsidTr="007337CA">
        <w:trPr>
          <w:trHeight w:val="1128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 персональні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робочі місця для педагогічних працівників,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облаштовані місця відпочинку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учасників освітнього процесу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 робочі місця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педагогічних працівників,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облаштовані місця відпочинку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учасників освітнього процесу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забезпечені робочими місцями.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 потреба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створенні додаткових місць відпочинку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учасників освітнього процесу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 робочі місця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лише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частини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відсутні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 відпочинку для учасників освітнього процесу</w:t>
            </w:r>
          </w:p>
        </w:tc>
      </w:tr>
      <w:tr w:rsidR="007337CA" w:rsidRPr="004562F5" w:rsidTr="007337CA">
        <w:trPr>
          <w:trHeight w:val="690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забезпечений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навчальними кабінетами, лабораторіями, майстернями та іншими приміщеннями, необхідними для реалізації освітньої програми та забезпечення освітнього процесу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 освіти забезпечений необхідними навчальними кабінетами і приміщеннями для реалізації освітньої програми та забезпечення освітнього процесу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частково забезпечений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навчальними кабінетами і приміщеннями, необхідними для реалізації освітньої програми та забезпечення освітнього процесу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забезпечений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необхідними навчальними кабінетами,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недостатня кількість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приміщень для забезпечення освітнього процесу</w:t>
            </w:r>
          </w:p>
        </w:tc>
      </w:tr>
      <w:tr w:rsidR="007337CA" w:rsidRPr="004562F5" w:rsidTr="007337CA">
        <w:trPr>
          <w:trHeight w:val="703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Навчальні кабінети повністю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обладнані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засобами навчання для виконання відповідної навчальної програми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Навчальні кабінети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достатньо обладнані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засобами навчання для виконання відповідної навчальної програми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всі навчальні кабінети обладнані засобами навчання для виконання відповідної навчальної програми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 кабінети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обладнані або обладнані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засобами навчання, що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дозволяють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відповідну навчальну програму</w:t>
            </w:r>
          </w:p>
        </w:tc>
      </w:tr>
      <w:tr w:rsidR="007337CA" w:rsidRPr="004562F5" w:rsidTr="007337CA">
        <w:trPr>
          <w:trHeight w:val="845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1.1.3. Інструктажі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охорони праці, безпеки життєдіяльності, пожежної безпеки, правил поведінки в умовах надзвичайних ситуацій із працівниками закладу та здобувачами освіти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проводяться систематично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(згідно з вимогами законодавства про охорону праці). До проведення інструктажів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залучаються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працівники Державної служби України з надзвичайних ситуацій. Учасники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дотримуються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вимог щодо охорони праці, безпеки життєдіяльності, правил поведінки в умовах надзвичайних ситуацій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 Інструктажі/ навчання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працівниками та здобувачами освіти проводяться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згідно з законодавством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охорону праці. Учасники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дотримуються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вимог щодо охорони праці, безпеки життєдіяльності, правил поведінки в умовах надзвичайних ситуацій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1.1.3.Інструктажі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 працівниками закладу освіти та здобувачами освіти проводяться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несистематично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Навчання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метою відпрацювання практичних навичок зі здобувачами освіти та працівниками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проводиться. Частина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 освітнього процесу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дотримується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 щодо охорони праці, безпеки життєдіяльності, правил поведінки в умовах надзвичайних ситуацій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1.1.3.Інструктажі/навчання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працівниками закладу освіти і здобувачами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проводяться.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Учасники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дотримуються вимог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охорони праці, безпеки життєдіяльності, пожежної безпеки, правил поведінки в умовах надзвичайних ситуацій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288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1.1.4*.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Інструктажі/навчання з педагогічними працівниками щодо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проводяться систематично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(згідно з вимогами законодавства про охорону праці). Педагогічні працівники та керівництво у разі нещасного випадку діють у встановленому порядку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 w:firstLine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1.1.4.* Не проводяться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інструктажі та навчання щодо надання домедичної допомоги, реагування на випадки травматизму або погіршення самопочуття здобувачів освіти та працівників під час освітнього процесу. Педагогічні працівники й керівництво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вживають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відповідних заходів реагування у разі нещасного випадку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створено умови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формування культури здорового харчування у здобувачів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освіти. Учасники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задоволен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і умовами харчування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1.1.5.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Організація харчування в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формуванню культури здорового харчування 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здобувачів освіти.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опитаних учнів та їхніх батьків, а також переважна більшість учителів задоволені умовами харчування.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1.1.5.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харчування в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сприяє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формуванню культури здорового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харчування. Лише близько половини учасників освітнього процесу задоволені умовами харчування. 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1.1.5.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створено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організації культури здорового харчування.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Незначна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кількість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задоволені умовами харчування. </w:t>
            </w:r>
          </w:p>
        </w:tc>
      </w:tr>
      <w:tr w:rsidR="007337CA" w:rsidRPr="004562F5" w:rsidTr="007337CA">
        <w:trPr>
          <w:trHeight w:val="845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1.1.6. Комп’ютери закладу освіти обладнані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технічними засобами та інструментами контролю щодо безпечного користування мережею Інтернет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комп’ютерів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облаштовані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технічними засобами та інструментами контролю щодо безпечного користування мережею Інтернет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1.1.6. Менше половини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комп’ютерів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облаштовані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технічними засобами та інструментами контролю щодо безпечного користування мережею Інтернет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Комп’ютери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облаштовані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технічними засобами та інструментами контролю за безпечним користуванням мережею Інтернет</w:t>
            </w:r>
          </w:p>
        </w:tc>
      </w:tr>
      <w:tr w:rsidR="007337CA" w:rsidRPr="004562F5" w:rsidTr="007337CA">
        <w:trPr>
          <w:trHeight w:val="845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кожної чверті проводиться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(під час навчальних занять, позакласних заходів) робота з учнями та їхніми батьками щодо попередження кібербулінгу та безпечного використання мережі Інтернет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 батьками раз у півріччя проводиться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профілактична робота щодо попередження кібербулінгу та безпечного використання мережі Інтернет.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Зі здобувачами освіти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інформаційні заходи щодо безпечного використання мережі Інтернет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проводяться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 час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позакласних заходів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лише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під час навчальних занять з інформатики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здобувачів освіти та їхніх батьків поінформовані закладом освіти щодо безпечного використання мережі Інтернет та дотримуються загальноприйнятих правил безпечного користування мережею Інтернет. 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поодиноких випадках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проводиться відповідна робота щодо попередження кібербулінгу та безпечного використання мережі Інтернет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здобувачів освіти та їхніх батьків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поінформовані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закладом освіти щодо безпечного використання мережі Інтернет та дотримуються загальноприйнятих правил безпечного користування мережею Інтернет.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попередження кібербулінгу та безпечного використання мережі Інтернет у закладі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проводиться</w:t>
            </w:r>
          </w:p>
        </w:tc>
      </w:tr>
      <w:tr w:rsidR="007337CA" w:rsidRPr="004562F5" w:rsidTr="007337CA">
        <w:trPr>
          <w:trHeight w:val="845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1.1.7.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 налагоджена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роботи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адаптації та інтеграції здобувачів освіти до освітнього процесу, педагогічних працівників до професійної діяльності.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(95% та більше відсотків) з числа батьків вважають, що у їхніх дітей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виникали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проблеми з адаптацією до умов закладу освіти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1.1.7.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здійснюється робота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адаптації та інтеграції здобувачів освіти до освітнього процесу, педагогічних працівників до професійної діяльності. Менше 10% батьків вважають, що у дітей виникали проблеми з адаптацією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1.1.7.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проводяться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окремі, несистематичні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адаптації та інтеграції здобувачів освіти до освітнього процесу та педагогічних працівників до професійної діяльності.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 20 % батьків вважають, що у дітей виникали проблеми з адаптацією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1.1.7.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проводиться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з адаптації та інтеграції здобувачів освіти до освітнього процесу та педагогічних працівників до професійної діяльності.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батьків вказали на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виникали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їхніх дітей з адаптацією до умов закладу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 20% батьків вважають, що у дітей виникали проблеми з адаптацією</w:t>
            </w:r>
          </w:p>
        </w:tc>
      </w:tr>
      <w:tr w:rsidR="007337CA" w:rsidRPr="004562F5" w:rsidTr="007337CA">
        <w:trPr>
          <w:trHeight w:val="26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spacing w:after="12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1.2. Створення освітнього середовища, вільного від будь-яких форм насильства та дискримінації</w:t>
            </w:r>
          </w:p>
        </w:tc>
      </w:tr>
      <w:tr w:rsidR="007337CA" w:rsidRPr="004562F5" w:rsidTr="007337CA">
        <w:trPr>
          <w:trHeight w:val="1426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розроблено, затверджено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оприлюднено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сайті закладу План заходів, спрямованих на запобігання та протидію булінгу (цькуванню). Заходи проводяться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регулярно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, відповідно до плану роботи. До них залучаються усі категорії учасників освітнього процесу. Заходи враховують вікові особливості учнів початкової, базової та профільної школи (у разі наявності) та можливості учнів з особливими освітніми потребами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розроблено,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затверджено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оприлюднено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сайті закладу План заходів, спрямованих на запобігання та протидію булінгу (цькуванню). Заплановані заходи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передбачають залучення усіх учасників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освітнього процесу (наприклад, батьків, учнів початкових класів, учнів спеціальних класів тощо) та /або проводяться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лише поодинокі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більше двох на рік) заходи із запобігання проявам дискримінації 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відсутній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заходів, спрямованих на запобігання та протидію булінгу (цькуванню).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проводяться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із запобігання проявам дискримінації. </w:t>
            </w:r>
          </w:p>
        </w:tc>
      </w:tr>
      <w:tr w:rsidR="007337CA" w:rsidRPr="004562F5" w:rsidTr="007337CA">
        <w:trPr>
          <w:trHeight w:val="1501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Здобувачі освіти та педагогічні працівники вважають освітнє середовище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безпечним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психологічно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комфортним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здобувачів освіти і педагогічних працівників вважають освітнє середовище безпечним і психологічно комфортним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здобувачів освіти або педагогічних працівників вважають освітнє середовище безпечним і психологічно комфортним 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Близько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або педагогічних працівників вважають освітнє середовище безпечним і психологічно комфортним</w:t>
            </w:r>
          </w:p>
        </w:tc>
      </w:tr>
      <w:tr w:rsidR="007337CA" w:rsidRPr="004562F5" w:rsidTr="007337CA">
        <w:trPr>
          <w:trHeight w:val="416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та педагогічні працівники закладу освіти проходять навчання (у тому числі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дистанційно)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протидії булінгу,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співпрацюють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компетентними фахівцями,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ознайомлені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нормативно-правовими документами щодо виявлення ознак булінгу, іншого насильства та запобігання йому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Керівництво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проходять навчання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протидії булінгу в закладі,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ознайомлені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 нормативно-правовими документами щодо виявлення ознак булінгу, іншого насильства та запобігання йому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частина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ознайомлені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нормативно-правовими документами та проходили навчання щодо виявлення ознак булінгу, іншого насильства та запобігання йому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та педагогічні працівники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ознайомлені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 нормативно-правовими документами та не проходили навчання щодо виявлення ознак булінгу, іншого насильства та запобігання йому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558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співпрацює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представниками правоохоронних органів, іншими фахівцями,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регулярно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залучаючи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їх до роботи з питань запобігання та протидії булінгу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Заклад освіти періодично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залучає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представників правоохоронних органів, інших фахівців з питань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запобігання та протидії булінгу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Заклад освіти не частіше одного разу на рік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залучає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представників правоохоронних органів, інших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фахівців з питань запобігання та протидії булінгу 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залучає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представників правоохоронних органів, інших фахівців з питань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запобігання та протидії булінгу</w:t>
            </w:r>
          </w:p>
        </w:tc>
      </w:tr>
      <w:tr w:rsidR="007337CA" w:rsidRPr="004562F5" w:rsidTr="007337CA">
        <w:trPr>
          <w:trHeight w:val="633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1.2.2.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освіти розроблені за участю учасників освітнього процесу та о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прилюднені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поведінки, що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засновані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правах людини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спрямовані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формування позитивної мотивації в поведінці. Учасники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ознайомлені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ними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дотримуються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їх. Також кожен клас має свої правила поведінки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освіти розроблені за участю учасників освітнього процесу та о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прилюднені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поведінки, що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засновані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правах людини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спрямовані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 формування позитивної мотивації в поведінці.Усі учасники освітнього процесу ознайомлені з ними та п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дотримується їх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оприлюднено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поведінки для учнів, проте вони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формують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позитивної мотивації.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 освітнього процесу ознайомлені з ними та більшість дотримуються їх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відсутні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розроблені правила поведінки для учнів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1426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здійснюється постійний аналіз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 відсутності здобувачів освіти, на основі результатів аналізу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приймаються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рішення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 результативними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постійно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здійснюється аналіз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 відсутності здобувачів освіти на заняттях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вживаються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забезпечується фіксація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відсутності здобувачів освіти на заняттях, проте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здійснюється аналіз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 їхньої відсутності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практично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здійснюється контроль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відсутності здобувачів освіти на навчальних заняттях</w:t>
            </w:r>
          </w:p>
        </w:tc>
      </w:tr>
      <w:tr w:rsidR="007337CA" w:rsidRPr="004562F5" w:rsidTr="007337CA">
        <w:trPr>
          <w:trHeight w:val="1426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має розроблені процедури реагування на випадки булінгу. У разі звернень про випадки булінгу, заклад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реагує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відповідно до затверджених процедур. 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Приймаються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рішення, простежується результат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виконання цих рішень,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здійснюється аналіз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звернень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ефективності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прийнятих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рішень.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 має розроблені процедури реагування на випадки булінгу. У разі звернень про випадки булінгу,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реагує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приймаються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відповідні рішення,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простежується результат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виконання цих рішень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(переважна більшість учасників освітнього процесу зазначають, що після їхнього звернення про випадки булінгу, проблема вирішилася конструктивно).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Є поодинокі свідчення серед учнів про випадки булінгу, які були припинені після звернення учнів до педагогів чи батьків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 має розроблені процедури реагування на випадки булінгу. У разі звернень про випадки булінгу,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ситуативно реагує. Робота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закладі освіти з виявлення, реагування та запобігання булінгу, іншому насильству здійснюється, але вона не є системною.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 зазначають про випадки булінгу, однак дії керівництва допомогли лише частково: булінг/цькування стосовно них припинився лише на певний час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можуть бути розроблені процедури реагування на випадки булінгу, однак у разі звернень про випадки булінгу, заклад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практично не реагує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відсутня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виявлення, реагування та запобігання булінгу, іншому насильству (більшість учасників освітнього процесу зазначають, що реагування на звернення про випадки булінгу не відбувалося).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зазначають про випадки булінгу, на які керівництвом закладу не було вжито жодних дій</w:t>
            </w:r>
          </w:p>
        </w:tc>
      </w:tr>
      <w:tr w:rsidR="007337CA" w:rsidRPr="004562F5" w:rsidTr="007337CA">
        <w:trPr>
          <w:trHeight w:val="278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Психологічна служба закладу освіти здійснює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системну роботу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виявлення, реагування та запобігання булінгу, іншому насильству. Учасники освітнього процесу, яким необхідна психолого-соціальна підтримка,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отримують її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Учасники освітнього процесу,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разі потреби, отримують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необхідну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психолого-соціальну підтримку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(від практичного психолога та/або соціального педагога закладу освіти чи залучених фахівців (центру професійного розвитку, інклюзивно-ресурсного центру, закладу вищої освіти тощо)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 освітнього процесу, в разі потреби, отримують необхідну психолого-соціальну підтримку (від практичного психолога та/або соціального педагога чи залучених фахівців (центру професійного розвитку, інклюзивно-ресурсного центру, закладу вищої освіти тощо)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Близько половини учасників освітнього процесу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, яким необхідна психолого-соціальна підтримка, отримують її (від практичного психолога та соціального педагога чи залучених фахівців (центру професійного розвитку, інклюзивно-ресурсного центру, закладу вищої освіти тощо)</w:t>
            </w:r>
          </w:p>
        </w:tc>
      </w:tr>
      <w:tr w:rsidR="007337CA" w:rsidRPr="004562F5" w:rsidTr="007337CA">
        <w:trPr>
          <w:trHeight w:val="1088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повідомляє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службу у справах дітей, правоохоронні органи про факти булінгу та іншого насильства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повідомляє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службу у справах дітей, правоохоронні органи про факти булінгу та іншого насильства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завжди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повідомляє службу у справах дітей, правоохоронні органи про факти булінгу та іншого насильства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повідомляє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службу у справах дітей, правоохоронні органи про факти булінгу та іншого насильства</w:t>
            </w:r>
          </w:p>
        </w:tc>
      </w:tr>
      <w:tr w:rsidR="007337CA" w:rsidRPr="004562F5" w:rsidTr="007337CA">
        <w:trPr>
          <w:trHeight w:val="26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 Формування інклюзивного, розвивального та мотивуючого до навчання освітнього простору</w:t>
            </w:r>
          </w:p>
        </w:tc>
      </w:tr>
      <w:tr w:rsidR="007337CA" w:rsidRPr="004562F5" w:rsidTr="007337CA">
        <w:trPr>
          <w:trHeight w:val="126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забезпечено безперешкодний доступ до всіх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будівель, приміщень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освіти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безперешкодний доступ до споруди (-д) та/або окремих навчальних приміщень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забезпечено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безперешкодного доступу до споруди (-д) та навчальних приміщень</w:t>
            </w:r>
          </w:p>
        </w:tc>
      </w:tr>
      <w:tr w:rsidR="007337CA" w:rsidRPr="004562F5" w:rsidTr="007337CA">
        <w:trPr>
          <w:trHeight w:val="147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Приміщення і територія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адаптовані для використання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учасниками освітнього процесу, зокрема: туалетні кімнати, навчальні приміщення, їдальня, маршові сходи (наявність мобільних підйомників), коридори, гардероб облаштовані з урахування індивідуальних потреб та можливостей учасників освітнього процесу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Територія та/або окремі приміщення (навчальні кабінети, туалетні кімнати, коридори) та/або маршові сходи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адаптовані для використання усіма учасниками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Територія, приміщення й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адаптовані для використання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усіма учасниками освітнього процесу</w:t>
            </w:r>
          </w:p>
        </w:tc>
      </w:tr>
      <w:tr w:rsidR="007337CA" w:rsidRPr="004562F5" w:rsidTr="007337CA">
        <w:trPr>
          <w:trHeight w:val="717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наявні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використовуються ресурсна кімната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дидактичні засоби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відповідно до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 освіти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Функціонує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ресурсна кімната. У разі її відсутності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ведуться роботи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її створення та облаштування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облаштовано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сенсорні осередки.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наявні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використовуються дидактичні засоби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осіб з особливими освітніми потребами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Ресурсна кімната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практично не використовується.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наявні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засоби для осіб з особливими освітніми потребами, однак вони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відповідають віковим особливостям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0"/>
                <w:id w:val="-258759760"/>
              </w:sdtPr>
              <w:sdtEndPr/>
              <w:sdtContent>
                <w:r w:rsidRPr="004562F5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дітей та∕або їхнім </w:t>
                </w:r>
              </w:sdtContent>
            </w:sdt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освітнім потребам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відсутні ресурсна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кімната та дидактичні засоби для дітей з особливими освітніми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потребами</w:t>
            </w:r>
          </w:p>
        </w:tc>
      </w:tr>
      <w:tr w:rsidR="007337CA" w:rsidRPr="004562F5" w:rsidTr="007337CA">
        <w:trPr>
          <w:trHeight w:val="123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забезпечений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фахівцями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та/або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залучає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фахівців, необхідних для реалізації інклюзивного навчання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до реалізації інклюзивного навчання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залучаються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всі необхідні фахівці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має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залучає фахівців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реалізації інклюзивного навчання</w:t>
            </w:r>
          </w:p>
        </w:tc>
      </w:tr>
      <w:tr w:rsidR="007337CA" w:rsidRPr="004562F5" w:rsidTr="007337CA">
        <w:trPr>
          <w:trHeight w:val="717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забезпечується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корекційна спрямованість освітнього процесу для дітей з особливими освітніми потребами,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основі єдності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співпраці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педагогічного колективу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 сім’єю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фахівцями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ІРЦ, іншими фахівцями.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застосовують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необхідні форми й методи роботи під час роботи з дітьми з особливими освітніми потребами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забезпечується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корекційна спрямованість освітнього процесу для дітей з особливими освітніми потребами,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налагоджено співпрацю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педагогічних працівників щодо навчання дітей з особливими освітніми потребами.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застосовують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необхідні форми й методи роботи з дітьми з особливими освітніми потребами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забезпечується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корекційна спрямованість освітнього процесу для дітей з особливими освітніми потребами, однак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сім’я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цього процесу з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алучається не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повній мірі.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завжди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застосовують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необхідні форми й методи роботи з дітьми з особливими освітніми потребами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забезпечено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корекційну спрямованість освітнього процесу для дітей з особливими освітніми потребами.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застосовують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 й методи роботи з дітьми з особливими освітніми потребами</w:t>
            </w:r>
          </w:p>
        </w:tc>
      </w:tr>
      <w:tr w:rsidR="007337CA" w:rsidRPr="004562F5" w:rsidTr="007337CA">
        <w:trPr>
          <w:trHeight w:val="717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налагоджено співпрацю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щодо навчання дітей з особливими освітніми потребами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створено команду психолого-педагогічного супроводу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дітей з особливими освітніми потребами, які навчаються в інклюзивних класах або за індивідуальною формою навчання (педагогічний патронаж)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створено команду психолого-педагогічного супроводу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створено команду психолого-педагогічного супроводу, однак на практиці робота не відбувається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створено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команду психолого-педагогічного супроводу</w:t>
            </w:r>
          </w:p>
        </w:tc>
      </w:tr>
      <w:tr w:rsidR="007337CA" w:rsidRPr="004562F5" w:rsidTr="007337CA">
        <w:trPr>
          <w:trHeight w:val="549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дітей з особливими освітніми потребами розроблено індивідуальні програми розвитку; до розроблення індивідуальної програми розвитку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залучені батьки, створені умови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залучення асистента дитини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освітнього процесу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дітей з особливими освітніми потребами розроблено індивідуальні програми розвитку; до розроблення індивідуальної програми розвитку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залучаються батьки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програми розвитку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дітей з особливими освітніми потребами розроблено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але без залучення батьків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розроблено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індивідуальні програми розвитку для дітей з особливими освітніми потребами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227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1.3.3.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системно співпрацює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інклюзивно-ресурсним центром щодо психолого-педагогічного супроводу дітей з особливими освітніми потребами (наявні угоди про співпрацю)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1.3.3.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разі потреби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співпрацює з інклюзивно-ресурсним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 освіти не завжди звертається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інклюзивно-ресурсного центру щодо психолого-педагогічного супроводу дітей з особливими освітніми потребами (навіть, коли є в цьому потреба)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співпрацює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інклюзивно-ресурсним центром щодо психолого-педагогічного супроводу дітей з особливими освітніми потребами</w:t>
            </w:r>
          </w:p>
        </w:tc>
      </w:tr>
      <w:tr w:rsidR="007337CA" w:rsidRPr="004562F5" w:rsidTr="007337CA">
        <w:trPr>
          <w:trHeight w:val="43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формуються навички здорового способу життя та екологічно доцільної поведінки в учнів наскрізно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освітньому процесі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тому числі через учнівські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 проєкти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формуються навички здорового способу життя та екологічно доцільної поведінки в здобувачів освіти наскрізно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освітньому процесі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формуються навички здорового способу життя та екологічно доцільної поведінки здобувачів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 час викладання окремих предметів (курсів)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практично не формуються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навички здорового способу життя та екологічно доцільної поведінки здобувачів освіти</w:t>
            </w:r>
          </w:p>
        </w:tc>
      </w:tr>
      <w:tr w:rsidR="007337CA" w:rsidRPr="004562F5" w:rsidTr="007337CA">
        <w:trPr>
          <w:trHeight w:val="717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Простір закладу освіти, обладнання, засоби навчання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сприяють формуванню ключових компетентностей та умінь, спільних для всіх компетентностей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Обладнання, з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асоби навчання застосовується у більшості навчальних завдань або видів діяльності, спрямованих на формування ключових компетентностей та умінь, спільних для всіх компетентностей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Наявне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 й засоби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завжди використовуються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формування ключових компетентностей та умінь, спільних для всіх компетентностей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Наявне обладнання не використовується для формування ключових компетентностей учнів</w:t>
            </w:r>
          </w:p>
        </w:tc>
      </w:tr>
      <w:tr w:rsidR="007337CA" w:rsidRPr="004562F5" w:rsidTr="007337CA">
        <w:trPr>
          <w:trHeight w:val="775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створено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інформаційно-ресурсний центр, який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використовується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навчальної, проєктної, дослідницької, творчої діяльності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організації різних форм роботи,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комунікації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учасників освітнього процесу. Ресурси бібліотеки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формування в учнів інформаційно-комунікативної компетентності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через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проведення консультацій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навчальних занять, позаурочних заходів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1.3.5.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Бібліотека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організації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навчально-пізнавальної діяльності учнів.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ресурси бібліотеки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використовуються для проведення навчальних занять, позаурочних заходів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1.3.5.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 наявна бібліотека, але її ресурси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використовуються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організації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навчально-пізнавальної діяльності учнів,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освітніх заходів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відсутні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необхідні ресурси для функціонування бібліотеки. Бібліотека відсутня або не функціонує </w:t>
            </w:r>
          </w:p>
        </w:tc>
      </w:tr>
      <w:tr w:rsidR="007337CA" w:rsidRPr="004562F5" w:rsidTr="007337CA">
        <w:trPr>
          <w:trHeight w:val="26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Напрям оцінювання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СИСТЕМА ОЦІНЮВАННЯ РЕЗУЛЬТАТІВ НАВЧАННЯ УЧНІВ</w:t>
            </w:r>
          </w:p>
        </w:tc>
      </w:tr>
      <w:tr w:rsidR="007337CA" w:rsidRPr="004562F5" w:rsidTr="007337CA">
        <w:trPr>
          <w:trHeight w:val="392"/>
        </w:trPr>
        <w:tc>
          <w:tcPr>
            <w:tcW w:w="15585" w:type="dxa"/>
            <w:gridSpan w:val="4"/>
            <w:vAlign w:val="center"/>
          </w:tcPr>
          <w:p w:rsidR="007337CA" w:rsidRPr="004562F5" w:rsidRDefault="007337CA" w:rsidP="007337CA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7337CA" w:rsidRPr="004562F5" w:rsidTr="007337CA">
        <w:trPr>
          <w:trHeight w:val="1651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Критерії, правила та процедури оцінювання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результатів навчання оприлюднено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різних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формах: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сайті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закладу, в групах соціальних мереж, інтерактивній інтернет платформі, в усній формі від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педагогічних працівників,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допомогою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інформаційних стендів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навчальних приміщеннях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оцінювання результатів навчання оприлюднено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різних формах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і процедури оцінювання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висвітлено на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сайті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освіти та/або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змісті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освітньої програми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2.1.1. Критерії, правила та процедури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оцінювання результатів навчання оприлюднено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лише на сайті закладу освіти (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наприклад,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змісті освітньої програми)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Критерії, правила та процедури оцінювання результатів навчання учнів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оприлюднено</w:t>
            </w:r>
          </w:p>
        </w:tc>
      </w:tr>
      <w:tr w:rsidR="007337CA" w:rsidRPr="004562F5" w:rsidTr="007337CA">
        <w:trPr>
          <w:trHeight w:val="703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отримують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інформацію про критерії, правила та процедури оцінювання їхніх результатів навчання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Переважна 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отримують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інформацію про критерії, правила та процедури оцінювання їхніх результатів навчання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отримують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інформацію про критерії, правила і процедури оцінювання їхніх результатів навчання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 фактично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отримують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інформацію про критерії, правила і процедури оцінювання їхніх результатів навчання</w:t>
            </w:r>
          </w:p>
        </w:tc>
      </w:tr>
      <w:tr w:rsidR="007337CA" w:rsidRPr="004562F5" w:rsidTr="007337CA">
        <w:trPr>
          <w:trHeight w:val="431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 в освітньому процесі використовують компетентнісний підхід для оцінювання результатів навчання учнів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2.1.2. Переважна 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педагогічних працівників використовують систему оцінювання, яка грунтується на компетентнісному підході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2.1.2. 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Більше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використовують оцінювання, яке ґрунтується на компетентнісному підході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Здебільшого вчителі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застосовують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систему оцінювання, що ґрунтується на компетентнісному підході</w:t>
            </w:r>
          </w:p>
        </w:tc>
      </w:tr>
      <w:tr w:rsidR="007337CA" w:rsidRPr="004562F5" w:rsidTr="007337CA">
        <w:trPr>
          <w:trHeight w:val="1713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2.1.3. Учні та батьки (100%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90%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 числа опитаних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вважають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 результатів їхнього навчання у закладі освіти є справедливим і об’єктивним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2.1.3. Переважна 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числа опитаних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(89% - 80%)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і батьків вважають оцінювання результатів їхнього навчання в закладі освіти справедливим і об’єктивним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2.1.3.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числа опитаних учнів і батьків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(79% - 60%)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вважають оцінювання їхніх результатів навчання в закладі освіти справедливим і об’єктивним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2.1.3. Близько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половини учнів або батьків з числа опитаних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(менше 60%)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вважають оцінювання результатів їхнього навчання в закладі освіти справедливим і об’єктивним</w:t>
            </w:r>
          </w:p>
        </w:tc>
      </w:tr>
      <w:tr w:rsidR="007337CA" w:rsidRPr="004562F5" w:rsidTr="007337CA">
        <w:trPr>
          <w:trHeight w:val="477"/>
        </w:trPr>
        <w:tc>
          <w:tcPr>
            <w:tcW w:w="15585" w:type="dxa"/>
            <w:gridSpan w:val="4"/>
            <w:vAlign w:val="center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систематично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проводяться відстеження результатів навчання учнів з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усіх предметів (курсів)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інваріантної частини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2.2.1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відстеження результатів навчання кожного учня (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менше ніж двічі)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упродовж навчального року) з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усіх предметів (курсів)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інваріантної частини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відстеження результатів навчання кожного учня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один-два рази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 навчальний рік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однак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охоплюють усі навчальні предмети (курси) інваріантної частини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2.2.1. Відстеження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результатів навчання кожного учня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проводились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проводились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кожного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навчального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року</w:t>
            </w:r>
          </w:p>
        </w:tc>
      </w:tr>
      <w:tr w:rsidR="007337CA" w:rsidRPr="004562F5" w:rsidTr="007337CA">
        <w:trPr>
          <w:trHeight w:val="843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результатами проведених відстежень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аналіз результатів навчання учнів,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визначаються чинники впливу на отриманий результат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приймаються рішення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їх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коригування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помітний позитивний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рішень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(наявна позитивна динаміка в показниках розвитку здобувачів освіти)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результатами відстежень кожного учня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здійснюється аналіз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результатів навчання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приймаються рішення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їх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 учням необхідної підтримки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результатами відстеження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здійснюється аналіз результатів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здобувачів освіти. Підтримка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надається не всім учням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цього потребують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відстеження лише зафіксовані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аналіз не здійснювався підтримка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учням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надавалася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842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Впроваджена система формувального оцінювання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сприяє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особистісному поступу учнів, формує у них позитивну самооцінку.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Переважна 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 застосовують у своїй роботі систему формувального оцінювання (відстежують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Впроваджена система формувального оцінювання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особистісному поступу учнів.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учителів використовують у своїй роботі систему формувального оцінювання, відстежують особистісний поступ учнів,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2.2.2. Окремі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вчителі використовують у своїй роботі елементи формувального оцінювання (відстежують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2.2.2. У поодиноких випадках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своїй роботі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окремі елементи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формувального оцінювання (відстежують особистісний поступ здобувачів освіти, формують у них позитивну самооцінку, не відзначають досягнення, не підтримують бажання навчатися, не запобігають побоюванням помилитися)</w:t>
            </w:r>
          </w:p>
        </w:tc>
      </w:tr>
      <w:tr w:rsidR="007337CA" w:rsidRPr="004562F5" w:rsidTr="007337CA">
        <w:trPr>
          <w:trHeight w:val="641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2.3. Спрямованість системи оцінювання результатів навчання учнів на формування в учнів відповідальності за результати свого навчання, здатності до самооцінювання</w:t>
            </w:r>
          </w:p>
        </w:tc>
      </w:tr>
      <w:tr w:rsidR="007337CA" w:rsidRPr="004562F5" w:rsidTr="007337CA">
        <w:trPr>
          <w:trHeight w:val="14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2.3.1.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отримують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можливість вибору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рівня навчальних завдань і напрямів навчальної діяльності. Учні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отримують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необхідну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допомогу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навчальній діяльності в різних формах (консультації, індивідуальні завдання, допомога у підготовці до участі в учнівських олімпіадах, науково-дослідницькій діяльності тощо).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отримують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необхідну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допомогу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навчальній діяльності в різних формах (консультації, індивідуальні завдання, допомога у підготовці до участі в учнівських олімпіадах, науково-дослідницькій діяльності тощо).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2.3.1. Близько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отримують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необхідну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допомогу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навчальній діяльності.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Менше половини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відповідально ставляться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до процесу навчання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2.3.1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Менше третини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отримують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необхідну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допомогу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навчальній діяльності. У більшості учнів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сформовано відповідальне ставлення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процесу навчання</w:t>
            </w:r>
          </w:p>
        </w:tc>
      </w:tr>
      <w:tr w:rsidR="007337CA" w:rsidRPr="004562F5" w:rsidTr="007337CA">
        <w:trPr>
          <w:trHeight w:val="2044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 освіти забезпечує розвиток в учнів уміннь самооцінювання та самомотивації.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застосовують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прийоми самооцінювання та взаємооцінювання учнів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2.3.2. Близько половини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систематично застосовують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прийоми самооцінювання та взаємооцінювання учнів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2.3.2. Окремі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застосовують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прийоми самооцінювання та взаємооцінювання учнів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майже не застосовують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прийоми самооцінювання та взаємооцінювання учнів або використовується 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поодиноких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випадках</w:t>
            </w:r>
          </w:p>
        </w:tc>
      </w:tr>
      <w:tr w:rsidR="007337CA" w:rsidRPr="004562F5" w:rsidTr="007337CA">
        <w:trPr>
          <w:trHeight w:val="393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 оцінювання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ПЕДАГОГІЧНА ДІЯЛЬНІСТЬ ПЕДАГОГІЧНИХ ПРАЦІВНИКІВ ЗАКЛАДУ ОСВІТИ</w:t>
            </w:r>
          </w:p>
        </w:tc>
      </w:tr>
      <w:tr w:rsidR="007337CA" w:rsidRPr="004562F5" w:rsidTr="007337CA">
        <w:trPr>
          <w:trHeight w:val="674"/>
        </w:trPr>
        <w:tc>
          <w:tcPr>
            <w:tcW w:w="15585" w:type="dxa"/>
            <w:gridSpan w:val="4"/>
            <w:vAlign w:val="center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7337CA" w:rsidRPr="004562F5" w:rsidTr="007337CA">
        <w:trPr>
          <w:trHeight w:val="134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3.1.1. Педагоги планують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свою професійну діяльність. У них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наявне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календарно-тематичне планування,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розроблене самостійно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спільно з колегами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відповідно до освітньої програми,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 урахуванням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мети,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індивідуальних особливостей учнів, особливостей закладу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3.1.1.1. Учителі планують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професійну діяльність. У них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наявне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календарно-тематичне планування,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розроблене самостійно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спільно з колегами,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 відповідає освітній програмі закладу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Учителі планують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професійну діяльність. У них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наявне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календарно-тематичне планування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3.1.1. Окремі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мають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календарно-тематичного планування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859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Учителі аналізують результативність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власної педагогічної діяльності з метою подальшого коригування календарно-тематичного плану та підходів до викладання  відповідного навчального предмету (курсу) з урахуванням профілю, специфіки класу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аналізують результативність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власної педагогічної діяльності з метою подальшого коригування календарно-тематичного планування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вчителів аналізують результативність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календарно-тематичного планування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враховують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результати аналізу при подальшому плануванні роботи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 половини вчителів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аналізують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результативність календарно-тематичного планування</w:t>
            </w:r>
          </w:p>
        </w:tc>
      </w:tr>
      <w:tr w:rsidR="007337CA" w:rsidRPr="004562F5" w:rsidTr="007337CA">
        <w:trPr>
          <w:trHeight w:val="2843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3.1.2.У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 освітні технології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спрямовані на оволодіння учнями не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менше чотирьома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ключовими компетентностями та уміннями, спільними для всіх компетентностей, у тому числі, технології дистанційного навчання (у разі потреби)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 освітні технології,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спрямовані на оволодіння учнями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менше трьома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ключовими компетентностями та уміннями, спільними для всіх компетентностей, у тому числі, технології дистанційного навчання (у разі потреби)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Учителі використовують освітні технології, спрямовані на оволодіння учнями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менше двома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ключовими компетентностями та уміннями, спільними для всіх компетентностей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 використовують освітні технології, спрямовані на оволодіння учнями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однієї ключової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компетентності та окремими уміннями, спільними для всіх компетентностей</w:t>
            </w:r>
          </w:p>
        </w:tc>
      </w:tr>
      <w:tr w:rsidR="007337CA" w:rsidRPr="004562F5" w:rsidTr="007337CA">
        <w:trPr>
          <w:trHeight w:val="859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3.1.3.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 беруть участь у формуванні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реалізації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індивідуальних освітніх траєкторій, у тому числі,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власною ініціативою. Здійснюють аналіз якості навчання учнів,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які навчаються за індивідуальними освітніми траєкторіями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3.1.3.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 беруть участь у формуванні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реалізації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індивідуальних освітніх траєкторій учнів (за потреби) або використовують їх окремі елементи (складають завдання, надають консультації, проводять оцінювання результатів навчання учнів тощо) та відстежують їх результативність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3.1.3. Окремі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вчителі 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використовують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своїй роботі елементи індивідуальних освітніх траєкторій, навіть якщо в цьому є потреба (розроблення завдань, надання консультацій, проведення оцінювання результатів навчання учнів тощо)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3.1.3.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використовують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своїй роботі елементи індивідуальних освітніх траєкторій, навіть якщо в цьому є потреба (розроблення завдань, надання консультацій, проведення оцінювання результатів навчання учнів тощо)</w:t>
            </w:r>
          </w:p>
        </w:tc>
      </w:tr>
      <w:tr w:rsidR="007337CA" w:rsidRPr="004562F5" w:rsidTr="007337CA">
        <w:trPr>
          <w:trHeight w:val="859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3.1.4. 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створюють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використовують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власні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 ресурси,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мають публікації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професійної тематики 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фахових виданнях, освітніх сайтах, інтернет блогах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оприлюднені методичні розробки (навчально-методичні матеріали)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3.1.4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створюють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 власні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ресурси,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мають публікації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професійної тематики та/або оприлюднені методичні розробки (навчально-методичні матеріали) 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фахових виданнях, освітніх сайтах, інтернет блогах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3.1.4. Менше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створюють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використовують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власні освітні ресурси,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оприлюднені методичні розробки (навчально-методичні матеріали)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3.1.4.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Педагогічні працівники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створюють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власних освітніх ресурсів (навчально-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методичних матеріалів) та не використовують їх </w:t>
            </w:r>
          </w:p>
        </w:tc>
      </w:tr>
      <w:tr w:rsidR="007337CA" w:rsidRPr="004562F5" w:rsidTr="007337CA">
        <w:trPr>
          <w:trHeight w:val="491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3.1.5.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 зміст предмету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(курсу) для формування суспільних цінностей, виховання патріотизму у здобувачів освіти у процесі їх навчання, виховання та розвитку, у тому числі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власним прикладом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під час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комунікації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 учнями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використовують зміст предмету (курсу) для формування суспільних цінностей, виховання патріотизму у здобувачів освіти у процесі їх навчання, виховання та розвитку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3.1.5.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учителів використовують зміст предмету (курсу) для формування суспільних цінностей, виховання патріотизму у здобувачів освіти у процесі їх навчання, виховання та розвитку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3.1.5. Менше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зміст предмету (курсу) для формування загальнолюдських цінностей</w:t>
            </w:r>
          </w:p>
        </w:tc>
      </w:tr>
      <w:tr w:rsidR="007337CA" w:rsidRPr="004562F5" w:rsidTr="007337CA">
        <w:trPr>
          <w:trHeight w:val="859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3.1.6. Учителі використовують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ІКТ, які сприяють оволодінню учнями ключовими компетентностями,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тому числі,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створенні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інформаційних ресурсів,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комунікації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учасниками освітнього процесу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3.1.6. Переважна 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учителів використовують ІКТ в освітньому процесі, які сприяють оволодінню учнями ключовими компетентностями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3.1.6.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вчителів використовують ІКТ в освітньому процесі, які сприяють оволодінню учнями ключовими компетентностями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3.1.6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Менше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вчителів використовують ІКТ в освітньому процесі</w:t>
            </w:r>
          </w:p>
        </w:tc>
      </w:tr>
      <w:tr w:rsidR="007337CA" w:rsidRPr="004562F5" w:rsidTr="007337CA">
        <w:trPr>
          <w:trHeight w:val="233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315"/>
                <w:tab w:val="left" w:pos="4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</w:tr>
      <w:tr w:rsidR="007337CA" w:rsidRPr="004562F5" w:rsidTr="007337CA">
        <w:trPr>
          <w:trHeight w:val="633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3.2.1.Педагогічні працівники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власний професійний розвиток з урахуванням цілей та напрямів розвитку освітньої політики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обираючи кількість, види, форми та напрями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підвищення рівня власної професійної майстерності, які відповідають освітній програмі закладу, у тому числі, щодо методик роботи з учнями з особливими освітніми потребами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3.2.1. 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закладу освіти забезпечують власний професійний розвиток,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обираючи кількість, види, форми та напрями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підвищення рівня своєї професійної майстерності, які відповідають освітній програмі закладу, у тому числі, щодо методик роботи з учнями з особливими освітніми потребами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3.2.1.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закладу освіти забезпечують власний професійний розвиток,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обираючи кількість, види, форми та напрями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підвищення рівня своєї професійної майстерності з урахуванням освітніх інновацій, освітніх потреб учнів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3.2.1. 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забезпечують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власний професійний розвиток з урахуванням освітніх інновацій, освітніх потреб учнів</w:t>
            </w:r>
          </w:p>
        </w:tc>
      </w:tr>
      <w:tr w:rsidR="007337CA" w:rsidRPr="004562F5" w:rsidTr="007337CA">
        <w:trPr>
          <w:trHeight w:val="1000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3.2.2.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здійснюють інноваційну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діяльність,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реалізують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 проєкти,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беруть участь у дослідно-експериментальній роботі. Результати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оприлюднені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упроваджуються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практику роботи закладу. Педагогічні працівники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залучаються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експертної роботи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Упродовж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останніх трьох років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 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впроваджували/</w:t>
            </w:r>
          </w:p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впроваджують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інноваційну діяльність, дослідно-експериментальну роботу. 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ініціюють та/або реалізують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 проєкти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Окремі 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інноваційну діяльність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 реалізують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 проєкти.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3.2.2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беруть участь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інноваційній діяльності, педагоги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ініціюють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реалізують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 проєкти. 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залучаються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експертної роботи</w:t>
            </w:r>
          </w:p>
        </w:tc>
      </w:tr>
      <w:tr w:rsidR="007337CA" w:rsidRPr="004562F5" w:rsidTr="007337CA">
        <w:trPr>
          <w:trHeight w:val="431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 Налагодження співпраці з учнями, їх батьками, працівниками закладу освіти</w:t>
            </w:r>
          </w:p>
        </w:tc>
      </w:tr>
      <w:tr w:rsidR="007337CA" w:rsidRPr="004562F5" w:rsidTr="007337CA">
        <w:trPr>
          <w:trHeight w:val="1352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3.3.1. 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вважають, що їхня думка має значення (вислуховується, враховується) в освітньому процесі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3.3.1.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вважають, що їхня думка має значення (вислуховується, враховується) в освітньому процесі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3.3.1. Менше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вважають, що їхня думка має значення (вислуховується, враховується) в освітньому процесі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Переважна більшість учнів вважають, що їхня думка не вислуховується і не враховується вчителями в освітньому процесі</w:t>
            </w:r>
          </w:p>
        </w:tc>
      </w:tr>
      <w:tr w:rsidR="007337CA" w:rsidRPr="004562F5" w:rsidTr="007337CA">
        <w:trPr>
          <w:trHeight w:val="276"/>
        </w:trPr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 роботи, спрямовані на формування партнерських взаємин зі здобувачами освіти,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застосовують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особистісно орієнтований підхід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використовують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 роботи, спрямовані на формування партнерських взаємин зі здобувачами освіти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 роботи, спрямовані на формування партнерських взаємин зі здобувачами освіти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Менше половини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використовують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 роботи, спрямовані на формування партнерських взаємин зі здобувачами освіти</w:t>
            </w:r>
          </w:p>
        </w:tc>
      </w:tr>
      <w:tr w:rsidR="007337CA" w:rsidRPr="004562F5" w:rsidTr="007337CA">
        <w:trPr>
          <w:trHeight w:val="832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 забезпечують конструктивну співпрацю з батьками учнів у різних формах та різними способами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засадах педагогіки партнерства. Забезпечується постійний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зворотній зв’язок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забезпечують конструктивну співпрацю з батьками учнів.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Забезпечується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зворотній зв’язок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співпрацюють з батьками учнів на основі конструктивної взаємодії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освіти відсутня конструктивна співпраця педагогічних працівників з батьками учнів</w:t>
            </w:r>
          </w:p>
        </w:tc>
      </w:tr>
      <w:tr w:rsidR="007337CA" w:rsidRPr="004562F5" w:rsidTr="007337CA">
        <w:trPr>
          <w:trHeight w:val="836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 батьків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задоволені рівнем комунікації з педагогічними працівниками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 задоволені комунікацією з педагогічними працівниками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Близько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батьків задоволені комунікацією з педагогічними працівниками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Менше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батьків задоволені комунікацією з педагогічними працівниками</w:t>
            </w:r>
          </w:p>
        </w:tc>
      </w:tr>
      <w:tr w:rsidR="007337CA" w:rsidRPr="004562F5" w:rsidTr="007337CA">
        <w:trPr>
          <w:trHeight w:val="1709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3.3.3.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налагоджено професійну співпрацю. Окрім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методичних об’єднань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закладі освіти є неформальні об'єднання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(професійні спільноти, творчі групи),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реалізуються спільні проєкти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практикується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наставництво, взаємовідвідування навчальних занять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освіти налагоджено професійну співпрацю,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діють методичні об'єднання,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діяльність яких характеризується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різними формами взаємодії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, і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ніціативами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забезпечення якості освіти закладом,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активною участю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педагогічних радах. Практикується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наставництво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є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методичні об'єднання,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 яких здійснюється лише у формі засідань. Наставництво не практикується навіть у разі такої необхідності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професійна співпраця між педагогами практично не здійснюється </w:t>
            </w:r>
          </w:p>
        </w:tc>
      </w:tr>
      <w:tr w:rsidR="007337CA" w:rsidRPr="004562F5" w:rsidTr="007337CA">
        <w:trPr>
          <w:trHeight w:val="1165"/>
        </w:trPr>
        <w:tc>
          <w:tcPr>
            <w:tcW w:w="3896" w:type="dxa"/>
            <w:shd w:val="clear" w:color="auto" w:fill="FFFFFF" w:themeFill="background1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3C78D8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Більше 90%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педагогів вважають, що психологічний клімат закладу освіти сприяє співпраці педагогів</w:t>
            </w:r>
          </w:p>
        </w:tc>
        <w:tc>
          <w:tcPr>
            <w:tcW w:w="3896" w:type="dxa"/>
            <w:shd w:val="clear" w:color="auto" w:fill="FFFFFF" w:themeFill="background1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3C78D8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Переважна 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педагогів вважають, що психологічний клімат закладу освіти сприяє їхній співпраці між собою</w:t>
            </w:r>
          </w:p>
        </w:tc>
        <w:tc>
          <w:tcPr>
            <w:tcW w:w="3896" w:type="dxa"/>
            <w:shd w:val="clear" w:color="auto" w:fill="FFFFFF" w:themeFill="background1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3C78D8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педагогів вважають, що психологічний клімат закладу освіти сприяє їхній співпраці між собою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3C78D8"/>
              </w:rPr>
              <w:t xml:space="preserve"> </w:t>
            </w:r>
          </w:p>
        </w:tc>
        <w:tc>
          <w:tcPr>
            <w:tcW w:w="3897" w:type="dxa"/>
            <w:shd w:val="clear" w:color="auto" w:fill="FFFFFF" w:themeFill="background1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Менше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педагогів вважають, що психологічний клімат закладу освіти сприяє їхній співпраці між собою</w:t>
            </w:r>
          </w:p>
        </w:tc>
      </w:tr>
      <w:tr w:rsidR="007337CA" w:rsidRPr="004562F5" w:rsidTr="007337CA">
        <w:trPr>
          <w:trHeight w:val="56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 Організація педагогічної діяльності на засадах академічної доброчесності</w:t>
            </w:r>
          </w:p>
        </w:tc>
      </w:tr>
      <w:tr w:rsidR="007337CA" w:rsidRPr="004562F5" w:rsidTr="007337CA">
        <w:trPr>
          <w:trHeight w:val="717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3.4.1.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діють на засадах академічної доброчесності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(під час провадження педагогічної та наукової (творчої) діяльності, у тому числі оцінюванні результатів навчання здобувачів освіти, використанні джерел інформації, результатів досліджень, розробляють завдання, які унеможливлюють списування)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3.4.1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.Педагогічні працівники діють на засадах академічної доброчесності (під час оцінювання результатів навчання здобувачів освіти, використанні джерел інформації, результатів досліджень)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3.4.1. Окремі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порушують засади академічної доброчесності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3.4.1.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закладу освіту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володіють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культурою академічної доброчесності (не об’єктивно та упереджено оцінюють результати навчання учнів, вдаються до академічного плагіату)</w:t>
            </w:r>
          </w:p>
        </w:tc>
      </w:tr>
      <w:tr w:rsidR="007337CA" w:rsidRPr="004562F5" w:rsidTr="007337CA">
        <w:trPr>
          <w:trHeight w:val="717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3.4.2.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формують культуру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академічної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доброчесності учнів, інформуючи про дотримання основних засад та принципів академічної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доброчесності під час освітнього процесу, у тому числі під час проведення навчальних занять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3.4.2. 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учителів і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нформують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про дотримання основних засад та принципів академічної доброчесності під час освітнього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процесу, у тому числі під час проведення навчальних занять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3.4.2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про дотримання основних засад та принципів академічної доброчесності під час проведення навчальних занять 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3.4.2.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учні практично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отримують інформацію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вчителів про дотримання основних засад та принципів академічної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доброчесності</w:t>
            </w:r>
          </w:p>
        </w:tc>
      </w:tr>
      <w:tr w:rsidR="007337CA" w:rsidRPr="004562F5" w:rsidTr="007337CA">
        <w:trPr>
          <w:trHeight w:val="28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12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Напрям оцінювання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4. УПРАВЛІНСЬКІ ПРОЦЕСИ ЗАКЛАДУ ОСВІТИ</w:t>
            </w:r>
          </w:p>
        </w:tc>
      </w:tr>
      <w:tr w:rsidR="007337CA" w:rsidRPr="004562F5" w:rsidTr="007337CA">
        <w:trPr>
          <w:trHeight w:val="420"/>
        </w:trPr>
        <w:tc>
          <w:tcPr>
            <w:tcW w:w="15585" w:type="dxa"/>
            <w:gridSpan w:val="4"/>
            <w:tcBorders>
              <w:bottom w:val="single" w:sz="4" w:space="0" w:color="auto"/>
            </w:tcBorders>
          </w:tcPr>
          <w:p w:rsidR="007337CA" w:rsidRPr="004562F5" w:rsidRDefault="007337CA" w:rsidP="0073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4.1. Наявність стратегії розвитку та системи планування діяльності закладу, моніторинг виконання поставлених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цілей і завдань</w:t>
            </w:r>
          </w:p>
        </w:tc>
      </w:tr>
      <w:tr w:rsidR="007337CA" w:rsidRPr="004562F5" w:rsidTr="007337CA">
        <w:trPr>
          <w:trHeight w:val="561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Стратегія розвитку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особливостям та умовам його діяльності, є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чіткою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вимірюваною (актуалізованою в часі)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розроблена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 кожним із напрямів освітньої діяльності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розроблена стратегія розвитку, відповідає особливостям та умовам його діяльності, є вимірюваною (актуалізованою в часі), враховує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напрями освітньої діяльності. Проте не визначено чіткого вектору в розвитку в стратегічних та операційних цілях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4.1.1. У закладі освіти розроблена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стратегія розвитку закладу освіти з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переважанням загальних положень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змісті не прослідковуються напрями освітньої діяльності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стратегія розвитку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561"/>
        </w:trPr>
        <w:tc>
          <w:tcPr>
            <w:tcW w:w="3896" w:type="dxa"/>
            <w:tcBorders>
              <w:top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Річний план роботи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реалізує стратегію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враховує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освітню програму,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самооцінювання. До розроблення річного плану роботи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залучаються учасники освітнього процесу. Здійснюється аналіз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реалізації річного плану роботи за попередній навчальний рік </w:t>
            </w:r>
          </w:p>
        </w:tc>
        <w:tc>
          <w:tcPr>
            <w:tcW w:w="3896" w:type="dxa"/>
            <w:tcBorders>
              <w:top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Річний план роботи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реалізує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стратегію розвитку, враховує освітню програму, результати самооцінювання, містить аналіз роботи закладу за попередній навчальний рік,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розробляється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співпраці керівництва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освіти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педагогічних працівників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Річний план роботи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фіксує лише поточні завдання. Аналіз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реалізації річного плану роботи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але необхідні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наступний навчальний рік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вносяться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річний план роботи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відсутній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561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Діяльність педагогічної ради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спрямовується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реалізацію річного плану, стратегії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розвитку закладу,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результатів самооцінювання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Діяльність педагогічної ради спрямовується на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реалізацію річного плану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стратегії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розвитку закладу,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результатів самооцінювання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Діяльність педагогічної ради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спрямовується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реалізацію річного плану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розглядаються питання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які пов’язані з реалізацією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стратегії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розвитку закладу освіти,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результатами самооцінювання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Діяльність педагогічної ради майже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враховує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річний план роботи закладу освіти, спрямовує свою діяльність на вирішення поточних питань.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засідання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педагогічної ради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проводяться</w:t>
            </w:r>
          </w:p>
        </w:tc>
      </w:tr>
      <w:tr w:rsidR="007337CA" w:rsidRPr="004562F5" w:rsidTr="007337CA">
        <w:trPr>
          <w:trHeight w:val="561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4.1.3.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здійснюється розбудова внутрішньої системи забезпечення якості освіти.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Розроблено та оприлюднено Положення, що визначає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стратегію (політику) та процедури забезпечення якості освіти.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 за своїм змістом є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чітким (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змісті документу відсутня надлишкова інформація, наприклад, критерії оцінювання результатів навчання учнів, питання атестації педагогів тощо) і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функціональним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(на основі розробленого Положення можна провести самооцінювання освітніх та управлінських процесів закладу освіти)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розроблено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оприлюднено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Положення, що визначає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стратегію (політику) й процедури забезпечення якості освіти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Положення за своїм змістом є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чітким і функціональним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4.1.3. Розроблено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оприлюднено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Положення, що визначає стратегію (політику) й процедури забезпечення якості освіти.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 за своїм змістом не є функціональним і не дозволяє провести процедуру самооцінювання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розроблено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 про внутрішню систему забезпечення якості освіти</w:t>
            </w:r>
          </w:p>
        </w:tc>
      </w:tr>
      <w:tr w:rsidR="007337CA" w:rsidRPr="004562F5" w:rsidTr="007337CA">
        <w:trPr>
          <w:trHeight w:val="276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Щорічно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проводиться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комплексне самооцінювання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освітньої діяльності.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Отримані результати висвітлені в річному звіті про освітню діяльність (звіті керівника).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Отримані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результати враховуються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плануванні роботи закладу освіти (стратегії, річного плану, розробленні освітньої програми)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здійснюється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щорічне самооцінювання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(комплексне або за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окремими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напрямами чи рівнями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освіти). У рік, що передує інституційному аудиту, проводиться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комплексне самооцінювання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Отримані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результати враховуються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плануванні роботи закладу освіти (стратегії, річного плану)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здійснюється процедура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рідше, ніж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один раз на рік або використовуються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лише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окремі інструменти самооцінювання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. Отримані результати вибірково враховуються в річному плані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здійснюється самооцінювання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освітньої діяльності</w:t>
            </w:r>
          </w:p>
        </w:tc>
      </w:tr>
      <w:tr w:rsidR="007337CA" w:rsidRPr="004562F5" w:rsidTr="007337CA">
        <w:trPr>
          <w:trHeight w:val="561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систематично вживає заходи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створення належних умов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діяльності закладу (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вивчає стан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матеріально-технічної бази,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планує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її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розвиток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звертається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відповідними клопотаннями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засновника, провадить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фандрейзингову діяльність)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4.1.4.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вживає заходи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створення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належних умов діяльності закладу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вивчає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 матеріально-технічної бази,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планує її розвиток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звертається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до засновника)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4.1.4.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вивчає стан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матеріально-технічної бази, але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відсутній план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дій щодо її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покращення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стратегії розвитку. 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звертається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клопотанням до засновника щодо покращення матеріально-технічної бази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4.1.4.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Вивчення стану матеріально-технічної бази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здійснюється</w:t>
            </w:r>
            <w:r w:rsidRPr="004562F5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щодо створення належних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умов не вживаються </w:t>
            </w:r>
          </w:p>
        </w:tc>
      </w:tr>
      <w:tr w:rsidR="007337CA" w:rsidRPr="004562F5" w:rsidTr="007337CA">
        <w:trPr>
          <w:trHeight w:val="34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4.2. Формування відносин довіри, прозорості, дотримання етичних норм</w:t>
            </w:r>
          </w:p>
        </w:tc>
      </w:tr>
      <w:tr w:rsidR="007337CA" w:rsidRPr="004562F5" w:rsidTr="007337CA">
        <w:trPr>
          <w:trHeight w:val="945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4.2.1. Практично всі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учасники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задоволені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загальним психологічним кліматом у закладі освіти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4.2.1. 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задоволені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загальним психологічним кліматом закладу освіти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4.2.1.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задоволені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загальним психологічним кліматом закладу освіти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4.2.1. Близько половини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учасників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задоволені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загальним психологічним кліматом закладу освіти</w:t>
            </w:r>
          </w:p>
        </w:tc>
      </w:tr>
      <w:tr w:rsidR="007337CA" w:rsidRPr="004562F5" w:rsidTr="007337CA">
        <w:trPr>
          <w:trHeight w:val="278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Керівництво закладу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доступне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спілкування з учасниками освітнього процесу, представниками місцевої громади, в тому числі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завдяки використанню сучасних засобів комунікації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Керівництво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доступне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спілкування з учасниками освітнього процесу, представниками місцевої громади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дні прийому громадян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процесу, представників місцевої громади з керівництвом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зводиться до листування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практично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забезпечується доступ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учасників освітнього процесу та представників місцевої громади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спілкування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керівництвом</w:t>
            </w:r>
          </w:p>
        </w:tc>
      </w:tr>
      <w:tr w:rsidR="007337CA" w:rsidRPr="004562F5" w:rsidTr="007337CA">
        <w:trPr>
          <w:trHeight w:val="548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вчасно розглядає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звернення учасників освітнього процесу,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ефективно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вирішує. Вживає відповідні заходи реагування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здійснює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аналіз дієвості вжитих заходів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вчасно розглядає звернення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вживає відповідні заходи реагування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звернення учасників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розглядаються з порушенням встановлених термінів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та/або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частина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звернень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залишається без розгляду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реагує на звернення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</w:t>
            </w:r>
          </w:p>
        </w:tc>
      </w:tr>
      <w:tr w:rsidR="007337CA" w:rsidRPr="004562F5" w:rsidTr="007337CA">
        <w:trPr>
          <w:trHeight w:val="945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4.2.2.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розміщує повну та актуальну інформацію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забезпечує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змістовне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наповнення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регулярне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оновлення інформаційних ресурсів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освіти (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інформаційні стенди, сайт закладу освіти, сторінки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соціальних мережах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4.2.2.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забезпечує змістовне наповнення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вчасне оновлення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інформаційних ресурсів закладу (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інформаційні стенди, сайт закладу освіти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4.2.2.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забезпечує змістовне наповнення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вчасне оновлення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інформаційних ресурсів закладу (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інформаційні стенди, сайт засновника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4.2.2.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 практично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поширює інформацію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свою діяльність (не має свого сайту, відсутня сторінка на сайті засновника)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623"/>
        </w:trPr>
        <w:tc>
          <w:tcPr>
            <w:tcW w:w="15585" w:type="dxa"/>
            <w:gridSpan w:val="4"/>
            <w:tcBorders>
              <w:bottom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7337CA" w:rsidRPr="004562F5" w:rsidTr="007337CA">
        <w:trPr>
          <w:trHeight w:val="278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4.3.1.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штат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укомплектовано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кваліфікованими кадрами,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вакансії відсутні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4.3.1.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впродовж останніх трьох років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спостерігається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позитивна динаміка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меншення кількості вакантних посад.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Не більше двох вакансій упродовж семестру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наявні вакансії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керівництво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вживає належних заходів реагування.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більше трьох вакансій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семестру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4.3.1.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спостерігається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стійка т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енденція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збільшення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кількості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вакантних посад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Більше трьох вакансій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семестру</w:t>
            </w:r>
          </w:p>
        </w:tc>
      </w:tr>
      <w:tr w:rsidR="007337CA" w:rsidRPr="004562F5" w:rsidTr="007337CA">
        <w:trPr>
          <w:trHeight w:val="1004"/>
        </w:trPr>
        <w:tc>
          <w:tcPr>
            <w:tcW w:w="3896" w:type="dxa"/>
            <w:tcBorders>
              <w:top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працюють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фахом</w:t>
            </w:r>
          </w:p>
        </w:tc>
        <w:tc>
          <w:tcPr>
            <w:tcW w:w="3896" w:type="dxa"/>
            <w:tcBorders>
              <w:top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Окремі педагогічні працівники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працюють не за фахом, але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проходять навчальні курси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підвищення кваліфікації або здобувають другу фахову освіту з посади, яку займають</w:t>
            </w:r>
          </w:p>
        </w:tc>
        <w:tc>
          <w:tcPr>
            <w:tcW w:w="3896" w:type="dxa"/>
            <w:tcBorders>
              <w:top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педагогічних працівників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працюють за фахом.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Близько 30%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працюють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 фахом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цьому педагоги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проходять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курси підвищення кваліфікації з усіх навчальних предметів, які викладають </w:t>
            </w: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Половина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працюють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 фахом</w:t>
            </w:r>
          </w:p>
        </w:tc>
      </w:tr>
      <w:tr w:rsidR="007337CA" w:rsidRPr="004562F5" w:rsidTr="007337CA">
        <w:trPr>
          <w:trHeight w:val="34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4.3.2.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застосовує заходи матеріального та морального заохочення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педагогічних працівників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4.3.2.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застосовує заходи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морального заохочення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педагогічних працівників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4.3.2.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поодиноких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випадках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застосовує заходи морального заохочення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педагогічних працівників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4.3.2.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застосовує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матеріального та морального заохочення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педагогічних працівників</w:t>
            </w:r>
          </w:p>
        </w:tc>
      </w:tr>
      <w:tr w:rsidR="007337CA" w:rsidRPr="004562F5" w:rsidTr="007337CA">
        <w:trPr>
          <w:trHeight w:val="633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4.3.3.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Розроблений, затверджений та оприлюднений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орієнтовний план підвищення кваліфікації з урахуванням пропозицій педагогічних працівників. Керівництво закладу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щорічно подає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пропозиції засновнику щодо обсягу коштів для підвищення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кваліфікації. З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агальний обсяг коштів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передбачений для підвищення кваліфікації працівників закладу освіти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оприлюднено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вебсайті закладу освіти (у разі відсутності на вебсайті засновника).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Умови, створені в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сприяють,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постійному підвищення кваліфікації, чергової та позачергової атестації, добровільної сертифікації педагогічних працівників 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4.3.3. Розроблений, затверджений та оприлюднений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орієнтовний план підвищення кваліфікації з урахуванням пропозицій педагогічних працівників. 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створює умови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що сприяють черговій та позачергової атестації,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добровільної сертифікації педагогічних працівників. З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агальний обсяг коштів,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передбачений для підвищення кваліфікації працівників закладу освіти,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оприлюднено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 вебсайті закладу освіти (у разі відсутності на вебсайті засновника)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4.3.3.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розроблено та затверджено  (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оприлюднено)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орієнтовний план підвищення кваліфікації.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вважають, що керівництво закладу освіти сприяє їхньому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професійному розвиткові. 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створює умови,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 й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перешкоджає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постійному підвищенню кваліфікації, позачергової атестації, добровільній сертифікації педагогічних працівників. З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агальний обсяг коштів,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передбачений для підвищення кваліфікації працівників, закладу освіти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оприлюднено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 вебсайті закладу освіти (у разі відсутності на сайті засновника)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4.3.3.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освіти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розроблено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орієнтовний план підвищення кваліфікації.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педагогічних працівників вважають, що керівництво закладу освіти не сприяє їхньому професійному розвиткові.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агальний обсяг коштів,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передбачений для підвищення кваліфікації працівників закладу освіти,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оприлюднено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 вебсайті закладу освіти (у разі відсутності на вебсайті засновника)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7CA" w:rsidRPr="004562F5" w:rsidTr="007337CA">
        <w:trPr>
          <w:trHeight w:val="34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Всі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вважають, що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створені умови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постійного підвищення кваліфікації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, чергової та позачергової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атестації,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добровільної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сертифікації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вважають, що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створені умови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постійного підвищення кваліфікації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, чергової та позачергової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атестації,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добровільної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сертифікації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Більшість педагогічних працівників вважають, що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створені умови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постійного підвищення кваліфікації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, чергової та позачергової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атестації,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добровільної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сертифікації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Менше половини педагогічних працівників з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акладу освіти вважають, що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створені умови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постійного підвищення кваліфікації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, чергової та позачергової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атестації,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добровільної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сертифікації.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На їхню думку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керівництво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чинить перешкоди в їхньому професійному розвиткові</w:t>
            </w:r>
          </w:p>
        </w:tc>
      </w:tr>
      <w:tr w:rsidR="007337CA" w:rsidRPr="004562F5" w:rsidTr="007337CA">
        <w:trPr>
          <w:trHeight w:val="340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Учасники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вважають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що їхні права в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порушуються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4.4.1. 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вважають, що їхні права в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порушуються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4.4.1.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вважають, що їхні права в закладі освіти не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порушуються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4.4.1. Менше половини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учасників освітнього процесу вважають, що їхні права в закладі освіти не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порушуються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Учасники освітнього процесу вважають, що їхні пропозиції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враховуються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 час прийняття управлінських рішень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4.4.2. Переважна 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вважають, що їхні пропозиції враховуються під час прийняття управлінських рішень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4.4.2. Близько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вважають, що їхні пропозиції враховуються під час прийняття управлінських рішень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4.4.2. Менше половини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учасників освітнього процесу вважають, що їхні пропозиції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враховуються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 час прийняття управлінських рішень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4.4.3.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створює умови для діяльності органів громадського самоврядування в закладі освіти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їхній участі у вирішенні питань щодо діяльності закладу освіти. Створює умови для здійснення дієвого та відкритого громадського нагляду (контролю) за діяльністю закладу освіти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4.4.3. З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сприяє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участі громадського самоврядування у вирішенні питань щодо його діяльності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підтримує конструктивні освітні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громадські ініціативи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та координує їх впровадження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підтримує конструктивні освітні ініціативи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4.4.4.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Керівництвом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вибірково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підтримуються конструктивні ініціативи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4.4.4. Ініціативи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підтримуються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керівництвом закладу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роботи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відповідає санітарно-гігієнічним нормам законодавства.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особливості діяльності закладу. Розклад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навчальних занять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сформований відповідно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освітньої програми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відповідає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санітарно-гігієнічним нормам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роботи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відповідає санітарно-гігієнічним нормам законодавства.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Розклад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навчальних занять 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сформований відповідно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освітньої програми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відповідає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санітарно-гігієнічним нормам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4.4.5. Окремі режимні моменти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відповідають санітарно-гігієнічним нормам законодавства.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Розклад навчальних занять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сформовано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відповідно до освітньої програми, однак в ньому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враховано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вікових особливостей учнів та всіх санітарно-гігієнічних вимог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4.4.5.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роботи закладу освіти сперечить більшості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санітарно-гігієнічним нормам законодавства.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Розклад навчальних занять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відповідає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освітній програмі закладу освіти 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процесі розроблення освітньої програми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враховується думка учасників освітнього процесу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вибір навчальних програм, класів з поглибленим вивченням окремих навчальних предметів, профільним вивченням навчальних предметів, інтегрованих курсів завдяки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проведенню інформування та анкетування учасників освітнього процесу, прийняття колегіальних рішень педагогічної ради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 процесі розроблення освітньої програми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враховується думка учасників освітнього процесу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вибір навчальних програм, класів з поглибленим вивченням окремих навчальних предметів, профільним вивченням навчальних предметів, вибірково-обов’язкових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навчальних предметів шляхом їх опитування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 процесі розроблення освітньої програми  враховується думка учасників освітнього процесу лише при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визначенні предметів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вивчаються на профільному та/або поглибленому рівнях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процесі розроблення освітньої програми керівництво закладу не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дає можливості вибору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учасникам освітнього процесу, нав’язує своє рішення, ігноруючи думку учасників освітнього процесу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 потреби,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різні форми організації освітнього процесу: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дистанційне і змішане навчання, навчальні заняття за межами класу («клас без кордонів») тощо.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освіти, за потреби,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використовується технологія дистанційного навчання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Використання технології дистанційного навчання обмежується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лише проведенням навчальних занять в синхронному режимі або в асинхронному режимі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використовує інші,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крім класно-урочної форми організації освітнього процесу навіть, якщо у цьому є потреба 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використовує єдину електронну освітню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платформу для реалізації технологій дистанційного навчання та інших форм організації освітнього процесу.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Вибір платформи схвалений педагогічною радою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узгоджений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учасниками освітнього процесу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 вчителів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використовує єдину електронну освітню платформу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використанні технології дистанційного навчання вчителями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використовуються соціальні мережі, телефонний зв’язок, різні електронні освітні платформи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, що утруднює комунікацію між учасниками освітнього процесу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користується електронними засобами комунікації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використанні технологій дистанційного навчання</w:t>
            </w:r>
          </w:p>
        </w:tc>
      </w:tr>
      <w:tr w:rsidR="007337CA" w:rsidRPr="004562F5" w:rsidTr="007337CA">
        <w:trPr>
          <w:trHeight w:val="42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4.4.6.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реалізуються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індивідуальні освітні траєкторії здобувачів освіти як за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заявами батьків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так і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ініціативою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освіти, окремих вчителів.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навчальні плани враховують потреби учнів.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4.4.6.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реалізуються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індивідуальні освітні траєкторії здобувачів освіти за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заявами батьків/учнів.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навчальні плани враховують потреби учнів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4.4.6.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Індивідуальні навчальні плани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завжди враховують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вікові та/або індивідуальні потреби учнів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4.4.6.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індивідуальні освітні траєкторії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розроблені та не реалізуються навіть, якщо у цьому є потреба</w:t>
            </w:r>
          </w:p>
        </w:tc>
      </w:tr>
      <w:tr w:rsidR="007337CA" w:rsidRPr="004562F5" w:rsidTr="007337CA">
        <w:trPr>
          <w:trHeight w:val="491"/>
        </w:trPr>
        <w:tc>
          <w:tcPr>
            <w:tcW w:w="15585" w:type="dxa"/>
            <w:gridSpan w:val="4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4.5. Формування та забезпечення реалізації політики академічної доброчесності</w:t>
            </w:r>
          </w:p>
        </w:tc>
      </w:tr>
      <w:tr w:rsidR="007337CA" w:rsidRPr="004562F5" w:rsidTr="007337CA">
        <w:trPr>
          <w:trHeight w:val="430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4.5.1.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забезпечує реалізацію політики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академічної доброчесності, у тому числі через навчання, проходження курсів педагогічними працівниками.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Академічна доброчесність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 усвідомленою потребою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та педагогів (результати опитувань учнів, педагогів щодо дотримання культури академічної доброчесності співвідносяться з результатами вивчення педагогічної діяльності). Розроблено Положення про академічну доброчесність у закладі освіти.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педагогічні працівники поінформовані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необхідності дотримання академічної доброчесності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4.5.1.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забезпечує реалізацію політики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академічної доброчесності, у тому числі через навчання, проходження курсів педагогічними працівниками. </w:t>
            </w:r>
          </w:p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Розроблено Положення про академічну доброчесність у закладі освіти.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педагогічні працівники поінформовані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необхідності дотримання академічної доброчесності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4.5.1.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розроблено Положення про академічну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доброчесність у закладі освіти, однак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передбачено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механізми забезпечення академічної доброчесності.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Проводяться поодинокі заходи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щодо формування культури академічної доброчесності. 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та педагогічних працівників поінформовані про необхідність дотримання академічної доброчесності. 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4.5.1.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передбачені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механізми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забезпечення академічної доброчесності та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проводяться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заходи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>щодо формування академічної доброчесності.</w:t>
            </w:r>
          </w:p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Менше половини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та педагогічних працівників поінформовані про необхідність дотримуватись академічної доброчесності</w:t>
            </w:r>
          </w:p>
        </w:tc>
      </w:tr>
      <w:tr w:rsidR="007337CA" w:rsidRPr="004562F5" w:rsidTr="007337CA">
        <w:trPr>
          <w:trHeight w:val="95"/>
        </w:trPr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4.5.2.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96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97" w:type="dxa"/>
          </w:tcPr>
          <w:p w:rsidR="007337CA" w:rsidRPr="004562F5" w:rsidRDefault="007337CA" w:rsidP="007337C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4.5.2. 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освіти </w:t>
            </w:r>
            <w:r w:rsidRPr="00456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забезпечує</w:t>
            </w:r>
            <w:r w:rsidRPr="0045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</w:tr>
    </w:tbl>
    <w:p w:rsidR="007337CA" w:rsidRPr="004562F5" w:rsidRDefault="007337CA" w:rsidP="007337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F5" w:rsidRPr="004562F5" w:rsidRDefault="004562F5" w:rsidP="007337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P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Default="004562F5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A365C" w:rsidRDefault="004A365C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A365C" w:rsidRDefault="004A365C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A365C" w:rsidRDefault="004A365C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A365C" w:rsidRPr="004562F5" w:rsidRDefault="004A365C" w:rsidP="004562F5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p w:rsidR="004562F5" w:rsidRDefault="004562F5" w:rsidP="004562F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2F5">
        <w:rPr>
          <w:rFonts w:ascii="Times New Roman" w:hAnsi="Times New Roman" w:cs="Times New Roman"/>
          <w:sz w:val="24"/>
          <w:szCs w:val="24"/>
        </w:rPr>
        <w:t>Додаток 3</w:t>
      </w:r>
    </w:p>
    <w:p w:rsidR="004A365C" w:rsidRPr="004A365C" w:rsidRDefault="004A365C" w:rsidP="004A365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4A365C">
        <w:rPr>
          <w:rFonts w:ascii="Times New Roman" w:hAnsi="Times New Roman" w:cs="Times New Roman"/>
          <w:b/>
          <w:sz w:val="40"/>
          <w:szCs w:val="24"/>
        </w:rPr>
        <w:t>Матриця самооцінювання освітнього й управлінського процесів та всзяо зо</w:t>
      </w:r>
    </w:p>
    <w:p w:rsidR="004A365C" w:rsidRDefault="004A365C" w:rsidP="004562F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962"/>
        <w:gridCol w:w="2020"/>
        <w:gridCol w:w="3094"/>
        <w:gridCol w:w="5529"/>
      </w:tblGrid>
      <w:tr w:rsidR="004A365C" w:rsidRPr="004A365C" w:rsidTr="004A365C">
        <w:trPr>
          <w:trHeight w:val="1800"/>
        </w:trPr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Напрям оцінювання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Критерії оцінювання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Індикатори оцінювання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Методи збору інформації</w:t>
            </w:r>
          </w:p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 </w:t>
            </w:r>
          </w:p>
        </w:tc>
      </w:tr>
      <w:tr w:rsidR="004A365C" w:rsidRPr="004A365C" w:rsidTr="004A365C">
        <w:trPr>
          <w:trHeight w:val="240"/>
        </w:trPr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bookmarkStart w:id="3" w:name="_gjdgxs"/>
            <w:bookmarkEnd w:id="3"/>
            <w:r w:rsidRPr="004A365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4A365C" w:rsidRPr="004A365C" w:rsidTr="004A365C">
        <w:trPr>
          <w:trHeight w:val="930"/>
        </w:trPr>
        <w:tc>
          <w:tcPr>
            <w:tcW w:w="14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 Освітнє середовище закладу освіти</w:t>
            </w: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 Забезпечення комфортних і безпечних умов навчання та праці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1.1.1.1. Облаштування території закладу та розташування приміщень є безпечними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1.1.1.1. Спостереже</w:t>
            </w:r>
            <w:r w:rsidRPr="004A365C">
              <w:rPr>
                <w:rFonts w:ascii="Times New Roman" w:hAnsi="Times New Roman" w:cs="Times New Roman"/>
              </w:rPr>
              <w:t>н</w:t>
            </w:r>
            <w:r w:rsidRPr="004A365C">
              <w:rPr>
                <w:rFonts w:ascii="Times New Roman" w:hAnsi="Times New Roman" w:cs="Times New Roman"/>
                <w:lang w:val="ru-RU"/>
              </w:rPr>
              <w:t>ння, опитування</w:t>
            </w:r>
          </w:p>
        </w:tc>
      </w:tr>
      <w:tr w:rsidR="004A365C" w:rsidRPr="004A365C" w:rsidTr="004A365C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1.1.1.2.У закладі освіти забезпечується комфортний повітряно-тепловий режим, належне освітлення, прибирання приміщень,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облаштування та утримання туалетів, дотримання питного режиму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1.1.1.2. Спостереже</w:t>
            </w:r>
          </w:p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ння, опитування</w:t>
            </w:r>
          </w:p>
        </w:tc>
      </w:tr>
      <w:tr w:rsidR="004A365C" w:rsidRPr="004A365C" w:rsidTr="004A365C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1.1.1.3. У закладі освіти забезпечується 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1.1.1.3. Вивчення документації, спостереження, опитування</w:t>
            </w:r>
          </w:p>
        </w:tc>
      </w:tr>
      <w:tr w:rsidR="004A365C" w:rsidRPr="004A365C" w:rsidTr="004A365C">
        <w:trPr>
          <w:trHeight w:val="9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1.1.1.4. 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1.1.1.4. Спостереже</w:t>
            </w:r>
          </w:p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ння, опитування</w:t>
            </w:r>
          </w:p>
        </w:tc>
      </w:tr>
      <w:tr w:rsidR="004A365C" w:rsidRPr="004A365C" w:rsidTr="004A365C">
        <w:trPr>
          <w:trHeight w:val="6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1.1.2.1. У закладі освіти є достатні приміщення, необхідні для реалізації освітньої програми та забезпечення освітнього процесу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1.1.2.1. Спостереже</w:t>
            </w:r>
          </w:p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ння, вивчення документації, опитування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1.1.2.2. Частка навчальних кабінетів початкових класів, фізики, хімії, біології, інформатики, майстерень/кабінетів трудового навчання (обслуговуючої праці), спортивної та актової зал, інших кабінетів, які обладнані засобами навчання відповідно до вимог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законодавства та освітньої програми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1.1.2.2. Спостереже</w:t>
            </w:r>
          </w:p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ння, вивчення документації, опитування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1.1.3.1. Вивчення документації, опитування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1.1.3.2. Спостереження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1.1.4.1. У закладі освіти проводяться навчання/інструктажі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1.1.4.1. Вивчення документації, опитування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1.1.4.2. Вивчення документації, опитування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1.1.5. У закладі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освіти створюються умови для харчування здобувачів освіти і працівників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1.1.5.1. Організація харчування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у закладі освіти сприяє формуванню культури здорового харчування у здобувачів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1.1.5.1. Вивчення документації, спостереження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1.1.5.2. Опитування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1.1.6.1. 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1.1.6.1. Спостереження, опитування</w:t>
            </w:r>
          </w:p>
        </w:tc>
      </w:tr>
      <w:tr w:rsidR="004A365C" w:rsidRPr="004A365C" w:rsidTr="004A365C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1.1.6.2. Опитування</w:t>
            </w:r>
          </w:p>
        </w:tc>
      </w:tr>
      <w:tr w:rsidR="004A365C" w:rsidRPr="004A365C" w:rsidTr="004A365C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1.1.7. 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1.1.7.1. У закладі освіти 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1.1.7.1. Опитування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1.1.7.2. Заклад освіти сприяє адаптації педагогічних працівників до професійної діяльності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1.1.7.2. Опитування</w:t>
            </w:r>
          </w:p>
        </w:tc>
      </w:tr>
      <w:tr w:rsidR="004A365C" w:rsidRPr="004A365C" w:rsidTr="004A365C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1.2. Створення освітнього середовища,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вільного від будь-яких форм насильства та дискримінації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1.2.1. Заклад освіти планує та реалізує діяльність щодо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запобігання будь-яким проявам дискримінації, булінгу в закладі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1.2.1.1. У закладі освіти розроблено план заходів із запобігання та протидії булінгу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1.2.1.1. Вивчення документації,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1.2.1.2. У закладі освіти реалізуються заходи із запобігання проявам дискримінації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1.2.1.2. Вивчення документації,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1.2.1.3. Частка здобувачів освіти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1.2.1.3.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1.2.1.4. Керівництво та педагогічні працівники закладу освіти обізнані з ознаками булінгу, іншого насильства та засобами запобігання йому відповідно до законодавства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1.2.1.4.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1.2.1.5. Заклад освіти співпрацює з представниками правоохоронних органів, іншими фахівцями з питань запобігання та протидії булінгу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1.2.1.5. Опитування</w:t>
            </w:r>
          </w:p>
        </w:tc>
      </w:tr>
      <w:tr w:rsidR="004A365C" w:rsidRPr="004A365C" w:rsidTr="004A365C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1.2.2.1. У закладі освіти оприлюднені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1.2.2.1. Вивчення документації,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1.2.2.2. Частка учасників освітнього процесу, ознайомлених із правилами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поведінки у закладі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1.2.2.2.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1.2.2.3. Учасники освітнього процесу дотримуються прийнятих у закладі освіти правил поведінки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1.2.2.3. Спостереження, опитування</w:t>
            </w:r>
          </w:p>
        </w:tc>
      </w:tr>
      <w:tr w:rsidR="004A365C" w:rsidRPr="004A365C" w:rsidTr="004A365C">
        <w:trPr>
          <w:trHeight w:val="24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 Керівник та заступники керівника (далі – керівництво) закладу освіти, педагогічні працівники протидіють булінгу, іншому насильству, дотримуються порядку реагування на їх прояви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1.2.3.1. З метою 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1.2.3.1. Вивчення документації, опитування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1.2.3.2. Заклад освіти реагує на звернення про випадки булінгу (у разі наявності)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1.2.3.2. Вивчення документації, опитування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1.2.3.3. Психологічна служба закладу освіти (практичний психолог, соціальний педагог) здійснює системну роботу з виявлення, реагування та запобігання булінгу, іншому насильству (діагностування, індивідуальна робота, тренінгові заняття тощо)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1.2.3.3. Опитування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1.2.3.4. Частка здобувачів освіти (в тому числі із соціально-вразливих груп), які в разі потреби отримують у закладі освіти психолого-соціальну підтримку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1.2.3.4. Опитування</w:t>
            </w:r>
          </w:p>
        </w:tc>
      </w:tr>
      <w:tr w:rsidR="004A365C" w:rsidRPr="004A365C" w:rsidTr="004A365C">
        <w:trPr>
          <w:trHeight w:val="8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1.2.3.5. Заклад освіти у випадку виявлення фактів булінгу та іншого насильства повідомляє органи та служби у справах дітей, правоохоронні органи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1.2.3.5. Вивчення документації., опитування</w:t>
            </w:r>
          </w:p>
        </w:tc>
      </w:tr>
      <w:tr w:rsidR="004A365C" w:rsidRPr="004A365C" w:rsidTr="004A365C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1.3.1.1. У закладі освіти  забезпечується архітектурна доступність території та будівлі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1.3.1.1. Спостереження</w:t>
            </w:r>
          </w:p>
        </w:tc>
      </w:tr>
      <w:tr w:rsidR="004A365C" w:rsidRPr="004A365C" w:rsidTr="004A365C">
        <w:trPr>
          <w:trHeight w:val="12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1.3.1.2. Спостереження,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1.3.1.3. У закладі освіти є та використовуються ресурсна кімната, дидактичні засоби для осіб з особливими освітніми потребами (за наявності здобувачів освіти з особливими освітніми потребами)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1.3.1.3. Спостереження,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1.3.2. У закладі освіти застосовуються методики та технології роботи з дітьми з особливими освітніми потребами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(у разі потреби)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1.3.2.1. Заклад освіти забезпечений асистентом вчителя, практичним психологом, вчителем-дефектологом, іншими фахівцями для реалізації інклюзивного навчання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1.3.2.1. Вивчення документації,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1.3.2.2. У закладі освіти забезпечується корекційна спрямованість освітнього процесу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1.3.2.2. Спостереження,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1.3.2.3. Педагогічні працівники застосовують форми, методи, прийоми роботи з дітьми з особливими освітніми потребами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1.3.2.3. Спостереження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1.3.2.4. У закладі освіти налагоджено співпрацю педагогічних працівників з питань навчання дітей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1.3.2.4. Вивчення документації, опитування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1.3.3. Заклад освіти 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 (за наявності здобувачів освіти з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особливими освітніми потребами)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1.3.3.1. У закладі освіти індивідуальні програми розвитку розроблено за участі батьків та створені умови для залучення асистента дитини в освітній процес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1.3.3.1. Вивчення документації, опитування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1.3.3.2. Заклад освіти співпрацює з інклюзивно-ресурсним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1.3.3.2. Вивчення документації, опитування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1.3.4. Освітнє середовище мотивує здобувачів освіти до оволодіння ключовими компетентностями та наскрізними вміннями, ведення здорового способу життя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1.3.4.1. У закладі освіти формуються навички здорового способу життя (харчування, гігієна, фізична активність тощо) та екологічно доцільної поведінки у здобувачів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1.3.4.1. Спостереження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1.3.4.2. Простір закладу освіти, обладнання, засоби навчання сприяють формуванню ключових компетентностей та наскрізних умінь здобувачів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1.3.4.2. Спостереження, опитування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1.3.5. У закладі освіти створено  простір інформаційної взаємодії та соціально-культурної комунікації учасників освітнього процесу (бібліотека, інформаційно-ресурсний центр тощо)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1.3.5.1. Простір і ресурси бібліотеки/інформаційно-ресурсного центру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1.3.5.1. Спостереження, опитування</w:t>
            </w:r>
          </w:p>
        </w:tc>
      </w:tr>
      <w:tr w:rsidR="004A365C" w:rsidRPr="004A365C" w:rsidTr="004A365C">
        <w:trPr>
          <w:trHeight w:val="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1.3.5.2. Ресурси бібліотеки/інформаційно-ресурсного центру використовуються для формування інформаційно-комунікаційної компетентності здобувачів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1.3.5.2. Опитування</w:t>
            </w:r>
          </w:p>
        </w:tc>
      </w:tr>
      <w:tr w:rsidR="004A365C" w:rsidRPr="004A365C" w:rsidTr="004A365C">
        <w:trPr>
          <w:trHeight w:val="120"/>
        </w:trPr>
        <w:tc>
          <w:tcPr>
            <w:tcW w:w="14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2. Система оцінювання здобувачів освіти</w:t>
            </w:r>
          </w:p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 </w:t>
            </w: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2.1.1.1. У закладі оприлюднено критерії, правила та процедури оцінювання навчальних досягнень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2.1.1.1. Вивчення документації, спостереження, опитування</w:t>
            </w:r>
          </w:p>
        </w:tc>
      </w:tr>
      <w:tr w:rsidR="004A365C" w:rsidRPr="004A365C" w:rsidTr="004A365C">
        <w:trPr>
          <w:trHeight w:val="1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2.1.1.2. Частка здобувачів освіти, які в закладі освіти отримують інформацію про критерії, правила і процедури оцінювання навчальних досягнень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2.1.1.2. Опитування</w:t>
            </w:r>
          </w:p>
        </w:tc>
      </w:tr>
      <w:tr w:rsidR="004A365C" w:rsidRPr="004A365C" w:rsidTr="004A365C">
        <w:trPr>
          <w:trHeight w:val="10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2.1.2. Система оцінювання в закладі освіти сприяє реалізації компетентнісного підходу до навчання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2.1.2.1. Частка педагогічних працівників, які застосовують систему оцінювання, спрямовану на реалізацію компетентнісного підходу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2.1.2.1. Спостереження</w:t>
            </w:r>
          </w:p>
        </w:tc>
      </w:tr>
      <w:tr w:rsidR="004A365C" w:rsidRPr="004A365C" w:rsidTr="004A365C">
        <w:trPr>
          <w:trHeight w:val="8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2.1.3. Здобувачі освіти вважають оцінювання результатів навчання справедливим і об’єктивним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2.1.3.1. Частка здобувачів освіти, які вважають оцінювання результатів їх навчання у закладі освіти справедливим і об’єктивним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2.1.3.1.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2.2. Застосування внутрішнього моніторингу, що передбачає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систематичне відстеження та коригування результатів навчання кожного здобувача освіти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2.2.1. У закладі освіти здійснюється аналіз результатів навчання здобувачів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освіти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2.2.1.1. У закладі освіти систематично проводяться моніторинги результатів навчання здобувачів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2.2.1.1. Вивчення документації, опитування</w:t>
            </w:r>
          </w:p>
        </w:tc>
      </w:tr>
      <w:tr w:rsidR="004A365C" w:rsidRPr="004A365C" w:rsidTr="004A365C">
        <w:trPr>
          <w:trHeight w:val="17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2.2.1.2. За результатами моніторингів здійснюється аналіз результатів навчання здобувачів освіти, приймаються рішення щодо їх коригування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2.2.1.2. Опитування</w:t>
            </w:r>
          </w:p>
        </w:tc>
      </w:tr>
      <w:tr w:rsidR="004A365C" w:rsidRPr="004A365C" w:rsidTr="004A365C">
        <w:trPr>
          <w:trHeight w:val="5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2.2.2. У закладі освіти впроваджується система формувального оцінювання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2.2.2.1. Педагогічні працівники за допомогою оцінювання 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2.2.2.1. Спостереження, опитування</w:t>
            </w:r>
          </w:p>
        </w:tc>
      </w:tr>
      <w:tr w:rsidR="004A365C" w:rsidRPr="004A365C" w:rsidTr="004A365C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2.3. 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2.3.1. Заклад освіти сприяє формуванню у здобувачів освіти відповідального ставлення до результатів навчання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2.3.1.1. Педагогічні працівників надають здобувачам освіти необхідну допомогу в навчальній діяльності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2.3.1.1. Опитування</w:t>
            </w:r>
          </w:p>
        </w:tc>
      </w:tr>
      <w:tr w:rsidR="004A365C" w:rsidRPr="004A365C" w:rsidTr="004A365C">
        <w:trPr>
          <w:trHeight w:val="5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2.3.1.2. Частка здобувачів освіти, які відповідально ставляться до процесу навчання, оволодіння освітньою програмою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2.3.1.1.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2.3.2. Заклад освіти забезпечує самооцінювання та взаємооцінювання здобувачів освіти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2.3.2.1. Педагогічні працівники в системі оцінювання навчальних досягнень використовують прийоми самооцінювання та взаємооцінювання здобувачів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2.3.2.1. Спостереження,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14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E9201D" w:rsidRDefault="004A365C" w:rsidP="004A365C">
            <w:pPr>
              <w:rPr>
                <w:rFonts w:ascii="Times New Roman" w:hAnsi="Times New Roman" w:cs="Times New Roman"/>
              </w:rPr>
            </w:pPr>
            <w:r w:rsidRPr="00E9201D">
              <w:rPr>
                <w:rFonts w:ascii="Times New Roman" w:hAnsi="Times New Roman" w:cs="Times New Roman"/>
              </w:rPr>
              <w:lastRenderedPageBreak/>
              <w:t>3. Педагогічна діяльність педагогічних працівників закладу освіти</w:t>
            </w:r>
          </w:p>
          <w:p w:rsidR="004A365C" w:rsidRPr="00E9201D" w:rsidRDefault="004A365C" w:rsidP="004A365C">
            <w:pPr>
              <w:rPr>
                <w:rFonts w:ascii="Times New Roman" w:hAnsi="Times New Roman" w:cs="Times New Roman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 </w:t>
            </w: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E9201D" w:rsidRDefault="004A365C" w:rsidP="004A365C">
            <w:pPr>
              <w:rPr>
                <w:rFonts w:ascii="Times New Roman" w:hAnsi="Times New Roman" w:cs="Times New Roman"/>
              </w:rPr>
            </w:pPr>
            <w:r w:rsidRPr="00E9201D">
              <w:rPr>
                <w:rFonts w:ascii="Times New Roman" w:hAnsi="Times New Roman" w:cs="Times New Roman"/>
              </w:rPr>
              <w:t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3.1.1.1. Частка педагогічних працівників, які використовують календарно-тематичне планування, що відповідає освітній програмі закладу освіти та аналізують її результативність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3.1.1.1. Спостереження,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3.1.2. Педагогічні працівники застосовують освітні технології, спрямовані на формування ключових компетентностей і наскрізних умінь здобувачів освіти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3.1.2.1. Частка педагогічних працівників, які використовують освітні технології, спрямовані на оволодіння здобувачами освіти ключовими компетентностями та наскрізними вміннями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3.1.2.1. Спостереження</w:t>
            </w:r>
          </w:p>
        </w:tc>
      </w:tr>
      <w:tr w:rsidR="004A365C" w:rsidRPr="004A365C" w:rsidTr="004A365C">
        <w:trPr>
          <w:trHeight w:val="32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3.1.3. 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3.1.3.1. Педагогічні працівники беруть участь у розробленні індивідуальних освітніх траєкторій (складають завдання, перевіряють роботи, надають консультації, проводять оцінювання навчальних досягнень тощо) та відстежують їх результативність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3.1.3.1. Спостереження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3.1.4. Педагогічні працівники створюють та/або використовують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освітні ресурси (електронні презентації, відеоматеріали, методичні розробки, веб-сайти, блоги тощо)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3.1.4.1. Частка педагогічних працівників, які створюють та використовують власні освітні ресурси, мають публікації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професійної тематики та оприлюднені методичні розробки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3.1.4.1. Опитування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3.1.5.1. Учителі, які використовують зміст предмету (курсу), інтегрованих змістових ліній для формування суспільних цінностей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3.1.5.1. Спостереження</w:t>
            </w:r>
          </w:p>
        </w:tc>
      </w:tr>
      <w:tr w:rsidR="004A365C" w:rsidRPr="004A365C" w:rsidTr="004A365C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3.1.6. Педагогічні працівники використовують інформаційно-комунікаційні технології в освітньому процесі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3.1.6.1. Частка педагогічних працівників, які застосовують інформаційно-комунікаційні технології в освітньому процесі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3.1.6.1. Спостереження</w:t>
            </w:r>
          </w:p>
        </w:tc>
      </w:tr>
      <w:tr w:rsidR="004A365C" w:rsidRPr="004A365C" w:rsidTr="004A365C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3.2.1.Педагогічні працівники забезпечують власний професійний розвиток і підвищення кваліфікації, у тому числі щодо методик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роботи з дітьми  з особливими освітніми потребами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3.2.1.1. Частка педагогічних працівників закладу освіти, які обирають різні види, форми і напрямки підвищення рівня своєї педагогічної майстерності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3.2.1.1. Вивчення документації, опитування</w:t>
            </w:r>
          </w:p>
        </w:tc>
      </w:tr>
      <w:tr w:rsidR="004A365C" w:rsidRPr="004A365C" w:rsidTr="004A365C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3.2.2. Педагогічні працівники здійснюють інноваційну освітню діяльність, беруть участь в освітніх проектах, залучаються до роботи як освітні експерти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3.2.2.1. Педагогічні працівники беруть участь в інноваційній роботі (розроблення/адаптація, впровадження освітніх технологій, експериментальна робота), ініціюють та/або реалізують освітні проекти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3.2.2.1. Вивчення документації, опитування</w:t>
            </w:r>
          </w:p>
        </w:tc>
      </w:tr>
      <w:tr w:rsidR="004A365C" w:rsidRPr="004A365C" w:rsidTr="004A365C">
        <w:trPr>
          <w:trHeight w:val="8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3.2.2.2. Педагогічні працівники здійснюють експертну діяльність в сфері загальної середньої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3.2.2.2. Вивчення документації, опитування</w:t>
            </w:r>
          </w:p>
        </w:tc>
      </w:tr>
      <w:tr w:rsidR="004A365C" w:rsidRPr="004A365C" w:rsidTr="004A365C">
        <w:trPr>
          <w:trHeight w:val="21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 Налагодження співпраці зі здобувачами освіти, їх батьками, працівниками закладу освіти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3.3.1. Педагогічні працівники діють на засадах педагогіки партнерства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3.3.1.1. Частка здобувачів освіти,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3.3.1.1. Опитування</w:t>
            </w:r>
          </w:p>
        </w:tc>
      </w:tr>
      <w:tr w:rsidR="004A365C" w:rsidRPr="004A365C" w:rsidTr="004A365C">
        <w:trPr>
          <w:trHeight w:val="26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3.3.1.2. 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особистісно орієнтованого підходу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3.3.1.2. Спостереження</w:t>
            </w:r>
          </w:p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 </w:t>
            </w:r>
          </w:p>
        </w:tc>
      </w:tr>
      <w:tr w:rsidR="004A365C" w:rsidRPr="004A365C" w:rsidTr="004A365C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3.3.2.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3.3.2.1. У закладі освіти налагоджена конструктивна комунікація педагогічних працівників із батьками здобувачів освіти в різних формах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3.3.2.1. Вивчення документації, опитування</w:t>
            </w:r>
          </w:p>
        </w:tc>
      </w:tr>
      <w:tr w:rsidR="004A365C" w:rsidRPr="004A365C" w:rsidTr="004A365C">
        <w:trPr>
          <w:trHeight w:val="4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3.3.3 У закладі освіти існує практика педагогічного наставництва, взаємонавчання та інших форм професійної співпраці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3.3.3.1. Педагогічні працівники надають методичну підтримку колегам, обмінюються досвідом (консультації, навчальні семінари, майстер-класи, конференції, взаємовідвідування занять, наставництво, публікації тощо)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3.3.3.1. Вивчення документації, опитування</w:t>
            </w:r>
          </w:p>
        </w:tc>
      </w:tr>
      <w:tr w:rsidR="004A365C" w:rsidRPr="004A365C" w:rsidTr="004A365C">
        <w:trPr>
          <w:trHeight w:val="4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3.4.1.1. Педагогічні працівники діють на засадах академічної доброчесності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3.4.1.1. Спостереження, опитування</w:t>
            </w:r>
          </w:p>
        </w:tc>
      </w:tr>
      <w:tr w:rsidR="004A365C" w:rsidRPr="004A365C" w:rsidTr="004A365C">
        <w:trPr>
          <w:trHeight w:val="13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3.4.2. Педагогічні працівники сприяють дотриманню академічної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доброчесності здобувачами освіти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3.4.2.1. Частка педагогічних працівників, які інформують здобувачів освіти про правила дотримання академічної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доброчесності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3.4.2.1. Спостереження, опитування</w:t>
            </w:r>
          </w:p>
        </w:tc>
      </w:tr>
      <w:tr w:rsidR="004A365C" w:rsidRPr="004A365C" w:rsidTr="004A365C">
        <w:trPr>
          <w:trHeight w:val="3105"/>
        </w:trPr>
        <w:tc>
          <w:tcPr>
            <w:tcW w:w="14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4. Управлінські процеси закладу освіти</w:t>
            </w: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 тощо), передбачає заходи з підвищення якості освітньої діяльності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4.1.1.1. Вивчення документації, опитування</w:t>
            </w:r>
          </w:p>
        </w:tc>
      </w:tr>
      <w:tr w:rsidR="004A365C" w:rsidRPr="004A365C" w:rsidTr="004A365C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4.1.2. У закладі освіти річне планування та відстеження його результативності здійснюються відповідно до стратегії його розвитку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4.1.2.1. Річний план роботи закладу освіти реалізує стратегію його розвитку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4.1.2.1. Вивчення документації, опитування</w:t>
            </w:r>
          </w:p>
        </w:tc>
      </w:tr>
      <w:tr w:rsidR="004A365C" w:rsidRPr="004A365C" w:rsidTr="004A365C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4.1.2.2. Учасники освітнього процесу залучаються до розроблення річного плану роботи закладу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4.1.2.2. Опитування</w:t>
            </w:r>
          </w:p>
        </w:tc>
      </w:tr>
      <w:tr w:rsidR="004A365C" w:rsidRPr="004A365C" w:rsidTr="004A365C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4.1.2.3. Керівник та органи громадського самоврядування закладу освіти аналізують реалізацію річного плану роботи та у разі потреби коригують його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4.1.2.3. Вивчення документації</w:t>
            </w:r>
          </w:p>
        </w:tc>
      </w:tr>
      <w:tr w:rsidR="004A365C" w:rsidRPr="004A365C" w:rsidTr="004A365C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4.1.2.4. Діяльність педагогічної ради закладу освіти спрямовується на реалізацію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річного плану роботи та стратегію розвитку закладу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4.1.2.4. Вивчення документації, опитування</w:t>
            </w:r>
          </w:p>
        </w:tc>
      </w:tr>
      <w:tr w:rsidR="004A365C" w:rsidRPr="004A365C" w:rsidTr="004A365C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4.1.3.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4.1.3.1.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4.1.3.1. Вивчення документації, опитування</w:t>
            </w:r>
          </w:p>
        </w:tc>
      </w:tr>
      <w:tr w:rsidR="004A365C" w:rsidRPr="004A365C" w:rsidTr="004A365C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4.1.3.2. У закладі освіти здійснюється періодичне (не рідше одного разу на рік) самооцінювання якості освітньої діяльності відповідно до розроблених або адаптованих у закладі процедур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4.1.3.2. Вивчення документації</w:t>
            </w:r>
          </w:p>
        </w:tc>
      </w:tr>
      <w:tr w:rsidR="004A365C" w:rsidRPr="004A365C" w:rsidTr="004A365C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4.1.3.3. Учасники освітнього процесу залучаються до самооцінювання якості освітньої діяльності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4.1.3.3. Вивчення документації, опитування</w:t>
            </w:r>
          </w:p>
        </w:tc>
      </w:tr>
      <w:tr w:rsidR="004A365C" w:rsidRPr="004A365C" w:rsidTr="004A365C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4.1.4. Керівництво закладу освіти планує та здійснює заходи щодо утримання у належному стані будівель, приміщень, обладнання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4.1.4.1. Керівництво закладу освіти вживає заходів для створення належних умов діяльності закладу (зокрема, вивчає стан матеріально-технічної бази, планує її розвиток, звертається із відповідними клопотаннями до засновника, здійснює проектну діяльність тощо)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4.1.4.1. Вивчення документації, опитування</w:t>
            </w:r>
          </w:p>
        </w:tc>
      </w:tr>
      <w:tr w:rsidR="004A365C" w:rsidRPr="004A365C" w:rsidTr="004A365C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4.2. Формування відносин довіри, прозорості,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дотримання етичних норм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4.2.1. Керівництво закладу освіти сприяє створенню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4.2.1.1. Частка учасників освітнього процесу, які задоволені загальним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психологічним кліматом у закладі освіти і діями керівництва щодо формування відносин довіри та конструктивної співпраці між ними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4.2.1.1. Опитування</w:t>
            </w:r>
          </w:p>
        </w:tc>
      </w:tr>
      <w:tr w:rsidR="004A365C" w:rsidRPr="004A365C" w:rsidTr="004A365C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4.2.1.2. У закладі освіти 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 тощо)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4.2.1.2. Вивчення документації, опитування</w:t>
            </w:r>
          </w:p>
        </w:tc>
      </w:tr>
      <w:tr w:rsidR="004A365C" w:rsidRPr="004A365C" w:rsidTr="004A365C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4.2.1.3. Керівництво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4.2.1.3. Вивчення документації, опитування</w:t>
            </w:r>
          </w:p>
        </w:tc>
      </w:tr>
      <w:tr w:rsidR="004A365C" w:rsidRPr="004A365C" w:rsidTr="004A365C">
        <w:trPr>
          <w:trHeight w:val="6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4.2.2.1. 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 тощо)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4.2.2.1. Спостереження, опитування</w:t>
            </w:r>
          </w:p>
        </w:tc>
      </w:tr>
      <w:tr w:rsidR="004A365C" w:rsidRPr="004A365C" w:rsidTr="004A365C">
        <w:trPr>
          <w:trHeight w:val="6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4.3. Ефективність кадрової політики та забезпечення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можливостей для професійного розвитку педагогічних працівників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4.3.1. Керівник закладу освіти формує штат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4.3.1.1. У закладі освіти укомплектовано кадровий склад (наявність/відсутність вакансій)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4.3.1.1. Вивчення документації, опитування</w:t>
            </w:r>
          </w:p>
        </w:tc>
      </w:tr>
      <w:tr w:rsidR="004A365C" w:rsidRPr="004A365C" w:rsidTr="004A365C">
        <w:trPr>
          <w:trHeight w:val="5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4.3.1.2. Частка педагогічних працівників закладу освіти, які працюють за фахом (мають відповідну освіту та/або професійну кваліфікацію</w:t>
            </w:r>
            <w:r w:rsidRPr="004A365C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4.3.1.2. Вивчення документації</w:t>
            </w:r>
          </w:p>
        </w:tc>
      </w:tr>
      <w:tr w:rsidR="004A365C" w:rsidRPr="004A365C" w:rsidTr="004A365C">
        <w:trPr>
          <w:trHeight w:val="6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4.3.2. Керівництво закладу освіти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4.3.2.1. Керівництво закладу освіти застосовує заходи матеріального та морального заохочення до педагогічних працівників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4.3.2.1. Опитування</w:t>
            </w:r>
          </w:p>
        </w:tc>
      </w:tr>
      <w:tr w:rsidR="004A365C" w:rsidRPr="004A365C" w:rsidTr="004A365C">
        <w:trPr>
          <w:trHeight w:val="8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4.3.3. Керівництво закладу освіти сприяє підвищенню кваліфікації педагогічних працівників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4.3.3.1. Керівництво закладу освіти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4.3.3.1. Вивчення документації, опитування</w:t>
            </w:r>
          </w:p>
        </w:tc>
      </w:tr>
      <w:tr w:rsidR="004A365C" w:rsidRPr="004A365C" w:rsidTr="004A365C">
        <w:trPr>
          <w:trHeight w:val="8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4.3.3.2. Частка педагогічних працівників, які вважають, що керівництво закладу освіти сприяє їхньому професійному розвиткові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4.3.3.2. Опитування</w:t>
            </w:r>
          </w:p>
        </w:tc>
      </w:tr>
      <w:tr w:rsidR="004A365C" w:rsidRPr="004A365C" w:rsidTr="004A365C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4.4. Організація освітнього процесу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на засадах людино-центризму,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4.4.1. У закладі освіти створюються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умови для реалізації прав і обов’язків учасників освітнього процесу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4.4.1.1. Частка учасників освітнього процесу, які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вважають, що їхні права в закладі освіти не порушуються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4.4.1.1. Опитування</w:t>
            </w:r>
          </w:p>
        </w:tc>
      </w:tr>
      <w:tr w:rsidR="004A365C" w:rsidRPr="004A365C" w:rsidTr="004A365C">
        <w:trPr>
          <w:trHeight w:val="5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4.4.2.1. Частка учасників освітнього процесу, які вважають, що їхні пропозиції враховуються під час прийняття управлінських рішень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4.4.2.1. Опитування</w:t>
            </w:r>
          </w:p>
        </w:tc>
      </w:tr>
      <w:tr w:rsidR="004A365C" w:rsidRPr="004A365C" w:rsidTr="004A365C">
        <w:trPr>
          <w:trHeight w:val="19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4.4.3. Керівництво закладу освіти створює умови для розвитку громадського самоврядування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4.4.3.1. Керівництво сприяє участі громадського самоврядування у вирішенні питань щодо діяльності закладу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4.4.3.1. Опитування</w:t>
            </w:r>
          </w:p>
        </w:tc>
      </w:tr>
      <w:tr w:rsidR="004A365C" w:rsidRPr="004A365C" w:rsidTr="004A365C">
        <w:trPr>
          <w:trHeight w:val="30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4.4.4.1. Керівництво закладу підтримує освітні та громадські ініціативи учасників освітнього процесу, які спрямовані на сталий розвиток закладу освіти та участь у житті місцевої громади (культурні, спортивні, екологічні проекти, заходи тощо)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4.4.4.1. Вивчення документації, опитування</w:t>
            </w:r>
          </w:p>
        </w:tc>
      </w:tr>
      <w:tr w:rsidR="004A365C" w:rsidRPr="004A365C" w:rsidTr="004A365C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4.4.5. Режим роботи закладу освіти та розклад занять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враховують вікові особливості здобувачів освіти, відповідають їх освітнім потребам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4.4.5.1. Режим роботи закладу освіти враховує потреби учасників освітнього процесу,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особливості діяльності закладу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4.4.5.1. Вивчення документації, опитування</w:t>
            </w:r>
          </w:p>
        </w:tc>
      </w:tr>
      <w:tr w:rsidR="004A365C" w:rsidRPr="004A365C" w:rsidTr="004A365C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4.4.5.2. Розклад навчальних занять забезпечує рівномірний  розподіл навчального навантаження з урахуванням вікових особливостей здобувачів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4.4.5.2. Вивчення документації, опитування</w:t>
            </w:r>
          </w:p>
        </w:tc>
      </w:tr>
      <w:tr w:rsidR="004A365C" w:rsidRPr="004A365C" w:rsidTr="004A365C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4.4.5.3. Розклад навчальних занять у закладі освіти сформований відповідно до освітньої програми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4.4.5.3. Вивчення документації, опитування</w:t>
            </w:r>
          </w:p>
        </w:tc>
      </w:tr>
      <w:tr w:rsidR="004A365C" w:rsidRPr="004A365C" w:rsidTr="004A365C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4.4.6. У закладі освіти створюються умови для реалізації індивідуальних освітніх траєкторій здобувачів освіти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4.4.6.1. Керівництво закладу освіти  забезпечує розроблення та затвердження індивідуальних навчальних планів, використання форм організації освітнього процесу відповідно до потреб здобувачів освіти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4.4.6.1. Вивчення документації</w:t>
            </w:r>
          </w:p>
        </w:tc>
      </w:tr>
      <w:tr w:rsidR="004A365C" w:rsidRPr="004A365C" w:rsidTr="004A365C">
        <w:trPr>
          <w:trHeight w:val="7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2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4.5.1.1. Керівництво закладу освіти забезпечує реалізацію заходів із формування академічної доброчесності та протидіє фактам її порушення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4.5.1.1. Вивчення документації, опитування</w:t>
            </w:r>
          </w:p>
        </w:tc>
      </w:tr>
      <w:tr w:rsidR="004A365C" w:rsidRPr="004A365C" w:rsidTr="004A365C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4.5.1.2. Частка здобувачів освіти і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>4.5.1.2. Опитування</w:t>
            </w:r>
          </w:p>
        </w:tc>
      </w:tr>
      <w:tr w:rsidR="004A365C" w:rsidRPr="004A365C" w:rsidTr="004A365C">
        <w:trPr>
          <w:trHeight w:val="7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t xml:space="preserve">4.5.2. Керівництво закладу освіти сприяє формуванню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в учасників освітнього процесу негативного ставлення до корупції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 xml:space="preserve">4.5.2.1. Керівництво закладу освіти забезпечує проведення освітніх та інформаційних </w:t>
            </w: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65C" w:rsidRPr="004A365C" w:rsidRDefault="004A365C" w:rsidP="004A365C">
            <w:pPr>
              <w:rPr>
                <w:rFonts w:ascii="Times New Roman" w:hAnsi="Times New Roman" w:cs="Times New Roman"/>
                <w:lang w:val="ru-RU"/>
              </w:rPr>
            </w:pPr>
            <w:r w:rsidRPr="004A365C">
              <w:rPr>
                <w:rFonts w:ascii="Times New Roman" w:hAnsi="Times New Roman" w:cs="Times New Roman"/>
                <w:lang w:val="ru-RU"/>
              </w:rPr>
              <w:lastRenderedPageBreak/>
              <w:t>4.5.2.1. Опитування</w:t>
            </w:r>
          </w:p>
        </w:tc>
      </w:tr>
    </w:tbl>
    <w:p w:rsidR="004A365C" w:rsidRPr="004562F5" w:rsidRDefault="004A365C" w:rsidP="004A365C">
      <w:pPr>
        <w:shd w:val="clear" w:color="auto" w:fill="FFFFFF" w:themeFill="background1"/>
        <w:spacing w:after="0" w:line="240" w:lineRule="auto"/>
        <w:rPr>
          <w:rFonts w:ascii="Times New Roman" w:eastAsia="Verdana" w:hAnsi="Times New Roman" w:cs="Times New Roman"/>
          <w:b/>
          <w:i/>
          <w:sz w:val="24"/>
          <w:szCs w:val="24"/>
          <w:lang w:val="ru-RU"/>
        </w:rPr>
      </w:pPr>
    </w:p>
    <w:sectPr w:rsidR="004A365C" w:rsidRPr="004562F5" w:rsidSect="007337C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ungsuh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630"/>
    <w:multiLevelType w:val="hybridMultilevel"/>
    <w:tmpl w:val="27CC0A98"/>
    <w:lvl w:ilvl="0" w:tplc="BCC08E90">
      <w:start w:val="1"/>
      <w:numFmt w:val="bullet"/>
      <w:lvlText w:val="-"/>
      <w:lvlJc w:val="left"/>
      <w:pPr>
        <w:ind w:left="4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C4C40CA">
      <w:start w:val="1"/>
      <w:numFmt w:val="bullet"/>
      <w:lvlText w:val="o"/>
      <w:lvlJc w:val="left"/>
      <w:pPr>
        <w:ind w:left="12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F38C858">
      <w:start w:val="1"/>
      <w:numFmt w:val="bullet"/>
      <w:lvlText w:val="▪"/>
      <w:lvlJc w:val="left"/>
      <w:pPr>
        <w:ind w:left="19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97C0290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A145296">
      <w:start w:val="1"/>
      <w:numFmt w:val="bullet"/>
      <w:lvlText w:val="o"/>
      <w:lvlJc w:val="left"/>
      <w:pPr>
        <w:ind w:left="34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D5A4F64">
      <w:start w:val="1"/>
      <w:numFmt w:val="bullet"/>
      <w:lvlText w:val="▪"/>
      <w:lvlJc w:val="left"/>
      <w:pPr>
        <w:ind w:left="41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2D81B32">
      <w:start w:val="1"/>
      <w:numFmt w:val="bullet"/>
      <w:lvlText w:val="•"/>
      <w:lvlJc w:val="left"/>
      <w:pPr>
        <w:ind w:left="48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E34A15E">
      <w:start w:val="1"/>
      <w:numFmt w:val="bullet"/>
      <w:lvlText w:val="o"/>
      <w:lvlJc w:val="left"/>
      <w:pPr>
        <w:ind w:left="55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E449284">
      <w:start w:val="1"/>
      <w:numFmt w:val="bullet"/>
      <w:lvlText w:val="▪"/>
      <w:lvlJc w:val="left"/>
      <w:pPr>
        <w:ind w:left="62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E30430"/>
    <w:multiLevelType w:val="hybridMultilevel"/>
    <w:tmpl w:val="BAC80A9C"/>
    <w:lvl w:ilvl="0" w:tplc="50B81B5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9069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A0A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04B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AD9E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ACFFB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7ED1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A8B4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0AA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655637"/>
    <w:multiLevelType w:val="hybridMultilevel"/>
    <w:tmpl w:val="A59E2920"/>
    <w:lvl w:ilvl="0" w:tplc="1ABAAB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1E2220">
      <w:start w:val="1"/>
      <w:numFmt w:val="bullet"/>
      <w:lvlText w:val="o"/>
      <w:lvlJc w:val="left"/>
      <w:pPr>
        <w:ind w:left="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32475E">
      <w:start w:val="1"/>
      <w:numFmt w:val="bullet"/>
      <w:lvlRestart w:val="0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A286">
      <w:start w:val="1"/>
      <w:numFmt w:val="bullet"/>
      <w:lvlText w:val="•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07888">
      <w:start w:val="1"/>
      <w:numFmt w:val="bullet"/>
      <w:lvlText w:val="o"/>
      <w:lvlJc w:val="left"/>
      <w:pPr>
        <w:ind w:left="2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A85190">
      <w:start w:val="1"/>
      <w:numFmt w:val="bullet"/>
      <w:lvlText w:val="▪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623DA0">
      <w:start w:val="1"/>
      <w:numFmt w:val="bullet"/>
      <w:lvlText w:val="•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943E16">
      <w:start w:val="1"/>
      <w:numFmt w:val="bullet"/>
      <w:lvlText w:val="o"/>
      <w:lvlJc w:val="left"/>
      <w:pPr>
        <w:ind w:left="4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B213AA">
      <w:start w:val="1"/>
      <w:numFmt w:val="bullet"/>
      <w:lvlText w:val="▪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30110B"/>
    <w:multiLevelType w:val="hybridMultilevel"/>
    <w:tmpl w:val="E690E4E6"/>
    <w:lvl w:ilvl="0" w:tplc="EAA8ED8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BAF1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3A61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563F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C223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887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9A2D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7ED5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7C4A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F904072"/>
    <w:multiLevelType w:val="hybridMultilevel"/>
    <w:tmpl w:val="3E049500"/>
    <w:lvl w:ilvl="0" w:tplc="A016DE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AF8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C59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C945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8422E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34FB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70067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1E76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AA8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CF11A6"/>
    <w:multiLevelType w:val="hybridMultilevel"/>
    <w:tmpl w:val="8BB87A22"/>
    <w:lvl w:ilvl="0" w:tplc="F9EA0D2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EF3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BCDB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2681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1CA8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EED29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AF26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E69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86F1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570BB3"/>
    <w:multiLevelType w:val="hybridMultilevel"/>
    <w:tmpl w:val="1522F728"/>
    <w:lvl w:ilvl="0" w:tplc="77DEECB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6AB5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62A7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12C7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5272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908C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067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BA00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CC25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5C4A12"/>
    <w:multiLevelType w:val="hybridMultilevel"/>
    <w:tmpl w:val="9AB6D458"/>
    <w:lvl w:ilvl="0" w:tplc="C884EB4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0222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2EC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665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5B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02B0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673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01D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BE07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D07265"/>
    <w:multiLevelType w:val="hybridMultilevel"/>
    <w:tmpl w:val="CDA0EDA2"/>
    <w:lvl w:ilvl="0" w:tplc="E4DC507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C846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7693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20E6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722E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120F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0AD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7A42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BA4A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EA09AE"/>
    <w:multiLevelType w:val="multilevel"/>
    <w:tmpl w:val="0AB2B60C"/>
    <w:lvl w:ilvl="0">
      <w:start w:val="5"/>
      <w:numFmt w:val="decimal"/>
      <w:lvlText w:val="%1."/>
      <w:lvlJc w:val="left"/>
      <w:pPr>
        <w:ind w:left="1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DC7C62"/>
    <w:multiLevelType w:val="hybridMultilevel"/>
    <w:tmpl w:val="390A8020"/>
    <w:lvl w:ilvl="0" w:tplc="CCE061D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C0B2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2EE9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889EE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CCFDB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9C1C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302EC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1E7C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C6B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41"/>
    <w:rsid w:val="0018322D"/>
    <w:rsid w:val="00323033"/>
    <w:rsid w:val="004562F5"/>
    <w:rsid w:val="0047468D"/>
    <w:rsid w:val="004A365C"/>
    <w:rsid w:val="0058637A"/>
    <w:rsid w:val="00636D8B"/>
    <w:rsid w:val="007337CA"/>
    <w:rsid w:val="00733EE9"/>
    <w:rsid w:val="0085035B"/>
    <w:rsid w:val="00893511"/>
    <w:rsid w:val="009542FA"/>
    <w:rsid w:val="00AD7ACF"/>
    <w:rsid w:val="00B02642"/>
    <w:rsid w:val="00CF015B"/>
    <w:rsid w:val="00E9201D"/>
    <w:rsid w:val="00F56141"/>
    <w:rsid w:val="00F90F98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7337CA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rsid w:val="007337CA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rsid w:val="007337C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rsid w:val="007337CA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rsid w:val="007337CA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rsid w:val="007337CA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paragraph" w:styleId="7">
    <w:name w:val="heading 7"/>
    <w:basedOn w:val="a"/>
    <w:next w:val="a"/>
    <w:link w:val="70"/>
    <w:uiPriority w:val="9"/>
    <w:unhideWhenUsed/>
    <w:qFormat/>
    <w:rsid w:val="004A36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8322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3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33EE9"/>
    <w:rPr>
      <w:rFonts w:ascii="Tahoma" w:hAnsi="Tahoma" w:cs="Tahoma"/>
      <w:sz w:val="16"/>
      <w:szCs w:val="16"/>
    </w:rPr>
  </w:style>
  <w:style w:type="paragraph" w:customStyle="1" w:styleId="rvps6">
    <w:name w:val="rvps6"/>
    <w:basedOn w:val="a"/>
    <w:rsid w:val="0073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a0"/>
    <w:rsid w:val="007337CA"/>
  </w:style>
  <w:style w:type="paragraph" w:customStyle="1" w:styleId="rvps12">
    <w:name w:val="rvps12"/>
    <w:basedOn w:val="a"/>
    <w:rsid w:val="0073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73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7337CA"/>
    <w:rPr>
      <w:rFonts w:ascii="Calibri" w:eastAsia="Calibri" w:hAnsi="Calibri" w:cs="Calibri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rsid w:val="007337CA"/>
    <w:rPr>
      <w:rFonts w:ascii="Calibri" w:eastAsia="Calibri" w:hAnsi="Calibri" w:cs="Calibri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7337CA"/>
    <w:rPr>
      <w:rFonts w:ascii="Calibri" w:eastAsia="Calibri" w:hAnsi="Calibri" w:cs="Calibri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sid w:val="007337CA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7337CA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rsid w:val="007337CA"/>
    <w:rPr>
      <w:rFonts w:ascii="Calibri" w:eastAsia="Calibri" w:hAnsi="Calibri" w:cs="Calibri"/>
      <w:b/>
      <w:sz w:val="20"/>
      <w:szCs w:val="20"/>
      <w:lang w:eastAsia="uk-UA"/>
    </w:rPr>
  </w:style>
  <w:style w:type="table" w:customStyle="1" w:styleId="TableNormal">
    <w:name w:val="Table Normal"/>
    <w:rsid w:val="007337CA"/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rsid w:val="007337CA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6">
    <w:name w:val="Назва Знак"/>
    <w:basedOn w:val="a0"/>
    <w:link w:val="a5"/>
    <w:rsid w:val="007337CA"/>
    <w:rPr>
      <w:rFonts w:ascii="Calibri" w:eastAsia="Calibri" w:hAnsi="Calibri" w:cs="Calibri"/>
      <w:b/>
      <w:sz w:val="72"/>
      <w:szCs w:val="72"/>
      <w:lang w:eastAsia="uk-UA"/>
    </w:rPr>
  </w:style>
  <w:style w:type="paragraph" w:styleId="a7">
    <w:name w:val="List Paragraph"/>
    <w:basedOn w:val="a"/>
    <w:uiPriority w:val="34"/>
    <w:qFormat/>
    <w:rsid w:val="007337CA"/>
    <w:pPr>
      <w:ind w:left="720"/>
      <w:contextualSpacing/>
    </w:pPr>
    <w:rPr>
      <w:rFonts w:ascii="Calibri" w:eastAsia="Calibri" w:hAnsi="Calibri" w:cs="Calibri"/>
      <w:lang w:eastAsia="uk-UA"/>
    </w:rPr>
  </w:style>
  <w:style w:type="character" w:customStyle="1" w:styleId="rvts0">
    <w:name w:val="rvts0"/>
    <w:basedOn w:val="a0"/>
    <w:rsid w:val="007337CA"/>
  </w:style>
  <w:style w:type="character" w:customStyle="1" w:styleId="rvts23">
    <w:name w:val="rvts23"/>
    <w:basedOn w:val="a0"/>
    <w:rsid w:val="007337CA"/>
  </w:style>
  <w:style w:type="character" w:customStyle="1" w:styleId="rvts9">
    <w:name w:val="rvts9"/>
    <w:basedOn w:val="a0"/>
    <w:rsid w:val="007337CA"/>
  </w:style>
  <w:style w:type="table" w:customStyle="1" w:styleId="NormalTable0">
    <w:name w:val="Normal Table0"/>
    <w:rsid w:val="007337CA"/>
    <w:pPr>
      <w:spacing w:after="200" w:line="276" w:lineRule="auto"/>
    </w:pPr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9"/>
    <w:rsid w:val="007337C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9">
    <w:name w:val="Підзаголовок Знак"/>
    <w:basedOn w:val="a0"/>
    <w:link w:val="a8"/>
    <w:rsid w:val="007337CA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table" w:customStyle="1" w:styleId="11">
    <w:name w:val="1"/>
    <w:basedOn w:val="NormalTable0"/>
    <w:rsid w:val="007337C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примітки Знак"/>
    <w:basedOn w:val="a0"/>
    <w:link w:val="ab"/>
    <w:uiPriority w:val="99"/>
    <w:semiHidden/>
    <w:rsid w:val="007337CA"/>
    <w:rPr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rsid w:val="007337CA"/>
    <w:pPr>
      <w:spacing w:after="200" w:line="240" w:lineRule="auto"/>
    </w:pPr>
    <w:rPr>
      <w:sz w:val="20"/>
      <w:szCs w:val="20"/>
    </w:rPr>
  </w:style>
  <w:style w:type="character" w:customStyle="1" w:styleId="12">
    <w:name w:val="Текст примітки Знак1"/>
    <w:basedOn w:val="a0"/>
    <w:uiPriority w:val="99"/>
    <w:semiHidden/>
    <w:rsid w:val="007337CA"/>
    <w:rPr>
      <w:sz w:val="20"/>
      <w:szCs w:val="20"/>
    </w:rPr>
  </w:style>
  <w:style w:type="character" w:customStyle="1" w:styleId="13">
    <w:name w:val="Текст у виносці Знак1"/>
    <w:basedOn w:val="a0"/>
    <w:uiPriority w:val="99"/>
    <w:semiHidden/>
    <w:rsid w:val="007337CA"/>
    <w:rPr>
      <w:rFonts w:ascii="Segoe UI" w:hAnsi="Segoe UI" w:cs="Segoe UI"/>
      <w:sz w:val="18"/>
      <w:szCs w:val="18"/>
    </w:rPr>
  </w:style>
  <w:style w:type="character" w:styleId="ac">
    <w:name w:val="Intense Emphasis"/>
    <w:basedOn w:val="a0"/>
    <w:uiPriority w:val="21"/>
    <w:qFormat/>
    <w:rsid w:val="007337CA"/>
    <w:rPr>
      <w:i/>
      <w:iCs/>
      <w:color w:val="5B9BD5" w:themeColor="accent1"/>
    </w:rPr>
  </w:style>
  <w:style w:type="character" w:styleId="ad">
    <w:name w:val="Intense Reference"/>
    <w:basedOn w:val="a0"/>
    <w:uiPriority w:val="32"/>
    <w:qFormat/>
    <w:rsid w:val="007337CA"/>
    <w:rPr>
      <w:b/>
      <w:bCs/>
      <w:smallCaps/>
      <w:color w:val="5B9BD5" w:themeColor="accent1"/>
      <w:spacing w:val="5"/>
    </w:rPr>
  </w:style>
  <w:style w:type="paragraph" w:styleId="ae">
    <w:name w:val="header"/>
    <w:basedOn w:val="a"/>
    <w:link w:val="af"/>
    <w:uiPriority w:val="99"/>
    <w:unhideWhenUsed/>
    <w:rsid w:val="007337CA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Верхній колонтитул Знак"/>
    <w:basedOn w:val="a0"/>
    <w:link w:val="ae"/>
    <w:uiPriority w:val="99"/>
    <w:rsid w:val="007337CA"/>
    <w:rPr>
      <w:rFonts w:ascii="Calibri" w:eastAsia="Calibri" w:hAnsi="Calibri" w:cs="Calibri"/>
      <w:lang w:eastAsia="uk-UA"/>
    </w:rPr>
  </w:style>
  <w:style w:type="paragraph" w:styleId="af0">
    <w:name w:val="footer"/>
    <w:basedOn w:val="a"/>
    <w:link w:val="af1"/>
    <w:uiPriority w:val="99"/>
    <w:unhideWhenUsed/>
    <w:rsid w:val="007337CA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1">
    <w:name w:val="Нижній колонтитул Знак"/>
    <w:basedOn w:val="a0"/>
    <w:link w:val="af0"/>
    <w:uiPriority w:val="99"/>
    <w:rsid w:val="007337CA"/>
    <w:rPr>
      <w:rFonts w:ascii="Calibri" w:eastAsia="Calibri" w:hAnsi="Calibri" w:cs="Calibri"/>
      <w:lang w:eastAsia="uk-UA"/>
    </w:rPr>
  </w:style>
  <w:style w:type="paragraph" w:styleId="af2">
    <w:name w:val="Normal (Web)"/>
    <w:basedOn w:val="a"/>
    <w:uiPriority w:val="99"/>
    <w:semiHidden/>
    <w:unhideWhenUsed/>
    <w:rsid w:val="0073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3">
    <w:name w:val="Hyperlink"/>
    <w:basedOn w:val="a0"/>
    <w:uiPriority w:val="99"/>
    <w:unhideWhenUsed/>
    <w:rsid w:val="007337CA"/>
    <w:rPr>
      <w:color w:val="0563C1" w:themeColor="hyperlink"/>
      <w:u w:val="single"/>
    </w:rPr>
  </w:style>
  <w:style w:type="table" w:styleId="af4">
    <w:name w:val="Table Grid"/>
    <w:basedOn w:val="a1"/>
    <w:uiPriority w:val="39"/>
    <w:rsid w:val="007337CA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7337CA"/>
    <w:rPr>
      <w:sz w:val="16"/>
      <w:szCs w:val="16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7337CA"/>
    <w:pPr>
      <w:spacing w:after="160"/>
    </w:pPr>
    <w:rPr>
      <w:b/>
      <w:bCs/>
      <w:lang w:val="ru-RU"/>
    </w:rPr>
  </w:style>
  <w:style w:type="character" w:customStyle="1" w:styleId="af7">
    <w:name w:val="Тема примітки Знак"/>
    <w:basedOn w:val="12"/>
    <w:link w:val="af6"/>
    <w:uiPriority w:val="99"/>
    <w:semiHidden/>
    <w:rsid w:val="007337CA"/>
    <w:rPr>
      <w:b/>
      <w:bCs/>
      <w:sz w:val="20"/>
      <w:szCs w:val="20"/>
      <w:lang w:val="ru-RU"/>
    </w:rPr>
  </w:style>
  <w:style w:type="paragraph" w:customStyle="1" w:styleId="14">
    <w:name w:val="1 Запитання"/>
    <w:basedOn w:val="3"/>
    <w:qFormat/>
    <w:rsid w:val="007337CA"/>
    <w:pPr>
      <w:spacing w:before="240" w:after="120" w:line="240" w:lineRule="auto"/>
      <w:ind w:firstLine="3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rvps2">
    <w:name w:val="rvps2"/>
    <w:basedOn w:val="a"/>
    <w:rsid w:val="0073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7337CA"/>
  </w:style>
  <w:style w:type="paragraph" w:styleId="af8">
    <w:name w:val="No Spacing"/>
    <w:uiPriority w:val="1"/>
    <w:qFormat/>
    <w:rsid w:val="007337CA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f9">
    <w:name w:val="Revision"/>
    <w:hidden/>
    <w:uiPriority w:val="99"/>
    <w:semiHidden/>
    <w:rsid w:val="007337CA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fa">
    <w:name w:val="footnote text"/>
    <w:basedOn w:val="a"/>
    <w:link w:val="afb"/>
    <w:uiPriority w:val="99"/>
    <w:semiHidden/>
    <w:unhideWhenUsed/>
    <w:rsid w:val="007337CA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виноски Знак"/>
    <w:basedOn w:val="a0"/>
    <w:link w:val="afa"/>
    <w:uiPriority w:val="99"/>
    <w:semiHidden/>
    <w:rsid w:val="007337CA"/>
    <w:rPr>
      <w:rFonts w:ascii="Calibri" w:eastAsia="Calibri" w:hAnsi="Calibri" w:cs="Calibri"/>
      <w:sz w:val="20"/>
      <w:szCs w:val="20"/>
      <w:lang w:eastAsia="uk-UA"/>
    </w:rPr>
  </w:style>
  <w:style w:type="character" w:styleId="afc">
    <w:name w:val="footnote reference"/>
    <w:basedOn w:val="a0"/>
    <w:uiPriority w:val="99"/>
    <w:semiHidden/>
    <w:unhideWhenUsed/>
    <w:rsid w:val="007337CA"/>
    <w:rPr>
      <w:vertAlign w:val="superscript"/>
    </w:rPr>
  </w:style>
  <w:style w:type="character" w:styleId="afd">
    <w:name w:val="Subtle Emphasis"/>
    <w:basedOn w:val="a0"/>
    <w:uiPriority w:val="19"/>
    <w:qFormat/>
    <w:rsid w:val="007337CA"/>
    <w:rPr>
      <w:i/>
      <w:iCs/>
      <w:color w:val="808080" w:themeColor="text1" w:themeTint="7F"/>
    </w:rPr>
  </w:style>
  <w:style w:type="character" w:styleId="afe">
    <w:name w:val="FollowedHyperlink"/>
    <w:basedOn w:val="a0"/>
    <w:uiPriority w:val="99"/>
    <w:semiHidden/>
    <w:unhideWhenUsed/>
    <w:rsid w:val="007337CA"/>
    <w:rPr>
      <w:color w:val="954F72" w:themeColor="followed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4A365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7337CA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rsid w:val="007337CA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rsid w:val="007337C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rsid w:val="007337CA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rsid w:val="007337CA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rsid w:val="007337CA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paragraph" w:styleId="7">
    <w:name w:val="heading 7"/>
    <w:basedOn w:val="a"/>
    <w:next w:val="a"/>
    <w:link w:val="70"/>
    <w:uiPriority w:val="9"/>
    <w:unhideWhenUsed/>
    <w:qFormat/>
    <w:rsid w:val="004A36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8322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3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33EE9"/>
    <w:rPr>
      <w:rFonts w:ascii="Tahoma" w:hAnsi="Tahoma" w:cs="Tahoma"/>
      <w:sz w:val="16"/>
      <w:szCs w:val="16"/>
    </w:rPr>
  </w:style>
  <w:style w:type="paragraph" w:customStyle="1" w:styleId="rvps6">
    <w:name w:val="rvps6"/>
    <w:basedOn w:val="a"/>
    <w:rsid w:val="0073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a0"/>
    <w:rsid w:val="007337CA"/>
  </w:style>
  <w:style w:type="paragraph" w:customStyle="1" w:styleId="rvps12">
    <w:name w:val="rvps12"/>
    <w:basedOn w:val="a"/>
    <w:rsid w:val="0073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73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7337CA"/>
    <w:rPr>
      <w:rFonts w:ascii="Calibri" w:eastAsia="Calibri" w:hAnsi="Calibri" w:cs="Calibri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rsid w:val="007337CA"/>
    <w:rPr>
      <w:rFonts w:ascii="Calibri" w:eastAsia="Calibri" w:hAnsi="Calibri" w:cs="Calibri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7337CA"/>
    <w:rPr>
      <w:rFonts w:ascii="Calibri" w:eastAsia="Calibri" w:hAnsi="Calibri" w:cs="Calibri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sid w:val="007337CA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7337CA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rsid w:val="007337CA"/>
    <w:rPr>
      <w:rFonts w:ascii="Calibri" w:eastAsia="Calibri" w:hAnsi="Calibri" w:cs="Calibri"/>
      <w:b/>
      <w:sz w:val="20"/>
      <w:szCs w:val="20"/>
      <w:lang w:eastAsia="uk-UA"/>
    </w:rPr>
  </w:style>
  <w:style w:type="table" w:customStyle="1" w:styleId="TableNormal">
    <w:name w:val="Table Normal"/>
    <w:rsid w:val="007337CA"/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rsid w:val="007337CA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6">
    <w:name w:val="Назва Знак"/>
    <w:basedOn w:val="a0"/>
    <w:link w:val="a5"/>
    <w:rsid w:val="007337CA"/>
    <w:rPr>
      <w:rFonts w:ascii="Calibri" w:eastAsia="Calibri" w:hAnsi="Calibri" w:cs="Calibri"/>
      <w:b/>
      <w:sz w:val="72"/>
      <w:szCs w:val="72"/>
      <w:lang w:eastAsia="uk-UA"/>
    </w:rPr>
  </w:style>
  <w:style w:type="paragraph" w:styleId="a7">
    <w:name w:val="List Paragraph"/>
    <w:basedOn w:val="a"/>
    <w:uiPriority w:val="34"/>
    <w:qFormat/>
    <w:rsid w:val="007337CA"/>
    <w:pPr>
      <w:ind w:left="720"/>
      <w:contextualSpacing/>
    </w:pPr>
    <w:rPr>
      <w:rFonts w:ascii="Calibri" w:eastAsia="Calibri" w:hAnsi="Calibri" w:cs="Calibri"/>
      <w:lang w:eastAsia="uk-UA"/>
    </w:rPr>
  </w:style>
  <w:style w:type="character" w:customStyle="1" w:styleId="rvts0">
    <w:name w:val="rvts0"/>
    <w:basedOn w:val="a0"/>
    <w:rsid w:val="007337CA"/>
  </w:style>
  <w:style w:type="character" w:customStyle="1" w:styleId="rvts23">
    <w:name w:val="rvts23"/>
    <w:basedOn w:val="a0"/>
    <w:rsid w:val="007337CA"/>
  </w:style>
  <w:style w:type="character" w:customStyle="1" w:styleId="rvts9">
    <w:name w:val="rvts9"/>
    <w:basedOn w:val="a0"/>
    <w:rsid w:val="007337CA"/>
  </w:style>
  <w:style w:type="table" w:customStyle="1" w:styleId="NormalTable0">
    <w:name w:val="Normal Table0"/>
    <w:rsid w:val="007337CA"/>
    <w:pPr>
      <w:spacing w:after="200" w:line="276" w:lineRule="auto"/>
    </w:pPr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9"/>
    <w:rsid w:val="007337C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9">
    <w:name w:val="Підзаголовок Знак"/>
    <w:basedOn w:val="a0"/>
    <w:link w:val="a8"/>
    <w:rsid w:val="007337CA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table" w:customStyle="1" w:styleId="11">
    <w:name w:val="1"/>
    <w:basedOn w:val="NormalTable0"/>
    <w:rsid w:val="007337C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примітки Знак"/>
    <w:basedOn w:val="a0"/>
    <w:link w:val="ab"/>
    <w:uiPriority w:val="99"/>
    <w:semiHidden/>
    <w:rsid w:val="007337CA"/>
    <w:rPr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rsid w:val="007337CA"/>
    <w:pPr>
      <w:spacing w:after="200" w:line="240" w:lineRule="auto"/>
    </w:pPr>
    <w:rPr>
      <w:sz w:val="20"/>
      <w:szCs w:val="20"/>
    </w:rPr>
  </w:style>
  <w:style w:type="character" w:customStyle="1" w:styleId="12">
    <w:name w:val="Текст примітки Знак1"/>
    <w:basedOn w:val="a0"/>
    <w:uiPriority w:val="99"/>
    <w:semiHidden/>
    <w:rsid w:val="007337CA"/>
    <w:rPr>
      <w:sz w:val="20"/>
      <w:szCs w:val="20"/>
    </w:rPr>
  </w:style>
  <w:style w:type="character" w:customStyle="1" w:styleId="13">
    <w:name w:val="Текст у виносці Знак1"/>
    <w:basedOn w:val="a0"/>
    <w:uiPriority w:val="99"/>
    <w:semiHidden/>
    <w:rsid w:val="007337CA"/>
    <w:rPr>
      <w:rFonts w:ascii="Segoe UI" w:hAnsi="Segoe UI" w:cs="Segoe UI"/>
      <w:sz w:val="18"/>
      <w:szCs w:val="18"/>
    </w:rPr>
  </w:style>
  <w:style w:type="character" w:styleId="ac">
    <w:name w:val="Intense Emphasis"/>
    <w:basedOn w:val="a0"/>
    <w:uiPriority w:val="21"/>
    <w:qFormat/>
    <w:rsid w:val="007337CA"/>
    <w:rPr>
      <w:i/>
      <w:iCs/>
      <w:color w:val="5B9BD5" w:themeColor="accent1"/>
    </w:rPr>
  </w:style>
  <w:style w:type="character" w:styleId="ad">
    <w:name w:val="Intense Reference"/>
    <w:basedOn w:val="a0"/>
    <w:uiPriority w:val="32"/>
    <w:qFormat/>
    <w:rsid w:val="007337CA"/>
    <w:rPr>
      <w:b/>
      <w:bCs/>
      <w:smallCaps/>
      <w:color w:val="5B9BD5" w:themeColor="accent1"/>
      <w:spacing w:val="5"/>
    </w:rPr>
  </w:style>
  <w:style w:type="paragraph" w:styleId="ae">
    <w:name w:val="header"/>
    <w:basedOn w:val="a"/>
    <w:link w:val="af"/>
    <w:uiPriority w:val="99"/>
    <w:unhideWhenUsed/>
    <w:rsid w:val="007337CA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Верхній колонтитул Знак"/>
    <w:basedOn w:val="a0"/>
    <w:link w:val="ae"/>
    <w:uiPriority w:val="99"/>
    <w:rsid w:val="007337CA"/>
    <w:rPr>
      <w:rFonts w:ascii="Calibri" w:eastAsia="Calibri" w:hAnsi="Calibri" w:cs="Calibri"/>
      <w:lang w:eastAsia="uk-UA"/>
    </w:rPr>
  </w:style>
  <w:style w:type="paragraph" w:styleId="af0">
    <w:name w:val="footer"/>
    <w:basedOn w:val="a"/>
    <w:link w:val="af1"/>
    <w:uiPriority w:val="99"/>
    <w:unhideWhenUsed/>
    <w:rsid w:val="007337CA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1">
    <w:name w:val="Нижній колонтитул Знак"/>
    <w:basedOn w:val="a0"/>
    <w:link w:val="af0"/>
    <w:uiPriority w:val="99"/>
    <w:rsid w:val="007337CA"/>
    <w:rPr>
      <w:rFonts w:ascii="Calibri" w:eastAsia="Calibri" w:hAnsi="Calibri" w:cs="Calibri"/>
      <w:lang w:eastAsia="uk-UA"/>
    </w:rPr>
  </w:style>
  <w:style w:type="paragraph" w:styleId="af2">
    <w:name w:val="Normal (Web)"/>
    <w:basedOn w:val="a"/>
    <w:uiPriority w:val="99"/>
    <w:semiHidden/>
    <w:unhideWhenUsed/>
    <w:rsid w:val="0073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3">
    <w:name w:val="Hyperlink"/>
    <w:basedOn w:val="a0"/>
    <w:uiPriority w:val="99"/>
    <w:unhideWhenUsed/>
    <w:rsid w:val="007337CA"/>
    <w:rPr>
      <w:color w:val="0563C1" w:themeColor="hyperlink"/>
      <w:u w:val="single"/>
    </w:rPr>
  </w:style>
  <w:style w:type="table" w:styleId="af4">
    <w:name w:val="Table Grid"/>
    <w:basedOn w:val="a1"/>
    <w:uiPriority w:val="39"/>
    <w:rsid w:val="007337CA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7337CA"/>
    <w:rPr>
      <w:sz w:val="16"/>
      <w:szCs w:val="16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7337CA"/>
    <w:pPr>
      <w:spacing w:after="160"/>
    </w:pPr>
    <w:rPr>
      <w:b/>
      <w:bCs/>
      <w:lang w:val="ru-RU"/>
    </w:rPr>
  </w:style>
  <w:style w:type="character" w:customStyle="1" w:styleId="af7">
    <w:name w:val="Тема примітки Знак"/>
    <w:basedOn w:val="12"/>
    <w:link w:val="af6"/>
    <w:uiPriority w:val="99"/>
    <w:semiHidden/>
    <w:rsid w:val="007337CA"/>
    <w:rPr>
      <w:b/>
      <w:bCs/>
      <w:sz w:val="20"/>
      <w:szCs w:val="20"/>
      <w:lang w:val="ru-RU"/>
    </w:rPr>
  </w:style>
  <w:style w:type="paragraph" w:customStyle="1" w:styleId="14">
    <w:name w:val="1 Запитання"/>
    <w:basedOn w:val="3"/>
    <w:qFormat/>
    <w:rsid w:val="007337CA"/>
    <w:pPr>
      <w:spacing w:before="240" w:after="120" w:line="240" w:lineRule="auto"/>
      <w:ind w:firstLine="3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rvps2">
    <w:name w:val="rvps2"/>
    <w:basedOn w:val="a"/>
    <w:rsid w:val="0073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7337CA"/>
  </w:style>
  <w:style w:type="paragraph" w:styleId="af8">
    <w:name w:val="No Spacing"/>
    <w:uiPriority w:val="1"/>
    <w:qFormat/>
    <w:rsid w:val="007337CA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f9">
    <w:name w:val="Revision"/>
    <w:hidden/>
    <w:uiPriority w:val="99"/>
    <w:semiHidden/>
    <w:rsid w:val="007337CA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fa">
    <w:name w:val="footnote text"/>
    <w:basedOn w:val="a"/>
    <w:link w:val="afb"/>
    <w:uiPriority w:val="99"/>
    <w:semiHidden/>
    <w:unhideWhenUsed/>
    <w:rsid w:val="007337CA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виноски Знак"/>
    <w:basedOn w:val="a0"/>
    <w:link w:val="afa"/>
    <w:uiPriority w:val="99"/>
    <w:semiHidden/>
    <w:rsid w:val="007337CA"/>
    <w:rPr>
      <w:rFonts w:ascii="Calibri" w:eastAsia="Calibri" w:hAnsi="Calibri" w:cs="Calibri"/>
      <w:sz w:val="20"/>
      <w:szCs w:val="20"/>
      <w:lang w:eastAsia="uk-UA"/>
    </w:rPr>
  </w:style>
  <w:style w:type="character" w:styleId="afc">
    <w:name w:val="footnote reference"/>
    <w:basedOn w:val="a0"/>
    <w:uiPriority w:val="99"/>
    <w:semiHidden/>
    <w:unhideWhenUsed/>
    <w:rsid w:val="007337CA"/>
    <w:rPr>
      <w:vertAlign w:val="superscript"/>
    </w:rPr>
  </w:style>
  <w:style w:type="character" w:styleId="afd">
    <w:name w:val="Subtle Emphasis"/>
    <w:basedOn w:val="a0"/>
    <w:uiPriority w:val="19"/>
    <w:qFormat/>
    <w:rsid w:val="007337CA"/>
    <w:rPr>
      <w:i/>
      <w:iCs/>
      <w:color w:val="808080" w:themeColor="text1" w:themeTint="7F"/>
    </w:rPr>
  </w:style>
  <w:style w:type="character" w:styleId="afe">
    <w:name w:val="FollowedHyperlink"/>
    <w:basedOn w:val="a0"/>
    <w:uiPriority w:val="99"/>
    <w:semiHidden/>
    <w:unhideWhenUsed/>
    <w:rsid w:val="007337CA"/>
    <w:rPr>
      <w:color w:val="954F72" w:themeColor="followed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4A365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4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23403</Words>
  <Characters>133400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C10</cp:lastModifiedBy>
  <cp:revision>8</cp:revision>
  <dcterms:created xsi:type="dcterms:W3CDTF">2025-05-09T08:36:00Z</dcterms:created>
  <dcterms:modified xsi:type="dcterms:W3CDTF">2025-05-21T12:49:00Z</dcterms:modified>
</cp:coreProperties>
</file>