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3976"/>
      </w:tblGrid>
      <w:tr w:rsidR="00AF1716">
        <w:trPr>
          <w:trHeight w:val="177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F1716" w:rsidRDefault="00E90548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F1716" w:rsidRDefault="00E90548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F1716" w:rsidRDefault="00E90548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ІНСТРУКЦІЯ З ОХОРОНИ ПРАЦІ  </w:t>
            </w:r>
          </w:p>
          <w:p w:rsidR="00AF1716" w:rsidRDefault="00E9054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  <w:u w:val="single" w:color="000000"/>
              </w:rPr>
              <w:t>31.08.2023</w:t>
            </w:r>
            <w:r>
              <w:rPr>
                <w:sz w:val="22"/>
                <w:u w:val="single" w:color="000000"/>
              </w:rPr>
              <w:t>р._</w:t>
            </w:r>
            <w:r>
              <w:rPr>
                <w:sz w:val="22"/>
              </w:rPr>
              <w:t xml:space="preserve">    №  </w:t>
            </w:r>
            <w:r>
              <w:rPr>
                <w:sz w:val="22"/>
                <w:u w:val="single" w:color="000000"/>
              </w:rPr>
              <w:t>56</w:t>
            </w:r>
            <w:r>
              <w:rPr>
                <w:sz w:val="22"/>
              </w:rPr>
              <w:t xml:space="preserve"> </w:t>
            </w:r>
          </w:p>
          <w:p w:rsidR="00AF1716" w:rsidRDefault="00E9054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(дата) 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AF1716" w:rsidRDefault="00E90548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ЗАТВЕРДЖУЮ </w:t>
            </w:r>
          </w:p>
          <w:p w:rsidR="00AF1716" w:rsidRDefault="00E90548">
            <w:pPr>
              <w:spacing w:after="0" w:line="276" w:lineRule="auto"/>
              <w:ind w:left="0" w:right="51" w:firstLine="0"/>
            </w:pPr>
            <w:r>
              <w:rPr>
                <w:sz w:val="22"/>
              </w:rPr>
              <w:t xml:space="preserve">Директор </w:t>
            </w:r>
            <w:proofErr w:type="spellStart"/>
            <w:r>
              <w:rPr>
                <w:sz w:val="22"/>
              </w:rPr>
              <w:t>Ємільчинського</w:t>
            </w:r>
            <w:proofErr w:type="spellEnd"/>
            <w:r>
              <w:rPr>
                <w:sz w:val="22"/>
              </w:rPr>
              <w:t xml:space="preserve"> ліцею</w:t>
            </w:r>
            <w:r>
              <w:rPr>
                <w:sz w:val="22"/>
              </w:rPr>
              <w:t xml:space="preserve"> </w:t>
            </w:r>
          </w:p>
          <w:p w:rsidR="00AF1716" w:rsidRDefault="00E90548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№1 </w:t>
            </w:r>
            <w:proofErr w:type="spellStart"/>
            <w:r>
              <w:rPr>
                <w:sz w:val="22"/>
              </w:rPr>
              <w:t>Ємільчинської</w:t>
            </w:r>
            <w:proofErr w:type="spellEnd"/>
            <w:r>
              <w:rPr>
                <w:sz w:val="22"/>
              </w:rPr>
              <w:t xml:space="preserve"> селищної ради </w:t>
            </w:r>
          </w:p>
          <w:p w:rsidR="00AF1716" w:rsidRDefault="00E9054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Житомирської області</w:t>
            </w:r>
          </w:p>
        </w:tc>
      </w:tr>
    </w:tbl>
    <w:p w:rsidR="00AF1716" w:rsidRDefault="00E90548">
      <w:pPr>
        <w:spacing w:after="16" w:line="259" w:lineRule="auto"/>
        <w:ind w:left="1398" w:firstLine="0"/>
        <w:jc w:val="center"/>
      </w:pPr>
      <w:r>
        <w:rPr>
          <w:sz w:val="22"/>
        </w:rPr>
        <w:t xml:space="preserve"> </w:t>
      </w:r>
    </w:p>
    <w:p w:rsidR="00AF1716" w:rsidRDefault="00E90548">
      <w:pPr>
        <w:spacing w:after="0" w:line="259" w:lineRule="auto"/>
        <w:ind w:left="5353" w:firstLine="0"/>
        <w:jc w:val="left"/>
      </w:pPr>
      <w:r>
        <w:rPr>
          <w:sz w:val="22"/>
        </w:rPr>
        <w:t xml:space="preserve">___________   Наталія ПАЛЬКО </w:t>
      </w:r>
    </w:p>
    <w:p w:rsidR="00AF1716" w:rsidRDefault="00E90548">
      <w:pPr>
        <w:spacing w:after="205" w:line="259" w:lineRule="auto"/>
        <w:ind w:left="2055" w:right="223" w:hanging="10"/>
        <w:jc w:val="center"/>
      </w:pPr>
      <w:r>
        <w:rPr>
          <w:sz w:val="14"/>
        </w:rPr>
        <w:t xml:space="preserve">(підпис) </w:t>
      </w:r>
    </w:p>
    <w:p w:rsidR="00AF1716" w:rsidRDefault="00E90548">
      <w:pPr>
        <w:spacing w:after="0" w:line="259" w:lineRule="auto"/>
        <w:ind w:left="2555" w:firstLine="0"/>
        <w:jc w:val="center"/>
      </w:pPr>
      <w:r>
        <w:rPr>
          <w:sz w:val="22"/>
        </w:rPr>
        <w:t xml:space="preserve">___________ </w:t>
      </w:r>
    </w:p>
    <w:p w:rsidR="00AF1716" w:rsidRDefault="00E90548">
      <w:pPr>
        <w:spacing w:after="97" w:line="259" w:lineRule="auto"/>
        <w:ind w:left="2055" w:hanging="10"/>
        <w:jc w:val="center"/>
      </w:pPr>
      <w:r>
        <w:rPr>
          <w:sz w:val="14"/>
        </w:rPr>
        <w:t xml:space="preserve">           (дата)</w:t>
      </w:r>
      <w:r>
        <w:rPr>
          <w:sz w:val="22"/>
        </w:rPr>
        <w:t xml:space="preserve"> </w:t>
      </w:r>
    </w:p>
    <w:p w:rsidR="00AF1716" w:rsidRDefault="00E90548">
      <w:pPr>
        <w:spacing w:after="205" w:line="259" w:lineRule="auto"/>
        <w:ind w:left="1380" w:firstLine="0"/>
        <w:jc w:val="center"/>
      </w:pPr>
      <w:r>
        <w:rPr>
          <w:sz w:val="14"/>
        </w:rPr>
        <w:t xml:space="preserve"> </w:t>
      </w:r>
    </w:p>
    <w:p w:rsidR="00AF1716" w:rsidRDefault="00E90548">
      <w:pPr>
        <w:spacing w:after="20" w:line="239" w:lineRule="auto"/>
        <w:ind w:right="8455" w:firstLine="0"/>
        <w:jc w:val="left"/>
      </w:pPr>
      <w:r>
        <w:rPr>
          <w:sz w:val="22"/>
        </w:rPr>
        <w:t xml:space="preserve"> </w:t>
      </w:r>
      <w:r>
        <w:rPr>
          <w:b/>
          <w:color w:val="29293A"/>
          <w:sz w:val="22"/>
        </w:rPr>
        <w:t xml:space="preserve"> </w:t>
      </w:r>
    </w:p>
    <w:p w:rsidR="00AF1716" w:rsidRDefault="00E90548">
      <w:pPr>
        <w:pStyle w:val="1"/>
      </w:pPr>
      <w:r>
        <w:t xml:space="preserve">щодо дій працівників закладу в канікулярний час  при загрозі або виникненні надзвичайних ситуацій </w:t>
      </w:r>
    </w:p>
    <w:p w:rsidR="00AF1716" w:rsidRDefault="00E90548">
      <w:pPr>
        <w:spacing w:after="390" w:line="259" w:lineRule="auto"/>
        <w:ind w:left="1566" w:hanging="10"/>
        <w:jc w:val="center"/>
      </w:pPr>
      <w:r>
        <w:rPr>
          <w:b/>
        </w:rPr>
        <w:t>1. Загальні положення</w:t>
      </w:r>
      <w:r>
        <w:t xml:space="preserve"> </w:t>
      </w:r>
    </w:p>
    <w:p w:rsidR="00AF1716" w:rsidRDefault="00E90548">
      <w:pPr>
        <w:numPr>
          <w:ilvl w:val="0"/>
          <w:numId w:val="1"/>
        </w:numPr>
      </w:pPr>
      <w:r>
        <w:t>Інструкція розроблена відповідно до ст. 130 Кодексу цивіл</w:t>
      </w:r>
      <w:r>
        <w:t xml:space="preserve">ьного захисту України. </w:t>
      </w:r>
    </w:p>
    <w:p w:rsidR="00AF1716" w:rsidRDefault="00E90548">
      <w:pPr>
        <w:numPr>
          <w:ilvl w:val="0"/>
          <w:numId w:val="1"/>
        </w:numPr>
      </w:pPr>
      <w:r>
        <w:t xml:space="preserve">Керівники несуть персональну відповідальність за дотримання вимог цієї інструкції. </w:t>
      </w:r>
    </w:p>
    <w:p w:rsidR="00AF1716" w:rsidRDefault="00E90548">
      <w:pPr>
        <w:numPr>
          <w:ilvl w:val="0"/>
          <w:numId w:val="1"/>
        </w:numPr>
      </w:pPr>
      <w:r>
        <w:t xml:space="preserve">Залежно від існуючої або прогнозованої обстановки з питань цивільного захисту в закладі може бути встановлено один з трьох режимів функціонування селищної </w:t>
      </w:r>
      <w:proofErr w:type="spellStart"/>
      <w:r>
        <w:t>субланки</w:t>
      </w:r>
      <w:proofErr w:type="spellEnd"/>
      <w:r>
        <w:t xml:space="preserve"> територіальної підсистеми єдиної державної системи цивільного захисту: </w:t>
      </w:r>
    </w:p>
    <w:p w:rsidR="00E90548" w:rsidRDefault="00E90548" w:rsidP="00E90548">
      <w:pPr>
        <w:pStyle w:val="a3"/>
        <w:numPr>
          <w:ilvl w:val="0"/>
          <w:numId w:val="15"/>
        </w:numPr>
        <w:spacing w:after="0" w:line="241" w:lineRule="auto"/>
        <w:ind w:right="3885"/>
        <w:jc w:val="left"/>
      </w:pPr>
      <w:r>
        <w:t>режим повсякденно</w:t>
      </w:r>
      <w:r>
        <w:t>го функціонування;</w:t>
      </w:r>
    </w:p>
    <w:p w:rsidR="00E90548" w:rsidRDefault="00E90548" w:rsidP="00E90548">
      <w:pPr>
        <w:pStyle w:val="a3"/>
        <w:numPr>
          <w:ilvl w:val="0"/>
          <w:numId w:val="15"/>
        </w:numPr>
        <w:spacing w:after="0" w:line="241" w:lineRule="auto"/>
        <w:ind w:right="3885"/>
        <w:jc w:val="left"/>
      </w:pPr>
      <w:r>
        <w:t>режим підвищеної готовності;</w:t>
      </w:r>
    </w:p>
    <w:p w:rsidR="00AF1716" w:rsidRDefault="00E90548" w:rsidP="00E90548">
      <w:pPr>
        <w:pStyle w:val="a3"/>
        <w:numPr>
          <w:ilvl w:val="0"/>
          <w:numId w:val="15"/>
        </w:numPr>
        <w:spacing w:after="0" w:line="241" w:lineRule="auto"/>
        <w:ind w:right="3885"/>
        <w:jc w:val="left"/>
      </w:pPr>
      <w:bookmarkStart w:id="0" w:name="_GoBack"/>
      <w:bookmarkEnd w:id="0"/>
      <w:r>
        <w:t xml:space="preserve">режим надзвичайної ситуації. </w:t>
      </w:r>
    </w:p>
    <w:p w:rsidR="00AF1716" w:rsidRDefault="00E90548">
      <w:pPr>
        <w:spacing w:after="6"/>
        <w:ind w:left="127"/>
      </w:pPr>
      <w:r>
        <w:t>Р</w:t>
      </w:r>
      <w:r>
        <w:t xml:space="preserve">ежими встановлюються за рішенням виконавчого комітету або селищного голови. </w:t>
      </w:r>
    </w:p>
    <w:p w:rsidR="00AF1716" w:rsidRDefault="00E90548">
      <w:pPr>
        <w:numPr>
          <w:ilvl w:val="0"/>
          <w:numId w:val="1"/>
        </w:numPr>
        <w:spacing w:after="0" w:line="241" w:lineRule="auto"/>
      </w:pPr>
      <w:r>
        <w:t>Усі працівники закладу, незалежно від займаних посад, повинні знати та суворо дотримуватись ви</w:t>
      </w:r>
      <w:r>
        <w:t>мог цієї</w:t>
      </w:r>
      <w:r>
        <w:rPr>
          <w:b/>
        </w:rPr>
        <w:t xml:space="preserve"> </w:t>
      </w:r>
      <w:r>
        <w:t xml:space="preserve">інструкції, за невиконання вимог Інструкції вони можуть бути притягнуті до адміністративної відповідальності. </w:t>
      </w:r>
    </w:p>
    <w:p w:rsidR="00AF1716" w:rsidRDefault="00E90548">
      <w:pPr>
        <w:spacing w:after="36" w:line="259" w:lineRule="auto"/>
        <w:ind w:left="906" w:firstLine="0"/>
        <w:jc w:val="center"/>
      </w:pPr>
      <w:r>
        <w:t xml:space="preserve">  </w:t>
      </w:r>
    </w:p>
    <w:p w:rsidR="00AF1716" w:rsidRDefault="00E90548">
      <w:pPr>
        <w:spacing w:after="5"/>
        <w:ind w:left="3583" w:hanging="2727"/>
        <w:jc w:val="left"/>
      </w:pPr>
      <w:r>
        <w:rPr>
          <w:b/>
        </w:rPr>
        <w:t>2. Характеристика можливої обстановки в районі закладу освіти при виникненні</w:t>
      </w:r>
      <w:r>
        <w:t xml:space="preserve"> </w:t>
      </w:r>
      <w:r>
        <w:rPr>
          <w:b/>
        </w:rPr>
        <w:t>надзвичайної ситуації</w:t>
      </w:r>
      <w:r>
        <w:t xml:space="preserve"> </w:t>
      </w:r>
    </w:p>
    <w:p w:rsidR="00AF1716" w:rsidRDefault="00E90548">
      <w:pPr>
        <w:ind w:left="127"/>
      </w:pPr>
      <w:r>
        <w:t xml:space="preserve">В районі розміщення </w:t>
      </w:r>
      <w:proofErr w:type="spellStart"/>
      <w:r>
        <w:t>Ємільчинського</w:t>
      </w:r>
      <w:proofErr w:type="spellEnd"/>
      <w:r>
        <w:t xml:space="preserve"> ліцею </w:t>
      </w:r>
      <w:r>
        <w:t xml:space="preserve"> №</w:t>
      </w:r>
      <w:r w:rsidRPr="00E90548">
        <w:t>1</w:t>
      </w:r>
      <w:r>
        <w:t xml:space="preserve"> </w:t>
      </w:r>
      <w:r w:rsidRPr="00E90548">
        <w:t>можуть</w:t>
      </w:r>
      <w:r>
        <w:t xml:space="preserve"> виникнути наступні надзвичайні ситуації: </w:t>
      </w:r>
    </w:p>
    <w:p w:rsidR="00AF1716" w:rsidRDefault="00E90548">
      <w:pPr>
        <w:numPr>
          <w:ilvl w:val="0"/>
          <w:numId w:val="2"/>
        </w:numPr>
        <w:ind w:right="152"/>
      </w:pPr>
      <w:r>
        <w:t xml:space="preserve">катастрофічне затоплення території; </w:t>
      </w:r>
    </w:p>
    <w:p w:rsidR="00AF1716" w:rsidRDefault="00E90548">
      <w:pPr>
        <w:numPr>
          <w:ilvl w:val="0"/>
          <w:numId w:val="2"/>
        </w:numPr>
        <w:ind w:right="152"/>
      </w:pPr>
      <w:r>
        <w:t>надзвичайні ситуації природного характеру: руйнування споруд в наслідок землетрусу, зсувів, обвалів, сильний до</w:t>
      </w:r>
      <w:r>
        <w:t xml:space="preserve">щ, снігопад, дуже сильний мороз , спека; </w:t>
      </w:r>
    </w:p>
    <w:p w:rsidR="00AF1716" w:rsidRDefault="00E90548">
      <w:pPr>
        <w:numPr>
          <w:ilvl w:val="0"/>
          <w:numId w:val="2"/>
        </w:numPr>
        <w:ind w:right="152"/>
      </w:pPr>
      <w:r>
        <w:t xml:space="preserve">надзвичайні ситуації техногенного характеру: вибух в будівлі, пожежа, розлив хімічної небезпечної речовини; </w:t>
      </w:r>
    </w:p>
    <w:p w:rsidR="00AF1716" w:rsidRDefault="00E90548">
      <w:pPr>
        <w:numPr>
          <w:ilvl w:val="0"/>
          <w:numId w:val="2"/>
        </w:numPr>
        <w:ind w:right="152"/>
      </w:pPr>
      <w:r>
        <w:t>надзвичайні ситуації воєнного характеру: загроза авіаційного або ракетного удару, хімічного або радіаційн</w:t>
      </w:r>
      <w:r>
        <w:t xml:space="preserve">ого зараження внаслідок бойових дій, застосування супротивником звичайних видів зброї. </w:t>
      </w:r>
    </w:p>
    <w:p w:rsidR="00AF1716" w:rsidRDefault="00E90548">
      <w:pPr>
        <w:spacing w:after="0" w:line="259" w:lineRule="auto"/>
        <w:ind w:left="904" w:firstLine="0"/>
        <w:jc w:val="center"/>
      </w:pPr>
      <w:r>
        <w:rPr>
          <w:b/>
        </w:rPr>
        <w:t xml:space="preserve"> </w:t>
      </w:r>
    </w:p>
    <w:p w:rsidR="00AF1716" w:rsidRDefault="00E90548">
      <w:pPr>
        <w:numPr>
          <w:ilvl w:val="0"/>
          <w:numId w:val="3"/>
        </w:numPr>
        <w:spacing w:after="5"/>
        <w:ind w:hanging="242"/>
        <w:jc w:val="left"/>
      </w:pPr>
      <w:r>
        <w:rPr>
          <w:b/>
        </w:rPr>
        <w:lastRenderedPageBreak/>
        <w:t>Порядок оповіщення адміністрації та персоналу про загрозу виникнення</w:t>
      </w:r>
      <w:r>
        <w:t xml:space="preserve"> </w:t>
      </w:r>
      <w:r>
        <w:rPr>
          <w:b/>
        </w:rPr>
        <w:t>надзвичайних ситуацій</w:t>
      </w:r>
      <w:r>
        <w:t xml:space="preserve"> </w:t>
      </w:r>
    </w:p>
    <w:p w:rsidR="00AF1716" w:rsidRDefault="00E90548">
      <w:pPr>
        <w:spacing w:after="80"/>
        <w:ind w:left="127"/>
      </w:pPr>
      <w:r>
        <w:t>3.1. Оповіщення адміністрації, працівників закладу щодо надзвичайних ситуа</w:t>
      </w:r>
      <w:r>
        <w:t xml:space="preserve">цій проводиться за заздалегідь розробленою схемою. </w:t>
      </w:r>
    </w:p>
    <w:p w:rsidR="00AF1716" w:rsidRDefault="00E90548">
      <w:pPr>
        <w:numPr>
          <w:ilvl w:val="0"/>
          <w:numId w:val="4"/>
        </w:numPr>
      </w:pPr>
      <w:r>
        <w:t xml:space="preserve">Адміністрація у неробочий час оповіщається керівником закладу </w:t>
      </w:r>
      <w:proofErr w:type="spellStart"/>
      <w:r>
        <w:t>Палько</w:t>
      </w:r>
      <w:proofErr w:type="spellEnd"/>
      <w:r>
        <w:t xml:space="preserve"> Н.</w:t>
      </w:r>
      <w:r w:rsidRPr="00E90548">
        <w:t>М</w:t>
      </w:r>
      <w:r>
        <w:t xml:space="preserve">. </w:t>
      </w:r>
      <w:r w:rsidRPr="00E90548">
        <w:t>Залежно</w:t>
      </w:r>
      <w:r>
        <w:t xml:space="preserve"> від обстановки оповіщається й решта персоналу. </w:t>
      </w:r>
    </w:p>
    <w:p w:rsidR="00AF1716" w:rsidRDefault="00E90548">
      <w:pPr>
        <w:numPr>
          <w:ilvl w:val="0"/>
          <w:numId w:val="4"/>
        </w:numPr>
        <w:spacing w:after="72"/>
      </w:pPr>
      <w:r>
        <w:t xml:space="preserve">У робочий час персонал оповіщається про надзвичайну ситуацію ЗНВР </w:t>
      </w:r>
      <w:proofErr w:type="spellStart"/>
      <w:r>
        <w:t>Князєвою</w:t>
      </w:r>
      <w:proofErr w:type="spellEnd"/>
      <w:r>
        <w:t xml:space="preserve"> Н.П. </w:t>
      </w:r>
    </w:p>
    <w:p w:rsidR="00AF1716" w:rsidRDefault="00E90548">
      <w:pPr>
        <w:spacing w:after="0" w:line="259" w:lineRule="auto"/>
        <w:ind w:left="852" w:firstLine="0"/>
        <w:jc w:val="left"/>
      </w:pPr>
      <w:r>
        <w:t xml:space="preserve"> </w:t>
      </w:r>
    </w:p>
    <w:p w:rsidR="00AF1716" w:rsidRDefault="00E90548">
      <w:pPr>
        <w:numPr>
          <w:ilvl w:val="1"/>
          <w:numId w:val="5"/>
        </w:numPr>
        <w:spacing w:after="0" w:line="241" w:lineRule="auto"/>
        <w:jc w:val="left"/>
      </w:pPr>
      <w:r>
        <w:t xml:space="preserve">Крім того при отриманні інформації про надзвичайну ситуацію вмикається </w:t>
      </w:r>
      <w:proofErr w:type="spellStart"/>
      <w:r>
        <w:t>електросирена</w:t>
      </w:r>
      <w:proofErr w:type="spellEnd"/>
      <w:r>
        <w:t xml:space="preserve"> місцевої системи оповіщення. Протяжне звучання сирен в продовж 20-30 хв. означає подачу </w:t>
      </w:r>
      <w:r>
        <w:t xml:space="preserve">сигналу «Повітряна тривога», переривчасте звучання сирен більше 4-х циклів означає подачу сигналу «Хімічна (радіаційна) загроза». Переривчасте звучання сирен менше 4-х циклів означає подачу сигналу «Відбій тривозі». </w:t>
      </w:r>
    </w:p>
    <w:p w:rsidR="00AF1716" w:rsidRDefault="00E90548">
      <w:pPr>
        <w:spacing w:after="0"/>
        <w:ind w:left="127"/>
      </w:pPr>
      <w:r>
        <w:t xml:space="preserve">В додатках </w:t>
      </w:r>
      <w:proofErr w:type="spellStart"/>
      <w:r>
        <w:t>Telegram</w:t>
      </w:r>
      <w:proofErr w:type="spellEnd"/>
      <w:r>
        <w:t xml:space="preserve"> та </w:t>
      </w:r>
      <w:proofErr w:type="spellStart"/>
      <w:r>
        <w:t>Viber</w:t>
      </w:r>
      <w:proofErr w:type="spellEnd"/>
      <w:r>
        <w:t xml:space="preserve"> у відповід</w:t>
      </w:r>
      <w:r>
        <w:t xml:space="preserve">них в групах «Сирена» надається інформація щодо оповіщення про загрозу виникнення надзвичайної ситуації. </w:t>
      </w:r>
    </w:p>
    <w:p w:rsidR="00AF1716" w:rsidRDefault="00E90548">
      <w:pPr>
        <w:numPr>
          <w:ilvl w:val="1"/>
          <w:numId w:val="5"/>
        </w:numPr>
        <w:spacing w:after="0"/>
        <w:jc w:val="left"/>
      </w:pPr>
      <w:r>
        <w:t xml:space="preserve">Кожен працівник повинен знати сигнали оповіщення цивільного захисту та вміти правильно діяти в умовах загрози та виникнення надзвичайних ситуацій. </w:t>
      </w:r>
    </w:p>
    <w:p w:rsidR="00AF1716" w:rsidRDefault="00E90548">
      <w:pPr>
        <w:spacing w:after="48" w:line="259" w:lineRule="auto"/>
        <w:ind w:left="906" w:firstLine="0"/>
        <w:jc w:val="center"/>
      </w:pPr>
      <w:r>
        <w:t xml:space="preserve">  </w:t>
      </w:r>
    </w:p>
    <w:p w:rsidR="00AF1716" w:rsidRDefault="00E90548">
      <w:pPr>
        <w:spacing w:after="5"/>
        <w:ind w:left="2043" w:hanging="10"/>
        <w:jc w:val="left"/>
      </w:pPr>
      <w:r>
        <w:rPr>
          <w:b/>
        </w:rPr>
        <w:t xml:space="preserve">4.Порядок дій працівників закладу при отриманні сигналу </w:t>
      </w:r>
    </w:p>
    <w:p w:rsidR="00AF1716" w:rsidRDefault="00E90548">
      <w:pPr>
        <w:spacing w:after="0" w:line="259" w:lineRule="auto"/>
        <w:ind w:left="1566" w:right="709" w:hanging="10"/>
        <w:jc w:val="center"/>
      </w:pPr>
      <w:r>
        <w:rPr>
          <w:b/>
        </w:rPr>
        <w:t>«Повітряна тривога»</w:t>
      </w:r>
      <w:r>
        <w:t xml:space="preserve"> </w:t>
      </w:r>
    </w:p>
    <w:p w:rsidR="00AF1716" w:rsidRDefault="00E90548">
      <w:pPr>
        <w:spacing w:after="16" w:line="259" w:lineRule="auto"/>
        <w:ind w:left="847" w:hanging="10"/>
        <w:jc w:val="left"/>
      </w:pPr>
      <w:r>
        <w:t xml:space="preserve">4.1 </w:t>
      </w:r>
      <w:r>
        <w:rPr>
          <w:b/>
          <w:i/>
        </w:rPr>
        <w:t>До початку роботи закладу необхідно:</w:t>
      </w:r>
      <w:r>
        <w:t xml:space="preserve"> </w:t>
      </w:r>
    </w:p>
    <w:p w:rsidR="00AF1716" w:rsidRDefault="00E90548">
      <w:pPr>
        <w:numPr>
          <w:ilvl w:val="0"/>
          <w:numId w:val="6"/>
        </w:numPr>
      </w:pPr>
      <w:r>
        <w:t>розробити та довести до відома працівників локальну інструкцію про порядок дій працівників на випадок «Повітряної тривоги» та надзвичай</w:t>
      </w:r>
      <w:r>
        <w:t xml:space="preserve">ної ситуації через воєнні дії. </w:t>
      </w:r>
    </w:p>
    <w:p w:rsidR="00AF1716" w:rsidRDefault="00E90548">
      <w:pPr>
        <w:numPr>
          <w:ilvl w:val="0"/>
          <w:numId w:val="6"/>
        </w:numPr>
      </w:pPr>
      <w:r>
        <w:t xml:space="preserve">розробити маршрут евакуації до найближчого укриття  для працівників закладу. Довести маршрут до відома працівників, та розмістити інформацію про найближче укриття. </w:t>
      </w:r>
    </w:p>
    <w:p w:rsidR="00AF1716" w:rsidRDefault="00E90548">
      <w:pPr>
        <w:numPr>
          <w:ilvl w:val="0"/>
          <w:numId w:val="6"/>
        </w:numPr>
        <w:spacing w:after="127"/>
      </w:pPr>
      <w:r>
        <w:t xml:space="preserve">призначити відповідальних осіб за оповіщення, евакуацію, збереження майна та інші передбачені інструкцією дії. </w:t>
      </w:r>
    </w:p>
    <w:p w:rsidR="00AF1716" w:rsidRDefault="00E90548">
      <w:pPr>
        <w:spacing w:after="16" w:line="259" w:lineRule="auto"/>
        <w:ind w:left="847" w:hanging="10"/>
        <w:jc w:val="left"/>
      </w:pPr>
      <w:r>
        <w:t xml:space="preserve">4.2 </w:t>
      </w:r>
      <w:r>
        <w:rPr>
          <w:b/>
          <w:i/>
        </w:rPr>
        <w:t>Дії під час «Повітряної тривоги»</w:t>
      </w:r>
      <w:r>
        <w:t xml:space="preserve"> </w:t>
      </w:r>
    </w:p>
    <w:p w:rsidR="00AF1716" w:rsidRDefault="00E90548">
      <w:pPr>
        <w:numPr>
          <w:ilvl w:val="0"/>
          <w:numId w:val="7"/>
        </w:numPr>
      </w:pPr>
      <w:r>
        <w:t xml:space="preserve">Забезпечити негайне оповіщення працівників про повітряну тривогу, інші надзвичайні ситуації.  </w:t>
      </w:r>
    </w:p>
    <w:p w:rsidR="00AF1716" w:rsidRDefault="00E90548">
      <w:pPr>
        <w:numPr>
          <w:ilvl w:val="0"/>
          <w:numId w:val="7"/>
        </w:numPr>
        <w:spacing w:after="0"/>
      </w:pPr>
      <w:r>
        <w:t>За наявност</w:t>
      </w:r>
      <w:r>
        <w:t xml:space="preserve">і небезпеки (включення </w:t>
      </w:r>
      <w:proofErr w:type="spellStart"/>
      <w:r>
        <w:t>електросирен</w:t>
      </w:r>
      <w:proofErr w:type="spellEnd"/>
      <w:r>
        <w:t xml:space="preserve">, вибухи, пожежа внаслідок обстрілу): </w:t>
      </w:r>
    </w:p>
    <w:p w:rsidR="00AF1716" w:rsidRDefault="00E90548" w:rsidP="00E90548">
      <w:pPr>
        <w:ind w:left="852" w:firstLine="0"/>
      </w:pPr>
      <w:r>
        <w:t xml:space="preserve">-організувати негайну евакуацію персоналу затвердженими шляхами евакуації. </w:t>
      </w:r>
    </w:p>
    <w:p w:rsidR="00AF1716" w:rsidRDefault="00E90548">
      <w:pPr>
        <w:spacing w:after="0"/>
        <w:ind w:left="127"/>
      </w:pPr>
      <w:r>
        <w:t xml:space="preserve">-повідомити </w:t>
      </w:r>
      <w:r>
        <w:t xml:space="preserve">про надзвичайну ситуацію відповідні служби (ДСНС, поліція, швидка допомога), керівника (власника); </w:t>
      </w:r>
    </w:p>
    <w:p w:rsidR="00AF1716" w:rsidRDefault="00E90548">
      <w:pPr>
        <w:ind w:left="852" w:right="2836" w:firstLine="0"/>
      </w:pPr>
      <w:r>
        <w:rPr>
          <w:rFonts w:ascii="Segoe UI Symbol" w:eastAsia="Segoe UI Symbol" w:hAnsi="Segoe UI Symbol" w:cs="Segoe UI Symbol"/>
          <w:sz w:val="20"/>
        </w:rPr>
        <w:t>-</w:t>
      </w:r>
      <w:r>
        <w:t xml:space="preserve">організувати зустріч нарядів рятувальних служб; </w:t>
      </w:r>
      <w:r>
        <w:rPr>
          <w:rFonts w:ascii="Arial" w:eastAsia="Arial" w:hAnsi="Arial" w:cs="Arial"/>
          <w:sz w:val="20"/>
        </w:rPr>
        <w:tab/>
        <w:t xml:space="preserve">-- - </w:t>
      </w:r>
      <w:r>
        <w:t xml:space="preserve">надати </w:t>
      </w:r>
      <w:proofErr w:type="spellStart"/>
      <w:r>
        <w:t>домедичну</w:t>
      </w:r>
      <w:proofErr w:type="spellEnd"/>
      <w:r>
        <w:t xml:space="preserve"> допомогу постраждалим. </w:t>
      </w:r>
    </w:p>
    <w:p w:rsidR="00AF1716" w:rsidRDefault="00E90548">
      <w:pPr>
        <w:spacing w:after="0"/>
        <w:ind w:left="127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У разі припинення роботи та переміщення працівників в укриття або у випадку евакуації, ЗНВР  </w:t>
      </w:r>
      <w:proofErr w:type="spellStart"/>
      <w:r>
        <w:t>Князєвій</w:t>
      </w:r>
      <w:proofErr w:type="spellEnd"/>
      <w:r>
        <w:t xml:space="preserve"> Н.П. та завгоспу Волощуку О.А. забезпечити виконання розпоряджень військової (місцевої) адміністрації, органів ДСНС, локальної інструкції, зокрема, відклю</w:t>
      </w:r>
      <w:r>
        <w:t xml:space="preserve">чення систем живлення збереження матеріальних цінностей. </w:t>
      </w:r>
    </w:p>
    <w:p w:rsidR="00AF1716" w:rsidRDefault="00E90548">
      <w:pPr>
        <w:spacing w:after="0" w:line="259" w:lineRule="auto"/>
        <w:ind w:left="852" w:firstLine="0"/>
        <w:jc w:val="left"/>
      </w:pPr>
      <w:r>
        <w:t xml:space="preserve"> </w:t>
      </w:r>
    </w:p>
    <w:p w:rsidR="00AF1716" w:rsidRDefault="00E90548">
      <w:pPr>
        <w:spacing w:after="5"/>
        <w:ind w:left="2576" w:hanging="10"/>
        <w:jc w:val="left"/>
      </w:pPr>
      <w:r>
        <w:rPr>
          <w:b/>
        </w:rPr>
        <w:t xml:space="preserve">5.Алгоритм дій при сигналі «Повітряна тривога» </w:t>
      </w:r>
    </w:p>
    <w:p w:rsidR="00AF1716" w:rsidRDefault="00E90548">
      <w:pPr>
        <w:spacing w:after="20" w:line="259" w:lineRule="auto"/>
        <w:ind w:left="852" w:firstLine="0"/>
        <w:jc w:val="left"/>
      </w:pPr>
      <w:r>
        <w:lastRenderedPageBreak/>
        <w:t xml:space="preserve"> </w:t>
      </w:r>
    </w:p>
    <w:p w:rsidR="00AF1716" w:rsidRDefault="00E90548">
      <w:pPr>
        <w:ind w:left="852" w:firstLine="0"/>
      </w:pPr>
      <w:r>
        <w:t xml:space="preserve">Якщо почули сигнал оповіщення (сирени), перебуваючи на робочому місці: </w:t>
      </w:r>
    </w:p>
    <w:p w:rsidR="00AF1716" w:rsidRDefault="00E90548">
      <w:pPr>
        <w:numPr>
          <w:ilvl w:val="0"/>
          <w:numId w:val="8"/>
        </w:numPr>
        <w:spacing w:after="36" w:line="241" w:lineRule="auto"/>
        <w:jc w:val="left"/>
      </w:pPr>
      <w:r>
        <w:t xml:space="preserve">Виконати заходи, передбачені на цей випадок Інструкцією № 4 для посадових осіб з цивільного захисту та дій у разі виникнення надзвичайних ситуацій, затвердженого наказом МОН від 01.02.2018 № 94, діяти за вказівками керівництва; </w:t>
      </w:r>
    </w:p>
    <w:p w:rsidR="00AF1716" w:rsidRDefault="00E90548">
      <w:pPr>
        <w:numPr>
          <w:ilvl w:val="0"/>
          <w:numId w:val="8"/>
        </w:numPr>
        <w:jc w:val="left"/>
      </w:pPr>
      <w:r>
        <w:t>Вимкнути у разі необхідност</w:t>
      </w:r>
      <w:r>
        <w:t xml:space="preserve">і електроприлади та інші прилади; </w:t>
      </w:r>
    </w:p>
    <w:p w:rsidR="00AF1716" w:rsidRDefault="00E90548">
      <w:pPr>
        <w:numPr>
          <w:ilvl w:val="0"/>
          <w:numId w:val="8"/>
        </w:numPr>
        <w:spacing w:after="35" w:line="241" w:lineRule="auto"/>
        <w:jc w:val="left"/>
      </w:pPr>
      <w:r>
        <w:t>Швидко, без паніки пройти до захисної споруди (споруди подвійного призначення, сховище, протирадіаційне укриття, найпростіше укриття або підвальне приміщення) зайняти місце у захисній споруді та виконувати вимоги старшого</w:t>
      </w:r>
      <w:r>
        <w:t xml:space="preserve"> (коменданта). </w:t>
      </w:r>
    </w:p>
    <w:p w:rsidR="00AF1716" w:rsidRDefault="00E90548">
      <w:pPr>
        <w:numPr>
          <w:ilvl w:val="0"/>
          <w:numId w:val="8"/>
        </w:numPr>
        <w:jc w:val="left"/>
      </w:pPr>
      <w:r>
        <w:t xml:space="preserve">У хвилини небезпеки кожному необхідно мобілізувати себе, бути зосередженим та уважним, діяти максимально швидко. </w:t>
      </w:r>
    </w:p>
    <w:p w:rsidR="00AF1716" w:rsidRDefault="00E90548">
      <w:pPr>
        <w:ind w:left="127"/>
      </w:pPr>
      <w:r>
        <w:t xml:space="preserve">     5.Після завершення небезпеки штаб дає команду про відміну повітряної тривоги, після неї можна виходити з укриття та повер</w:t>
      </w:r>
      <w:r>
        <w:t>татися на робоче місце</w:t>
      </w:r>
      <w:r>
        <w:rPr>
          <w:b/>
        </w:rPr>
        <w:t xml:space="preserve"> </w:t>
      </w:r>
    </w:p>
    <w:p w:rsidR="00AF1716" w:rsidRDefault="00E90548">
      <w:pPr>
        <w:spacing w:after="76"/>
        <w:ind w:left="856" w:firstLine="1027"/>
        <w:jc w:val="left"/>
      </w:pPr>
      <w:r>
        <w:rPr>
          <w:b/>
        </w:rPr>
        <w:t>6. Укриття персоналу в захисних спорудах цивільного захисту</w:t>
      </w:r>
      <w:r>
        <w:t xml:space="preserve"> Найближчі укриття знаходяться смт. </w:t>
      </w:r>
      <w:proofErr w:type="spellStart"/>
      <w:r>
        <w:t>Ємільчине</w:t>
      </w:r>
      <w:proofErr w:type="spellEnd"/>
      <w:r>
        <w:rPr>
          <w:b/>
          <w:i/>
        </w:rPr>
        <w:t xml:space="preserve">  </w:t>
      </w:r>
    </w:p>
    <w:p w:rsidR="00E90548" w:rsidRDefault="00E90548">
      <w:pPr>
        <w:numPr>
          <w:ilvl w:val="0"/>
          <w:numId w:val="9"/>
        </w:numPr>
        <w:ind w:hanging="746"/>
      </w:pPr>
      <w:r>
        <w:t>вул.Шевченка,3</w:t>
      </w:r>
    </w:p>
    <w:p w:rsidR="00AF1716" w:rsidRDefault="00E90548">
      <w:pPr>
        <w:numPr>
          <w:ilvl w:val="0"/>
          <w:numId w:val="9"/>
        </w:numPr>
        <w:ind w:hanging="746"/>
      </w:pPr>
      <w:r>
        <w:t>вул.Шевченка,4</w:t>
      </w:r>
      <w:r>
        <w:t xml:space="preserve">  </w:t>
      </w:r>
    </w:p>
    <w:p w:rsidR="00E90548" w:rsidRDefault="00E90548">
      <w:pPr>
        <w:numPr>
          <w:ilvl w:val="0"/>
          <w:numId w:val="9"/>
        </w:numPr>
        <w:ind w:hanging="746"/>
      </w:pPr>
      <w:r>
        <w:t xml:space="preserve">вул.Соборна,31 </w:t>
      </w:r>
    </w:p>
    <w:p w:rsidR="00E90548" w:rsidRDefault="00E90548">
      <w:pPr>
        <w:numPr>
          <w:ilvl w:val="0"/>
          <w:numId w:val="9"/>
        </w:numPr>
        <w:ind w:hanging="746"/>
      </w:pPr>
      <w:r>
        <w:t>вул.Соборна,29</w:t>
      </w:r>
    </w:p>
    <w:p w:rsidR="00AF1716" w:rsidRDefault="00E90548">
      <w:pPr>
        <w:numPr>
          <w:ilvl w:val="0"/>
          <w:numId w:val="9"/>
        </w:numPr>
        <w:ind w:hanging="746"/>
      </w:pPr>
      <w:r>
        <w:t>вул.Соборна,45</w:t>
      </w:r>
      <w:r>
        <w:t xml:space="preserve"> </w:t>
      </w:r>
    </w:p>
    <w:p w:rsidR="00AF1716" w:rsidRDefault="00E90548">
      <w:pPr>
        <w:spacing w:after="65" w:line="259" w:lineRule="auto"/>
        <w:ind w:left="852" w:firstLine="0"/>
        <w:jc w:val="left"/>
      </w:pPr>
      <w:r>
        <w:t xml:space="preserve">  </w:t>
      </w:r>
    </w:p>
    <w:p w:rsidR="00AF1716" w:rsidRDefault="00E90548">
      <w:pPr>
        <w:ind w:left="3560" w:hanging="2197"/>
        <w:jc w:val="left"/>
      </w:pPr>
      <w:r>
        <w:rPr>
          <w:b/>
        </w:rPr>
        <w:t xml:space="preserve">7. Збереження матеріальних цінностей у період загрози та виникнення </w:t>
      </w:r>
      <w:proofErr w:type="spellStart"/>
      <w:r>
        <w:rPr>
          <w:b/>
        </w:rPr>
        <w:t>надзвичайнихситуацій</w:t>
      </w:r>
      <w:proofErr w:type="spellEnd"/>
      <w:r>
        <w:t xml:space="preserve"> </w:t>
      </w:r>
    </w:p>
    <w:p w:rsidR="00AF1716" w:rsidRDefault="00E90548">
      <w:pPr>
        <w:numPr>
          <w:ilvl w:val="0"/>
          <w:numId w:val="10"/>
        </w:numPr>
      </w:pPr>
      <w:r>
        <w:t xml:space="preserve">Усі працівники закладу повинні вжити необхідних заходів щодо зберігання матеріальних цінностей при загрозі або виникненні надзвичайних ситуацій. </w:t>
      </w:r>
    </w:p>
    <w:p w:rsidR="00AF1716" w:rsidRDefault="00E90548">
      <w:pPr>
        <w:numPr>
          <w:ilvl w:val="0"/>
          <w:numId w:val="10"/>
        </w:numPr>
      </w:pPr>
      <w:r>
        <w:t>Заходи із захисту від надзвичайних ситуацій або з ліквідації їхніх наслідків повинні враховувати необхідніст</w:t>
      </w:r>
      <w:r>
        <w:t xml:space="preserve">ь попередження або зменшення можливих збитків установам. </w:t>
      </w:r>
    </w:p>
    <w:p w:rsidR="00AF1716" w:rsidRDefault="00E90548">
      <w:pPr>
        <w:numPr>
          <w:ilvl w:val="0"/>
          <w:numId w:val="10"/>
        </w:numPr>
        <w:spacing w:after="0"/>
      </w:pPr>
      <w:r>
        <w:t xml:space="preserve">Відповідальність за організацію охорони майна установ під час захисту від надзвичайних ситуацій або ліквідації їхніх наслідків покладається на завгоспа Волощука О.А. </w:t>
      </w:r>
    </w:p>
    <w:p w:rsidR="00AF1716" w:rsidRDefault="00E90548">
      <w:pPr>
        <w:spacing w:after="60" w:line="259" w:lineRule="auto"/>
        <w:ind w:left="906" w:firstLine="0"/>
        <w:jc w:val="center"/>
      </w:pPr>
      <w:r>
        <w:t xml:space="preserve">  </w:t>
      </w:r>
    </w:p>
    <w:p w:rsidR="00AF1716" w:rsidRDefault="00E90548">
      <w:pPr>
        <w:spacing w:after="5"/>
        <w:ind w:left="1630" w:hanging="10"/>
        <w:jc w:val="left"/>
      </w:pPr>
      <w:r>
        <w:rPr>
          <w:b/>
        </w:rPr>
        <w:t>8 Особливості дій працівників при деяких надзвичайних ситуаціях</w:t>
      </w:r>
      <w:r>
        <w:t xml:space="preserve"> </w:t>
      </w:r>
    </w:p>
    <w:p w:rsidR="00AF1716" w:rsidRDefault="00E90548">
      <w:pPr>
        <w:ind w:left="852" w:firstLine="0"/>
      </w:pPr>
      <w:r>
        <w:t xml:space="preserve">8.1. При загрозі хімічного зараження оповіщаються всі працівники закладу. </w:t>
      </w:r>
    </w:p>
    <w:p w:rsidR="00AF1716" w:rsidRDefault="00E90548">
      <w:pPr>
        <w:numPr>
          <w:ilvl w:val="0"/>
          <w:numId w:val="11"/>
        </w:numPr>
      </w:pPr>
      <w:r>
        <w:t>Вентиляційні установки та кондиціонери терміново виключаються, закриваються вікна, двері, кватирки, приміщення герме</w:t>
      </w:r>
      <w:r>
        <w:t xml:space="preserve">тизуються. Вихід із будівлі й вхід до неї припиняється до особливого розпорядження адміністрації. </w:t>
      </w:r>
    </w:p>
    <w:p w:rsidR="00AF1716" w:rsidRDefault="00E90548">
      <w:pPr>
        <w:numPr>
          <w:ilvl w:val="0"/>
          <w:numId w:val="11"/>
        </w:numPr>
      </w:pPr>
      <w:r>
        <w:t xml:space="preserve">Працівники використовують засоби індивідуального захисту, одночасно вживаються заходи із забезпечення відвідувачів </w:t>
      </w:r>
      <w:proofErr w:type="spellStart"/>
      <w:r>
        <w:t>ватно</w:t>
      </w:r>
      <w:proofErr w:type="spellEnd"/>
      <w:r>
        <w:t xml:space="preserve">-марлевими пов'язками. </w:t>
      </w:r>
    </w:p>
    <w:p w:rsidR="00AF1716" w:rsidRDefault="00E90548">
      <w:pPr>
        <w:numPr>
          <w:ilvl w:val="0"/>
          <w:numId w:val="11"/>
        </w:numPr>
      </w:pPr>
      <w:r>
        <w:t>При виявленні</w:t>
      </w:r>
      <w:r>
        <w:t xml:space="preserve"> у приміщенні, де укриваються працівники, небезпечної хімічної речовини працівники повинні вийти з приміщення або з дозволу адміністрації залишити зону зараження. Виходити із зони необхідно тільки у засобах індивідуального захисту та рухатися в напрямку, п</w:t>
      </w:r>
      <w:r>
        <w:t xml:space="preserve">ерпендикулярному напрямку вітру. </w:t>
      </w:r>
    </w:p>
    <w:p w:rsidR="00AF1716" w:rsidRDefault="00E90548">
      <w:pPr>
        <w:numPr>
          <w:ilvl w:val="0"/>
          <w:numId w:val="11"/>
        </w:numPr>
      </w:pPr>
      <w:r>
        <w:lastRenderedPageBreak/>
        <w:t xml:space="preserve">При виникненні пожежі всі працівники зобов'язані суворо виконувати вимоги Інструкції з пожежної безпеки, евакуацію проводити згідно з Планом евакуації. </w:t>
      </w:r>
    </w:p>
    <w:p w:rsidR="00AF1716" w:rsidRDefault="00E90548">
      <w:pPr>
        <w:numPr>
          <w:ilvl w:val="0"/>
          <w:numId w:val="11"/>
        </w:numPr>
      </w:pPr>
      <w:r>
        <w:t>Відповідальність за дотримання заходів пожежної безпеки та організаці</w:t>
      </w:r>
      <w:r>
        <w:t xml:space="preserve">ю дій персоналу при загрозі або виникненні пожежі покладається на ЗНВР Князєву Н.П. </w:t>
      </w:r>
    </w:p>
    <w:p w:rsidR="00AF1716" w:rsidRDefault="00E90548">
      <w:pPr>
        <w:spacing w:after="36" w:line="241" w:lineRule="auto"/>
        <w:ind w:left="127"/>
        <w:jc w:val="left"/>
      </w:pPr>
      <w:r>
        <w:t>8.2. При загрозі або радіоактивному забрудненні території установи, після попереджувального сигналу «Увага всім!», усі працівники повинні уважно слідкувати за повідомлення</w:t>
      </w:r>
      <w:r>
        <w:t xml:space="preserve">ми в додатках </w:t>
      </w:r>
      <w:proofErr w:type="spellStart"/>
      <w:r>
        <w:t>Telegram</w:t>
      </w:r>
      <w:proofErr w:type="spellEnd"/>
      <w:r>
        <w:t xml:space="preserve"> та </w:t>
      </w:r>
      <w:proofErr w:type="spellStart"/>
      <w:r>
        <w:t>Viber</w:t>
      </w:r>
      <w:proofErr w:type="spellEnd"/>
      <w:r>
        <w:t xml:space="preserve">, за інформацією інших засобів масової інформації про обстановку в селищі та суворо виконувати рекомендації із захисту від радіоактивного забруднення. </w:t>
      </w:r>
    </w:p>
    <w:p w:rsidR="00AF1716" w:rsidRDefault="00E90548">
      <w:pPr>
        <w:numPr>
          <w:ilvl w:val="0"/>
          <w:numId w:val="12"/>
        </w:numPr>
      </w:pPr>
      <w:r>
        <w:t xml:space="preserve">Чергові працівники контролюють вхід у будівлю та вихід з неї.  </w:t>
      </w:r>
    </w:p>
    <w:p w:rsidR="00AF1716" w:rsidRDefault="00E90548">
      <w:pPr>
        <w:numPr>
          <w:ilvl w:val="0"/>
          <w:numId w:val="12"/>
        </w:numPr>
        <w:spacing w:after="2"/>
      </w:pPr>
      <w:r>
        <w:t>При загро</w:t>
      </w:r>
      <w:r>
        <w:t xml:space="preserve">зі або виникненні катастрофічних стихійних лих працівники закладу за розпорядженням адміністрації повинні зупинити діяльність, виконати необхідні протипожежні заходи, відключити від електромережі електрообладнання. </w:t>
      </w:r>
    </w:p>
    <w:p w:rsidR="00AF1716" w:rsidRDefault="00E90548">
      <w:pPr>
        <w:numPr>
          <w:ilvl w:val="1"/>
          <w:numId w:val="13"/>
        </w:numPr>
        <w:spacing w:after="0"/>
        <w:jc w:val="left"/>
      </w:pPr>
      <w:r>
        <w:t>Якщо з'явилися постраждалі, їм надається</w:t>
      </w:r>
      <w:r>
        <w:t xml:space="preserve"> перша </w:t>
      </w:r>
      <w:proofErr w:type="spellStart"/>
      <w:r>
        <w:t>домедична</w:t>
      </w:r>
      <w:proofErr w:type="spellEnd"/>
      <w:r>
        <w:t xml:space="preserve"> допомога, вживаються заходи з госпіталізації постраждалих до медичних закладів. </w:t>
      </w:r>
    </w:p>
    <w:p w:rsidR="00AF1716" w:rsidRDefault="00E90548">
      <w:pPr>
        <w:numPr>
          <w:ilvl w:val="1"/>
          <w:numId w:val="13"/>
        </w:numPr>
        <w:spacing w:after="0" w:line="241" w:lineRule="auto"/>
        <w:jc w:val="left"/>
      </w:pPr>
      <w:r>
        <w:t>При надходженні анонімної інформації про загрозу на території закладу або поблизу нього терористичного акту працівник, який прийняв її, повинен терміново допо</w:t>
      </w:r>
      <w:r>
        <w:t xml:space="preserve">вісти керівнику установи та до правоохоронних органів і діяти згідно з розпорядженнями та рекомендаціями. </w:t>
      </w:r>
    </w:p>
    <w:p w:rsidR="00AF1716" w:rsidRDefault="00E90548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AF1716" w:rsidRDefault="00E90548">
      <w:pPr>
        <w:spacing w:after="56" w:line="259" w:lineRule="auto"/>
        <w:ind w:left="0" w:firstLine="0"/>
        <w:jc w:val="left"/>
      </w:pPr>
      <w:r>
        <w:rPr>
          <w:b/>
        </w:rPr>
        <w:t xml:space="preserve"> </w:t>
      </w:r>
    </w:p>
    <w:p w:rsidR="00AF1716" w:rsidRDefault="00E90548">
      <w:pPr>
        <w:spacing w:after="6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i/>
        </w:rPr>
        <w:t>Інструкцію розробив</w:t>
      </w:r>
      <w:r>
        <w:rPr>
          <w:rFonts w:ascii="Times New Roman" w:eastAsia="Times New Roman" w:hAnsi="Times New Roman" w:cs="Times New Roman"/>
        </w:rPr>
        <w:t xml:space="preserve"> </w:t>
      </w:r>
    </w:p>
    <w:p w:rsidR="00AF1716" w:rsidRDefault="00E90548">
      <w:pPr>
        <w:spacing w:after="260" w:line="259" w:lineRule="auto"/>
        <w:ind w:left="-5" w:right="3327" w:hanging="10"/>
        <w:jc w:val="left"/>
      </w:pPr>
      <w:proofErr w:type="spellStart"/>
      <w:r>
        <w:rPr>
          <w:rFonts w:ascii="Times New Roman" w:eastAsia="Times New Roman" w:hAnsi="Times New Roman" w:cs="Times New Roman"/>
        </w:rPr>
        <w:t>Н.П.Князєва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AF1716" w:rsidRDefault="00E90548">
      <w:pPr>
        <w:spacing w:after="260" w:line="259" w:lineRule="auto"/>
        <w:ind w:left="-5" w:right="3327" w:hanging="10"/>
        <w:jc w:val="left"/>
      </w:pPr>
      <w:r>
        <w:rPr>
          <w:rFonts w:ascii="Times New Roman" w:eastAsia="Times New Roman" w:hAnsi="Times New Roman" w:cs="Times New Roman"/>
        </w:rPr>
        <w:t xml:space="preserve">УЗГОДЖЕНО: </w:t>
      </w:r>
    </w:p>
    <w:p w:rsidR="00AF1716" w:rsidRDefault="00E90548">
      <w:pPr>
        <w:spacing w:after="260" w:line="259" w:lineRule="auto"/>
        <w:ind w:left="-5" w:right="6220" w:hanging="10"/>
        <w:jc w:val="left"/>
      </w:pPr>
      <w:r>
        <w:rPr>
          <w:rFonts w:ascii="Times New Roman" w:eastAsia="Times New Roman" w:hAnsi="Times New Roman" w:cs="Times New Roman"/>
        </w:rPr>
        <w:t xml:space="preserve">Керівник (спеціаліст) служби охорони праці закладу </w:t>
      </w:r>
    </w:p>
    <w:p w:rsidR="00AF1716" w:rsidRDefault="00E90548">
      <w:pPr>
        <w:spacing w:after="208" w:line="259" w:lineRule="auto"/>
        <w:ind w:left="-5" w:right="3327" w:hanging="10"/>
        <w:jc w:val="left"/>
      </w:pPr>
      <w:r>
        <w:rPr>
          <w:rFonts w:ascii="Times New Roman" w:eastAsia="Times New Roman" w:hAnsi="Times New Roman" w:cs="Times New Roman"/>
        </w:rPr>
        <w:t xml:space="preserve">З інструкцією ознайомлений (а) </w:t>
      </w:r>
      <w:r>
        <w:rPr>
          <w:rFonts w:ascii="Times New Roman" w:eastAsia="Times New Roman" w:hAnsi="Times New Roman" w:cs="Times New Roman"/>
        </w:rPr>
        <w:t xml:space="preserve">«___»___________20___р. </w:t>
      </w:r>
    </w:p>
    <w:p w:rsidR="00AF1716" w:rsidRDefault="00E90548">
      <w:pPr>
        <w:spacing w:after="63" w:line="259" w:lineRule="auto"/>
        <w:ind w:left="-5" w:right="3327" w:hanging="10"/>
        <w:jc w:val="left"/>
      </w:pPr>
      <w:r>
        <w:rPr>
          <w:rFonts w:ascii="Times New Roman" w:eastAsia="Times New Roman" w:hAnsi="Times New Roman" w:cs="Times New Roman"/>
        </w:rPr>
        <w:t xml:space="preserve">_____________________ </w:t>
      </w:r>
    </w:p>
    <w:p w:rsidR="00AF1716" w:rsidRDefault="00E90548">
      <w:pPr>
        <w:spacing w:after="206" w:line="259" w:lineRule="auto"/>
        <w:ind w:left="-5" w:right="3327" w:hanging="10"/>
        <w:jc w:val="left"/>
      </w:pPr>
      <w:r>
        <w:rPr>
          <w:rFonts w:ascii="Times New Roman" w:eastAsia="Times New Roman" w:hAnsi="Times New Roman" w:cs="Times New Roman"/>
        </w:rPr>
        <w:t xml:space="preserve">(підпис) </w:t>
      </w:r>
    </w:p>
    <w:p w:rsidR="00AF1716" w:rsidRDefault="00E9054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AF1716">
      <w:pgSz w:w="11906" w:h="16838"/>
      <w:pgMar w:top="1174" w:right="847" w:bottom="1256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7" o:spid="_x0000_i1027" type="#_x0000_t75" style="width:11.15pt;height:11.15pt;visibility:visible;mso-wrap-style:square" o:bullet="t">
        <v:imagedata r:id="rId1" o:title=""/>
      </v:shape>
    </w:pict>
  </w:numPicBullet>
  <w:abstractNum w:abstractNumId="0" w15:restartNumberingAfterBreak="0">
    <w:nsid w:val="0CD56E62"/>
    <w:multiLevelType w:val="hybridMultilevel"/>
    <w:tmpl w:val="FFC282E6"/>
    <w:lvl w:ilvl="0" w:tplc="1780D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3A3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CE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C1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2F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8D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84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87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3B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B9402A"/>
    <w:multiLevelType w:val="multilevel"/>
    <w:tmpl w:val="7FD2367C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50510"/>
    <w:multiLevelType w:val="hybridMultilevel"/>
    <w:tmpl w:val="DE308EEA"/>
    <w:lvl w:ilvl="0" w:tplc="13284EA2">
      <w:start w:val="1"/>
      <w:numFmt w:val="decimal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4277C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CC022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2A5B2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819EA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A978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D522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83892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CF3C8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A59B1"/>
    <w:multiLevelType w:val="multilevel"/>
    <w:tmpl w:val="3C7A885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DC0075"/>
    <w:multiLevelType w:val="hybridMultilevel"/>
    <w:tmpl w:val="9306E3C6"/>
    <w:lvl w:ilvl="0" w:tplc="A1942490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21BC4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EA244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CB34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A01F6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CBBEC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66748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6BF12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4C424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482843"/>
    <w:multiLevelType w:val="hybridMultilevel"/>
    <w:tmpl w:val="87AC743A"/>
    <w:lvl w:ilvl="0" w:tplc="55F4E07C">
      <w:start w:val="3"/>
      <w:numFmt w:val="decimal"/>
      <w:lvlText w:val="%1.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4FFB4">
      <w:start w:val="1"/>
      <w:numFmt w:val="lowerLetter"/>
      <w:lvlText w:val="%2"/>
      <w:lvlJc w:val="left"/>
      <w:pPr>
        <w:ind w:left="2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41132">
      <w:start w:val="1"/>
      <w:numFmt w:val="lowerRoman"/>
      <w:lvlText w:val="%3"/>
      <w:lvlJc w:val="left"/>
      <w:pPr>
        <w:ind w:left="28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03F4E">
      <w:start w:val="1"/>
      <w:numFmt w:val="decimal"/>
      <w:lvlText w:val="%4"/>
      <w:lvlJc w:val="left"/>
      <w:pPr>
        <w:ind w:left="35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2B94A">
      <w:start w:val="1"/>
      <w:numFmt w:val="lowerLetter"/>
      <w:lvlText w:val="%5"/>
      <w:lvlJc w:val="left"/>
      <w:pPr>
        <w:ind w:left="42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A8100">
      <w:start w:val="1"/>
      <w:numFmt w:val="lowerRoman"/>
      <w:lvlText w:val="%6"/>
      <w:lvlJc w:val="left"/>
      <w:pPr>
        <w:ind w:left="49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AFB94">
      <w:start w:val="1"/>
      <w:numFmt w:val="decimal"/>
      <w:lvlText w:val="%7"/>
      <w:lvlJc w:val="left"/>
      <w:pPr>
        <w:ind w:left="57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08B16">
      <w:start w:val="1"/>
      <w:numFmt w:val="lowerLetter"/>
      <w:lvlText w:val="%8"/>
      <w:lvlJc w:val="left"/>
      <w:pPr>
        <w:ind w:left="64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C1CFE">
      <w:start w:val="1"/>
      <w:numFmt w:val="lowerRoman"/>
      <w:lvlText w:val="%9"/>
      <w:lvlJc w:val="left"/>
      <w:pPr>
        <w:ind w:left="71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3430D8"/>
    <w:multiLevelType w:val="hybridMultilevel"/>
    <w:tmpl w:val="2758B0F0"/>
    <w:lvl w:ilvl="0" w:tplc="5B149BAA">
      <w:start w:val="1"/>
      <w:numFmt w:val="decimal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82A0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CA31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8A9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A7B6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A02E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6C85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49EE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8396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430D8A"/>
    <w:multiLevelType w:val="hybridMultilevel"/>
    <w:tmpl w:val="49F00062"/>
    <w:lvl w:ilvl="0" w:tplc="F8521612">
      <w:start w:val="1"/>
      <w:numFmt w:val="decimal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829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2BD5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E2DC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44E7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E2CD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6986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C293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2E57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DD4827"/>
    <w:multiLevelType w:val="hybridMultilevel"/>
    <w:tmpl w:val="8CA07CFE"/>
    <w:lvl w:ilvl="0" w:tplc="83EA1FDA">
      <w:start w:val="1"/>
      <w:numFmt w:val="decimal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02A1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8F52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8946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63D0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8933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A3CB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E781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21B0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9D2281"/>
    <w:multiLevelType w:val="hybridMultilevel"/>
    <w:tmpl w:val="C286474E"/>
    <w:lvl w:ilvl="0" w:tplc="E380346E">
      <w:start w:val="1"/>
      <w:numFmt w:val="decimal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3F2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C9B1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0E9D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2C0F5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408C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2BDF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225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45E1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4A39F4"/>
    <w:multiLevelType w:val="hybridMultilevel"/>
    <w:tmpl w:val="F5069A40"/>
    <w:lvl w:ilvl="0" w:tplc="39E8DC44">
      <w:start w:val="1"/>
      <w:numFmt w:val="decimal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4949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C010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4198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629F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4969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08F5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A7C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E71D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7779A5"/>
    <w:multiLevelType w:val="hybridMultilevel"/>
    <w:tmpl w:val="974A9310"/>
    <w:lvl w:ilvl="0" w:tplc="3A3A0F2E">
      <w:start w:val="3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055BF1"/>
    <w:multiLevelType w:val="hybridMultilevel"/>
    <w:tmpl w:val="E64A2924"/>
    <w:lvl w:ilvl="0" w:tplc="C7E42058">
      <w:start w:val="1"/>
      <w:numFmt w:val="upperRoman"/>
      <w:lvlText w:val="%1.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C2608">
      <w:start w:val="1"/>
      <w:numFmt w:val="lowerLetter"/>
      <w:lvlText w:val="%2"/>
      <w:lvlJc w:val="left"/>
      <w:pPr>
        <w:ind w:left="1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021FA">
      <w:start w:val="1"/>
      <w:numFmt w:val="lowerRoman"/>
      <w:lvlText w:val="%3"/>
      <w:lvlJc w:val="left"/>
      <w:pPr>
        <w:ind w:left="2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A2C7A">
      <w:start w:val="1"/>
      <w:numFmt w:val="decimal"/>
      <w:lvlText w:val="%4"/>
      <w:lvlJc w:val="left"/>
      <w:pPr>
        <w:ind w:left="3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291B4">
      <w:start w:val="1"/>
      <w:numFmt w:val="lowerLetter"/>
      <w:lvlText w:val="%5"/>
      <w:lvlJc w:val="left"/>
      <w:pPr>
        <w:ind w:left="3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0311C">
      <w:start w:val="1"/>
      <w:numFmt w:val="lowerRoman"/>
      <w:lvlText w:val="%6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F5B4">
      <w:start w:val="1"/>
      <w:numFmt w:val="decimal"/>
      <w:lvlText w:val="%7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43402">
      <w:start w:val="1"/>
      <w:numFmt w:val="lowerLetter"/>
      <w:lvlText w:val="%8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6354E">
      <w:start w:val="1"/>
      <w:numFmt w:val="lowerRoman"/>
      <w:lvlText w:val="%9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D30139"/>
    <w:multiLevelType w:val="hybridMultilevel"/>
    <w:tmpl w:val="43FA2E3E"/>
    <w:lvl w:ilvl="0" w:tplc="89564E00">
      <w:start w:val="1"/>
      <w:numFmt w:val="decimal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F53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89CF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AE5E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843E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C496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6039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054F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AFAF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2F3317"/>
    <w:multiLevelType w:val="hybridMultilevel"/>
    <w:tmpl w:val="5FF4AF0C"/>
    <w:lvl w:ilvl="0" w:tplc="E2DCA918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6007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2D0C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2CC7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2B0A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2E43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68156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4B39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E51B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16"/>
    <w:rsid w:val="00AF1716"/>
    <w:rsid w:val="00E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ED11"/>
  <w15:docId w15:val="{E8DADCBB-7289-4FE4-967E-68062472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50" w:lineRule="auto"/>
      <w:ind w:left="142" w:firstLine="70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3" w:line="242" w:lineRule="auto"/>
      <w:ind w:right="3639"/>
      <w:outlineLvl w:val="0"/>
    </w:pPr>
    <w:rPr>
      <w:rFonts w:ascii="Calibri" w:eastAsia="Calibri" w:hAnsi="Calibri" w:cs="Calibri"/>
      <w:b/>
      <w:color w:val="29293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29293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0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5329</Words>
  <Characters>3038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cp:lastModifiedBy>Користувач</cp:lastModifiedBy>
  <cp:revision>3</cp:revision>
  <dcterms:created xsi:type="dcterms:W3CDTF">2023-10-03T08:35:00Z</dcterms:created>
  <dcterms:modified xsi:type="dcterms:W3CDTF">2023-10-03T08:35:00Z</dcterms:modified>
</cp:coreProperties>
</file>