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D0D" w:rsidRPr="000A3806" w:rsidRDefault="000A3806" w:rsidP="000A3806">
      <w:pPr>
        <w:pStyle w:val="break"/>
        <w:spacing w:after="150"/>
        <w:jc w:val="right"/>
        <w:rPr>
          <w:lang w:val="uk-UA" w:eastAsia="uk"/>
        </w:rPr>
      </w:pPr>
      <w:bookmarkStart w:id="0" w:name="n247"/>
      <w:bookmarkEnd w:id="0"/>
      <w:r>
        <w:rPr>
          <w:lang w:val="uk-UA"/>
        </w:rPr>
        <w:t>Затверджено наказом №189 від 30.12.2024р.</w:t>
      </w:r>
    </w:p>
    <w:p w:rsidR="000A3806" w:rsidRPr="00BF0799" w:rsidRDefault="00BF0799">
      <w:pPr>
        <w:pStyle w:val="rvps6"/>
        <w:spacing w:before="300" w:after="450"/>
        <w:ind w:left="450" w:right="450"/>
        <w:rPr>
          <w:rStyle w:val="spanrvts23"/>
          <w:b w:val="0"/>
          <w:sz w:val="24"/>
          <w:szCs w:val="24"/>
          <w:lang w:val="uk" w:eastAsia="uk"/>
        </w:rPr>
      </w:pPr>
      <w:bookmarkStart w:id="1" w:name="n12"/>
      <w:bookmarkStart w:id="2" w:name="n14"/>
      <w:bookmarkEnd w:id="1"/>
      <w:bookmarkEnd w:id="2"/>
      <w:r>
        <w:rPr>
          <w:rStyle w:val="spanrvts23"/>
          <w:b w:val="0"/>
          <w:sz w:val="24"/>
          <w:szCs w:val="24"/>
          <w:lang w:val="uk" w:eastAsia="uk"/>
        </w:rPr>
        <w:t xml:space="preserve">                                                                               Директор              Наталія</w:t>
      </w:r>
      <w:r w:rsidRPr="00BF0799">
        <w:rPr>
          <w:rStyle w:val="spanrvts23"/>
          <w:b w:val="0"/>
          <w:sz w:val="24"/>
          <w:szCs w:val="24"/>
          <w:lang w:val="uk" w:eastAsia="uk"/>
        </w:rPr>
        <w:t xml:space="preserve"> ПАЛЬКО</w:t>
      </w:r>
    </w:p>
    <w:p w:rsidR="00952D0D" w:rsidRDefault="00C02076" w:rsidP="00BF0799">
      <w:pPr>
        <w:pStyle w:val="rvps6"/>
        <w:ind w:left="450" w:right="450"/>
        <w:rPr>
          <w:rStyle w:val="spanrvts23"/>
          <w:lang w:val="uk" w:eastAsia="uk"/>
        </w:rPr>
      </w:pPr>
      <w:r>
        <w:rPr>
          <w:rStyle w:val="spanrvts23"/>
          <w:lang w:val="uk" w:eastAsia="uk"/>
        </w:rPr>
        <w:t xml:space="preserve">ІНСТРУКЦІЯ </w:t>
      </w:r>
      <w:r>
        <w:rPr>
          <w:rStyle w:val="spanrvts23"/>
          <w:lang w:val="uk" w:eastAsia="uk"/>
        </w:rPr>
        <w:br/>
        <w:t xml:space="preserve">з діловодства у </w:t>
      </w:r>
      <w:proofErr w:type="spellStart"/>
      <w:r>
        <w:rPr>
          <w:rStyle w:val="spanrvts23"/>
          <w:lang w:val="uk" w:eastAsia="uk"/>
        </w:rPr>
        <w:t>Ємільчинському</w:t>
      </w:r>
      <w:proofErr w:type="spellEnd"/>
      <w:r>
        <w:rPr>
          <w:rStyle w:val="spanrvts23"/>
          <w:lang w:val="uk" w:eastAsia="uk"/>
        </w:rPr>
        <w:t xml:space="preserve"> ліцеї №1 </w:t>
      </w:r>
      <w:proofErr w:type="spellStart"/>
      <w:r>
        <w:rPr>
          <w:rStyle w:val="spanrvts23"/>
          <w:lang w:val="uk" w:eastAsia="uk"/>
        </w:rPr>
        <w:t>Ємільчинської</w:t>
      </w:r>
      <w:proofErr w:type="spellEnd"/>
    </w:p>
    <w:p w:rsidR="00C02076" w:rsidRDefault="00C02076" w:rsidP="00BF0799">
      <w:pPr>
        <w:pStyle w:val="rvps6"/>
        <w:ind w:left="450" w:right="450"/>
        <w:rPr>
          <w:lang w:val="uk" w:eastAsia="uk"/>
        </w:rPr>
      </w:pPr>
      <w:r>
        <w:rPr>
          <w:rStyle w:val="spanrvts23"/>
          <w:lang w:val="uk" w:eastAsia="uk"/>
        </w:rPr>
        <w:t xml:space="preserve"> селищної ради Житомирської області</w:t>
      </w:r>
    </w:p>
    <w:p w:rsidR="00952D0D" w:rsidRDefault="00C02076">
      <w:pPr>
        <w:pStyle w:val="rvps7"/>
        <w:spacing w:before="150" w:after="150"/>
        <w:ind w:left="450" w:right="450"/>
        <w:rPr>
          <w:lang w:val="uk" w:eastAsia="uk"/>
        </w:rPr>
      </w:pPr>
      <w:bookmarkStart w:id="3" w:name="n15"/>
      <w:bookmarkEnd w:id="3"/>
      <w:r>
        <w:rPr>
          <w:rStyle w:val="spanrvts15"/>
          <w:lang w:val="uk" w:eastAsia="uk"/>
        </w:rPr>
        <w:t>І. Загальні положення</w:t>
      </w:r>
    </w:p>
    <w:p w:rsidR="00952D0D" w:rsidRDefault="00C02076">
      <w:pPr>
        <w:pStyle w:val="rvps2"/>
        <w:spacing w:after="150"/>
        <w:rPr>
          <w:lang w:val="uk" w:eastAsia="uk"/>
        </w:rPr>
      </w:pPr>
      <w:bookmarkStart w:id="4" w:name="n16"/>
      <w:bookmarkEnd w:id="4"/>
      <w:r>
        <w:rPr>
          <w:lang w:val="uk" w:eastAsia="uk"/>
        </w:rPr>
        <w:t xml:space="preserve">1. Ця Інструкція встановлює загальні вимоги щодо документування управлінської інформації та організації роботи з документами у </w:t>
      </w:r>
      <w:proofErr w:type="spellStart"/>
      <w:r>
        <w:rPr>
          <w:lang w:val="uk" w:eastAsia="uk"/>
        </w:rPr>
        <w:t>Ємільчинському</w:t>
      </w:r>
      <w:proofErr w:type="spellEnd"/>
      <w:r>
        <w:rPr>
          <w:lang w:val="uk" w:eastAsia="uk"/>
        </w:rPr>
        <w:t xml:space="preserve"> ліцеї №1 (далі - заклад).</w:t>
      </w:r>
    </w:p>
    <w:p w:rsidR="00952D0D" w:rsidRDefault="00C02076" w:rsidP="00C02076">
      <w:pPr>
        <w:pStyle w:val="rvps2"/>
        <w:spacing w:after="150"/>
        <w:rPr>
          <w:lang w:val="uk" w:eastAsia="uk"/>
        </w:rPr>
      </w:pPr>
      <w:bookmarkStart w:id="5" w:name="n17"/>
      <w:bookmarkEnd w:id="5"/>
      <w:r>
        <w:rPr>
          <w:lang w:val="uk" w:eastAsia="uk"/>
        </w:rPr>
        <w:t>2. Дотримання вимог щодо порядку ведення документування, встановлених цією Інструкцією, є обов’язковим для закладу.</w:t>
      </w:r>
      <w:bookmarkStart w:id="6" w:name="n18"/>
      <w:bookmarkEnd w:id="6"/>
    </w:p>
    <w:p w:rsidR="00952D0D" w:rsidRDefault="00C02076">
      <w:pPr>
        <w:pStyle w:val="rvps2"/>
        <w:spacing w:after="150"/>
        <w:rPr>
          <w:lang w:val="uk" w:eastAsia="uk"/>
        </w:rPr>
      </w:pPr>
      <w:bookmarkStart w:id="7" w:name="n19"/>
      <w:bookmarkEnd w:id="7"/>
      <w:r>
        <w:rPr>
          <w:lang w:val="uk" w:eastAsia="uk"/>
        </w:rPr>
        <w:t>3. Організація діловодства і контроль за своєчасним розглядом та проходженням документів у закладі здійснюються відповідальною особою (відповідальними особами), яка (які) призначається (призначаються) керівником закладу.</w:t>
      </w:r>
    </w:p>
    <w:p w:rsidR="00952D0D" w:rsidRDefault="00C02076">
      <w:pPr>
        <w:pStyle w:val="rvps2"/>
        <w:spacing w:after="150"/>
        <w:rPr>
          <w:lang w:val="uk" w:eastAsia="uk"/>
        </w:rPr>
      </w:pPr>
      <w:bookmarkStart w:id="8" w:name="n20"/>
      <w:bookmarkEnd w:id="8"/>
      <w:r>
        <w:rPr>
          <w:lang w:val="uk" w:eastAsia="uk"/>
        </w:rPr>
        <w:t xml:space="preserve">4. Створення електронних документів здійснюється відповідно до Законів України </w:t>
      </w:r>
      <w:hyperlink r:id="rId5" w:tgtFrame="_blank" w:history="1">
        <w:r>
          <w:rPr>
            <w:rStyle w:val="arvts96"/>
            <w:lang w:val="uk" w:eastAsia="uk"/>
          </w:rPr>
          <w:t>«Про електронні документи та електронний документообіг»</w:t>
        </w:r>
      </w:hyperlink>
      <w:r>
        <w:rPr>
          <w:lang w:val="uk" w:eastAsia="uk"/>
        </w:rPr>
        <w:t xml:space="preserve">, </w:t>
      </w:r>
      <w:hyperlink r:id="rId6" w:tgtFrame="_blank" w:history="1">
        <w:r>
          <w:rPr>
            <w:rStyle w:val="arvts96"/>
            <w:lang w:val="uk" w:eastAsia="uk"/>
          </w:rPr>
          <w:t>«Про електронний цифровий підпис»</w:t>
        </w:r>
      </w:hyperlink>
      <w:r>
        <w:rPr>
          <w:lang w:val="uk" w:eastAsia="uk"/>
        </w:rPr>
        <w:t xml:space="preserve">, наказу Міністерства юстиції України від 11 листопада 2014 року </w:t>
      </w:r>
      <w:hyperlink r:id="rId7" w:tgtFrame="_blank" w:history="1">
        <w:r>
          <w:rPr>
            <w:rStyle w:val="arvts96"/>
            <w:lang w:val="uk" w:eastAsia="uk"/>
          </w:rPr>
          <w:t>№ 1886/5</w:t>
        </w:r>
      </w:hyperlink>
      <w:r>
        <w:rPr>
          <w:lang w:val="uk" w:eastAsia="uk"/>
        </w:rPr>
        <w:t xml:space="preserve"> «Про затвердження Порядку роботи з електронними документами у діловодстві та їх підготовки до передавання на архівне зберігання», зареєстрованого в Міністерстві юстиції України 11 листопада 2014 року за № 1421/26198.</w:t>
      </w:r>
    </w:p>
    <w:p w:rsidR="00952D0D" w:rsidRDefault="00C02076">
      <w:pPr>
        <w:pStyle w:val="rvps2"/>
        <w:spacing w:after="150"/>
        <w:rPr>
          <w:lang w:val="uk" w:eastAsia="uk"/>
        </w:rPr>
      </w:pPr>
      <w:bookmarkStart w:id="9" w:name="n21"/>
      <w:bookmarkEnd w:id="9"/>
      <w:r>
        <w:rPr>
          <w:lang w:val="uk" w:eastAsia="uk"/>
        </w:rPr>
        <w:t xml:space="preserve">Заклад </w:t>
      </w:r>
      <w:proofErr w:type="spellStart"/>
      <w:r>
        <w:rPr>
          <w:lang w:val="uk" w:eastAsia="uk"/>
        </w:rPr>
        <w:t>мое</w:t>
      </w:r>
      <w:proofErr w:type="spellEnd"/>
      <w:r>
        <w:rPr>
          <w:lang w:val="uk" w:eastAsia="uk"/>
        </w:rPr>
        <w:t xml:space="preserve">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p>
    <w:p w:rsidR="00952D0D" w:rsidRDefault="00C02076">
      <w:pPr>
        <w:pStyle w:val="rvps2"/>
        <w:spacing w:after="150"/>
        <w:rPr>
          <w:lang w:val="uk" w:eastAsia="uk"/>
        </w:rPr>
      </w:pPr>
      <w:bookmarkStart w:id="10" w:name="n22"/>
      <w:bookmarkEnd w:id="10"/>
      <w:r>
        <w:rPr>
          <w:lang w:val="uk" w:eastAsia="uk"/>
        </w:rPr>
        <w:t xml:space="preserve">6. Порядок організації діловодства за зверненнями громадян, запитами на публічну інформацію визначається Законами України </w:t>
      </w:r>
      <w:hyperlink r:id="rId8" w:tgtFrame="_blank" w:history="1">
        <w:r>
          <w:rPr>
            <w:rStyle w:val="arvts96"/>
            <w:lang w:val="uk" w:eastAsia="uk"/>
          </w:rPr>
          <w:t>«Про звернення громадян»</w:t>
        </w:r>
      </w:hyperlink>
      <w:r>
        <w:rPr>
          <w:lang w:val="uk" w:eastAsia="uk"/>
        </w:rPr>
        <w:t xml:space="preserve">, </w:t>
      </w:r>
      <w:hyperlink r:id="rId9" w:tgtFrame="_blank" w:history="1">
        <w:r>
          <w:rPr>
            <w:rStyle w:val="arvts96"/>
            <w:lang w:val="uk" w:eastAsia="uk"/>
          </w:rPr>
          <w:t>«Про доступ до публічної інформації»</w:t>
        </w:r>
      </w:hyperlink>
      <w:r>
        <w:rPr>
          <w:lang w:val="uk" w:eastAsia="uk"/>
        </w:rPr>
        <w:t>.</w:t>
      </w:r>
    </w:p>
    <w:p w:rsidR="00952D0D" w:rsidRDefault="00C02076">
      <w:pPr>
        <w:pStyle w:val="rvps2"/>
        <w:spacing w:after="150"/>
        <w:rPr>
          <w:lang w:val="uk" w:eastAsia="uk"/>
        </w:rPr>
      </w:pPr>
      <w:bookmarkStart w:id="11" w:name="n23"/>
      <w:bookmarkEnd w:id="11"/>
      <w:r>
        <w:rPr>
          <w:lang w:val="uk" w:eastAsia="uk"/>
        </w:rPr>
        <w:t>7. У закладі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952D0D" w:rsidRDefault="00C02076">
      <w:pPr>
        <w:pStyle w:val="rvps2"/>
        <w:spacing w:after="150"/>
        <w:rPr>
          <w:lang w:val="uk" w:eastAsia="uk"/>
        </w:rPr>
      </w:pPr>
      <w:bookmarkStart w:id="12" w:name="n24"/>
      <w:bookmarkEnd w:id="12"/>
      <w:r>
        <w:rPr>
          <w:lang w:val="uk" w:eastAsia="uk"/>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952D0D" w:rsidRDefault="00C02076">
      <w:pPr>
        <w:pStyle w:val="rvps2"/>
        <w:spacing w:after="150"/>
        <w:rPr>
          <w:lang w:val="uk" w:eastAsia="uk"/>
        </w:rPr>
      </w:pPr>
      <w:bookmarkStart w:id="13" w:name="n25"/>
      <w:bookmarkEnd w:id="13"/>
      <w:r>
        <w:rPr>
          <w:lang w:val="uk" w:eastAsia="uk"/>
        </w:rPr>
        <w:t xml:space="preserve">8. Строки зберігання документів, що створюються під час діяльності закладу, визначаються наказом Міністерства юстиції України від 12 квітня 2012 року </w:t>
      </w:r>
      <w:hyperlink r:id="rId10" w:tgtFrame="_blank" w:history="1">
        <w:r>
          <w:rPr>
            <w:rStyle w:val="arvts96"/>
            <w:lang w:val="uk" w:eastAsia="uk"/>
          </w:rPr>
          <w:t>№ 578/5</w:t>
        </w:r>
      </w:hyperlink>
      <w:r>
        <w:rPr>
          <w:lang w:val="uk" w:eastAsia="uk"/>
        </w:rPr>
        <w:t xml:space="preserve">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зареєстрованим у Міністерстві юстиції України 17 квітня 2012 року за № 571/20884 (зі змінами).</w:t>
      </w:r>
    </w:p>
    <w:p w:rsidR="00BF447D" w:rsidRDefault="00BF447D">
      <w:pPr>
        <w:pStyle w:val="rvps2"/>
        <w:spacing w:after="150"/>
        <w:rPr>
          <w:lang w:val="uk" w:eastAsia="uk"/>
        </w:rPr>
      </w:pPr>
    </w:p>
    <w:p w:rsidR="00BF447D" w:rsidRDefault="00BF447D">
      <w:pPr>
        <w:pStyle w:val="rvps2"/>
        <w:spacing w:after="150"/>
        <w:rPr>
          <w:lang w:val="uk" w:eastAsia="uk"/>
        </w:rPr>
      </w:pPr>
      <w:bookmarkStart w:id="14" w:name="_GoBack"/>
      <w:bookmarkEnd w:id="14"/>
    </w:p>
    <w:p w:rsidR="00952D0D" w:rsidRDefault="00C02076">
      <w:pPr>
        <w:pStyle w:val="rvps7"/>
        <w:spacing w:before="150" w:after="150"/>
        <w:ind w:left="450" w:right="450"/>
        <w:rPr>
          <w:lang w:val="uk" w:eastAsia="uk"/>
        </w:rPr>
      </w:pPr>
      <w:bookmarkStart w:id="15" w:name="n26"/>
      <w:bookmarkEnd w:id="15"/>
      <w:r>
        <w:rPr>
          <w:rStyle w:val="spanrvts15"/>
          <w:lang w:val="uk" w:eastAsia="uk"/>
        </w:rPr>
        <w:lastRenderedPageBreak/>
        <w:t>ІІ. Загальні вимоги до створення, оформлення та документування управлінської інформації</w:t>
      </w:r>
    </w:p>
    <w:p w:rsidR="00952D0D" w:rsidRDefault="00C02076">
      <w:pPr>
        <w:pStyle w:val="rvps2"/>
        <w:spacing w:after="150"/>
        <w:rPr>
          <w:lang w:val="uk" w:eastAsia="uk"/>
        </w:rPr>
      </w:pPr>
      <w:bookmarkStart w:id="16" w:name="n27"/>
      <w:bookmarkEnd w:id="16"/>
      <w:r>
        <w:rPr>
          <w:lang w:val="uk" w:eastAsia="uk"/>
        </w:rPr>
        <w:t>1. Документування управлінської інформації закладу полягає у створенні документів, що спрямовані на вирішення управлінських рішень.</w:t>
      </w:r>
    </w:p>
    <w:p w:rsidR="00952D0D" w:rsidRDefault="00C02076">
      <w:pPr>
        <w:pStyle w:val="rvps2"/>
        <w:spacing w:after="150"/>
        <w:rPr>
          <w:lang w:val="uk" w:eastAsia="uk"/>
        </w:rPr>
      </w:pPr>
      <w:bookmarkStart w:id="17" w:name="n28"/>
      <w:bookmarkEnd w:id="17"/>
      <w:r>
        <w:rPr>
          <w:lang w:val="uk" w:eastAsia="uk"/>
        </w:rPr>
        <w:t xml:space="preserve">2. Назва виду документа (наказ, протокол, доповідна записка тощо) має відповідати назвам, передбаченим </w:t>
      </w:r>
      <w:hyperlink r:id="rId11" w:tgtFrame="_blank" w:history="1">
        <w:r>
          <w:rPr>
            <w:rStyle w:val="arvts96"/>
            <w:lang w:val="uk" w:eastAsia="uk"/>
          </w:rPr>
          <w:t>розділом 3</w:t>
        </w:r>
      </w:hyperlink>
      <w:r>
        <w:rPr>
          <w:lang w:val="uk" w:eastAsia="uk"/>
        </w:rPr>
        <w:t xml:space="preserve"> Державного класифікатора управлінської документації ДК 010-98, затвердженого наказом Державного комітету України по стандартизації, метрології та сертифікації від 31 грудня 1998 року № 1024 (зі змінами).</w:t>
      </w:r>
    </w:p>
    <w:p w:rsidR="00952D0D" w:rsidRDefault="00C02076">
      <w:pPr>
        <w:pStyle w:val="rvps2"/>
        <w:spacing w:after="150"/>
        <w:rPr>
          <w:lang w:val="uk" w:eastAsia="uk"/>
        </w:rPr>
      </w:pPr>
      <w:bookmarkStart w:id="18" w:name="n29"/>
      <w:bookmarkEnd w:id="18"/>
      <w:r>
        <w:rPr>
          <w:lang w:val="uk" w:eastAsia="uk"/>
        </w:rPr>
        <w:t xml:space="preserve">Оформлення реквізитів організаційно-розпорядчої документації та порядок їх розташування мають відповідати </w:t>
      </w:r>
      <w:hyperlink r:id="rId12" w:tgtFrame="_blank" w:history="1">
        <w:r>
          <w:rPr>
            <w:rStyle w:val="arvts96"/>
            <w:lang w:val="uk" w:eastAsia="uk"/>
          </w:rPr>
          <w:t>Національному стандарту України «Державна уніфікована система документації. Уніфікована система організаційно-розпорядчої документації. Вимоги до оформлювання документів. ДСТУ 4163-2003»</w:t>
        </w:r>
      </w:hyperlink>
      <w:r>
        <w:rPr>
          <w:lang w:val="uk" w:eastAsia="uk"/>
        </w:rPr>
        <w:t>, затвердженому наказом Державного комітету України з питань технічного регулювання та споживчої політики від 07 квітня 2003 року № 55 (далі - ДСТУ).</w:t>
      </w:r>
    </w:p>
    <w:p w:rsidR="00952D0D" w:rsidRDefault="00C02076">
      <w:pPr>
        <w:pStyle w:val="rvps2"/>
        <w:spacing w:after="150"/>
        <w:rPr>
          <w:lang w:val="uk" w:eastAsia="uk"/>
        </w:rPr>
      </w:pPr>
      <w:bookmarkStart w:id="19" w:name="n30"/>
      <w:bookmarkEnd w:id="19"/>
      <w:r>
        <w:rPr>
          <w:lang w:val="uk" w:eastAsia="uk"/>
        </w:rPr>
        <w:t xml:space="preserve">3. Організаційно-розпорядчі документи оформлюються на бланках, що виготовляються згідно з вимогами </w:t>
      </w:r>
      <w:hyperlink r:id="rId13" w:tgtFrame="_blank" w:history="1">
        <w:r>
          <w:rPr>
            <w:rStyle w:val="arvts96"/>
            <w:lang w:val="uk" w:eastAsia="uk"/>
          </w:rPr>
          <w:t>ДСТУ</w:t>
        </w:r>
      </w:hyperlink>
      <w:r>
        <w:rPr>
          <w:lang w:val="uk" w:eastAsia="uk"/>
        </w:rPr>
        <w:t xml:space="preserve"> та цієї Інструкції.</w:t>
      </w:r>
    </w:p>
    <w:p w:rsidR="00952D0D" w:rsidRDefault="00C02076">
      <w:pPr>
        <w:pStyle w:val="rvps2"/>
        <w:spacing w:after="150"/>
        <w:rPr>
          <w:lang w:val="uk" w:eastAsia="uk"/>
        </w:rPr>
      </w:pPr>
      <w:bookmarkStart w:id="20" w:name="n31"/>
      <w:bookmarkEnd w:id="20"/>
      <w:r>
        <w:rPr>
          <w:lang w:val="uk" w:eastAsia="uk"/>
        </w:rPr>
        <w:t>У закладі можуть використовуватися такі бланки документів:</w:t>
      </w:r>
    </w:p>
    <w:p w:rsidR="00952D0D" w:rsidRDefault="00C02076">
      <w:pPr>
        <w:pStyle w:val="rvps2"/>
        <w:spacing w:after="150"/>
        <w:rPr>
          <w:lang w:val="uk" w:eastAsia="uk"/>
        </w:rPr>
      </w:pPr>
      <w:bookmarkStart w:id="21" w:name="n32"/>
      <w:bookmarkEnd w:id="21"/>
      <w:r>
        <w:rPr>
          <w:lang w:val="uk" w:eastAsia="uk"/>
        </w:rPr>
        <w:t>загальний бланк для створення різних видів документів (без зазначення у бланку назви виду документа);</w:t>
      </w:r>
    </w:p>
    <w:p w:rsidR="00952D0D" w:rsidRDefault="00C02076">
      <w:pPr>
        <w:pStyle w:val="rvps2"/>
        <w:spacing w:after="150"/>
        <w:rPr>
          <w:lang w:val="uk" w:eastAsia="uk"/>
        </w:rPr>
      </w:pPr>
      <w:bookmarkStart w:id="22" w:name="n33"/>
      <w:bookmarkEnd w:id="22"/>
      <w:r>
        <w:rPr>
          <w:lang w:val="uk" w:eastAsia="uk"/>
        </w:rPr>
        <w:t>бланк листа;</w:t>
      </w:r>
    </w:p>
    <w:p w:rsidR="00952D0D" w:rsidRDefault="00C02076">
      <w:pPr>
        <w:pStyle w:val="rvps2"/>
        <w:spacing w:after="150"/>
        <w:rPr>
          <w:lang w:val="uk" w:eastAsia="uk"/>
        </w:rPr>
      </w:pPr>
      <w:bookmarkStart w:id="23" w:name="n34"/>
      <w:bookmarkEnd w:id="23"/>
      <w:r>
        <w:rPr>
          <w:lang w:val="uk" w:eastAsia="uk"/>
        </w:rPr>
        <w:t>бланк наказу.</w:t>
      </w:r>
    </w:p>
    <w:p w:rsidR="00952D0D" w:rsidRDefault="00C02076">
      <w:pPr>
        <w:pStyle w:val="rvps2"/>
        <w:spacing w:after="150"/>
        <w:rPr>
          <w:lang w:val="uk" w:eastAsia="uk"/>
        </w:rPr>
      </w:pPr>
      <w:bookmarkStart w:id="24" w:name="n35"/>
      <w:bookmarkEnd w:id="24"/>
      <w:r>
        <w:rPr>
          <w:lang w:val="uk" w:eastAsia="uk"/>
        </w:rPr>
        <w:t xml:space="preserve">Вимоги до оформлення документів, що виготовляються за допомогою комп’ютерної техніки, наведено в </w:t>
      </w:r>
      <w:hyperlink w:anchor="n201" w:history="1">
        <w:r>
          <w:rPr>
            <w:rStyle w:val="arvts99"/>
            <w:lang w:val="uk" w:eastAsia="uk"/>
          </w:rPr>
          <w:t>додатку 1</w:t>
        </w:r>
      </w:hyperlink>
      <w:r>
        <w:rPr>
          <w:lang w:val="uk" w:eastAsia="uk"/>
        </w:rPr>
        <w:t xml:space="preserve"> до цієї Інструкції.</w:t>
      </w:r>
    </w:p>
    <w:p w:rsidR="00952D0D" w:rsidRDefault="00C02076">
      <w:pPr>
        <w:pStyle w:val="rvps2"/>
        <w:spacing w:after="150"/>
        <w:rPr>
          <w:lang w:val="uk" w:eastAsia="uk"/>
        </w:rPr>
      </w:pPr>
      <w:bookmarkStart w:id="25" w:name="n36"/>
      <w:bookmarkEnd w:id="25"/>
      <w:r>
        <w:rPr>
          <w:lang w:val="uk" w:eastAsia="uk"/>
        </w:rPr>
        <w:t>4. Посадові особи підписують документи в межах своїх повноважень, визначених законодавством України, статутом закладу, посадовими інструкціями, наказом про розподіл обов’язків між керівником закладу та його заступниками тощо.</w:t>
      </w:r>
    </w:p>
    <w:p w:rsidR="00952D0D" w:rsidRDefault="00C02076">
      <w:pPr>
        <w:pStyle w:val="rvps2"/>
        <w:spacing w:after="150"/>
        <w:rPr>
          <w:lang w:val="uk" w:eastAsia="uk"/>
        </w:rPr>
      </w:pPr>
      <w:bookmarkStart w:id="26" w:name="n37"/>
      <w:bookmarkEnd w:id="26"/>
      <w:r>
        <w:rPr>
          <w:lang w:val="uk" w:eastAsia="uk"/>
        </w:rPr>
        <w:t xml:space="preserve">Відбитком печатки закладу (за наявності) засвідчують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w:t>
      </w:r>
      <w:hyperlink w:anchor="n218" w:history="1">
        <w:r>
          <w:rPr>
            <w:rStyle w:val="arvts99"/>
            <w:lang w:val="uk" w:eastAsia="uk"/>
          </w:rPr>
          <w:t>додатку 2</w:t>
        </w:r>
      </w:hyperlink>
      <w:r>
        <w:rPr>
          <w:lang w:val="uk" w:eastAsia="uk"/>
        </w:rPr>
        <w:t xml:space="preserve"> до цієї Інструкції.</w:t>
      </w:r>
    </w:p>
    <w:p w:rsidR="00952D0D" w:rsidRDefault="00C02076">
      <w:pPr>
        <w:pStyle w:val="rvps2"/>
        <w:spacing w:after="150"/>
        <w:rPr>
          <w:lang w:val="uk" w:eastAsia="uk"/>
        </w:rPr>
      </w:pPr>
      <w:bookmarkStart w:id="27" w:name="n38"/>
      <w:bookmarkEnd w:id="27"/>
      <w:r>
        <w:rPr>
          <w:lang w:val="uk" w:eastAsia="uk"/>
        </w:rPr>
        <w:t>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для цього місці з відміткою «М. П.».</w:t>
      </w:r>
    </w:p>
    <w:p w:rsidR="00952D0D" w:rsidRDefault="00C02076">
      <w:pPr>
        <w:pStyle w:val="rvps2"/>
        <w:spacing w:after="150"/>
        <w:rPr>
          <w:lang w:val="uk" w:eastAsia="uk"/>
        </w:rPr>
      </w:pPr>
      <w:bookmarkStart w:id="28" w:name="n39"/>
      <w:bookmarkEnd w:id="28"/>
      <w:r>
        <w:rPr>
          <w:lang w:val="uk" w:eastAsia="uk"/>
        </w:rPr>
        <w:t>5. Заклад може засвідчувати копії лише тих документів, що створюються в ньому, а також у випадках, передбачених в абзаці другому цього пункту.</w:t>
      </w:r>
    </w:p>
    <w:p w:rsidR="00952D0D" w:rsidRDefault="00C02076">
      <w:pPr>
        <w:pStyle w:val="rvps2"/>
        <w:spacing w:after="150"/>
        <w:rPr>
          <w:lang w:val="uk" w:eastAsia="uk"/>
        </w:rPr>
      </w:pPr>
      <w:bookmarkStart w:id="29" w:name="n40"/>
      <w:bookmarkEnd w:id="29"/>
      <w:r>
        <w:rPr>
          <w:lang w:val="uk" w:eastAsia="uk"/>
        </w:rPr>
        <w:t>У разі підготовки документів для надання судовим органам, під час вирішення питань щодо прийняття громадян на роботу, навчання, засвідчення їх трудових та інших прав у взаємовідносинах із закладом, а також під час формування особових справ працівників заклад може виготовляти копії документів, виданих іншими установами (копії документів про освіту, підвищення кваліфікації тощо).</w:t>
      </w:r>
    </w:p>
    <w:p w:rsidR="00952D0D" w:rsidRDefault="00C02076">
      <w:pPr>
        <w:pStyle w:val="rvps2"/>
        <w:spacing w:after="150"/>
        <w:rPr>
          <w:lang w:val="uk" w:eastAsia="uk"/>
        </w:rPr>
      </w:pPr>
      <w:bookmarkStart w:id="30" w:name="n41"/>
      <w:bookmarkEnd w:id="30"/>
      <w:r>
        <w:rPr>
          <w:lang w:val="uk" w:eastAsia="uk"/>
        </w:rPr>
        <w:lastRenderedPageBreak/>
        <w:t>Відмітка «Копія» проставляється на лицьовому боці у верхньому правому кутку першого аркуша документа.</w:t>
      </w:r>
    </w:p>
    <w:p w:rsidR="00952D0D" w:rsidRDefault="00C02076">
      <w:pPr>
        <w:pStyle w:val="rvps2"/>
        <w:spacing w:after="150"/>
        <w:rPr>
          <w:lang w:val="uk" w:eastAsia="uk"/>
        </w:rPr>
      </w:pPr>
      <w:bookmarkStart w:id="31" w:name="n42"/>
      <w:bookmarkEnd w:id="31"/>
      <w:r>
        <w:rPr>
          <w:lang w:val="uk" w:eastAsia="uk"/>
        </w:rPr>
        <w:t>Копії наказів, інших документів засвідчує (засвідчують) відповідальна особа (відповідальні особи) за організацію діловодства у закладі.</w:t>
      </w:r>
    </w:p>
    <w:p w:rsidR="00952D0D" w:rsidRDefault="00C02076">
      <w:pPr>
        <w:pStyle w:val="rvps2"/>
        <w:spacing w:after="150"/>
        <w:rPr>
          <w:lang w:val="uk" w:eastAsia="uk"/>
        </w:rPr>
      </w:pPr>
      <w:bookmarkStart w:id="32" w:name="n43"/>
      <w:bookmarkEnd w:id="32"/>
      <w:r>
        <w:rPr>
          <w:lang w:val="uk" w:eastAsia="uk"/>
        </w:rPr>
        <w:t>6. 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rsidR="00952D0D" w:rsidRDefault="00C02076">
      <w:pPr>
        <w:pStyle w:val="rvps2"/>
        <w:spacing w:after="150"/>
        <w:rPr>
          <w:lang w:val="uk" w:eastAsia="uk"/>
        </w:rPr>
      </w:pPr>
      <w:bookmarkStart w:id="33" w:name="n44"/>
      <w:bookmarkEnd w:id="33"/>
      <w:r>
        <w:rPr>
          <w:lang w:val="uk" w:eastAsia="uk"/>
        </w:rPr>
        <w:t>Погодження документів може здійснюватись посадовими особами закладу, які відповідно до їх компетенції вирішують питання, порушені в документі (внутрішнє погодження), а також заінтересованими установами (зовнішнє погодження).</w:t>
      </w:r>
    </w:p>
    <w:p w:rsidR="00952D0D" w:rsidRDefault="00C02076">
      <w:pPr>
        <w:pStyle w:val="rvps2"/>
        <w:spacing w:after="150"/>
        <w:rPr>
          <w:lang w:val="uk" w:eastAsia="uk"/>
        </w:rPr>
      </w:pPr>
      <w:bookmarkStart w:id="34" w:name="n45"/>
      <w:bookmarkEnd w:id="34"/>
      <w:r>
        <w:rPr>
          <w:lang w:val="uk" w:eastAsia="uk"/>
        </w:rPr>
        <w:t xml:space="preserve">Погодження документів здійснюється відповідно до вимог наказу Міністерства юстиції України від 18 червня 2015 року </w:t>
      </w:r>
      <w:hyperlink r:id="rId14" w:tgtFrame="_blank" w:history="1">
        <w:r>
          <w:rPr>
            <w:rStyle w:val="arvts96"/>
            <w:lang w:val="uk" w:eastAsia="uk"/>
          </w:rPr>
          <w:t>№ 1000/5</w:t>
        </w:r>
      </w:hyperlink>
      <w:r>
        <w:rPr>
          <w:lang w:val="uk" w:eastAsia="uk"/>
        </w:rPr>
        <w:t xml:space="preserve">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зареєстрованого у Міністерстві юстиції України 22 червня 2015 року за № 736/27181 (далі - Правила організації діловодства та архівного зберігання документів).</w:t>
      </w:r>
    </w:p>
    <w:p w:rsidR="00952D0D" w:rsidRDefault="00C02076">
      <w:pPr>
        <w:pStyle w:val="rvps2"/>
        <w:spacing w:after="150"/>
        <w:rPr>
          <w:lang w:val="uk" w:eastAsia="uk"/>
        </w:rPr>
      </w:pPr>
      <w:bookmarkStart w:id="35" w:name="n46"/>
      <w:bookmarkEnd w:id="35"/>
      <w:r>
        <w:rPr>
          <w:lang w:val="uk" w:eastAsia="uk"/>
        </w:rPr>
        <w:t>Гриф погодження розміщують нижче реквізиту «Підпис». Він складається зі слова ПОГОДЖЕНО (без лапок), назви посади особи, яка погоджує документ (разом з найменуванням закладу), підпису, ініціалу(ів) і прізвища, дати погодження.</w:t>
      </w:r>
    </w:p>
    <w:p w:rsidR="00952D0D" w:rsidRDefault="00C02076">
      <w:pPr>
        <w:pStyle w:val="rvps2"/>
        <w:spacing w:after="150"/>
        <w:rPr>
          <w:lang w:val="uk" w:eastAsia="uk"/>
        </w:rPr>
      </w:pPr>
      <w:bookmarkStart w:id="36" w:name="n47"/>
      <w:bookmarkEnd w:id="36"/>
      <w:r>
        <w:rPr>
          <w:rStyle w:val="spanrvts11"/>
          <w:lang w:val="uk" w:eastAsia="uk"/>
        </w:rPr>
        <w:t>Приклад:</w:t>
      </w:r>
    </w:p>
    <w:tbl>
      <w:tblPr>
        <w:tblStyle w:val="articletable"/>
        <w:tblW w:w="5000" w:type="pct"/>
        <w:jc w:val="center"/>
        <w:tblCellMar>
          <w:left w:w="0" w:type="dxa"/>
          <w:right w:w="0" w:type="dxa"/>
        </w:tblCellMar>
        <w:tblLook w:val="05E0" w:firstRow="1" w:lastRow="1" w:firstColumn="1" w:lastColumn="1" w:noHBand="0" w:noVBand="1"/>
      </w:tblPr>
      <w:tblGrid>
        <w:gridCol w:w="5227"/>
        <w:gridCol w:w="4462"/>
      </w:tblGrid>
      <w:tr w:rsidR="00952D0D" w:rsidRPr="00BF447D">
        <w:trPr>
          <w:jc w:val="center"/>
        </w:trPr>
        <w:tc>
          <w:tcPr>
            <w:tcW w:w="7270" w:type="dxa"/>
            <w:tcMar>
              <w:top w:w="0" w:type="dxa"/>
              <w:left w:w="0" w:type="dxa"/>
              <w:bottom w:w="0" w:type="dxa"/>
              <w:right w:w="0" w:type="dxa"/>
            </w:tcMar>
          </w:tcPr>
          <w:p w:rsidR="00952D0D" w:rsidRDefault="00952D0D">
            <w:pPr>
              <w:ind w:firstLine="450"/>
              <w:jc w:val="both"/>
              <w:rPr>
                <w:lang w:val="uk" w:eastAsia="uk"/>
              </w:rPr>
            </w:pPr>
            <w:bookmarkStart w:id="37" w:name="n48"/>
            <w:bookmarkEnd w:id="37"/>
          </w:p>
        </w:tc>
        <w:tc>
          <w:tcPr>
            <w:tcW w:w="5560" w:type="dxa"/>
            <w:tcMar>
              <w:top w:w="0" w:type="dxa"/>
              <w:left w:w="0" w:type="dxa"/>
              <w:bottom w:w="0" w:type="dxa"/>
              <w:right w:w="0" w:type="dxa"/>
            </w:tcMar>
            <w:hideMark/>
          </w:tcPr>
          <w:p w:rsidR="00952D0D" w:rsidRDefault="00C02076">
            <w:pPr>
              <w:pStyle w:val="rvps14"/>
              <w:spacing w:before="150" w:after="150"/>
              <w:rPr>
                <w:lang w:val="uk" w:eastAsia="uk"/>
              </w:rPr>
            </w:pPr>
            <w:r>
              <w:rPr>
                <w:lang w:val="uk" w:eastAsia="uk"/>
              </w:rPr>
              <w:t xml:space="preserve">ПОГОДЖЕНО </w:t>
            </w:r>
            <w:r>
              <w:rPr>
                <w:lang w:val="uk" w:eastAsia="uk"/>
              </w:rPr>
              <w:br/>
              <w:t xml:space="preserve">Директор </w:t>
            </w:r>
            <w:proofErr w:type="spellStart"/>
            <w:r>
              <w:rPr>
                <w:lang w:val="uk" w:eastAsia="uk"/>
              </w:rPr>
              <w:t>Ємільчинського</w:t>
            </w:r>
            <w:proofErr w:type="spellEnd"/>
            <w:r>
              <w:rPr>
                <w:lang w:val="uk" w:eastAsia="uk"/>
              </w:rPr>
              <w:t xml:space="preserve"> ліцею №1 </w:t>
            </w:r>
            <w:r>
              <w:rPr>
                <w:lang w:val="uk" w:eastAsia="uk"/>
              </w:rPr>
              <w:br/>
              <w:t xml:space="preserve">Підпис Ініціал(и), прізвище </w:t>
            </w:r>
            <w:r>
              <w:rPr>
                <w:lang w:val="uk" w:eastAsia="uk"/>
              </w:rPr>
              <w:br/>
              <w:t>05.02.2025</w:t>
            </w:r>
          </w:p>
        </w:tc>
      </w:tr>
    </w:tbl>
    <w:p w:rsidR="00952D0D" w:rsidRDefault="00C02076">
      <w:pPr>
        <w:pStyle w:val="rvps2"/>
        <w:spacing w:after="150"/>
        <w:rPr>
          <w:lang w:val="uk" w:eastAsia="uk"/>
        </w:rPr>
      </w:pPr>
      <w:bookmarkStart w:id="38" w:name="n49"/>
      <w:bookmarkEnd w:id="38"/>
      <w:r>
        <w:rPr>
          <w:lang w:val="uk" w:eastAsia="uk"/>
        </w:rPr>
        <w:t>7. 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грифа затвердження, оформленого відповідним чином.</w:t>
      </w:r>
    </w:p>
    <w:p w:rsidR="00952D0D" w:rsidRDefault="00C02076">
      <w:pPr>
        <w:pStyle w:val="rvps2"/>
        <w:spacing w:after="150"/>
        <w:rPr>
          <w:lang w:val="uk" w:eastAsia="uk"/>
        </w:rPr>
      </w:pPr>
      <w:bookmarkStart w:id="39" w:name="n50"/>
      <w:bookmarkEnd w:id="39"/>
      <w:r>
        <w:rPr>
          <w:lang w:val="uk" w:eastAsia="uk"/>
        </w:rPr>
        <w:t xml:space="preserve">Порядок затвердження документів здійснюється відповідно до </w:t>
      </w:r>
      <w:hyperlink r:id="rId15" w:anchor="n15" w:tgtFrame="_blank" w:history="1">
        <w:r>
          <w:rPr>
            <w:rStyle w:val="arvts96"/>
            <w:lang w:val="uk" w:eastAsia="uk"/>
          </w:rPr>
          <w:t>Правил організації діловодства та архівного зберігання документів</w:t>
        </w:r>
      </w:hyperlink>
      <w:r>
        <w:rPr>
          <w:lang w:val="uk" w:eastAsia="uk"/>
        </w:rPr>
        <w:t>.</w:t>
      </w:r>
    </w:p>
    <w:p w:rsidR="00952D0D" w:rsidRDefault="00C02076">
      <w:pPr>
        <w:pStyle w:val="rvps2"/>
        <w:spacing w:after="150"/>
        <w:rPr>
          <w:lang w:val="uk" w:eastAsia="uk"/>
        </w:rPr>
      </w:pPr>
      <w:bookmarkStart w:id="40" w:name="n51"/>
      <w:bookmarkEnd w:id="40"/>
      <w:r>
        <w:rPr>
          <w:lang w:val="uk" w:eastAsia="uk"/>
        </w:rPr>
        <w:t>Гриф затвердження складається зі слова ЗАТВЕРДЖУЮ (без лапок), назви посади, підпису, ініціалу(ів) і прізвища особи, яка затвердила документ, дати затвердження.</w:t>
      </w:r>
    </w:p>
    <w:p w:rsidR="00952D0D" w:rsidRDefault="00C02076">
      <w:pPr>
        <w:pStyle w:val="rvps2"/>
        <w:spacing w:after="150"/>
        <w:rPr>
          <w:lang w:val="uk" w:eastAsia="uk"/>
        </w:rPr>
      </w:pPr>
      <w:bookmarkStart w:id="41" w:name="n52"/>
      <w:bookmarkEnd w:id="41"/>
      <w:r>
        <w:rPr>
          <w:rStyle w:val="spanrvts11"/>
          <w:lang w:val="uk" w:eastAsia="uk"/>
        </w:rPr>
        <w:t>Приклад:</w:t>
      </w:r>
    </w:p>
    <w:tbl>
      <w:tblPr>
        <w:tblStyle w:val="articletable"/>
        <w:tblW w:w="5000" w:type="pct"/>
        <w:jc w:val="center"/>
        <w:tblCellMar>
          <w:left w:w="0" w:type="dxa"/>
          <w:right w:w="0" w:type="dxa"/>
        </w:tblCellMar>
        <w:tblLook w:val="05E0" w:firstRow="1" w:lastRow="1" w:firstColumn="1" w:lastColumn="1" w:noHBand="0" w:noVBand="1"/>
      </w:tblPr>
      <w:tblGrid>
        <w:gridCol w:w="5223"/>
        <w:gridCol w:w="4466"/>
      </w:tblGrid>
      <w:tr w:rsidR="00952D0D" w:rsidRPr="00BF447D">
        <w:trPr>
          <w:jc w:val="center"/>
        </w:trPr>
        <w:tc>
          <w:tcPr>
            <w:tcW w:w="7270" w:type="dxa"/>
            <w:tcMar>
              <w:top w:w="0" w:type="dxa"/>
              <w:left w:w="0" w:type="dxa"/>
              <w:bottom w:w="0" w:type="dxa"/>
              <w:right w:w="0" w:type="dxa"/>
            </w:tcMar>
          </w:tcPr>
          <w:p w:rsidR="00952D0D" w:rsidRDefault="00952D0D">
            <w:pPr>
              <w:ind w:firstLine="450"/>
              <w:jc w:val="both"/>
              <w:rPr>
                <w:lang w:val="uk" w:eastAsia="uk"/>
              </w:rPr>
            </w:pPr>
            <w:bookmarkStart w:id="42" w:name="n53"/>
            <w:bookmarkEnd w:id="42"/>
          </w:p>
        </w:tc>
        <w:tc>
          <w:tcPr>
            <w:tcW w:w="5560" w:type="dxa"/>
            <w:tcMar>
              <w:top w:w="0" w:type="dxa"/>
              <w:left w:w="0" w:type="dxa"/>
              <w:bottom w:w="0" w:type="dxa"/>
              <w:right w:w="0" w:type="dxa"/>
            </w:tcMar>
            <w:hideMark/>
          </w:tcPr>
          <w:p w:rsidR="00952D0D" w:rsidRDefault="00C02076">
            <w:pPr>
              <w:pStyle w:val="rvps14"/>
              <w:spacing w:before="150" w:after="150"/>
              <w:rPr>
                <w:lang w:val="uk" w:eastAsia="uk"/>
              </w:rPr>
            </w:pPr>
            <w:r>
              <w:rPr>
                <w:lang w:val="uk" w:eastAsia="uk"/>
              </w:rPr>
              <w:t xml:space="preserve">ЗАТВЕРДЖУЮ </w:t>
            </w:r>
            <w:r>
              <w:rPr>
                <w:lang w:val="uk" w:eastAsia="uk"/>
              </w:rPr>
              <w:br/>
              <w:t xml:space="preserve">Директор </w:t>
            </w:r>
            <w:proofErr w:type="spellStart"/>
            <w:r>
              <w:rPr>
                <w:lang w:val="uk" w:eastAsia="uk"/>
              </w:rPr>
              <w:t>Ємільчинського</w:t>
            </w:r>
            <w:proofErr w:type="spellEnd"/>
            <w:r>
              <w:rPr>
                <w:lang w:val="uk" w:eastAsia="uk"/>
              </w:rPr>
              <w:t xml:space="preserve"> ліцею №1 </w:t>
            </w:r>
            <w:r>
              <w:rPr>
                <w:lang w:val="uk" w:eastAsia="uk"/>
              </w:rPr>
              <w:br/>
              <w:t xml:space="preserve">Підпис Ініціал(и), прізвище </w:t>
            </w:r>
            <w:r>
              <w:rPr>
                <w:lang w:val="uk" w:eastAsia="uk"/>
              </w:rPr>
              <w:br/>
              <w:t>07.03.2025</w:t>
            </w:r>
          </w:p>
        </w:tc>
      </w:tr>
    </w:tbl>
    <w:p w:rsidR="00952D0D" w:rsidRDefault="00C02076">
      <w:pPr>
        <w:pStyle w:val="rvps2"/>
        <w:spacing w:after="150"/>
        <w:rPr>
          <w:lang w:val="uk" w:eastAsia="uk"/>
        </w:rPr>
      </w:pPr>
      <w:bookmarkStart w:id="43" w:name="n54"/>
      <w:bookmarkEnd w:id="43"/>
      <w:r>
        <w:rPr>
          <w:lang w:val="uk" w:eastAsia="uk"/>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952D0D" w:rsidRDefault="00C02076">
      <w:pPr>
        <w:pStyle w:val="rvps2"/>
        <w:spacing w:after="150"/>
        <w:rPr>
          <w:lang w:val="uk" w:eastAsia="uk"/>
        </w:rPr>
      </w:pPr>
      <w:bookmarkStart w:id="44" w:name="n55"/>
      <w:bookmarkEnd w:id="44"/>
      <w:r>
        <w:rPr>
          <w:rStyle w:val="spanrvts11"/>
          <w:lang w:val="uk" w:eastAsia="uk"/>
        </w:rPr>
        <w:t>Приклад:</w:t>
      </w:r>
    </w:p>
    <w:tbl>
      <w:tblPr>
        <w:tblStyle w:val="articletable"/>
        <w:tblW w:w="5000" w:type="pct"/>
        <w:jc w:val="center"/>
        <w:tblCellMar>
          <w:left w:w="0" w:type="dxa"/>
          <w:right w:w="0" w:type="dxa"/>
        </w:tblCellMar>
        <w:tblLook w:val="05E0" w:firstRow="1" w:lastRow="1" w:firstColumn="1" w:lastColumn="1" w:noHBand="0" w:noVBand="1"/>
      </w:tblPr>
      <w:tblGrid>
        <w:gridCol w:w="5209"/>
        <w:gridCol w:w="4480"/>
      </w:tblGrid>
      <w:tr w:rsidR="00952D0D" w:rsidRPr="00C02076">
        <w:trPr>
          <w:jc w:val="center"/>
        </w:trPr>
        <w:tc>
          <w:tcPr>
            <w:tcW w:w="7270" w:type="dxa"/>
            <w:tcMar>
              <w:top w:w="0" w:type="dxa"/>
              <w:left w:w="0" w:type="dxa"/>
              <w:bottom w:w="0" w:type="dxa"/>
              <w:right w:w="0" w:type="dxa"/>
            </w:tcMar>
          </w:tcPr>
          <w:p w:rsidR="00952D0D" w:rsidRDefault="00952D0D">
            <w:pPr>
              <w:ind w:firstLine="450"/>
              <w:jc w:val="both"/>
              <w:rPr>
                <w:lang w:val="uk" w:eastAsia="uk"/>
              </w:rPr>
            </w:pPr>
            <w:bookmarkStart w:id="45" w:name="n56"/>
            <w:bookmarkEnd w:id="45"/>
          </w:p>
        </w:tc>
        <w:tc>
          <w:tcPr>
            <w:tcW w:w="5560" w:type="dxa"/>
            <w:tcMar>
              <w:top w:w="0" w:type="dxa"/>
              <w:left w:w="0" w:type="dxa"/>
              <w:bottom w:w="0" w:type="dxa"/>
              <w:right w:w="0" w:type="dxa"/>
            </w:tcMar>
            <w:hideMark/>
          </w:tcPr>
          <w:p w:rsidR="00952D0D" w:rsidRDefault="00C02076">
            <w:pPr>
              <w:pStyle w:val="rvps14"/>
              <w:spacing w:before="150" w:after="150"/>
              <w:rPr>
                <w:lang w:val="uk" w:eastAsia="uk"/>
              </w:rPr>
            </w:pPr>
            <w:r>
              <w:rPr>
                <w:lang w:val="uk" w:eastAsia="uk"/>
              </w:rPr>
              <w:t xml:space="preserve">ЗАТВЕРДЖЕНО </w:t>
            </w:r>
            <w:r>
              <w:rPr>
                <w:lang w:val="uk" w:eastAsia="uk"/>
              </w:rPr>
              <w:br/>
              <w:t xml:space="preserve">Протокол засідання </w:t>
            </w:r>
            <w:r>
              <w:rPr>
                <w:lang w:val="uk" w:eastAsia="uk"/>
              </w:rPr>
              <w:br/>
              <w:t xml:space="preserve">педагогічної ради </w:t>
            </w:r>
            <w:proofErr w:type="spellStart"/>
            <w:r>
              <w:rPr>
                <w:lang w:val="uk" w:eastAsia="uk"/>
              </w:rPr>
              <w:t>Ємільчинського</w:t>
            </w:r>
            <w:proofErr w:type="spellEnd"/>
            <w:r>
              <w:rPr>
                <w:lang w:val="uk" w:eastAsia="uk"/>
              </w:rPr>
              <w:t xml:space="preserve"> ліцею №1 </w:t>
            </w:r>
            <w:r>
              <w:rPr>
                <w:lang w:val="uk" w:eastAsia="uk"/>
              </w:rPr>
              <w:br/>
              <w:t>06.05.2025 № 40</w:t>
            </w:r>
          </w:p>
        </w:tc>
      </w:tr>
    </w:tbl>
    <w:p w:rsidR="00952D0D" w:rsidRDefault="00C02076">
      <w:pPr>
        <w:pStyle w:val="rvps7"/>
        <w:spacing w:before="150" w:after="150"/>
        <w:ind w:left="450" w:right="450"/>
        <w:rPr>
          <w:lang w:val="uk" w:eastAsia="uk"/>
        </w:rPr>
      </w:pPr>
      <w:bookmarkStart w:id="46" w:name="n57"/>
      <w:bookmarkEnd w:id="46"/>
      <w:r>
        <w:rPr>
          <w:rStyle w:val="spanrvts15"/>
          <w:lang w:val="uk" w:eastAsia="uk"/>
        </w:rPr>
        <w:t>ІІІ. Особливі вимоги до складання деяких видів документів</w:t>
      </w:r>
    </w:p>
    <w:p w:rsidR="00952D0D" w:rsidRDefault="00C02076">
      <w:pPr>
        <w:pStyle w:val="rvps2"/>
        <w:spacing w:after="150"/>
        <w:rPr>
          <w:lang w:val="uk" w:eastAsia="uk"/>
        </w:rPr>
      </w:pPr>
      <w:bookmarkStart w:id="47" w:name="n58"/>
      <w:bookmarkEnd w:id="47"/>
      <w:r>
        <w:rPr>
          <w:lang w:val="uk" w:eastAsia="uk"/>
        </w:rPr>
        <w:t>1. Наказ - розпорядчий документ, який видає керівник закладу на правах єдиноначальності та в межах своєї компетенції, обов’язковий для виконання підлеглими. Накази видаються з основної діяльності, адміністративно-господарських, кадрових питань закладу, а також руху учнів.</w:t>
      </w:r>
    </w:p>
    <w:p w:rsidR="00952D0D" w:rsidRDefault="00C02076">
      <w:pPr>
        <w:pStyle w:val="rvps2"/>
        <w:spacing w:after="150"/>
        <w:rPr>
          <w:lang w:val="uk" w:eastAsia="uk"/>
        </w:rPr>
      </w:pPr>
      <w:bookmarkStart w:id="48" w:name="n59"/>
      <w:bookmarkEnd w:id="48"/>
      <w:r>
        <w:rPr>
          <w:lang w:val="uk" w:eastAsia="uk"/>
        </w:rPr>
        <w:t>Накази з основної діяльності, адміністративно-господарських, кадрових питань, руху учнів/вихованців підписуються керівником закладу, а за його відсутності - особою, яка виконує його обов’язки, та реєструються в журналах реєстрації наказів.</w:t>
      </w:r>
    </w:p>
    <w:p w:rsidR="00952D0D" w:rsidRDefault="00C02076">
      <w:pPr>
        <w:pStyle w:val="rvps2"/>
        <w:spacing w:after="150"/>
        <w:rPr>
          <w:lang w:val="uk" w:eastAsia="uk"/>
        </w:rPr>
      </w:pPr>
      <w:bookmarkStart w:id="49" w:name="n60"/>
      <w:bookmarkEnd w:id="49"/>
      <w:r>
        <w:rPr>
          <w:lang w:val="uk" w:eastAsia="uk"/>
        </w:rPr>
        <w:t>Після підписання наказу зміни до нього вносяться лише шляхом видання нового наказу про внесення змін.</w:t>
      </w:r>
    </w:p>
    <w:p w:rsidR="00952D0D" w:rsidRDefault="00C02076">
      <w:pPr>
        <w:pStyle w:val="rvps2"/>
        <w:spacing w:after="150"/>
        <w:rPr>
          <w:lang w:val="uk" w:eastAsia="uk"/>
        </w:rPr>
      </w:pPr>
      <w:bookmarkStart w:id="50" w:name="n61"/>
      <w:bookmarkEnd w:id="50"/>
      <w:r>
        <w:rPr>
          <w:lang w:val="uk" w:eastAsia="uk"/>
        </w:rPr>
        <w:t>Наказ оформлюється на бланку наказу закладу.</w:t>
      </w:r>
    </w:p>
    <w:p w:rsidR="00952D0D" w:rsidRDefault="00C02076">
      <w:pPr>
        <w:pStyle w:val="rvps2"/>
        <w:spacing w:after="150"/>
        <w:rPr>
          <w:lang w:val="uk" w:eastAsia="uk"/>
        </w:rPr>
      </w:pPr>
      <w:bookmarkStart w:id="51" w:name="n62"/>
      <w:bookmarkEnd w:id="51"/>
      <w:r>
        <w:rPr>
          <w:lang w:val="uk" w:eastAsia="uk"/>
        </w:rPr>
        <w:t>Зміст наказу стисло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rsidR="00952D0D" w:rsidRDefault="00C02076">
      <w:pPr>
        <w:pStyle w:val="rvps2"/>
        <w:spacing w:after="150"/>
        <w:rPr>
          <w:lang w:val="uk" w:eastAsia="uk"/>
        </w:rPr>
      </w:pPr>
      <w:bookmarkStart w:id="52" w:name="n63"/>
      <w:bookmarkEnd w:id="52"/>
      <w:r>
        <w:rPr>
          <w:lang w:val="uk" w:eastAsia="uk"/>
        </w:rPr>
        <w:t>Текст наказу з основної діяльності, адміністративно-господарських питань та руху учнів/вихованців складається з двох частин - констатуючої (преамбули) і розпорядчої.</w:t>
      </w:r>
    </w:p>
    <w:p w:rsidR="00952D0D" w:rsidRDefault="00C02076">
      <w:pPr>
        <w:pStyle w:val="rvps2"/>
        <w:spacing w:after="150"/>
        <w:rPr>
          <w:lang w:val="uk" w:eastAsia="uk"/>
        </w:rPr>
      </w:pPr>
      <w:bookmarkStart w:id="53" w:name="n64"/>
      <w:bookmarkEnd w:id="53"/>
      <w:r>
        <w:rPr>
          <w:lang w:val="uk" w:eastAsia="uk"/>
        </w:rPr>
        <w:t>У констатуючій частині зазначається підстава, обґрунтування або мета видання наказу. Розпорядча частина наказу починається із слова «НАКАЗУЮ», яке друкується з нового рядка великими літерами без відступу від лівого поля і лапок, після чого ставиться двокрапка.</w:t>
      </w:r>
    </w:p>
    <w:p w:rsidR="00952D0D" w:rsidRDefault="00C02076">
      <w:pPr>
        <w:pStyle w:val="rvps2"/>
        <w:spacing w:after="150"/>
        <w:rPr>
          <w:lang w:val="uk" w:eastAsia="uk"/>
        </w:rPr>
      </w:pPr>
      <w:bookmarkStart w:id="54" w:name="n65"/>
      <w:bookmarkEnd w:id="54"/>
      <w:r>
        <w:rPr>
          <w:lang w:val="uk" w:eastAsia="uk"/>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rsidR="00952D0D" w:rsidRDefault="00C02076">
      <w:pPr>
        <w:pStyle w:val="rvps2"/>
        <w:spacing w:after="150"/>
        <w:rPr>
          <w:lang w:val="uk" w:eastAsia="uk"/>
        </w:rPr>
      </w:pPr>
      <w:bookmarkStart w:id="55" w:name="n66"/>
      <w:bookmarkEnd w:id="55"/>
      <w:r>
        <w:rPr>
          <w:lang w:val="uk" w:eastAsia="uk"/>
        </w:rPr>
        <w:t>Накази нумеруються в порядку їх видання в межах календарного року; накази з основної діяльності, руху учнів/вихованців, адміністративно-господарських, кадрових питань мають окрему порядкову нумерацію. З метою розрізнення груп наказів до реєстраційного індексу наказу через дефіс додається літерна відмітка, наприклад:</w:t>
      </w:r>
    </w:p>
    <w:p w:rsidR="00952D0D" w:rsidRDefault="00C02076">
      <w:pPr>
        <w:pStyle w:val="rvps2"/>
        <w:spacing w:after="150"/>
        <w:rPr>
          <w:lang w:val="uk" w:eastAsia="uk"/>
        </w:rPr>
      </w:pPr>
      <w:bookmarkStart w:id="56" w:name="n67"/>
      <w:bookmarkEnd w:id="56"/>
      <w:r>
        <w:rPr>
          <w:lang w:val="uk" w:eastAsia="uk"/>
        </w:rPr>
        <w:t>накази з адміністративно-господарських питань - № 2-г;</w:t>
      </w:r>
    </w:p>
    <w:p w:rsidR="00952D0D" w:rsidRDefault="00C02076">
      <w:pPr>
        <w:pStyle w:val="rvps2"/>
        <w:spacing w:after="150"/>
        <w:rPr>
          <w:lang w:val="uk" w:eastAsia="uk"/>
        </w:rPr>
      </w:pPr>
      <w:bookmarkStart w:id="57" w:name="n68"/>
      <w:bookmarkEnd w:id="57"/>
      <w:r>
        <w:rPr>
          <w:lang w:val="uk" w:eastAsia="uk"/>
        </w:rPr>
        <w:t>накази з кадрових питань - № 2-к;</w:t>
      </w:r>
    </w:p>
    <w:p w:rsidR="00952D0D" w:rsidRDefault="00C02076">
      <w:pPr>
        <w:pStyle w:val="rvps2"/>
        <w:spacing w:after="150"/>
        <w:rPr>
          <w:lang w:val="uk" w:eastAsia="uk"/>
        </w:rPr>
      </w:pPr>
      <w:bookmarkStart w:id="58" w:name="n69"/>
      <w:bookmarkEnd w:id="58"/>
      <w:r>
        <w:rPr>
          <w:lang w:val="uk" w:eastAsia="uk"/>
        </w:rPr>
        <w:t>накази про надання щорічних основних відпусток та відпусток у зв’язку з навчанням працівників - № 2-в;</w:t>
      </w:r>
    </w:p>
    <w:p w:rsidR="00952D0D" w:rsidRDefault="00C02076">
      <w:pPr>
        <w:pStyle w:val="rvps2"/>
        <w:spacing w:after="150"/>
        <w:rPr>
          <w:lang w:val="uk" w:eastAsia="uk"/>
        </w:rPr>
      </w:pPr>
      <w:bookmarkStart w:id="59" w:name="n70"/>
      <w:bookmarkEnd w:id="59"/>
      <w:r>
        <w:rPr>
          <w:lang w:val="uk" w:eastAsia="uk"/>
        </w:rPr>
        <w:t>накази з руху учнів/вихованців - № 2-у.</w:t>
      </w:r>
    </w:p>
    <w:p w:rsidR="00952D0D" w:rsidRDefault="00C02076">
      <w:pPr>
        <w:pStyle w:val="rvps2"/>
        <w:spacing w:after="150"/>
        <w:rPr>
          <w:lang w:val="uk" w:eastAsia="uk"/>
        </w:rPr>
      </w:pPr>
      <w:bookmarkStart w:id="60" w:name="n71"/>
      <w:bookmarkEnd w:id="60"/>
      <w:r>
        <w:rPr>
          <w:lang w:val="uk" w:eastAsia="uk"/>
        </w:rPr>
        <w:t>2. Протокол - документ, у якому фіксується перебіг ведення засідань, ухвалення рішень дорадчими та колегіальними органами, комісіями тощо.</w:t>
      </w:r>
    </w:p>
    <w:p w:rsidR="00952D0D" w:rsidRDefault="00C02076">
      <w:pPr>
        <w:pStyle w:val="rvps2"/>
        <w:spacing w:after="150"/>
        <w:rPr>
          <w:lang w:val="uk" w:eastAsia="uk"/>
        </w:rPr>
      </w:pPr>
      <w:bookmarkStart w:id="61" w:name="n72"/>
      <w:bookmarkEnd w:id="61"/>
      <w:r>
        <w:rPr>
          <w:lang w:val="uk" w:eastAsia="uk"/>
        </w:rPr>
        <w:lastRenderedPageBreak/>
        <w:t>Протоколи засідань педагогічних рад,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rsidR="00952D0D" w:rsidRDefault="00C02076">
      <w:pPr>
        <w:pStyle w:val="rvps2"/>
        <w:spacing w:after="150"/>
        <w:rPr>
          <w:lang w:val="uk" w:eastAsia="uk"/>
        </w:rPr>
      </w:pPr>
      <w:bookmarkStart w:id="62" w:name="n73"/>
      <w:bookmarkEnd w:id="62"/>
      <w:r>
        <w:rPr>
          <w:lang w:val="uk" w:eastAsia="uk"/>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rsidR="00952D0D" w:rsidRDefault="00C02076">
      <w:pPr>
        <w:pStyle w:val="rvps2"/>
        <w:spacing w:after="150"/>
        <w:rPr>
          <w:lang w:val="uk" w:eastAsia="uk"/>
        </w:rPr>
      </w:pPr>
      <w:bookmarkStart w:id="63" w:name="n74"/>
      <w:bookmarkEnd w:id="63"/>
      <w:r>
        <w:rPr>
          <w:lang w:val="uk" w:eastAsia="uk"/>
        </w:rPr>
        <w:t>Нумерація протоколів засідань педагогічної ради ведеться в межах навчального року, протоколів виборних органів - у межах їх повноважень.</w:t>
      </w:r>
    </w:p>
    <w:p w:rsidR="00952D0D" w:rsidRDefault="00C02076">
      <w:pPr>
        <w:pStyle w:val="rvps2"/>
        <w:spacing w:after="150"/>
        <w:rPr>
          <w:lang w:val="uk" w:eastAsia="uk"/>
        </w:rPr>
      </w:pPr>
      <w:bookmarkStart w:id="64" w:name="n75"/>
      <w:bookmarkEnd w:id="64"/>
      <w:r>
        <w:rPr>
          <w:lang w:val="uk" w:eastAsia="uk"/>
        </w:rPr>
        <w:t>Нумерація протоколів ведеться окремо за кожною групою протоколів засідань відповідного колегіального органу.</w:t>
      </w:r>
    </w:p>
    <w:p w:rsidR="00952D0D" w:rsidRDefault="00C02076">
      <w:pPr>
        <w:pStyle w:val="rvps2"/>
        <w:spacing w:after="150"/>
        <w:rPr>
          <w:lang w:val="uk" w:eastAsia="uk"/>
        </w:rPr>
      </w:pPr>
      <w:bookmarkStart w:id="65" w:name="n76"/>
      <w:bookmarkEnd w:id="65"/>
      <w:r>
        <w:rPr>
          <w:lang w:val="uk" w:eastAsia="uk"/>
        </w:rPr>
        <w:t>3. Датою протоколу є дата проведення засідання.</w:t>
      </w:r>
    </w:p>
    <w:p w:rsidR="00952D0D" w:rsidRDefault="00C02076">
      <w:pPr>
        <w:pStyle w:val="rvps2"/>
        <w:spacing w:after="150"/>
        <w:rPr>
          <w:lang w:val="uk" w:eastAsia="uk"/>
        </w:rPr>
      </w:pPr>
      <w:bookmarkStart w:id="66" w:name="n77"/>
      <w:bookmarkEnd w:id="66"/>
      <w:r>
        <w:rPr>
          <w:lang w:val="uk" w:eastAsia="uk"/>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rsidR="00952D0D" w:rsidRDefault="00C02076">
      <w:pPr>
        <w:pStyle w:val="rvps2"/>
        <w:spacing w:after="150"/>
        <w:rPr>
          <w:lang w:val="uk" w:eastAsia="uk"/>
        </w:rPr>
      </w:pPr>
      <w:bookmarkStart w:id="67" w:name="n78"/>
      <w:bookmarkEnd w:id="67"/>
      <w:r>
        <w:rPr>
          <w:lang w:val="uk" w:eastAsia="uk"/>
        </w:rPr>
        <w:t>Текст протоколу складається зі вступної та основної частин.</w:t>
      </w:r>
    </w:p>
    <w:p w:rsidR="00952D0D" w:rsidRDefault="00C02076">
      <w:pPr>
        <w:pStyle w:val="rvps2"/>
        <w:spacing w:after="150"/>
        <w:rPr>
          <w:lang w:val="uk" w:eastAsia="uk"/>
        </w:rPr>
      </w:pPr>
      <w:bookmarkStart w:id="68" w:name="n79"/>
      <w:bookmarkEnd w:id="68"/>
      <w:r>
        <w:rPr>
          <w:lang w:val="uk" w:eastAsia="uk"/>
        </w:rPr>
        <w:t>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rsidR="00952D0D" w:rsidRDefault="00C02076">
      <w:pPr>
        <w:pStyle w:val="rvps2"/>
        <w:spacing w:after="150"/>
        <w:rPr>
          <w:lang w:val="uk" w:eastAsia="uk"/>
        </w:rPr>
      </w:pPr>
      <w:bookmarkStart w:id="69" w:name="n80"/>
      <w:bookmarkEnd w:id="69"/>
      <w:r>
        <w:rPr>
          <w:lang w:val="uk" w:eastAsia="uk"/>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952D0D" w:rsidRDefault="00C02076">
      <w:pPr>
        <w:pStyle w:val="rvps2"/>
        <w:spacing w:after="150"/>
        <w:rPr>
          <w:lang w:val="uk" w:eastAsia="uk"/>
        </w:rPr>
      </w:pPr>
      <w:bookmarkStart w:id="70" w:name="n81"/>
      <w:bookmarkEnd w:id="70"/>
      <w:r>
        <w:rPr>
          <w:lang w:val="uk" w:eastAsia="uk"/>
        </w:rPr>
        <w:t>4. Вступна частина містить порядок денний: перелік розглянутих на засіданні питань. Порядок денний подається наприкінці вступної частини.</w:t>
      </w:r>
    </w:p>
    <w:p w:rsidR="00952D0D" w:rsidRDefault="00C02076">
      <w:pPr>
        <w:pStyle w:val="rvps2"/>
        <w:spacing w:after="150"/>
        <w:rPr>
          <w:lang w:val="uk" w:eastAsia="uk"/>
        </w:rPr>
      </w:pPr>
      <w:bookmarkStart w:id="71" w:name="n82"/>
      <w:bookmarkEnd w:id="71"/>
      <w:r>
        <w:rPr>
          <w:lang w:val="uk" w:eastAsia="uk"/>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952D0D" w:rsidRDefault="00C02076">
      <w:pPr>
        <w:pStyle w:val="rvps2"/>
        <w:spacing w:after="150"/>
        <w:rPr>
          <w:lang w:val="uk" w:eastAsia="uk"/>
        </w:rPr>
      </w:pPr>
      <w:bookmarkStart w:id="72" w:name="n83"/>
      <w:bookmarkEnd w:id="72"/>
      <w:r>
        <w:rPr>
          <w:lang w:val="uk" w:eastAsia="uk"/>
        </w:rPr>
        <w:t>5.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rsidR="00952D0D" w:rsidRDefault="00C02076">
      <w:pPr>
        <w:pStyle w:val="rvps2"/>
        <w:spacing w:after="150"/>
        <w:rPr>
          <w:lang w:val="uk" w:eastAsia="uk"/>
        </w:rPr>
      </w:pPr>
      <w:bookmarkStart w:id="73" w:name="n84"/>
      <w:bookmarkEnd w:id="73"/>
      <w:r>
        <w:rPr>
          <w:lang w:val="uk" w:eastAsia="uk"/>
        </w:rPr>
        <w:t>для стислої форми протоколів: «СЛУХАЛИ - УХВАЛИЛИ»;</w:t>
      </w:r>
    </w:p>
    <w:p w:rsidR="00952D0D" w:rsidRDefault="00C02076">
      <w:pPr>
        <w:pStyle w:val="rvps2"/>
        <w:spacing w:after="150"/>
        <w:rPr>
          <w:lang w:val="uk" w:eastAsia="uk"/>
        </w:rPr>
      </w:pPr>
      <w:bookmarkStart w:id="74" w:name="n85"/>
      <w:bookmarkEnd w:id="74"/>
      <w:r>
        <w:rPr>
          <w:lang w:val="uk" w:eastAsia="uk"/>
        </w:rPr>
        <w:t>для повної форми протоколів: «СЛУХАЛИ - ВИСТУПИЛИ - УХВАЛИЛИ».</w:t>
      </w:r>
    </w:p>
    <w:p w:rsidR="00952D0D" w:rsidRDefault="00C02076">
      <w:pPr>
        <w:pStyle w:val="rvps2"/>
        <w:spacing w:after="150"/>
        <w:rPr>
          <w:lang w:val="uk" w:eastAsia="uk"/>
        </w:rPr>
      </w:pPr>
      <w:bookmarkStart w:id="75" w:name="n86"/>
      <w:bookmarkEnd w:id="75"/>
      <w:r>
        <w:rPr>
          <w:lang w:val="uk" w:eastAsia="uk"/>
        </w:rPr>
        <w:t>Після слова «СЛУХАЛИ» з нового рядка зазначаються прізвище та ініціали (ініціал імені) кожного доповідача.</w:t>
      </w:r>
    </w:p>
    <w:p w:rsidR="00952D0D" w:rsidRDefault="00C02076">
      <w:pPr>
        <w:pStyle w:val="rvps2"/>
        <w:spacing w:after="150"/>
        <w:rPr>
          <w:lang w:val="uk" w:eastAsia="uk"/>
        </w:rPr>
      </w:pPr>
      <w:bookmarkStart w:id="76" w:name="n87"/>
      <w:bookmarkEnd w:id="76"/>
      <w:r>
        <w:rPr>
          <w:lang w:val="uk" w:eastAsia="uk"/>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rsidR="00952D0D" w:rsidRDefault="00C02076">
      <w:pPr>
        <w:pStyle w:val="rvps2"/>
        <w:spacing w:after="150"/>
        <w:rPr>
          <w:lang w:val="uk" w:eastAsia="uk"/>
        </w:rPr>
      </w:pPr>
      <w:bookmarkStart w:id="77" w:name="n88"/>
      <w:bookmarkEnd w:id="77"/>
      <w:r>
        <w:rPr>
          <w:lang w:val="uk" w:eastAsia="uk"/>
        </w:rPr>
        <w:t>6. Тексти виступів у протоколі викладаються від третьої особи однини.</w:t>
      </w:r>
    </w:p>
    <w:p w:rsidR="00952D0D" w:rsidRDefault="00C02076">
      <w:pPr>
        <w:pStyle w:val="rvps2"/>
        <w:spacing w:after="150"/>
        <w:rPr>
          <w:lang w:val="uk" w:eastAsia="uk"/>
        </w:rPr>
      </w:pPr>
      <w:bookmarkStart w:id="78" w:name="n89"/>
      <w:bookmarkEnd w:id="78"/>
      <w:r>
        <w:rPr>
          <w:lang w:val="uk" w:eastAsia="uk"/>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rsidR="00952D0D" w:rsidRDefault="00C02076">
      <w:pPr>
        <w:pStyle w:val="rvps2"/>
        <w:spacing w:after="150"/>
        <w:rPr>
          <w:lang w:val="uk" w:eastAsia="uk"/>
        </w:rPr>
      </w:pPr>
      <w:bookmarkStart w:id="79" w:name="n90"/>
      <w:bookmarkEnd w:id="79"/>
      <w:r>
        <w:rPr>
          <w:lang w:val="uk" w:eastAsia="uk"/>
        </w:rPr>
        <w:lastRenderedPageBreak/>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rsidR="00952D0D" w:rsidRDefault="00C02076">
      <w:pPr>
        <w:pStyle w:val="rvps2"/>
        <w:spacing w:after="150"/>
        <w:rPr>
          <w:lang w:val="uk" w:eastAsia="uk"/>
        </w:rPr>
      </w:pPr>
      <w:bookmarkStart w:id="80" w:name="n91"/>
      <w:bookmarkEnd w:id="80"/>
      <w:r>
        <w:rPr>
          <w:lang w:val="uk" w:eastAsia="uk"/>
        </w:rPr>
        <w:t xml:space="preserve">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w:t>
      </w:r>
      <w:hyperlink w:anchor="n201" w:history="1">
        <w:r>
          <w:rPr>
            <w:rStyle w:val="arvts99"/>
            <w:lang w:val="uk" w:eastAsia="uk"/>
          </w:rPr>
          <w:t>додаток 1</w:t>
        </w:r>
      </w:hyperlink>
      <w:r>
        <w:rPr>
          <w:lang w:val="uk" w:eastAsia="uk"/>
        </w:rPr>
        <w:t xml:space="preserve">, </w:t>
      </w:r>
      <w:hyperlink w:anchor="n218" w:history="1">
        <w:r>
          <w:rPr>
            <w:rStyle w:val="arvts99"/>
            <w:lang w:val="uk" w:eastAsia="uk"/>
          </w:rPr>
          <w:t>додаток 2</w:t>
        </w:r>
      </w:hyperlink>
      <w:r>
        <w:rPr>
          <w:lang w:val="uk" w:eastAsia="uk"/>
        </w:rPr>
        <w:t>). У відповідних пунктах протоколу проставляються посилання на ці додатки.</w:t>
      </w:r>
    </w:p>
    <w:p w:rsidR="00952D0D" w:rsidRDefault="00C02076">
      <w:pPr>
        <w:pStyle w:val="rvps2"/>
        <w:spacing w:after="150"/>
        <w:rPr>
          <w:lang w:val="uk" w:eastAsia="uk"/>
        </w:rPr>
      </w:pPr>
      <w:bookmarkStart w:id="81" w:name="n92"/>
      <w:bookmarkEnd w:id="81"/>
      <w:r>
        <w:rPr>
          <w:lang w:val="uk" w:eastAsia="uk"/>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rsidR="00952D0D" w:rsidRDefault="00C02076">
      <w:pPr>
        <w:pStyle w:val="rvps2"/>
        <w:spacing w:after="150"/>
        <w:rPr>
          <w:lang w:val="uk" w:eastAsia="uk"/>
        </w:rPr>
      </w:pPr>
      <w:bookmarkStart w:id="82" w:name="n93"/>
      <w:bookmarkEnd w:id="82"/>
      <w:r>
        <w:rPr>
          <w:lang w:val="uk" w:eastAsia="uk"/>
        </w:rPr>
        <w:t>7. 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rsidR="00952D0D" w:rsidRDefault="00C02076">
      <w:pPr>
        <w:pStyle w:val="rvps2"/>
        <w:spacing w:after="150"/>
        <w:rPr>
          <w:lang w:val="uk" w:eastAsia="uk"/>
        </w:rPr>
      </w:pPr>
      <w:bookmarkStart w:id="83" w:name="n94"/>
      <w:bookmarkEnd w:id="83"/>
      <w:r>
        <w:rPr>
          <w:lang w:val="uk" w:eastAsia="uk"/>
        </w:rPr>
        <w:t>Бланки листа мають такі реквізити:</w:t>
      </w:r>
    </w:p>
    <w:p w:rsidR="00952D0D" w:rsidRDefault="00C02076">
      <w:pPr>
        <w:pStyle w:val="rvps2"/>
        <w:spacing w:after="150"/>
        <w:rPr>
          <w:lang w:val="uk" w:eastAsia="uk"/>
        </w:rPr>
      </w:pPr>
      <w:bookmarkStart w:id="84" w:name="n95"/>
      <w:bookmarkEnd w:id="84"/>
      <w:r>
        <w:rPr>
          <w:lang w:val="uk" w:eastAsia="uk"/>
        </w:rPr>
        <w:t>найменування засновника (засновників) закладу (наприклад, Одеська міська рада);</w:t>
      </w:r>
    </w:p>
    <w:p w:rsidR="00952D0D" w:rsidRDefault="00C02076">
      <w:pPr>
        <w:pStyle w:val="rvps2"/>
        <w:spacing w:after="150"/>
        <w:rPr>
          <w:lang w:val="uk" w:eastAsia="uk"/>
        </w:rPr>
      </w:pPr>
      <w:bookmarkStart w:id="85" w:name="n96"/>
      <w:bookmarkEnd w:id="85"/>
      <w:r>
        <w:rPr>
          <w:lang w:val="uk" w:eastAsia="uk"/>
        </w:rPr>
        <w:t>повне найменування закладу відповідно до установчих документів;</w:t>
      </w:r>
    </w:p>
    <w:p w:rsidR="00952D0D" w:rsidRDefault="00C02076">
      <w:pPr>
        <w:pStyle w:val="rvps2"/>
        <w:spacing w:after="150"/>
        <w:rPr>
          <w:lang w:val="uk" w:eastAsia="uk"/>
        </w:rPr>
      </w:pPr>
      <w:bookmarkStart w:id="86" w:name="n97"/>
      <w:bookmarkEnd w:id="86"/>
      <w:r>
        <w:rPr>
          <w:lang w:val="uk" w:eastAsia="uk"/>
        </w:rPr>
        <w:t>довідкові дані про заклад (поштова адреса, номери телефонів, факсів, рахунків у банку, адресу електронної пошти тощо).</w:t>
      </w:r>
    </w:p>
    <w:p w:rsidR="00952D0D" w:rsidRDefault="00C02076">
      <w:pPr>
        <w:pStyle w:val="rvps2"/>
        <w:spacing w:after="150"/>
        <w:rPr>
          <w:lang w:val="uk" w:eastAsia="uk"/>
        </w:rPr>
      </w:pPr>
      <w:bookmarkStart w:id="87" w:name="n98"/>
      <w:bookmarkEnd w:id="87"/>
      <w:r>
        <w:rPr>
          <w:lang w:val="uk" w:eastAsia="uk"/>
        </w:rPr>
        <w:t>Реквізити листа: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rsidR="00952D0D" w:rsidRDefault="00C02076">
      <w:pPr>
        <w:pStyle w:val="rvps2"/>
        <w:spacing w:after="150"/>
        <w:rPr>
          <w:lang w:val="uk" w:eastAsia="uk"/>
        </w:rPr>
      </w:pPr>
      <w:bookmarkStart w:id="88" w:name="n99"/>
      <w:bookmarkEnd w:id="88"/>
      <w:r>
        <w:rPr>
          <w:lang w:val="uk" w:eastAsia="uk"/>
        </w:rPr>
        <w:t>Датою листа є дата його підписання, яка має збігатися із датою реєстрації вихідної кореспонденції.</w:t>
      </w:r>
    </w:p>
    <w:p w:rsidR="00952D0D" w:rsidRDefault="00C02076">
      <w:pPr>
        <w:pStyle w:val="rvps2"/>
        <w:spacing w:after="150"/>
        <w:rPr>
          <w:lang w:val="uk" w:eastAsia="uk"/>
        </w:rPr>
      </w:pPr>
      <w:bookmarkStart w:id="89" w:name="n100"/>
      <w:bookmarkEnd w:id="89"/>
      <w:r>
        <w:rPr>
          <w:lang w:val="uk" w:eastAsia="uk"/>
        </w:rPr>
        <w:t>Текст листа викладається від першої особи множини з використанням слів: «просимо повідомити...», «роз’яснюємо, що...».</w:t>
      </w:r>
    </w:p>
    <w:p w:rsidR="00952D0D" w:rsidRDefault="00C02076">
      <w:pPr>
        <w:pStyle w:val="rvps2"/>
        <w:spacing w:after="150"/>
        <w:rPr>
          <w:lang w:val="uk" w:eastAsia="uk"/>
        </w:rPr>
      </w:pPr>
      <w:bookmarkStart w:id="90" w:name="n101"/>
      <w:bookmarkEnd w:id="90"/>
      <w:r>
        <w:rPr>
          <w:lang w:val="uk" w:eastAsia="uk"/>
        </w:rPr>
        <w:t>Зазвичай у листі порушується одне питання.</w:t>
      </w:r>
    </w:p>
    <w:p w:rsidR="00952D0D" w:rsidRDefault="00C02076">
      <w:pPr>
        <w:pStyle w:val="rvps2"/>
        <w:spacing w:after="150"/>
        <w:rPr>
          <w:lang w:val="uk" w:eastAsia="uk"/>
        </w:rPr>
      </w:pPr>
      <w:bookmarkStart w:id="91" w:name="n102"/>
      <w:bookmarkEnd w:id="91"/>
      <w:r>
        <w:rPr>
          <w:lang w:val="uk" w:eastAsia="uk"/>
        </w:rPr>
        <w:t>8.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rsidR="00952D0D" w:rsidRDefault="00C02076">
      <w:pPr>
        <w:pStyle w:val="rvps2"/>
        <w:spacing w:after="150"/>
        <w:rPr>
          <w:lang w:val="uk" w:eastAsia="uk"/>
        </w:rPr>
      </w:pPr>
      <w:bookmarkStart w:id="92" w:name="n103"/>
      <w:bookmarkEnd w:id="92"/>
      <w:r>
        <w:rPr>
          <w:lang w:val="uk" w:eastAsia="uk"/>
        </w:rPr>
        <w:t>Датою акта є дата його складення.</w:t>
      </w:r>
    </w:p>
    <w:p w:rsidR="00952D0D" w:rsidRDefault="00C02076">
      <w:pPr>
        <w:pStyle w:val="rvps2"/>
        <w:spacing w:after="150"/>
        <w:rPr>
          <w:lang w:val="uk" w:eastAsia="uk"/>
        </w:rPr>
      </w:pPr>
      <w:bookmarkStart w:id="93" w:name="n104"/>
      <w:bookmarkEnd w:id="93"/>
      <w:r>
        <w:rPr>
          <w:lang w:val="uk" w:eastAsia="uk"/>
        </w:rPr>
        <w:t>Текст акта складається зі вступної та констатуючої частин.</w:t>
      </w:r>
    </w:p>
    <w:p w:rsidR="00952D0D" w:rsidRDefault="00C02076">
      <w:pPr>
        <w:pStyle w:val="rvps2"/>
        <w:spacing w:after="150"/>
        <w:rPr>
          <w:lang w:val="uk" w:eastAsia="uk"/>
        </w:rPr>
      </w:pPr>
      <w:bookmarkStart w:id="94" w:name="n105"/>
      <w:bookmarkEnd w:id="94"/>
      <w:r>
        <w:rPr>
          <w:lang w:val="uk" w:eastAsia="uk"/>
        </w:rPr>
        <w:t>У вступній частині зазначаються підстави для складання акта та називаються особи, які склали акт або були присутні при цьому.</w:t>
      </w:r>
    </w:p>
    <w:p w:rsidR="00952D0D" w:rsidRDefault="00C02076">
      <w:pPr>
        <w:pStyle w:val="rvps2"/>
        <w:spacing w:after="150"/>
        <w:rPr>
          <w:lang w:val="uk" w:eastAsia="uk"/>
        </w:rPr>
      </w:pPr>
      <w:bookmarkStart w:id="95" w:name="n106"/>
      <w:bookmarkEnd w:id="95"/>
      <w:r>
        <w:rPr>
          <w:lang w:val="uk" w:eastAsia="uk"/>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rsidR="00952D0D" w:rsidRDefault="00C02076">
      <w:pPr>
        <w:pStyle w:val="rvps2"/>
        <w:spacing w:after="150"/>
        <w:rPr>
          <w:lang w:val="uk" w:eastAsia="uk"/>
        </w:rPr>
      </w:pPr>
      <w:bookmarkStart w:id="96" w:name="n107"/>
      <w:bookmarkEnd w:id="96"/>
      <w:r>
        <w:rPr>
          <w:lang w:val="uk" w:eastAsia="uk"/>
        </w:rPr>
        <w:t>У кінці тексту акта записуються дані про кількість примірників акта та їх місцезнаходження.</w:t>
      </w:r>
    </w:p>
    <w:p w:rsidR="00952D0D" w:rsidRDefault="00C02076">
      <w:pPr>
        <w:pStyle w:val="rvps2"/>
        <w:spacing w:after="150"/>
        <w:rPr>
          <w:lang w:val="uk" w:eastAsia="uk"/>
        </w:rPr>
      </w:pPr>
      <w:bookmarkStart w:id="97" w:name="n108"/>
      <w:bookmarkEnd w:id="97"/>
      <w:r>
        <w:rPr>
          <w:lang w:val="uk" w:eastAsia="uk"/>
        </w:rPr>
        <w:t>Акт підписують усі особи, які брали участь у його складанні.</w:t>
      </w:r>
    </w:p>
    <w:p w:rsidR="00952D0D" w:rsidRDefault="00C02076">
      <w:pPr>
        <w:pStyle w:val="rvps2"/>
        <w:spacing w:after="150"/>
        <w:rPr>
          <w:lang w:val="uk" w:eastAsia="uk"/>
        </w:rPr>
      </w:pPr>
      <w:bookmarkStart w:id="98" w:name="n109"/>
      <w:bookmarkEnd w:id="98"/>
      <w:r>
        <w:rPr>
          <w:lang w:val="uk" w:eastAsia="uk"/>
        </w:rPr>
        <w:lastRenderedPageBreak/>
        <w:t>Особа, яка має зауваження до змісту акта, підписує його і викладає свою думку на окремому аркуші, який додається до акта.</w:t>
      </w:r>
    </w:p>
    <w:p w:rsidR="00952D0D" w:rsidRDefault="00C02076">
      <w:pPr>
        <w:pStyle w:val="rvps7"/>
        <w:spacing w:before="150" w:after="150"/>
        <w:ind w:left="450" w:right="450"/>
        <w:rPr>
          <w:lang w:val="uk" w:eastAsia="uk"/>
        </w:rPr>
      </w:pPr>
      <w:bookmarkStart w:id="99" w:name="n110"/>
      <w:bookmarkEnd w:id="99"/>
      <w:r>
        <w:rPr>
          <w:rStyle w:val="spanrvts15"/>
          <w:lang w:val="uk" w:eastAsia="uk"/>
        </w:rPr>
        <w:t>IV. Реєстрація документів</w:t>
      </w:r>
    </w:p>
    <w:p w:rsidR="00952D0D" w:rsidRDefault="00C02076">
      <w:pPr>
        <w:pStyle w:val="rvps2"/>
        <w:spacing w:after="150"/>
        <w:rPr>
          <w:lang w:val="uk" w:eastAsia="uk"/>
        </w:rPr>
      </w:pPr>
      <w:bookmarkStart w:id="100" w:name="n111"/>
      <w:bookmarkEnd w:id="100"/>
      <w:r>
        <w:rPr>
          <w:lang w:val="uk" w:eastAsia="uk"/>
        </w:rPr>
        <w:t>1. 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rsidR="00952D0D" w:rsidRDefault="00C02076">
      <w:pPr>
        <w:pStyle w:val="rvps2"/>
        <w:spacing w:after="150"/>
        <w:rPr>
          <w:lang w:val="uk" w:eastAsia="uk"/>
        </w:rPr>
      </w:pPr>
      <w:bookmarkStart w:id="101" w:name="n112"/>
      <w:bookmarkEnd w:id="101"/>
      <w:r>
        <w:rPr>
          <w:lang w:val="uk" w:eastAsia="uk"/>
        </w:rPr>
        <w:t xml:space="preserve">2. Реєстрація документів здійснюється відповідно до </w:t>
      </w:r>
      <w:hyperlink r:id="rId16" w:anchor="n15" w:tgtFrame="_blank" w:history="1">
        <w:r>
          <w:rPr>
            <w:rStyle w:val="arvts96"/>
            <w:lang w:val="uk" w:eastAsia="uk"/>
          </w:rPr>
          <w:t>Правил організації діловодства та архівного зберігання документів</w:t>
        </w:r>
      </w:hyperlink>
      <w:r>
        <w:rPr>
          <w:lang w:val="uk" w:eastAsia="uk"/>
        </w:rPr>
        <w:t>.</w:t>
      </w:r>
    </w:p>
    <w:p w:rsidR="00952D0D" w:rsidRDefault="00C02076">
      <w:pPr>
        <w:pStyle w:val="rvps2"/>
        <w:spacing w:after="150"/>
        <w:rPr>
          <w:lang w:val="uk" w:eastAsia="uk"/>
        </w:rPr>
      </w:pPr>
      <w:bookmarkStart w:id="102" w:name="n113"/>
      <w:bookmarkEnd w:id="102"/>
      <w:r>
        <w:rPr>
          <w:lang w:val="uk" w:eastAsia="uk"/>
        </w:rPr>
        <w:t>3. Реєстрація документів проводиться з метою забезпечення їх обліку, контролю за виконанням і оперативним використанням інформації та полягає у веденні запису облікових даних про документ, яким фіксується факт створення, відправлення або отримання документа шляхом проставлення на ньому реєстраційного індексу із записом у відповідних журналах (базах автоматизованих систем) реєстрації необхідних відомостей про документ.</w:t>
      </w:r>
    </w:p>
    <w:p w:rsidR="00952D0D" w:rsidRDefault="00C02076">
      <w:pPr>
        <w:pStyle w:val="rvps2"/>
        <w:spacing w:after="150"/>
        <w:rPr>
          <w:lang w:val="uk" w:eastAsia="uk"/>
        </w:rPr>
      </w:pPr>
      <w:bookmarkStart w:id="103" w:name="n114"/>
      <w:bookmarkEnd w:id="103"/>
      <w:r>
        <w:rPr>
          <w:lang w:val="uk" w:eastAsia="uk"/>
        </w:rPr>
        <w:t>4. Реєстрації підлягають вхідні, вихідні та внутрішні документи (довідки, доповідні записки, заяви, протоколи засідань педагогічних рад, комісій тощо).</w:t>
      </w:r>
    </w:p>
    <w:p w:rsidR="00952D0D" w:rsidRDefault="00C02076">
      <w:pPr>
        <w:pStyle w:val="rvps2"/>
        <w:spacing w:after="150"/>
        <w:rPr>
          <w:lang w:val="uk" w:eastAsia="uk"/>
        </w:rPr>
      </w:pPr>
      <w:bookmarkStart w:id="104" w:name="n115"/>
      <w:bookmarkEnd w:id="104"/>
      <w:r>
        <w:rPr>
          <w:lang w:val="uk" w:eastAsia="uk"/>
        </w:rPr>
        <w:t>5. 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rsidR="00952D0D" w:rsidRDefault="00C02076">
      <w:pPr>
        <w:pStyle w:val="rvps2"/>
        <w:spacing w:after="150"/>
        <w:rPr>
          <w:lang w:val="uk" w:eastAsia="uk"/>
        </w:rPr>
      </w:pPr>
      <w:bookmarkStart w:id="105" w:name="n116"/>
      <w:bookmarkEnd w:id="105"/>
      <w:r>
        <w:rPr>
          <w:lang w:val="uk" w:eastAsia="uk"/>
        </w:rPr>
        <w:t>6. Документи, які надходять до закладу, реєструються в журналі вхідної кореспонденції, ті, що відправляються,- у журналі вихідних документів, внутрішні - у журналі внутрішніх документів, накази - у журналах реєстрації наказів.</w:t>
      </w:r>
    </w:p>
    <w:p w:rsidR="00952D0D" w:rsidRDefault="00C02076">
      <w:pPr>
        <w:pStyle w:val="rvps2"/>
        <w:spacing w:after="150"/>
        <w:rPr>
          <w:lang w:val="uk" w:eastAsia="uk"/>
        </w:rPr>
      </w:pPr>
      <w:bookmarkStart w:id="106" w:name="n117"/>
      <w:bookmarkEnd w:id="106"/>
      <w:r>
        <w:rPr>
          <w:lang w:val="uk" w:eastAsia="uk"/>
        </w:rPr>
        <w:t xml:space="preserve">Перелік документів, що не підлягають реєстрації спеціально призначеною для цього особою, наведено у </w:t>
      </w:r>
      <w:hyperlink w:anchor="n232" w:history="1">
        <w:r>
          <w:rPr>
            <w:rStyle w:val="arvts99"/>
            <w:lang w:val="uk" w:eastAsia="uk"/>
          </w:rPr>
          <w:t>додатку 3</w:t>
        </w:r>
      </w:hyperlink>
      <w:r>
        <w:rPr>
          <w:lang w:val="uk" w:eastAsia="uk"/>
        </w:rPr>
        <w:t xml:space="preserve"> до цієї Інструкції.</w:t>
      </w:r>
    </w:p>
    <w:p w:rsidR="00952D0D" w:rsidRDefault="00C02076">
      <w:pPr>
        <w:pStyle w:val="rvps2"/>
        <w:spacing w:after="150"/>
        <w:rPr>
          <w:lang w:val="uk" w:eastAsia="uk"/>
        </w:rPr>
      </w:pPr>
      <w:bookmarkStart w:id="107" w:name="n118"/>
      <w:bookmarkEnd w:id="107"/>
      <w:r>
        <w:rPr>
          <w:lang w:val="uk" w:eastAsia="uk"/>
        </w:rPr>
        <w:t xml:space="preserve">Форму реєстраційного журналу наказів керівника закладу наведено у </w:t>
      </w:r>
      <w:hyperlink w:anchor="n244" w:history="1">
        <w:r>
          <w:rPr>
            <w:rStyle w:val="arvts99"/>
            <w:lang w:val="uk" w:eastAsia="uk"/>
          </w:rPr>
          <w:t>додатку 4</w:t>
        </w:r>
      </w:hyperlink>
      <w:r>
        <w:rPr>
          <w:lang w:val="uk" w:eastAsia="uk"/>
        </w:rPr>
        <w:t xml:space="preserve"> до цієї Інструкції.</w:t>
      </w:r>
    </w:p>
    <w:p w:rsidR="00952D0D" w:rsidRDefault="00C02076">
      <w:pPr>
        <w:pStyle w:val="rvps2"/>
        <w:spacing w:after="150"/>
        <w:rPr>
          <w:lang w:val="uk" w:eastAsia="uk"/>
        </w:rPr>
      </w:pPr>
      <w:bookmarkStart w:id="108" w:name="n119"/>
      <w:bookmarkEnd w:id="108"/>
      <w:r>
        <w:rPr>
          <w:lang w:val="uk" w:eastAsia="uk"/>
        </w:rPr>
        <w:t xml:space="preserve">Примірні форми реєстраційних журналів вхідних, вихідних, внутрішніх документів наведено у </w:t>
      </w:r>
      <w:hyperlink r:id="rId17" w:anchor="n1413" w:tgtFrame="_blank" w:history="1">
        <w:r>
          <w:rPr>
            <w:rStyle w:val="arvts96"/>
            <w:lang w:val="uk" w:eastAsia="uk"/>
          </w:rPr>
          <w:t>додатках 5-7</w:t>
        </w:r>
      </w:hyperlink>
      <w:r>
        <w:rPr>
          <w:lang w:val="uk" w:eastAsia="uk"/>
        </w:rPr>
        <w:t xml:space="preserve"> до Правил організації діловодства та архівного зберігання документів.</w:t>
      </w:r>
    </w:p>
    <w:p w:rsidR="00952D0D" w:rsidRDefault="00C02076">
      <w:pPr>
        <w:pStyle w:val="rvps2"/>
        <w:spacing w:after="150"/>
        <w:rPr>
          <w:lang w:val="uk" w:eastAsia="uk"/>
        </w:rPr>
      </w:pPr>
      <w:bookmarkStart w:id="109" w:name="n120"/>
      <w:bookmarkEnd w:id="109"/>
      <w:r>
        <w:rPr>
          <w:lang w:val="uk" w:eastAsia="uk"/>
        </w:rPr>
        <w:t>7. Документи реєструються за групами залежно від назви виду, автора та змісту. Окремо реєструються:</w:t>
      </w:r>
    </w:p>
    <w:p w:rsidR="00952D0D" w:rsidRDefault="00C02076">
      <w:pPr>
        <w:pStyle w:val="rvps2"/>
        <w:spacing w:after="150"/>
        <w:rPr>
          <w:lang w:val="uk" w:eastAsia="uk"/>
        </w:rPr>
      </w:pPr>
      <w:bookmarkStart w:id="110" w:name="n121"/>
      <w:bookmarkEnd w:id="110"/>
      <w:r>
        <w:rPr>
          <w:lang w:val="uk" w:eastAsia="uk"/>
        </w:rPr>
        <w:t>вхідні документи;</w:t>
      </w:r>
    </w:p>
    <w:p w:rsidR="00952D0D" w:rsidRDefault="00C02076">
      <w:pPr>
        <w:pStyle w:val="rvps2"/>
        <w:spacing w:after="150"/>
        <w:rPr>
          <w:lang w:val="uk" w:eastAsia="uk"/>
        </w:rPr>
      </w:pPr>
      <w:bookmarkStart w:id="111" w:name="n122"/>
      <w:bookmarkEnd w:id="111"/>
      <w:r>
        <w:rPr>
          <w:lang w:val="uk" w:eastAsia="uk"/>
        </w:rPr>
        <w:t>накази з основної діяльності;</w:t>
      </w:r>
    </w:p>
    <w:p w:rsidR="00952D0D" w:rsidRDefault="00C02076">
      <w:pPr>
        <w:pStyle w:val="rvps2"/>
        <w:spacing w:after="150"/>
        <w:rPr>
          <w:lang w:val="uk" w:eastAsia="uk"/>
        </w:rPr>
      </w:pPr>
      <w:bookmarkStart w:id="112" w:name="n123"/>
      <w:bookmarkEnd w:id="112"/>
      <w:r>
        <w:rPr>
          <w:lang w:val="uk" w:eastAsia="uk"/>
        </w:rPr>
        <w:t>накази з руху учнів/вихованців;</w:t>
      </w:r>
    </w:p>
    <w:p w:rsidR="00952D0D" w:rsidRDefault="00C02076">
      <w:pPr>
        <w:pStyle w:val="rvps2"/>
        <w:spacing w:after="150"/>
        <w:rPr>
          <w:lang w:val="uk" w:eastAsia="uk"/>
        </w:rPr>
      </w:pPr>
      <w:bookmarkStart w:id="113" w:name="n124"/>
      <w:bookmarkEnd w:id="113"/>
      <w:r>
        <w:rPr>
          <w:lang w:val="uk" w:eastAsia="uk"/>
        </w:rPr>
        <w:t>накази з адміністративно-господарських питань;</w:t>
      </w:r>
    </w:p>
    <w:p w:rsidR="00952D0D" w:rsidRDefault="00C02076">
      <w:pPr>
        <w:pStyle w:val="rvps2"/>
        <w:spacing w:after="150"/>
        <w:rPr>
          <w:lang w:val="uk" w:eastAsia="uk"/>
        </w:rPr>
      </w:pPr>
      <w:bookmarkStart w:id="114" w:name="n125"/>
      <w:bookmarkEnd w:id="114"/>
      <w:r>
        <w:rPr>
          <w:lang w:val="uk" w:eastAsia="uk"/>
        </w:rPr>
        <w:t>накази з кадрових питань тривалого зберігання;</w:t>
      </w:r>
    </w:p>
    <w:p w:rsidR="00952D0D" w:rsidRDefault="00C02076">
      <w:pPr>
        <w:pStyle w:val="rvps2"/>
        <w:spacing w:after="150"/>
        <w:rPr>
          <w:lang w:val="uk" w:eastAsia="uk"/>
        </w:rPr>
      </w:pPr>
      <w:bookmarkStart w:id="115" w:name="n126"/>
      <w:bookmarkEnd w:id="115"/>
      <w:r>
        <w:rPr>
          <w:lang w:val="uk" w:eastAsia="uk"/>
        </w:rPr>
        <w:t>накази з кадрових питань тимчасового строку зберігання;</w:t>
      </w:r>
    </w:p>
    <w:p w:rsidR="00952D0D" w:rsidRDefault="00C02076">
      <w:pPr>
        <w:pStyle w:val="rvps2"/>
        <w:spacing w:after="150"/>
        <w:rPr>
          <w:lang w:val="uk" w:eastAsia="uk"/>
        </w:rPr>
      </w:pPr>
      <w:bookmarkStart w:id="116" w:name="n127"/>
      <w:bookmarkEnd w:id="116"/>
      <w:r>
        <w:rPr>
          <w:lang w:val="uk" w:eastAsia="uk"/>
        </w:rPr>
        <w:t>внутрішні документи (протоколи, довідки, доповідні, пояснювальні записки, заяви працівників тощо);</w:t>
      </w:r>
    </w:p>
    <w:p w:rsidR="00952D0D" w:rsidRDefault="00C02076">
      <w:pPr>
        <w:pStyle w:val="rvps2"/>
        <w:spacing w:after="150"/>
        <w:rPr>
          <w:lang w:val="uk" w:eastAsia="uk"/>
        </w:rPr>
      </w:pPr>
      <w:bookmarkStart w:id="117" w:name="n128"/>
      <w:bookmarkEnd w:id="117"/>
      <w:r>
        <w:rPr>
          <w:lang w:val="uk" w:eastAsia="uk"/>
        </w:rPr>
        <w:lastRenderedPageBreak/>
        <w:t>бухгалтерські документи;</w:t>
      </w:r>
    </w:p>
    <w:p w:rsidR="00952D0D" w:rsidRDefault="00C02076">
      <w:pPr>
        <w:pStyle w:val="rvps2"/>
        <w:spacing w:after="150"/>
        <w:rPr>
          <w:lang w:val="uk" w:eastAsia="uk"/>
        </w:rPr>
      </w:pPr>
      <w:bookmarkStart w:id="118" w:name="n129"/>
      <w:bookmarkEnd w:id="118"/>
      <w:r>
        <w:rPr>
          <w:lang w:val="uk" w:eastAsia="uk"/>
        </w:rPr>
        <w:t>звернення громадян, у тому числі батьків або законних представників учнів;</w:t>
      </w:r>
    </w:p>
    <w:p w:rsidR="00952D0D" w:rsidRDefault="00C02076">
      <w:pPr>
        <w:pStyle w:val="rvps2"/>
        <w:spacing w:after="150"/>
        <w:rPr>
          <w:lang w:val="uk" w:eastAsia="uk"/>
        </w:rPr>
      </w:pPr>
      <w:bookmarkStart w:id="119" w:name="n130"/>
      <w:bookmarkEnd w:id="119"/>
      <w:r>
        <w:rPr>
          <w:lang w:val="uk" w:eastAsia="uk"/>
        </w:rPr>
        <w:t>запити на публічну інформацію.</w:t>
      </w:r>
    </w:p>
    <w:p w:rsidR="00952D0D" w:rsidRDefault="00C02076">
      <w:pPr>
        <w:pStyle w:val="rvps2"/>
        <w:spacing w:after="150"/>
        <w:rPr>
          <w:lang w:val="uk" w:eastAsia="uk"/>
        </w:rPr>
      </w:pPr>
      <w:bookmarkStart w:id="120" w:name="n131"/>
      <w:bookmarkEnd w:id="120"/>
      <w:r>
        <w:rPr>
          <w:lang w:val="uk" w:eastAsia="uk"/>
        </w:rPr>
        <w:t>8. Документи, що передаються електронною поштою у сканованій формі без електронного цифрового підпису, реєструються окремо від інших документів із зазначенням електронної адреси відправника та адресата.</w:t>
      </w:r>
    </w:p>
    <w:p w:rsidR="00952D0D" w:rsidRDefault="00C02076">
      <w:pPr>
        <w:pStyle w:val="rvps2"/>
        <w:spacing w:after="150"/>
        <w:rPr>
          <w:lang w:val="uk" w:eastAsia="uk"/>
        </w:rPr>
      </w:pPr>
      <w:bookmarkStart w:id="121" w:name="n132"/>
      <w:bookmarkEnd w:id="121"/>
      <w:r>
        <w:rPr>
          <w:lang w:val="uk" w:eastAsia="uk"/>
        </w:rPr>
        <w:t>9. Під час реєстрації документа надається умовне позначення - реєстраційний індекс. Складові частини реєстраційного індексу документа (крім звернень громадян) відокремлюються одна від одної правобічною похилою рискою.</w:t>
      </w:r>
    </w:p>
    <w:p w:rsidR="00952D0D" w:rsidRDefault="00C02076">
      <w:pPr>
        <w:pStyle w:val="rvps2"/>
        <w:spacing w:after="150"/>
        <w:rPr>
          <w:lang w:val="uk" w:eastAsia="uk"/>
        </w:rPr>
      </w:pPr>
      <w:bookmarkStart w:id="122" w:name="n133"/>
      <w:bookmarkEnd w:id="122"/>
      <w:r>
        <w:rPr>
          <w:lang w:val="uk" w:eastAsia="uk"/>
        </w:rPr>
        <w:t>10. Для вхідних документів реєстраційний індекс складається з порядкового номера та індексу справи, наприклад 89/02-04, де 89 - порядковий номер документа у межах року, 02-04 - індекс справи за номенклатурою справ.</w:t>
      </w:r>
    </w:p>
    <w:p w:rsidR="00952D0D" w:rsidRDefault="00C02076">
      <w:pPr>
        <w:pStyle w:val="rvps2"/>
        <w:spacing w:after="150"/>
        <w:rPr>
          <w:lang w:val="uk" w:eastAsia="uk"/>
        </w:rPr>
      </w:pPr>
      <w:bookmarkStart w:id="123" w:name="n134"/>
      <w:bookmarkEnd w:id="123"/>
      <w:r>
        <w:rPr>
          <w:lang w:val="uk" w:eastAsia="uk"/>
        </w:rPr>
        <w:t>11. У вихідного та внутрішнього (за винятком наказів, протоколів) документа реєстраційний індекс складається із індексу справи за номенклатурою справ та порядкового номера, наприклад 02-04/176, де 02-04 - індекс справи за номенклатурою справ, 176 - порядковий номер документа у межах року.</w:t>
      </w:r>
    </w:p>
    <w:p w:rsidR="00952D0D" w:rsidRDefault="00C02076">
      <w:pPr>
        <w:pStyle w:val="rvps7"/>
        <w:spacing w:before="150" w:after="150"/>
        <w:ind w:left="450" w:right="450"/>
        <w:rPr>
          <w:lang w:val="uk" w:eastAsia="uk"/>
        </w:rPr>
      </w:pPr>
      <w:bookmarkStart w:id="124" w:name="n135"/>
      <w:bookmarkEnd w:id="124"/>
      <w:r>
        <w:rPr>
          <w:rStyle w:val="spanrvts15"/>
          <w:lang w:val="uk" w:eastAsia="uk"/>
        </w:rPr>
        <w:t>V. Складання номенклатури справ</w:t>
      </w:r>
    </w:p>
    <w:p w:rsidR="00952D0D" w:rsidRDefault="00C02076">
      <w:pPr>
        <w:pStyle w:val="rvps2"/>
        <w:spacing w:after="150"/>
        <w:rPr>
          <w:lang w:val="uk" w:eastAsia="uk"/>
        </w:rPr>
      </w:pPr>
      <w:bookmarkStart w:id="125" w:name="n136"/>
      <w:bookmarkEnd w:id="125"/>
      <w:r>
        <w:rPr>
          <w:lang w:val="uk" w:eastAsia="uk"/>
        </w:rPr>
        <w:t>1. Номенклатура справ - обов’язковий для закладу систематизований перелік назв (заголовків) справ, що формуються із зазначенням строків зберігання справ.</w:t>
      </w:r>
    </w:p>
    <w:p w:rsidR="00952D0D" w:rsidRDefault="00C02076">
      <w:pPr>
        <w:pStyle w:val="rvps2"/>
        <w:spacing w:after="150"/>
        <w:rPr>
          <w:lang w:val="uk" w:eastAsia="uk"/>
        </w:rPr>
      </w:pPr>
      <w:bookmarkStart w:id="126" w:name="n137"/>
      <w:bookmarkEnd w:id="126"/>
      <w:r>
        <w:rPr>
          <w:lang w:val="uk" w:eastAsia="uk"/>
        </w:rPr>
        <w:t>2. Номенклатура справ створюється з метою встановлення в закладі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952D0D" w:rsidRDefault="00C02076">
      <w:pPr>
        <w:pStyle w:val="rvps2"/>
        <w:spacing w:after="150"/>
        <w:rPr>
          <w:lang w:val="uk" w:eastAsia="uk"/>
        </w:rPr>
      </w:pPr>
      <w:bookmarkStart w:id="127" w:name="n138"/>
      <w:bookmarkEnd w:id="127"/>
      <w:r>
        <w:rPr>
          <w:lang w:val="uk" w:eastAsia="uk"/>
        </w:rPr>
        <w:t xml:space="preserve">3. Складання та оформлення номенклатури справ здійснюється відповідно до вимог </w:t>
      </w:r>
      <w:hyperlink r:id="rId18" w:anchor="n438" w:tgtFrame="_blank" w:history="1">
        <w:r>
          <w:rPr>
            <w:rStyle w:val="arvts96"/>
            <w:lang w:val="uk" w:eastAsia="uk"/>
          </w:rPr>
          <w:t>глави 1</w:t>
        </w:r>
      </w:hyperlink>
      <w:r>
        <w:rPr>
          <w:lang w:val="uk" w:eastAsia="uk"/>
        </w:rPr>
        <w:t xml:space="preserve"> розділу IV Правил організації діловодства та архівного зберігання.</w:t>
      </w:r>
    </w:p>
    <w:p w:rsidR="00952D0D" w:rsidRDefault="00C02076">
      <w:pPr>
        <w:pStyle w:val="rvps2"/>
        <w:spacing w:after="150"/>
        <w:rPr>
          <w:lang w:val="uk" w:eastAsia="uk"/>
        </w:rPr>
      </w:pPr>
      <w:bookmarkStart w:id="128" w:name="n139"/>
      <w:bookmarkEnd w:id="128"/>
      <w:r>
        <w:rPr>
          <w:lang w:val="uk" w:eastAsia="uk"/>
        </w:rPr>
        <w:t>4. Номенклатура справ закладу розробляється відповідальною особою (відповідальними особами) за організацію діловодства у закладі із залученням фахівців структурних підрозділів закладу (за їх наявності).</w:t>
      </w:r>
    </w:p>
    <w:p w:rsidR="00952D0D" w:rsidRDefault="00C02076">
      <w:pPr>
        <w:pStyle w:val="rvps2"/>
        <w:spacing w:after="150"/>
        <w:rPr>
          <w:lang w:val="uk" w:eastAsia="uk"/>
        </w:rPr>
      </w:pPr>
      <w:bookmarkStart w:id="129" w:name="n140"/>
      <w:bookmarkEnd w:id="129"/>
      <w:r>
        <w:rPr>
          <w:lang w:val="uk" w:eastAsia="uk"/>
        </w:rPr>
        <w:t>5. Номенклатура справ ухвалюється експертною комісією (далі - ЕК) закладу, яка створюється відповідно до законодавства.</w:t>
      </w:r>
    </w:p>
    <w:p w:rsidR="00952D0D" w:rsidRDefault="00C02076">
      <w:pPr>
        <w:pStyle w:val="rvps2"/>
        <w:spacing w:after="150"/>
        <w:rPr>
          <w:lang w:val="uk" w:eastAsia="uk"/>
        </w:rPr>
      </w:pPr>
      <w:bookmarkStart w:id="130" w:name="n141"/>
      <w:bookmarkEnd w:id="130"/>
      <w:r>
        <w:rPr>
          <w:lang w:val="uk" w:eastAsia="uk"/>
        </w:rPr>
        <w:t>6. Керівник новоствореного закладу зобов’язаний не пізніше одного року з початку діяльності подати схвалену ЕК закладу номенклатуру справ на розгляд експертно-перевірній комісії (далі - ЕПК) відповідного державного архіву, ЕК архівного відділу районної державної адміністрації або міської ради, у зоні комплектування якого перебуває заклад, для проведення експертизи цінності документів з метою їх можливого віднесення до джерел формування Національного архівного фонду (далі - НАФ).</w:t>
      </w:r>
    </w:p>
    <w:p w:rsidR="00952D0D" w:rsidRDefault="00C02076">
      <w:pPr>
        <w:pStyle w:val="rvps2"/>
        <w:spacing w:after="150"/>
        <w:rPr>
          <w:lang w:val="uk" w:eastAsia="uk"/>
        </w:rPr>
      </w:pPr>
      <w:bookmarkStart w:id="131" w:name="n142"/>
      <w:bookmarkEnd w:id="131"/>
      <w:r>
        <w:rPr>
          <w:lang w:val="uk" w:eastAsia="uk"/>
        </w:rPr>
        <w:t>7. Заклад, що належить до джерел формування НАФ, у подальшому погоджує свою номенклатуру справ з ЕПК відповідного державного архіву.</w:t>
      </w:r>
    </w:p>
    <w:p w:rsidR="00952D0D" w:rsidRDefault="00C02076">
      <w:pPr>
        <w:pStyle w:val="rvps2"/>
        <w:spacing w:after="150"/>
        <w:rPr>
          <w:lang w:val="uk" w:eastAsia="uk"/>
        </w:rPr>
      </w:pPr>
      <w:bookmarkStart w:id="132" w:name="n143"/>
      <w:bookmarkEnd w:id="132"/>
      <w:r>
        <w:rPr>
          <w:lang w:val="uk" w:eastAsia="uk"/>
        </w:rPr>
        <w:lastRenderedPageBreak/>
        <w:t>8. Заклад, у діяльності якого не утворюються документи НАФ, погоджує номенклатуру справ з ЕК органу управління освітою.</w:t>
      </w:r>
    </w:p>
    <w:p w:rsidR="00952D0D" w:rsidRDefault="00C02076">
      <w:pPr>
        <w:pStyle w:val="rvps2"/>
        <w:spacing w:after="150"/>
        <w:rPr>
          <w:lang w:val="uk" w:eastAsia="uk"/>
        </w:rPr>
      </w:pPr>
      <w:bookmarkStart w:id="133" w:name="n144"/>
      <w:bookmarkEnd w:id="133"/>
      <w:r>
        <w:rPr>
          <w:lang w:val="uk" w:eastAsia="uk"/>
        </w:rPr>
        <w:t>9. Номенклатура справ закладу підлягає погодженню з відповідним державним архівом або органом управління освітою один раз на п’ять років або невідкладно в разі істотних змін у формі власності, структурі, функціях та характері роботи.</w:t>
      </w:r>
    </w:p>
    <w:p w:rsidR="00952D0D" w:rsidRDefault="00C02076">
      <w:pPr>
        <w:pStyle w:val="rvps2"/>
        <w:spacing w:after="150"/>
        <w:rPr>
          <w:lang w:val="uk" w:eastAsia="uk"/>
        </w:rPr>
      </w:pPr>
      <w:bookmarkStart w:id="134" w:name="n145"/>
      <w:bookmarkEnd w:id="134"/>
      <w:r>
        <w:rPr>
          <w:lang w:val="uk" w:eastAsia="uk"/>
        </w:rPr>
        <w:t>10. Погоджену ЕПК відповідного державного архіву або ЕК органу управління освітою номенклатуру справ затверджує керівник закладу.</w:t>
      </w:r>
    </w:p>
    <w:p w:rsidR="00952D0D" w:rsidRDefault="00C02076">
      <w:pPr>
        <w:pStyle w:val="rvps2"/>
        <w:spacing w:after="150"/>
        <w:rPr>
          <w:lang w:val="uk" w:eastAsia="uk"/>
        </w:rPr>
      </w:pPr>
      <w:bookmarkStart w:id="135" w:name="n146"/>
      <w:bookmarkEnd w:id="135"/>
      <w:r>
        <w:rPr>
          <w:lang w:val="uk" w:eastAsia="uk"/>
        </w:rPr>
        <w:t>11. Наприкінці року номенклатура справ закривається підсумковим записом про категорії та кількість справ, заведених у відповідному році.</w:t>
      </w:r>
    </w:p>
    <w:p w:rsidR="00952D0D" w:rsidRDefault="00C02076">
      <w:pPr>
        <w:pStyle w:val="rvps2"/>
        <w:spacing w:after="150"/>
        <w:rPr>
          <w:lang w:val="uk" w:eastAsia="uk"/>
        </w:rPr>
      </w:pPr>
      <w:bookmarkStart w:id="136" w:name="n147"/>
      <w:bookmarkEnd w:id="136"/>
      <w:r>
        <w:rPr>
          <w:lang w:val="uk" w:eastAsia="uk"/>
        </w:rPr>
        <w:t>12. Номенклатура справ щороку (не пізніше 20 грудня) уточнюється, затверджується керівником закладу та вводиться в дію з 01 січня наступного року.</w:t>
      </w:r>
    </w:p>
    <w:p w:rsidR="00952D0D" w:rsidRDefault="00C02076">
      <w:pPr>
        <w:pStyle w:val="rvps7"/>
        <w:spacing w:before="150" w:after="150"/>
        <w:ind w:left="450" w:right="450"/>
        <w:rPr>
          <w:lang w:val="uk" w:eastAsia="uk"/>
        </w:rPr>
      </w:pPr>
      <w:bookmarkStart w:id="137" w:name="n148"/>
      <w:bookmarkEnd w:id="137"/>
      <w:r>
        <w:rPr>
          <w:rStyle w:val="spanrvts15"/>
          <w:lang w:val="uk" w:eastAsia="uk"/>
        </w:rPr>
        <w:t>VI. Формування справ, зберігання документів</w:t>
      </w:r>
    </w:p>
    <w:p w:rsidR="00952D0D" w:rsidRDefault="00C02076">
      <w:pPr>
        <w:pStyle w:val="rvps2"/>
        <w:spacing w:after="150"/>
        <w:rPr>
          <w:lang w:val="uk" w:eastAsia="uk"/>
        </w:rPr>
      </w:pPr>
      <w:bookmarkStart w:id="138" w:name="n149"/>
      <w:bookmarkEnd w:id="138"/>
      <w:r>
        <w:rPr>
          <w:lang w:val="uk" w:eastAsia="uk"/>
        </w:rPr>
        <w:t>1. Формування справ - групування виконаних документів у справи відповідно до номенклатури справ.</w:t>
      </w:r>
    </w:p>
    <w:p w:rsidR="00952D0D" w:rsidRDefault="00C02076">
      <w:pPr>
        <w:pStyle w:val="rvps2"/>
        <w:spacing w:after="150"/>
        <w:rPr>
          <w:lang w:val="uk" w:eastAsia="uk"/>
        </w:rPr>
      </w:pPr>
      <w:bookmarkStart w:id="139" w:name="n150"/>
      <w:bookmarkEnd w:id="139"/>
      <w:r>
        <w:rPr>
          <w:lang w:val="uk" w:eastAsia="uk"/>
        </w:rPr>
        <w:t xml:space="preserve">2. Формування справ закладу здійснюється з дотриманням вимог </w:t>
      </w:r>
      <w:hyperlink r:id="rId19" w:anchor="n15" w:tgtFrame="_blank" w:history="1">
        <w:r>
          <w:rPr>
            <w:rStyle w:val="arvts96"/>
            <w:lang w:val="uk" w:eastAsia="uk"/>
          </w:rPr>
          <w:t>Правил організації діловодства та архівного зберігання документів</w:t>
        </w:r>
      </w:hyperlink>
      <w:r>
        <w:rPr>
          <w:lang w:val="uk" w:eastAsia="uk"/>
        </w:rPr>
        <w:t>.</w:t>
      </w:r>
    </w:p>
    <w:p w:rsidR="00952D0D" w:rsidRDefault="00C02076">
      <w:pPr>
        <w:pStyle w:val="rvps2"/>
        <w:spacing w:after="150"/>
        <w:rPr>
          <w:lang w:val="uk" w:eastAsia="uk"/>
        </w:rPr>
      </w:pPr>
      <w:bookmarkStart w:id="140" w:name="n151"/>
      <w:bookmarkEnd w:id="140"/>
      <w:r>
        <w:rPr>
          <w:lang w:val="uk" w:eastAsia="uk"/>
        </w:rPr>
        <w:t>3. Накази з основної діяльності закладу, адміністративно-господарських, кадрових питань та руху учнів/вихованців групуються в різні справи у хронологічному порядку відповідно до їх видів та строків зберігання.</w:t>
      </w:r>
    </w:p>
    <w:p w:rsidR="00952D0D" w:rsidRDefault="00C02076">
      <w:pPr>
        <w:pStyle w:val="rvps2"/>
        <w:spacing w:after="150"/>
        <w:rPr>
          <w:lang w:val="uk" w:eastAsia="uk"/>
        </w:rPr>
      </w:pPr>
      <w:bookmarkStart w:id="141" w:name="n152"/>
      <w:bookmarkEnd w:id="141"/>
      <w:r>
        <w:rPr>
          <w:lang w:val="uk" w:eastAsia="uk"/>
        </w:rPr>
        <w:t>4. Документи, затверджені наказом керівника закладу, є додатками до нього і групуються разом із цим розпорядчим документом.</w:t>
      </w:r>
    </w:p>
    <w:p w:rsidR="00952D0D" w:rsidRDefault="00C02076">
      <w:pPr>
        <w:pStyle w:val="rvps2"/>
        <w:spacing w:after="150"/>
        <w:rPr>
          <w:lang w:val="uk" w:eastAsia="uk"/>
        </w:rPr>
      </w:pPr>
      <w:bookmarkStart w:id="142" w:name="n153"/>
      <w:bookmarkEnd w:id="142"/>
      <w:r>
        <w:rPr>
          <w:lang w:val="uk" w:eastAsia="uk"/>
        </w:rPr>
        <w:t>5. Листування групується за змістом і кореспондентською ознакою та систематизується в хронологічному порядку: документ-відповідь розміщується за документом-запитом.</w:t>
      </w:r>
    </w:p>
    <w:p w:rsidR="00952D0D" w:rsidRDefault="00C02076">
      <w:pPr>
        <w:pStyle w:val="rvps2"/>
        <w:spacing w:after="150"/>
        <w:rPr>
          <w:lang w:val="uk" w:eastAsia="uk"/>
        </w:rPr>
      </w:pPr>
      <w:bookmarkStart w:id="143" w:name="n154"/>
      <w:bookmarkEnd w:id="143"/>
      <w:r>
        <w:rPr>
          <w:lang w:val="uk" w:eastAsia="uk"/>
        </w:rPr>
        <w:t>6. Алфавітна книга учнів/вихованців, журнали групи подовженого дня, обліку пропущених і замінених уроків, книги обліку та видачі свідоцтв і додатків до свідоцтв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 прошнуровуються, а сторінки нумеруються. На останній сторінці журналу/книги робиться запис про кількість сторінок у журналі/книзі, що підписує керівник закладу. Підпис керівника скріплюється печаткою закладу (за наявності).</w:t>
      </w:r>
    </w:p>
    <w:p w:rsidR="00952D0D" w:rsidRDefault="00C02076">
      <w:pPr>
        <w:pStyle w:val="rvps2"/>
        <w:spacing w:after="150"/>
        <w:rPr>
          <w:lang w:val="uk" w:eastAsia="uk"/>
        </w:rPr>
      </w:pPr>
      <w:bookmarkStart w:id="144" w:name="n155"/>
      <w:bookmarkEnd w:id="144"/>
      <w:r>
        <w:rPr>
          <w:lang w:val="uk" w:eastAsia="uk"/>
        </w:rPr>
        <w:t>7. У разі потреби за рішенням педагогічної ради у закладі можуть створюватися та вестися інші журнали (журнал практичного психолога, соціального педагога тощо).</w:t>
      </w:r>
    </w:p>
    <w:p w:rsidR="00952D0D" w:rsidRDefault="00C02076">
      <w:pPr>
        <w:pStyle w:val="rvps7"/>
        <w:spacing w:before="150" w:after="150"/>
        <w:ind w:left="450" w:right="450"/>
        <w:rPr>
          <w:lang w:val="uk" w:eastAsia="uk"/>
        </w:rPr>
      </w:pPr>
      <w:bookmarkStart w:id="145" w:name="n156"/>
      <w:bookmarkEnd w:id="145"/>
      <w:r>
        <w:rPr>
          <w:rStyle w:val="spanrvts15"/>
          <w:lang w:val="uk" w:eastAsia="uk"/>
        </w:rPr>
        <w:t>VII. Експертиза цінності документів. Порядок підготовки справ до передання для архівного зберігання</w:t>
      </w:r>
    </w:p>
    <w:p w:rsidR="00952D0D" w:rsidRDefault="00C02076">
      <w:pPr>
        <w:pStyle w:val="rvps2"/>
        <w:spacing w:after="150"/>
        <w:rPr>
          <w:lang w:val="uk" w:eastAsia="uk"/>
        </w:rPr>
      </w:pPr>
      <w:bookmarkStart w:id="146" w:name="n157"/>
      <w:bookmarkEnd w:id="146"/>
      <w:r>
        <w:rPr>
          <w:lang w:val="uk" w:eastAsia="uk"/>
        </w:rPr>
        <w:t xml:space="preserve">1. Експертиза цінності документів та порядок підготовки справ до передання для архівного зберігання здійснюються на підставі </w:t>
      </w:r>
      <w:hyperlink r:id="rId20" w:anchor="n15" w:tgtFrame="_blank" w:history="1">
        <w:r>
          <w:rPr>
            <w:rStyle w:val="arvts96"/>
            <w:lang w:val="uk" w:eastAsia="uk"/>
          </w:rPr>
          <w:t>Правил організації діловодства та архівного зберігання документів</w:t>
        </w:r>
      </w:hyperlink>
      <w:r>
        <w:rPr>
          <w:lang w:val="uk" w:eastAsia="uk"/>
        </w:rPr>
        <w:t>.</w:t>
      </w:r>
    </w:p>
    <w:p w:rsidR="00952D0D" w:rsidRDefault="00C02076">
      <w:pPr>
        <w:pStyle w:val="rvps2"/>
        <w:spacing w:after="150"/>
        <w:rPr>
          <w:lang w:val="uk" w:eastAsia="uk"/>
        </w:rPr>
      </w:pPr>
      <w:bookmarkStart w:id="147" w:name="n158"/>
      <w:bookmarkEnd w:id="147"/>
      <w:r>
        <w:rPr>
          <w:lang w:val="uk" w:eastAsia="uk"/>
        </w:rPr>
        <w:t>Спеціальні вимоги до експертизи цінності документів та порядку підготовки справ до передання для архівного зберігання закладу передбачені цією Інструкцією.</w:t>
      </w:r>
    </w:p>
    <w:p w:rsidR="00952D0D" w:rsidRDefault="00C02076">
      <w:pPr>
        <w:pStyle w:val="rvps2"/>
        <w:spacing w:after="150"/>
        <w:rPr>
          <w:lang w:val="uk" w:eastAsia="uk"/>
        </w:rPr>
      </w:pPr>
      <w:bookmarkStart w:id="148" w:name="n159"/>
      <w:bookmarkEnd w:id="148"/>
      <w:r>
        <w:rPr>
          <w:lang w:val="uk" w:eastAsia="uk"/>
        </w:rPr>
        <w:lastRenderedPageBreak/>
        <w:t xml:space="preserve">2. Для організації та проведення експертизи цінності документів, що утворилися у діловодстві закладу, та подання результатів експертизи цінності документів на розгляд ЕПК державного архіву (ЕК архівного відділу районної державної адміністрації або міської ради) утворюється ЕК закладу. Створення ЕК та організація її роботи здійснюються відповідно до постанови Кабінету Міністрів України від 08 серпня 2007 року </w:t>
      </w:r>
      <w:hyperlink r:id="rId21" w:tgtFrame="_blank" w:history="1">
        <w:r>
          <w:rPr>
            <w:rStyle w:val="arvts96"/>
            <w:lang w:val="uk" w:eastAsia="uk"/>
          </w:rPr>
          <w:t>№ 1004</w:t>
        </w:r>
      </w:hyperlink>
      <w:r>
        <w:rPr>
          <w:lang w:val="uk" w:eastAsia="uk"/>
        </w:rPr>
        <w:t xml:space="preserve"> «Про проведення експертизи цінності документів» та наказу Міністерства юстиції України від 19 червня 2013 року </w:t>
      </w:r>
      <w:hyperlink r:id="rId22" w:tgtFrame="_blank" w:history="1">
        <w:r>
          <w:rPr>
            <w:rStyle w:val="arvts96"/>
            <w:lang w:val="uk" w:eastAsia="uk"/>
          </w:rPr>
          <w:t>№ 1227/5</w:t>
        </w:r>
      </w:hyperlink>
      <w:r>
        <w:rPr>
          <w:lang w:val="uk" w:eastAsia="uk"/>
        </w:rPr>
        <w:t xml:space="preserve">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зареєстрованого в Міністерстві юстиції України 25 червня 2013 року за № 1062/23594.</w:t>
      </w:r>
    </w:p>
    <w:p w:rsidR="00952D0D" w:rsidRDefault="00C02076">
      <w:pPr>
        <w:pStyle w:val="rvps2"/>
        <w:spacing w:after="150"/>
        <w:rPr>
          <w:lang w:val="uk" w:eastAsia="uk"/>
        </w:rPr>
      </w:pPr>
      <w:bookmarkStart w:id="149" w:name="n160"/>
      <w:bookmarkEnd w:id="149"/>
      <w:r>
        <w:rPr>
          <w:lang w:val="uk" w:eastAsia="uk"/>
        </w:rPr>
        <w:t>Склад ЕК та положення про неї затверджуються наказом керівника закладу. Головою ЕК призначається один із заступників керівника закладу, секретарем - особа, відповідальна за документи, що підлягають зберіганню та переданню в архів.</w:t>
      </w:r>
    </w:p>
    <w:p w:rsidR="00952D0D" w:rsidRDefault="00C02076">
      <w:pPr>
        <w:pStyle w:val="rvps2"/>
        <w:spacing w:after="150"/>
        <w:rPr>
          <w:lang w:val="uk" w:eastAsia="uk"/>
        </w:rPr>
      </w:pPr>
      <w:bookmarkStart w:id="150" w:name="n161"/>
      <w:bookmarkEnd w:id="150"/>
      <w:r>
        <w:rPr>
          <w:lang w:val="uk" w:eastAsia="uk"/>
        </w:rPr>
        <w:t>До складу ЕК закладу за їх згодою можуть входити представники архівних установ, органу вищого рівня (відповідного органу управління освітою), методичних центрів, професійних спілок, їх об’єднань.</w:t>
      </w:r>
    </w:p>
    <w:p w:rsidR="00952D0D" w:rsidRDefault="00C02076">
      <w:pPr>
        <w:pStyle w:val="rvps2"/>
        <w:spacing w:after="150"/>
        <w:rPr>
          <w:lang w:val="uk" w:eastAsia="uk"/>
        </w:rPr>
      </w:pPr>
      <w:bookmarkStart w:id="151" w:name="n162"/>
      <w:bookmarkEnd w:id="151"/>
      <w:r>
        <w:rPr>
          <w:lang w:val="uk" w:eastAsia="uk"/>
        </w:rPr>
        <w:t>3. Справи постійного та тривалого (понад 10 років) зберігання передаються на зберігання особі, відповідальній за архів, за описами, що складаються особами, відповідальними за формування справ з відповідного напряму.</w:t>
      </w:r>
    </w:p>
    <w:p w:rsidR="00952D0D" w:rsidRDefault="00C02076">
      <w:pPr>
        <w:pStyle w:val="rvps2"/>
        <w:spacing w:after="150"/>
        <w:rPr>
          <w:lang w:val="uk" w:eastAsia="uk"/>
        </w:rPr>
      </w:pPr>
      <w:bookmarkStart w:id="152" w:name="n163"/>
      <w:bookmarkEnd w:id="152"/>
      <w:r>
        <w:rPr>
          <w:lang w:val="uk" w:eastAsia="uk"/>
        </w:rPr>
        <w:t>Прийняття кожної справи здійснюється у присутності працівника, який передає документи.</w:t>
      </w:r>
    </w:p>
    <w:p w:rsidR="00952D0D" w:rsidRDefault="00C02076">
      <w:pPr>
        <w:pStyle w:val="rvps2"/>
        <w:spacing w:after="150"/>
        <w:rPr>
          <w:lang w:val="uk" w:eastAsia="uk"/>
        </w:rPr>
      </w:pPr>
      <w:bookmarkStart w:id="153" w:name="n164"/>
      <w:bookmarkEnd w:id="153"/>
      <w:r>
        <w:rPr>
          <w:lang w:val="uk" w:eastAsia="uk"/>
        </w:rPr>
        <w:t>4. 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rsidR="00952D0D" w:rsidRDefault="00C02076">
      <w:pPr>
        <w:pStyle w:val="rvps2"/>
        <w:spacing w:after="150"/>
        <w:rPr>
          <w:lang w:val="uk" w:eastAsia="uk"/>
        </w:rPr>
      </w:pPr>
      <w:bookmarkStart w:id="154" w:name="n165"/>
      <w:bookmarkEnd w:id="154"/>
      <w:r>
        <w:rPr>
          <w:lang w:val="uk" w:eastAsia="uk"/>
        </w:rPr>
        <w:t>5. 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rsidR="00952D0D" w:rsidRDefault="00C02076">
      <w:pPr>
        <w:pStyle w:val="rvps2"/>
        <w:spacing w:after="150"/>
        <w:rPr>
          <w:lang w:val="uk" w:eastAsia="uk"/>
        </w:rPr>
      </w:pPr>
      <w:bookmarkStart w:id="155" w:name="n166"/>
      <w:bookmarkEnd w:id="155"/>
      <w:r>
        <w:rPr>
          <w:lang w:val="uk" w:eastAsia="uk"/>
        </w:rPr>
        <w:t>постійного зберігання (у закладі, що є джерелом формування НАФ);</w:t>
      </w:r>
    </w:p>
    <w:p w:rsidR="00952D0D" w:rsidRDefault="00C02076">
      <w:pPr>
        <w:pStyle w:val="rvps2"/>
        <w:spacing w:after="150"/>
        <w:rPr>
          <w:lang w:val="uk" w:eastAsia="uk"/>
        </w:rPr>
      </w:pPr>
      <w:bookmarkStart w:id="156" w:name="n167"/>
      <w:bookmarkEnd w:id="156"/>
      <w:r>
        <w:rPr>
          <w:lang w:val="uk" w:eastAsia="uk"/>
        </w:rPr>
        <w:t>тривалого (понад 10 років) зберігання;</w:t>
      </w:r>
    </w:p>
    <w:p w:rsidR="00952D0D" w:rsidRDefault="00C02076">
      <w:pPr>
        <w:pStyle w:val="rvps2"/>
        <w:spacing w:after="150"/>
        <w:rPr>
          <w:lang w:val="uk" w:eastAsia="uk"/>
        </w:rPr>
      </w:pPr>
      <w:bookmarkStart w:id="157" w:name="n168"/>
      <w:bookmarkEnd w:id="157"/>
      <w:r>
        <w:rPr>
          <w:lang w:val="uk" w:eastAsia="uk"/>
        </w:rPr>
        <w:t>з кадрових питань.</w:t>
      </w:r>
    </w:p>
    <w:p w:rsidR="00952D0D" w:rsidRDefault="00C02076">
      <w:pPr>
        <w:pStyle w:val="rvps2"/>
        <w:spacing w:after="150"/>
        <w:rPr>
          <w:lang w:val="uk" w:eastAsia="uk"/>
        </w:rPr>
      </w:pPr>
      <w:bookmarkStart w:id="158" w:name="n169"/>
      <w:bookmarkEnd w:id="158"/>
      <w:r>
        <w:rPr>
          <w:lang w:val="uk" w:eastAsia="uk"/>
        </w:rPr>
        <w:t>Особою, відповідальною за архів, складається акт про вилучення для знищення документів, не внесених до НАФ.</w:t>
      </w:r>
    </w:p>
    <w:p w:rsidR="00952D0D" w:rsidRDefault="00C02076">
      <w:pPr>
        <w:pStyle w:val="rvps2"/>
        <w:spacing w:after="150"/>
        <w:rPr>
          <w:lang w:val="uk" w:eastAsia="uk"/>
        </w:rPr>
      </w:pPr>
      <w:bookmarkStart w:id="159" w:name="n170"/>
      <w:bookmarkEnd w:id="159"/>
      <w:r>
        <w:rPr>
          <w:lang w:val="uk" w:eastAsia="uk"/>
        </w:rPr>
        <w:t>6. Зведений опис справ постійного зберігання складається у чотирьох примірниках. Після схвалення ЕПК державного архіву та затвердження керівником закладу один його примірник направляється державній архівній установі чи архівному відділу міської ради, у зоні комплектування якого перебуває заклад, другий примірник зберігається як недоторканий особою, відповідальною за архів закладу, третій, четвертий - використовуються у закладі для поточного пошуку справ і у разі їх передання на постійне зберігання надходять до відповідної архівної установи.</w:t>
      </w:r>
    </w:p>
    <w:p w:rsidR="00952D0D" w:rsidRDefault="00C02076">
      <w:pPr>
        <w:pStyle w:val="rvps2"/>
        <w:spacing w:after="150"/>
        <w:rPr>
          <w:lang w:val="uk" w:eastAsia="uk"/>
        </w:rPr>
      </w:pPr>
      <w:bookmarkStart w:id="160" w:name="n171"/>
      <w:bookmarkEnd w:id="160"/>
      <w:r>
        <w:rPr>
          <w:lang w:val="uk" w:eastAsia="uk"/>
        </w:rPr>
        <w:t xml:space="preserve">7.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w:t>
      </w:r>
      <w:r>
        <w:rPr>
          <w:lang w:val="uk" w:eastAsia="uk"/>
        </w:rPr>
        <w:lastRenderedPageBreak/>
        <w:t>схвалення ЕК органу управління освітою.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rsidR="00952D0D" w:rsidRDefault="00C02076">
      <w:pPr>
        <w:pStyle w:val="rvps2"/>
        <w:spacing w:after="150"/>
        <w:rPr>
          <w:lang w:val="uk" w:eastAsia="uk"/>
        </w:rPr>
      </w:pPr>
      <w:bookmarkStart w:id="161" w:name="n172"/>
      <w:bookmarkEnd w:id="161"/>
      <w:r>
        <w:rPr>
          <w:lang w:val="uk" w:eastAsia="uk"/>
        </w:rPr>
        <w:t>8. Опис справ з кадрових питань складається у закладі, який:</w:t>
      </w:r>
    </w:p>
    <w:p w:rsidR="00952D0D" w:rsidRDefault="00C02076">
      <w:pPr>
        <w:pStyle w:val="rvps2"/>
        <w:spacing w:after="150"/>
        <w:rPr>
          <w:lang w:val="uk" w:eastAsia="uk"/>
        </w:rPr>
      </w:pPr>
      <w:bookmarkStart w:id="162" w:name="n173"/>
      <w:bookmarkEnd w:id="162"/>
      <w:r>
        <w:rPr>
          <w:lang w:val="uk" w:eastAsia="uk"/>
        </w:rPr>
        <w:t>є джерелом формування НАФ - у трьох примірниках;</w:t>
      </w:r>
    </w:p>
    <w:p w:rsidR="00952D0D" w:rsidRDefault="00C02076">
      <w:pPr>
        <w:pStyle w:val="rvps2"/>
        <w:spacing w:after="150"/>
        <w:rPr>
          <w:lang w:val="uk" w:eastAsia="uk"/>
        </w:rPr>
      </w:pPr>
      <w:bookmarkStart w:id="163" w:name="n174"/>
      <w:bookmarkEnd w:id="163"/>
      <w:r>
        <w:rPr>
          <w:lang w:val="uk" w:eastAsia="uk"/>
        </w:rPr>
        <w:t>не є джерелом формування НАФ - у двох примірниках.</w:t>
      </w:r>
    </w:p>
    <w:p w:rsidR="00952D0D" w:rsidRDefault="00C02076">
      <w:pPr>
        <w:pStyle w:val="rvps2"/>
        <w:spacing w:after="150"/>
        <w:rPr>
          <w:lang w:val="uk" w:eastAsia="uk"/>
        </w:rPr>
      </w:pPr>
      <w:bookmarkStart w:id="164" w:name="n175"/>
      <w:bookmarkEnd w:id="164"/>
      <w:r>
        <w:rPr>
          <w:lang w:val="uk" w:eastAsia="uk"/>
        </w:rPr>
        <w:t>9. 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rsidR="00952D0D" w:rsidRDefault="00C02076">
      <w:pPr>
        <w:pStyle w:val="rvps2"/>
        <w:spacing w:after="150"/>
        <w:rPr>
          <w:lang w:val="uk" w:eastAsia="uk"/>
        </w:rPr>
      </w:pPr>
      <w:bookmarkStart w:id="165" w:name="n176"/>
      <w:bookmarkEnd w:id="165"/>
      <w:r>
        <w:rPr>
          <w:lang w:val="uk" w:eastAsia="uk"/>
        </w:rPr>
        <w:t>накази керівника закладу з кадрових питань;</w:t>
      </w:r>
    </w:p>
    <w:p w:rsidR="00952D0D" w:rsidRDefault="00C02076">
      <w:pPr>
        <w:pStyle w:val="rvps2"/>
        <w:spacing w:after="150"/>
        <w:rPr>
          <w:lang w:val="uk" w:eastAsia="uk"/>
        </w:rPr>
      </w:pPr>
      <w:bookmarkStart w:id="166" w:name="n177"/>
      <w:bookmarkEnd w:id="166"/>
      <w:r>
        <w:rPr>
          <w:lang w:val="uk" w:eastAsia="uk"/>
        </w:rPr>
        <w:t>накази керівника закладу з руху учнів/вихованців;</w:t>
      </w:r>
    </w:p>
    <w:p w:rsidR="00952D0D" w:rsidRDefault="00C02076">
      <w:pPr>
        <w:pStyle w:val="rvps2"/>
        <w:spacing w:after="150"/>
        <w:rPr>
          <w:lang w:val="uk" w:eastAsia="uk"/>
        </w:rPr>
      </w:pPr>
      <w:bookmarkStart w:id="167" w:name="n178"/>
      <w:bookmarkEnd w:id="167"/>
      <w:r>
        <w:rPr>
          <w:lang w:val="uk" w:eastAsia="uk"/>
        </w:rPr>
        <w:t>облікові документи;</w:t>
      </w:r>
    </w:p>
    <w:p w:rsidR="00952D0D" w:rsidRDefault="00C02076">
      <w:pPr>
        <w:pStyle w:val="rvps2"/>
        <w:spacing w:after="150"/>
        <w:rPr>
          <w:lang w:val="uk" w:eastAsia="uk"/>
        </w:rPr>
      </w:pPr>
      <w:bookmarkStart w:id="168" w:name="n179"/>
      <w:bookmarkEnd w:id="168"/>
      <w:r>
        <w:rPr>
          <w:lang w:val="uk" w:eastAsia="uk"/>
        </w:rPr>
        <w:t>списки учнів/вихованців (алфавітна книга учнів/вихованців);</w:t>
      </w:r>
    </w:p>
    <w:p w:rsidR="00952D0D" w:rsidRDefault="00C02076">
      <w:pPr>
        <w:pStyle w:val="rvps2"/>
        <w:spacing w:after="150"/>
        <w:rPr>
          <w:lang w:val="uk" w:eastAsia="uk"/>
        </w:rPr>
      </w:pPr>
      <w:bookmarkStart w:id="169" w:name="n180"/>
      <w:bookmarkEnd w:id="169"/>
      <w:r>
        <w:rPr>
          <w:lang w:val="uk" w:eastAsia="uk"/>
        </w:rPr>
        <w:t>журнали реєстрації наказів з кадрових питань;</w:t>
      </w:r>
    </w:p>
    <w:p w:rsidR="00952D0D" w:rsidRDefault="00C02076">
      <w:pPr>
        <w:pStyle w:val="rvps2"/>
        <w:spacing w:after="150"/>
        <w:rPr>
          <w:lang w:val="uk" w:eastAsia="uk"/>
        </w:rPr>
      </w:pPr>
      <w:bookmarkStart w:id="170" w:name="n181"/>
      <w:bookmarkEnd w:id="170"/>
      <w:r>
        <w:rPr>
          <w:lang w:val="uk" w:eastAsia="uk"/>
        </w:rPr>
        <w:t>особові справи працівників;</w:t>
      </w:r>
    </w:p>
    <w:p w:rsidR="00952D0D" w:rsidRDefault="00C02076">
      <w:pPr>
        <w:pStyle w:val="rvps2"/>
        <w:spacing w:after="150"/>
        <w:rPr>
          <w:lang w:val="uk" w:eastAsia="uk"/>
        </w:rPr>
      </w:pPr>
      <w:bookmarkStart w:id="171" w:name="n182"/>
      <w:bookmarkEnd w:id="171"/>
      <w:r>
        <w:rPr>
          <w:lang w:val="uk" w:eastAsia="uk"/>
        </w:rPr>
        <w:t>контракти, трудові договори;</w:t>
      </w:r>
    </w:p>
    <w:p w:rsidR="00952D0D" w:rsidRDefault="00C02076">
      <w:pPr>
        <w:pStyle w:val="rvps2"/>
        <w:spacing w:after="150"/>
        <w:rPr>
          <w:lang w:val="uk" w:eastAsia="uk"/>
        </w:rPr>
      </w:pPr>
      <w:bookmarkStart w:id="172" w:name="n183"/>
      <w:bookmarkEnd w:id="172"/>
      <w:r>
        <w:rPr>
          <w:lang w:val="uk" w:eastAsia="uk"/>
        </w:rPr>
        <w:t>бухгалтерські документи (особові рахунки із заробітної плати, в разі їх відсутності - розрахункові відомості із зарплати);</w:t>
      </w:r>
    </w:p>
    <w:p w:rsidR="00952D0D" w:rsidRDefault="00C02076">
      <w:pPr>
        <w:pStyle w:val="rvps2"/>
        <w:spacing w:after="150"/>
        <w:rPr>
          <w:lang w:val="uk" w:eastAsia="uk"/>
        </w:rPr>
      </w:pPr>
      <w:bookmarkStart w:id="173" w:name="n184"/>
      <w:bookmarkEnd w:id="173"/>
      <w:r>
        <w:rPr>
          <w:lang w:val="uk" w:eastAsia="uk"/>
        </w:rPr>
        <w:t>документи про тарифікацію (тарифікаційні відомості (списки));</w:t>
      </w:r>
    </w:p>
    <w:p w:rsidR="00952D0D" w:rsidRDefault="00C02076">
      <w:pPr>
        <w:pStyle w:val="rvps2"/>
        <w:spacing w:after="150"/>
        <w:rPr>
          <w:lang w:val="uk" w:eastAsia="uk"/>
        </w:rPr>
      </w:pPr>
      <w:bookmarkStart w:id="174" w:name="n185"/>
      <w:bookmarkEnd w:id="174"/>
      <w:r>
        <w:rPr>
          <w:lang w:val="uk" w:eastAsia="uk"/>
        </w:rPr>
        <w:t>документи про проведення державної атестації;</w:t>
      </w:r>
    </w:p>
    <w:p w:rsidR="00952D0D" w:rsidRDefault="00C02076">
      <w:pPr>
        <w:pStyle w:val="rvps2"/>
        <w:spacing w:after="150"/>
        <w:rPr>
          <w:lang w:val="uk" w:eastAsia="uk"/>
        </w:rPr>
      </w:pPr>
      <w:bookmarkStart w:id="175" w:name="n186"/>
      <w:bookmarkEnd w:id="175"/>
      <w:r>
        <w:rPr>
          <w:lang w:val="uk" w:eastAsia="uk"/>
        </w:rPr>
        <w:t>книги обліку і видачі свідоцтв та додатків до свідоцтв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w:t>
      </w:r>
    </w:p>
    <w:p w:rsidR="00952D0D" w:rsidRDefault="00C02076">
      <w:pPr>
        <w:pStyle w:val="rvps2"/>
        <w:spacing w:after="150"/>
        <w:rPr>
          <w:lang w:val="uk" w:eastAsia="uk"/>
        </w:rPr>
      </w:pPr>
      <w:bookmarkStart w:id="176" w:name="n187"/>
      <w:bookmarkEnd w:id="176"/>
      <w:r>
        <w:rPr>
          <w:lang w:val="uk" w:eastAsia="uk"/>
        </w:rPr>
        <w:t>документи про нещасні випадки (акти, протоколи, висновки, журнали);</w:t>
      </w:r>
    </w:p>
    <w:p w:rsidR="00952D0D" w:rsidRDefault="00C02076">
      <w:pPr>
        <w:pStyle w:val="rvps2"/>
        <w:spacing w:after="150"/>
        <w:rPr>
          <w:lang w:val="uk" w:eastAsia="uk"/>
        </w:rPr>
      </w:pPr>
      <w:bookmarkStart w:id="177" w:name="n188"/>
      <w:bookmarkEnd w:id="177"/>
      <w:r>
        <w:rPr>
          <w:lang w:val="uk" w:eastAsia="uk"/>
        </w:rPr>
        <w:t>журнали реєстрації осіб, потерпілих від нещасних випадків;</w:t>
      </w:r>
    </w:p>
    <w:p w:rsidR="00952D0D" w:rsidRDefault="00C02076">
      <w:pPr>
        <w:pStyle w:val="rvps2"/>
        <w:spacing w:after="150"/>
        <w:rPr>
          <w:lang w:val="uk" w:eastAsia="uk"/>
        </w:rPr>
      </w:pPr>
      <w:bookmarkStart w:id="178" w:name="n189"/>
      <w:bookmarkEnd w:id="178"/>
      <w:r>
        <w:rPr>
          <w:lang w:val="uk" w:eastAsia="uk"/>
        </w:rPr>
        <w:t>журнали обліку руху трудових книжок та вкладок до них;</w:t>
      </w:r>
    </w:p>
    <w:p w:rsidR="00952D0D" w:rsidRDefault="00C02076">
      <w:pPr>
        <w:pStyle w:val="rvps2"/>
        <w:spacing w:after="150"/>
        <w:rPr>
          <w:lang w:val="uk" w:eastAsia="uk"/>
        </w:rPr>
      </w:pPr>
      <w:bookmarkStart w:id="179" w:name="n190"/>
      <w:bookmarkEnd w:id="179"/>
      <w:r>
        <w:rPr>
          <w:lang w:val="uk" w:eastAsia="uk"/>
        </w:rPr>
        <w:t>журнал реєстрації наказів з руху учнів/вихованців;</w:t>
      </w:r>
    </w:p>
    <w:p w:rsidR="00952D0D" w:rsidRDefault="00C02076">
      <w:pPr>
        <w:pStyle w:val="rvps2"/>
        <w:spacing w:after="150"/>
        <w:rPr>
          <w:lang w:val="uk" w:eastAsia="uk"/>
        </w:rPr>
      </w:pPr>
      <w:bookmarkStart w:id="180" w:name="n191"/>
      <w:bookmarkEnd w:id="180"/>
      <w:r>
        <w:rPr>
          <w:lang w:val="uk" w:eastAsia="uk"/>
        </w:rPr>
        <w:t>незатребувані особисті документи працівників (трудові книжки).</w:t>
      </w:r>
    </w:p>
    <w:p w:rsidR="00952D0D" w:rsidRDefault="00C02076">
      <w:pPr>
        <w:pStyle w:val="rvps2"/>
        <w:spacing w:after="150"/>
        <w:rPr>
          <w:lang w:val="uk" w:eastAsia="uk"/>
        </w:rPr>
      </w:pPr>
      <w:bookmarkStart w:id="181" w:name="n192"/>
      <w:bookmarkEnd w:id="181"/>
      <w:r>
        <w:rPr>
          <w:lang w:val="uk" w:eastAsia="uk"/>
        </w:rPr>
        <w:t>10. Особові справи вносяться до опису за роком звільнення працівника і систематизуються за прізвищами звільнених працівників в алфавітному порядку.</w:t>
      </w:r>
    </w:p>
    <w:p w:rsidR="00952D0D" w:rsidRDefault="00C02076">
      <w:pPr>
        <w:pStyle w:val="rvps2"/>
        <w:spacing w:after="150"/>
        <w:rPr>
          <w:lang w:val="uk" w:eastAsia="uk"/>
        </w:rPr>
      </w:pPr>
      <w:bookmarkStart w:id="182" w:name="n193"/>
      <w:bookmarkEnd w:id="182"/>
      <w:r>
        <w:rPr>
          <w:lang w:val="uk" w:eastAsia="uk"/>
        </w:rPr>
        <w:t>11. 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 акт про вилучення для знищення документів), розглядаються ЕК закладу одночасно.</w:t>
      </w:r>
    </w:p>
    <w:p w:rsidR="00952D0D" w:rsidRDefault="00C02076">
      <w:pPr>
        <w:pStyle w:val="rvps2"/>
        <w:spacing w:after="150"/>
        <w:rPr>
          <w:lang w:val="uk" w:eastAsia="uk"/>
        </w:rPr>
      </w:pPr>
      <w:bookmarkStart w:id="183" w:name="n194"/>
      <w:bookmarkEnd w:id="183"/>
      <w:r>
        <w:rPr>
          <w:lang w:val="uk" w:eastAsia="uk"/>
        </w:rPr>
        <w:t>12. Заклад, що є джерелом формування НАФ, описи справ постійного зберігання та з кадрових питань разом з актами про вилучення для знищення документів після схвалення їх ЕК закладу подає на розгляд ЕПК відповідного державного архіву.</w:t>
      </w:r>
    </w:p>
    <w:p w:rsidR="00952D0D" w:rsidRDefault="00C02076">
      <w:pPr>
        <w:pStyle w:val="rvps2"/>
        <w:spacing w:after="150"/>
        <w:rPr>
          <w:lang w:val="uk" w:eastAsia="uk"/>
        </w:rPr>
      </w:pPr>
      <w:bookmarkStart w:id="184" w:name="n195"/>
      <w:bookmarkEnd w:id="184"/>
      <w:r>
        <w:rPr>
          <w:lang w:val="uk" w:eastAsia="uk"/>
        </w:rPr>
        <w:lastRenderedPageBreak/>
        <w:t>13. Заклад, що не є джерелом формування НАФ, описи справ з кадрових питань разом з актами про вилучення для знищення документів після схвалення їх ЕК закладу подає на розгляд ЕК архівного відділу районної державної адміністрації або архівного відділу міської ради. Описи справ тривалого (понад 10 років) зберігання після схвалення ЕК закладу подаються на розгляд ЕК органу управління освітою.</w:t>
      </w:r>
    </w:p>
    <w:p w:rsidR="00952D0D" w:rsidRDefault="00C02076">
      <w:pPr>
        <w:pStyle w:val="rvps2"/>
        <w:spacing w:after="150"/>
        <w:rPr>
          <w:lang w:val="uk" w:eastAsia="uk"/>
        </w:rPr>
      </w:pPr>
      <w:bookmarkStart w:id="185" w:name="n196"/>
      <w:bookmarkEnd w:id="185"/>
      <w:r>
        <w:rPr>
          <w:lang w:val="uk" w:eastAsia="uk"/>
        </w:rPr>
        <w:t>14. Погоджені (схвалені) акти про вилучення для знищення документів, не внесених до НАФ, затверджуються керівником закладу.</w:t>
      </w:r>
    </w:p>
    <w:p w:rsidR="00952D0D" w:rsidRDefault="00C02076">
      <w:pPr>
        <w:pStyle w:val="rvps2"/>
        <w:spacing w:after="150"/>
        <w:rPr>
          <w:lang w:val="uk" w:eastAsia="uk"/>
        </w:rPr>
      </w:pPr>
      <w:bookmarkStart w:id="186" w:name="n197"/>
      <w:bookmarkEnd w:id="186"/>
      <w:r>
        <w:rPr>
          <w:lang w:val="uk" w:eastAsia="uk"/>
        </w:rPr>
        <w:t>15. Після затвердження акта про вилучення для знищення документів заклад має право знищити документи.</w:t>
      </w:r>
    </w:p>
    <w:p w:rsidR="00952D0D" w:rsidRDefault="00C02076">
      <w:pPr>
        <w:pStyle w:val="rvps2"/>
        <w:spacing w:after="150"/>
        <w:rPr>
          <w:lang w:val="uk" w:eastAsia="uk"/>
        </w:rPr>
      </w:pPr>
      <w:bookmarkStart w:id="187" w:name="n198"/>
      <w:bookmarkEnd w:id="187"/>
      <w:r>
        <w:rPr>
          <w:lang w:val="uk" w:eastAsia="uk"/>
        </w:rPr>
        <w:t>16. Керівник закладу зобов’язаний забезпечити збереження документів, а у разі включення закладу до списку юридичних осіб - джерел формування НАФ після закінчення встановлених граничних строків їх зберігання в цьому закладі - забезпечити передання документів для постійного зберігання до відповідної державної архівної установи чи архівного відділу міської ради.</w:t>
      </w:r>
    </w:p>
    <w:tbl>
      <w:tblPr>
        <w:tblStyle w:val="articletable"/>
        <w:tblW w:w="4907" w:type="pct"/>
        <w:tblCellMar>
          <w:left w:w="0" w:type="dxa"/>
          <w:right w:w="0" w:type="dxa"/>
        </w:tblCellMar>
        <w:tblLook w:val="05E0" w:firstRow="1" w:lastRow="1" w:firstColumn="1" w:lastColumn="1" w:noHBand="0" w:noVBand="1"/>
      </w:tblPr>
      <w:tblGrid>
        <w:gridCol w:w="9509"/>
      </w:tblGrid>
      <w:tr w:rsidR="00427686" w:rsidTr="00295CA4">
        <w:trPr>
          <w:trHeight w:val="2495"/>
        </w:trPr>
        <w:tc>
          <w:tcPr>
            <w:tcW w:w="5000" w:type="pct"/>
            <w:tcMar>
              <w:top w:w="0" w:type="dxa"/>
              <w:left w:w="0" w:type="dxa"/>
              <w:bottom w:w="0" w:type="dxa"/>
              <w:right w:w="0" w:type="dxa"/>
            </w:tcMar>
            <w:hideMark/>
          </w:tcPr>
          <w:p w:rsidR="00427686" w:rsidRPr="00427686" w:rsidRDefault="00427686" w:rsidP="00427686">
            <w:pPr>
              <w:pStyle w:val="rvps4"/>
              <w:spacing w:before="300" w:after="150"/>
              <w:jc w:val="left"/>
              <w:rPr>
                <w:lang w:val="uk-UA" w:eastAsia="uk"/>
              </w:rPr>
            </w:pPr>
            <w:bookmarkStart w:id="188" w:name="n199"/>
            <w:bookmarkEnd w:id="188"/>
            <w:r>
              <w:rPr>
                <w:lang w:val="uk-UA" w:eastAsia="uk"/>
              </w:rPr>
              <w:t xml:space="preserve">Директор       </w:t>
            </w:r>
            <w:r w:rsidR="00A363D2">
              <w:rPr>
                <w:lang w:val="uk-UA" w:eastAsia="uk"/>
              </w:rPr>
              <w:t xml:space="preserve">                               </w:t>
            </w:r>
            <w:r>
              <w:rPr>
                <w:lang w:val="uk-UA" w:eastAsia="uk"/>
              </w:rPr>
              <w:t>НАТАЛІЯ ПАЛЬКО</w:t>
            </w:r>
          </w:p>
        </w:tc>
      </w:tr>
    </w:tbl>
    <w:p w:rsidR="00952D0D" w:rsidRDefault="00BF447D">
      <w:pPr>
        <w:pStyle w:val="break"/>
        <w:spacing w:after="150"/>
        <w:jc w:val="both"/>
        <w:rPr>
          <w:lang w:val="uk" w:eastAsia="uk"/>
        </w:rPr>
      </w:pPr>
      <w:r>
        <w:lastRenderedPageBreak/>
        <w:pict>
          <v:rect id="_x0000_i1025" style="width:0;height:.75pt" o:hrpct="0" o:hrstd="t" o:hr="t" fillcolor="gray" stroked="f">
            <v:path strokeok="f"/>
          </v:rect>
        </w:pict>
      </w:r>
      <w:bookmarkStart w:id="189" w:name="n248"/>
      <w:bookmarkEnd w:id="189"/>
    </w:p>
    <w:tbl>
      <w:tblPr>
        <w:tblStyle w:val="articletable"/>
        <w:tblW w:w="5000" w:type="pct"/>
        <w:jc w:val="center"/>
        <w:tblCellMar>
          <w:left w:w="0" w:type="dxa"/>
          <w:right w:w="0" w:type="dxa"/>
        </w:tblCellMar>
        <w:tblLook w:val="05E0" w:firstRow="1" w:lastRow="1" w:firstColumn="1" w:lastColumn="1" w:noHBand="0" w:noVBand="1"/>
      </w:tblPr>
      <w:tblGrid>
        <w:gridCol w:w="5129"/>
        <w:gridCol w:w="4560"/>
      </w:tblGrid>
      <w:tr w:rsidR="00952D0D" w:rsidRPr="00BF447D">
        <w:trPr>
          <w:jc w:val="center"/>
        </w:trPr>
        <w:tc>
          <w:tcPr>
            <w:tcW w:w="2250" w:type="pct"/>
            <w:tcMar>
              <w:top w:w="0" w:type="dxa"/>
              <w:left w:w="0" w:type="dxa"/>
              <w:bottom w:w="0" w:type="dxa"/>
              <w:right w:w="0" w:type="dxa"/>
            </w:tcMar>
          </w:tcPr>
          <w:p w:rsidR="00952D0D" w:rsidRDefault="00952D0D">
            <w:pPr>
              <w:pStyle w:val="rvps14"/>
              <w:spacing w:before="150" w:after="150"/>
              <w:rPr>
                <w:lang w:val="uk" w:eastAsia="uk"/>
              </w:rPr>
            </w:pPr>
            <w:bookmarkStart w:id="190" w:name="n200"/>
            <w:bookmarkEnd w:id="190"/>
          </w:p>
        </w:tc>
        <w:tc>
          <w:tcPr>
            <w:tcW w:w="2000" w:type="pct"/>
            <w:tcMar>
              <w:top w:w="0" w:type="dxa"/>
              <w:left w:w="0" w:type="dxa"/>
              <w:bottom w:w="0" w:type="dxa"/>
              <w:right w:w="0" w:type="dxa"/>
            </w:tcMar>
            <w:hideMark/>
          </w:tcPr>
          <w:p w:rsidR="00952D0D" w:rsidRDefault="00C02076">
            <w:pPr>
              <w:pStyle w:val="rvps14"/>
              <w:spacing w:before="150" w:after="150"/>
              <w:rPr>
                <w:lang w:val="uk" w:eastAsia="uk"/>
              </w:rPr>
            </w:pPr>
            <w:r>
              <w:rPr>
                <w:lang w:val="uk" w:eastAsia="uk"/>
              </w:rPr>
              <w:t xml:space="preserve">Додаток 1 </w:t>
            </w:r>
            <w:r>
              <w:rPr>
                <w:lang w:val="uk" w:eastAsia="uk"/>
              </w:rPr>
              <w:br/>
              <w:t xml:space="preserve">до Інструкції з діловодства </w:t>
            </w:r>
            <w:r>
              <w:rPr>
                <w:lang w:val="uk" w:eastAsia="uk"/>
              </w:rPr>
              <w:br/>
              <w:t xml:space="preserve">у закладах загальної середньої освіти </w:t>
            </w:r>
            <w:r>
              <w:rPr>
                <w:lang w:val="uk" w:eastAsia="uk"/>
              </w:rPr>
              <w:br/>
              <w:t>(пункт 3 розділу ІІ)</w:t>
            </w:r>
          </w:p>
        </w:tc>
      </w:tr>
    </w:tbl>
    <w:p w:rsidR="00952D0D" w:rsidRDefault="00C02076">
      <w:pPr>
        <w:pStyle w:val="rvps7"/>
        <w:spacing w:before="150" w:after="150"/>
        <w:ind w:left="450" w:right="450"/>
        <w:rPr>
          <w:lang w:val="uk" w:eastAsia="uk"/>
        </w:rPr>
      </w:pPr>
      <w:bookmarkStart w:id="191" w:name="n201"/>
      <w:bookmarkEnd w:id="191"/>
      <w:r>
        <w:rPr>
          <w:rStyle w:val="spanrvts15"/>
          <w:lang w:val="uk" w:eastAsia="uk"/>
        </w:rPr>
        <w:t xml:space="preserve">ВИМОГИ </w:t>
      </w:r>
      <w:r>
        <w:rPr>
          <w:rStyle w:val="spanrvts15"/>
          <w:lang w:val="uk" w:eastAsia="uk"/>
        </w:rPr>
        <w:br/>
        <w:t>до оформлення документів, що виготовляються за допомогою комп’ютерної техніки</w:t>
      </w:r>
    </w:p>
    <w:p w:rsidR="00952D0D" w:rsidRDefault="00C02076">
      <w:pPr>
        <w:pStyle w:val="rvps2"/>
        <w:spacing w:after="150"/>
        <w:rPr>
          <w:lang w:val="uk" w:eastAsia="uk"/>
        </w:rPr>
      </w:pPr>
      <w:bookmarkStart w:id="192" w:name="n202"/>
      <w:bookmarkEnd w:id="192"/>
      <w:r>
        <w:rPr>
          <w:lang w:val="uk" w:eastAsia="uk"/>
        </w:rPr>
        <w:t>1. Для друкування текстів службових документів використовується гарнітура Times New Roman, шрифт - розміром 12-14 друкарських пунктів. Дозволяється використовувати шрифт розміром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952D0D" w:rsidRDefault="00C02076">
      <w:pPr>
        <w:pStyle w:val="rvps2"/>
        <w:spacing w:after="150"/>
        <w:rPr>
          <w:lang w:val="uk" w:eastAsia="uk"/>
        </w:rPr>
      </w:pPr>
      <w:bookmarkStart w:id="193" w:name="n203"/>
      <w:bookmarkEnd w:id="193"/>
      <w:r>
        <w:rPr>
          <w:lang w:val="uk" w:eastAsia="uk"/>
        </w:rPr>
        <w:t>Під час друкування заголовків дозволяється використовувати напівжирний шрифт (прямий або курсив).</w:t>
      </w:r>
    </w:p>
    <w:p w:rsidR="00952D0D" w:rsidRDefault="00C02076">
      <w:pPr>
        <w:pStyle w:val="rvps2"/>
        <w:spacing w:after="150"/>
        <w:rPr>
          <w:lang w:val="uk" w:eastAsia="uk"/>
        </w:rPr>
      </w:pPr>
      <w:bookmarkStart w:id="194" w:name="n204"/>
      <w:bookmarkEnd w:id="194"/>
      <w:r>
        <w:rPr>
          <w:lang w:val="uk" w:eastAsia="uk"/>
        </w:rPr>
        <w:t>2. Текст документів на папері формату А4 (210 х 297 міліметрів) рекомендовано друкувати через 1-1,5 міжрядкового інтервалу, а формату А5 (210 х 148 міліметрів) - через 1 міжрядковий інтервал.</w:t>
      </w:r>
    </w:p>
    <w:p w:rsidR="00952D0D" w:rsidRDefault="00C02076">
      <w:pPr>
        <w:pStyle w:val="rvps2"/>
        <w:spacing w:after="150"/>
        <w:rPr>
          <w:lang w:val="uk" w:eastAsia="uk"/>
        </w:rPr>
      </w:pPr>
      <w:bookmarkStart w:id="195" w:name="n205"/>
      <w:bookmarkEnd w:id="195"/>
      <w:r>
        <w:rPr>
          <w:lang w:val="uk" w:eastAsia="uk"/>
        </w:rPr>
        <w:t>Документи повинні мати такі поля (міліметрів):</w:t>
      </w:r>
    </w:p>
    <w:p w:rsidR="00952D0D" w:rsidRDefault="00C02076">
      <w:pPr>
        <w:pStyle w:val="rvps2"/>
        <w:spacing w:after="150"/>
        <w:rPr>
          <w:lang w:val="uk" w:eastAsia="uk"/>
        </w:rPr>
      </w:pPr>
      <w:bookmarkStart w:id="196" w:name="n206"/>
      <w:bookmarkEnd w:id="196"/>
      <w:r>
        <w:rPr>
          <w:lang w:val="uk" w:eastAsia="uk"/>
        </w:rPr>
        <w:t>30 - ліве;</w:t>
      </w:r>
    </w:p>
    <w:p w:rsidR="00952D0D" w:rsidRDefault="00C02076">
      <w:pPr>
        <w:pStyle w:val="rvps2"/>
        <w:spacing w:after="150"/>
        <w:rPr>
          <w:lang w:val="uk" w:eastAsia="uk"/>
        </w:rPr>
      </w:pPr>
      <w:bookmarkStart w:id="197" w:name="n207"/>
      <w:bookmarkEnd w:id="197"/>
      <w:r>
        <w:rPr>
          <w:lang w:val="uk" w:eastAsia="uk"/>
        </w:rPr>
        <w:t>10 - праве;</w:t>
      </w:r>
    </w:p>
    <w:p w:rsidR="00952D0D" w:rsidRDefault="00C02076">
      <w:pPr>
        <w:pStyle w:val="rvps2"/>
        <w:spacing w:after="150"/>
        <w:rPr>
          <w:lang w:val="uk" w:eastAsia="uk"/>
        </w:rPr>
      </w:pPr>
      <w:bookmarkStart w:id="198" w:name="n208"/>
      <w:bookmarkEnd w:id="198"/>
      <w:r>
        <w:rPr>
          <w:lang w:val="uk" w:eastAsia="uk"/>
        </w:rPr>
        <w:t>20 - верхнє та нижнє.</w:t>
      </w:r>
    </w:p>
    <w:p w:rsidR="00952D0D" w:rsidRDefault="00C02076">
      <w:pPr>
        <w:pStyle w:val="rvps2"/>
        <w:spacing w:after="150"/>
        <w:rPr>
          <w:lang w:val="uk" w:eastAsia="uk"/>
        </w:rPr>
      </w:pPr>
      <w:bookmarkStart w:id="199" w:name="n209"/>
      <w:bookmarkEnd w:id="199"/>
      <w:r>
        <w:rPr>
          <w:lang w:val="uk" w:eastAsia="uk"/>
        </w:rPr>
        <w:t>Реквізити документа (крім тексту), які складаються з кількох рядків, друкуються через 1 міжрядковий інтервал. Складові частини реквізитів «Адресат», «Гриф затвердження», «Гриф погодження» відокремлюються один від одного через 1,5 міжрядкового інтервалу.</w:t>
      </w:r>
    </w:p>
    <w:p w:rsidR="00952D0D" w:rsidRDefault="00C02076">
      <w:pPr>
        <w:pStyle w:val="rvps2"/>
        <w:spacing w:after="150"/>
        <w:rPr>
          <w:lang w:val="uk" w:eastAsia="uk"/>
        </w:rPr>
      </w:pPr>
      <w:bookmarkStart w:id="200" w:name="n210"/>
      <w:bookmarkEnd w:id="200"/>
      <w:r>
        <w:rPr>
          <w:lang w:val="uk" w:eastAsia="uk"/>
        </w:rPr>
        <w:t>Реквізити документа відокремлюються один від одного через 1,5-3 міжрядкових інтервали.</w:t>
      </w:r>
    </w:p>
    <w:p w:rsidR="00952D0D" w:rsidRDefault="00C02076">
      <w:pPr>
        <w:pStyle w:val="rvps2"/>
        <w:spacing w:after="150"/>
        <w:rPr>
          <w:lang w:val="uk" w:eastAsia="uk"/>
        </w:rPr>
      </w:pPr>
      <w:bookmarkStart w:id="201" w:name="n211"/>
      <w:bookmarkEnd w:id="201"/>
      <w:r>
        <w:rPr>
          <w:lang w:val="uk" w:eastAsia="uk"/>
        </w:rPr>
        <w:t>3. Назва виду документа друкується великими літерами.</w:t>
      </w:r>
    </w:p>
    <w:p w:rsidR="00952D0D" w:rsidRDefault="00C02076">
      <w:pPr>
        <w:pStyle w:val="rvps2"/>
        <w:spacing w:after="150"/>
        <w:rPr>
          <w:lang w:val="uk" w:eastAsia="uk"/>
        </w:rPr>
      </w:pPr>
      <w:bookmarkStart w:id="202" w:name="n212"/>
      <w:bookmarkEnd w:id="202"/>
      <w:r>
        <w:rPr>
          <w:lang w:val="uk" w:eastAsia="uk"/>
        </w:rPr>
        <w:t>4. Розшифрування підпису в реквізиті «Підпис» друкується на рівні останнього рядка назви посади.</w:t>
      </w:r>
    </w:p>
    <w:p w:rsidR="00952D0D" w:rsidRDefault="00C02076">
      <w:pPr>
        <w:pStyle w:val="rvps2"/>
        <w:spacing w:after="150"/>
        <w:rPr>
          <w:lang w:val="uk" w:eastAsia="uk"/>
        </w:rPr>
      </w:pPr>
      <w:bookmarkStart w:id="203" w:name="n213"/>
      <w:bookmarkEnd w:id="203"/>
      <w:r>
        <w:rPr>
          <w:lang w:val="uk" w:eastAsia="uk"/>
        </w:rPr>
        <w:t>5. Не робиться відступ від межі лівого поля для реквізитів «Дата документа», «Заголовок до тексту документа», «Текст» (без абзаців), «Відмітка про наявність додатків», «Прізвище виконавця і номер його телефону», найменування посади у реквізитах «Підпис» та «Гриф погодження», напису «Згідно з оригіналом», а також слів «СЛУХАЛИ», «ВИСТУПИЛИ», «УХВАЛИЛИ», «НАКАЗУЮ».</w:t>
      </w:r>
    </w:p>
    <w:p w:rsidR="00952D0D" w:rsidRDefault="00C02076">
      <w:pPr>
        <w:pStyle w:val="rvps2"/>
        <w:spacing w:after="150"/>
        <w:rPr>
          <w:lang w:val="uk" w:eastAsia="uk"/>
        </w:rPr>
      </w:pPr>
      <w:bookmarkStart w:id="204" w:name="n214"/>
      <w:bookmarkEnd w:id="204"/>
      <w:r>
        <w:rPr>
          <w:lang w:val="uk" w:eastAsia="uk"/>
        </w:rPr>
        <w:t>6. За наявності кількох грифів затвердження і погодження вони розміщуються на одному рівні вертикальними рядками. Перший гриф - від межі лівого поля, другий - через 104 міліметри від межі лівого поля.</w:t>
      </w:r>
    </w:p>
    <w:p w:rsidR="00952D0D" w:rsidRDefault="00C02076">
      <w:pPr>
        <w:pStyle w:val="rvps2"/>
        <w:spacing w:after="150"/>
        <w:rPr>
          <w:lang w:val="uk" w:eastAsia="uk"/>
        </w:rPr>
      </w:pPr>
      <w:bookmarkStart w:id="205" w:name="n215"/>
      <w:bookmarkEnd w:id="205"/>
      <w:r>
        <w:rPr>
          <w:lang w:val="uk" w:eastAsia="uk"/>
        </w:rPr>
        <w:lastRenderedPageBreak/>
        <w:t>7. Під час оформлення документів на двох і більше сторінках друга та наступні сторінки мають бути пронумеровані. Перша сторінка не нумерується.</w:t>
      </w:r>
    </w:p>
    <w:p w:rsidR="00952D0D" w:rsidRDefault="00C02076">
      <w:pPr>
        <w:pStyle w:val="rvps2"/>
        <w:spacing w:after="150"/>
        <w:rPr>
          <w:lang w:val="uk" w:eastAsia="uk"/>
        </w:rPr>
      </w:pPr>
      <w:bookmarkStart w:id="206" w:name="n216"/>
      <w:bookmarkEnd w:id="206"/>
      <w:r>
        <w:rPr>
          <w:lang w:val="uk" w:eastAsia="uk"/>
        </w:rPr>
        <w:t>8. Тексти документів постійного зберігання друкуються на одному боці аркуша. Документи із строком зберігання до 5 років можна друкувати на лицьовому і зворотному боці аркуша.</w:t>
      </w:r>
    </w:p>
    <w:p w:rsidR="00952D0D" w:rsidRDefault="00BF447D">
      <w:pPr>
        <w:pStyle w:val="break"/>
        <w:spacing w:after="150"/>
        <w:ind w:firstLine="450"/>
        <w:jc w:val="both"/>
        <w:rPr>
          <w:lang w:val="uk" w:eastAsia="uk"/>
        </w:rPr>
      </w:pPr>
      <w:r>
        <w:lastRenderedPageBreak/>
        <w:pict>
          <v:rect id="_x0000_i1026" style="width:0;height:.75pt" o:hrpct="0" o:hrstd="t" o:hr="t" fillcolor="gray" stroked="f">
            <v:path strokeok="f"/>
          </v:rect>
        </w:pict>
      </w:r>
      <w:bookmarkStart w:id="207" w:name="n249"/>
      <w:bookmarkEnd w:id="207"/>
    </w:p>
    <w:tbl>
      <w:tblPr>
        <w:tblStyle w:val="articletable"/>
        <w:tblW w:w="5000" w:type="pct"/>
        <w:jc w:val="center"/>
        <w:tblCellMar>
          <w:left w:w="0" w:type="dxa"/>
          <w:right w:w="0" w:type="dxa"/>
        </w:tblCellMar>
        <w:tblLook w:val="05E0" w:firstRow="1" w:lastRow="1" w:firstColumn="1" w:lastColumn="1" w:noHBand="0" w:noVBand="1"/>
      </w:tblPr>
      <w:tblGrid>
        <w:gridCol w:w="5129"/>
        <w:gridCol w:w="4560"/>
      </w:tblGrid>
      <w:tr w:rsidR="00952D0D" w:rsidRPr="00BF447D">
        <w:trPr>
          <w:jc w:val="center"/>
        </w:trPr>
        <w:tc>
          <w:tcPr>
            <w:tcW w:w="2250" w:type="pct"/>
            <w:tcMar>
              <w:top w:w="0" w:type="dxa"/>
              <w:left w:w="0" w:type="dxa"/>
              <w:bottom w:w="0" w:type="dxa"/>
              <w:right w:w="0" w:type="dxa"/>
            </w:tcMar>
          </w:tcPr>
          <w:p w:rsidR="00952D0D" w:rsidRDefault="00952D0D">
            <w:pPr>
              <w:pStyle w:val="rvps14"/>
              <w:spacing w:before="150" w:after="150"/>
              <w:rPr>
                <w:lang w:val="uk" w:eastAsia="uk"/>
              </w:rPr>
            </w:pPr>
            <w:bookmarkStart w:id="208" w:name="n217"/>
            <w:bookmarkEnd w:id="208"/>
          </w:p>
        </w:tc>
        <w:tc>
          <w:tcPr>
            <w:tcW w:w="2000" w:type="pct"/>
            <w:tcMar>
              <w:top w:w="0" w:type="dxa"/>
              <w:left w:w="0" w:type="dxa"/>
              <w:bottom w:w="0" w:type="dxa"/>
              <w:right w:w="0" w:type="dxa"/>
            </w:tcMar>
            <w:hideMark/>
          </w:tcPr>
          <w:p w:rsidR="00952D0D" w:rsidRDefault="00C02076">
            <w:pPr>
              <w:pStyle w:val="rvps14"/>
              <w:spacing w:before="150" w:after="150"/>
              <w:rPr>
                <w:lang w:val="uk" w:eastAsia="uk"/>
              </w:rPr>
            </w:pPr>
            <w:r>
              <w:rPr>
                <w:lang w:val="uk" w:eastAsia="uk"/>
              </w:rPr>
              <w:t xml:space="preserve">Додаток 2 </w:t>
            </w:r>
            <w:r>
              <w:rPr>
                <w:lang w:val="uk" w:eastAsia="uk"/>
              </w:rPr>
              <w:br/>
              <w:t xml:space="preserve">до Інструкції з діловодства </w:t>
            </w:r>
            <w:r>
              <w:rPr>
                <w:lang w:val="uk" w:eastAsia="uk"/>
              </w:rPr>
              <w:br/>
              <w:t xml:space="preserve">у закладах загальної середньої освіти </w:t>
            </w:r>
            <w:r>
              <w:rPr>
                <w:lang w:val="uk" w:eastAsia="uk"/>
              </w:rPr>
              <w:br/>
              <w:t>(пункт 4 розділу ІІ)</w:t>
            </w:r>
          </w:p>
        </w:tc>
      </w:tr>
    </w:tbl>
    <w:p w:rsidR="00952D0D" w:rsidRDefault="00C02076">
      <w:pPr>
        <w:pStyle w:val="rvps7"/>
        <w:spacing w:before="150" w:after="150"/>
        <w:ind w:left="450" w:right="450"/>
        <w:rPr>
          <w:lang w:val="uk" w:eastAsia="uk"/>
        </w:rPr>
      </w:pPr>
      <w:bookmarkStart w:id="209" w:name="n218"/>
      <w:bookmarkEnd w:id="209"/>
      <w:r>
        <w:rPr>
          <w:rStyle w:val="spanrvts15"/>
          <w:lang w:val="uk" w:eastAsia="uk"/>
        </w:rPr>
        <w:t xml:space="preserve">ПЕРЕЛІК </w:t>
      </w:r>
      <w:r>
        <w:rPr>
          <w:rStyle w:val="spanrvts15"/>
          <w:lang w:val="uk" w:eastAsia="uk"/>
        </w:rPr>
        <w:br/>
        <w:t>документів, на яких підпис посадової особи засвідчується відбитком печатки закладу</w:t>
      </w:r>
    </w:p>
    <w:p w:rsidR="00952D0D" w:rsidRDefault="00C02076">
      <w:pPr>
        <w:pStyle w:val="rvps2"/>
        <w:spacing w:after="150"/>
        <w:rPr>
          <w:lang w:val="uk" w:eastAsia="uk"/>
        </w:rPr>
      </w:pPr>
      <w:bookmarkStart w:id="210" w:name="n219"/>
      <w:bookmarkEnd w:id="210"/>
      <w:r>
        <w:rPr>
          <w:lang w:val="uk" w:eastAsia="uk"/>
        </w:rPr>
        <w:t>1. Акти (виконання робіт, списання матеріальних цінностей, фінансових перевірок, вилучення документів для знищення, передавання справ тощо).</w:t>
      </w:r>
    </w:p>
    <w:p w:rsidR="00952D0D" w:rsidRDefault="00C02076">
      <w:pPr>
        <w:pStyle w:val="rvps2"/>
        <w:spacing w:after="150"/>
        <w:rPr>
          <w:lang w:val="uk" w:eastAsia="uk"/>
        </w:rPr>
      </w:pPr>
      <w:bookmarkStart w:id="211" w:name="n220"/>
      <w:bookmarkEnd w:id="211"/>
      <w:r>
        <w:rPr>
          <w:lang w:val="uk" w:eastAsia="uk"/>
        </w:rPr>
        <w:t>2. Довідки (про використання бюджетних асигнувань на заробітну плату, нараховану із заробітної плати тощо).</w:t>
      </w:r>
    </w:p>
    <w:p w:rsidR="00952D0D" w:rsidRDefault="00C02076">
      <w:pPr>
        <w:pStyle w:val="rvps2"/>
        <w:spacing w:after="150"/>
        <w:rPr>
          <w:lang w:val="uk" w:eastAsia="uk"/>
        </w:rPr>
      </w:pPr>
      <w:bookmarkStart w:id="212" w:name="n221"/>
      <w:bookmarkEnd w:id="212"/>
      <w:r>
        <w:rPr>
          <w:lang w:val="uk" w:eastAsia="uk"/>
        </w:rPr>
        <w:t>3. Договори (про матеріальну відповідальність, науково-технічне співробітництво, підряди, оренду приміщень, виконання робіт тощо).</w:t>
      </w:r>
    </w:p>
    <w:p w:rsidR="00952D0D" w:rsidRDefault="00C02076">
      <w:pPr>
        <w:pStyle w:val="rvps2"/>
        <w:spacing w:after="150"/>
        <w:rPr>
          <w:lang w:val="uk" w:eastAsia="uk"/>
        </w:rPr>
      </w:pPr>
      <w:bookmarkStart w:id="213" w:name="n222"/>
      <w:bookmarkEnd w:id="213"/>
      <w:r>
        <w:rPr>
          <w:lang w:val="uk" w:eastAsia="uk"/>
        </w:rPr>
        <w:t>4. Документи (довідки, посвідчення тощо), що засвідчують права громадян і юридичних осіб.</w:t>
      </w:r>
    </w:p>
    <w:p w:rsidR="00952D0D" w:rsidRDefault="00C02076">
      <w:pPr>
        <w:pStyle w:val="rvps2"/>
        <w:spacing w:after="150"/>
        <w:rPr>
          <w:lang w:val="uk" w:eastAsia="uk"/>
        </w:rPr>
      </w:pPr>
      <w:bookmarkStart w:id="214" w:name="n223"/>
      <w:bookmarkEnd w:id="214"/>
      <w:r>
        <w:rPr>
          <w:lang w:val="uk" w:eastAsia="uk"/>
        </w:rPr>
        <w:t>5. Доручення на одержання товарно-матеріальних цінностей.</w:t>
      </w:r>
    </w:p>
    <w:p w:rsidR="00952D0D" w:rsidRDefault="00C02076">
      <w:pPr>
        <w:pStyle w:val="rvps2"/>
        <w:spacing w:after="150"/>
        <w:rPr>
          <w:lang w:val="uk" w:eastAsia="uk"/>
        </w:rPr>
      </w:pPr>
      <w:bookmarkStart w:id="215" w:name="n224"/>
      <w:bookmarkEnd w:id="215"/>
      <w:r>
        <w:rPr>
          <w:lang w:val="uk" w:eastAsia="uk"/>
        </w:rPr>
        <w:t>6. Завдання (на проектування об’єктів, технічних споруд, капітальне будівництво, технічні тощо).</w:t>
      </w:r>
    </w:p>
    <w:p w:rsidR="00952D0D" w:rsidRDefault="00C02076">
      <w:pPr>
        <w:pStyle w:val="rvps2"/>
        <w:spacing w:after="150"/>
        <w:rPr>
          <w:lang w:val="uk" w:eastAsia="uk"/>
        </w:rPr>
      </w:pPr>
      <w:bookmarkStart w:id="216" w:name="n225"/>
      <w:bookmarkEnd w:id="216"/>
      <w:r>
        <w:rPr>
          <w:lang w:val="uk" w:eastAsia="uk"/>
        </w:rPr>
        <w:t>7. Зразки відбитків печаток і підписів працівників, які мають право здійснювати фінансово-господарські операції.</w:t>
      </w:r>
    </w:p>
    <w:p w:rsidR="00952D0D" w:rsidRDefault="00C02076">
      <w:pPr>
        <w:pStyle w:val="rvps2"/>
        <w:spacing w:after="150"/>
        <w:rPr>
          <w:lang w:val="uk" w:eastAsia="uk"/>
        </w:rPr>
      </w:pPr>
      <w:bookmarkStart w:id="217" w:name="n226"/>
      <w:bookmarkEnd w:id="217"/>
      <w:r>
        <w:rPr>
          <w:lang w:val="uk" w:eastAsia="uk"/>
        </w:rPr>
        <w:t>8. Кошторис витрат (на калькуляцію за договором, на капітальне будівництво тощо).</w:t>
      </w:r>
    </w:p>
    <w:p w:rsidR="00952D0D" w:rsidRDefault="00C02076">
      <w:pPr>
        <w:pStyle w:val="rvps2"/>
        <w:spacing w:after="150"/>
        <w:rPr>
          <w:lang w:val="uk" w:eastAsia="uk"/>
        </w:rPr>
      </w:pPr>
      <w:bookmarkStart w:id="218" w:name="n227"/>
      <w:bookmarkEnd w:id="218"/>
      <w:r>
        <w:rPr>
          <w:lang w:val="uk" w:eastAsia="uk"/>
        </w:rPr>
        <w:t>9. Листи гарантійні (на виконання робіт, надання послуг тощо).</w:t>
      </w:r>
    </w:p>
    <w:p w:rsidR="00952D0D" w:rsidRDefault="00C02076">
      <w:pPr>
        <w:pStyle w:val="rvps2"/>
        <w:spacing w:after="150"/>
        <w:rPr>
          <w:lang w:val="uk" w:eastAsia="uk"/>
        </w:rPr>
      </w:pPr>
      <w:bookmarkStart w:id="219" w:name="n228"/>
      <w:bookmarkEnd w:id="219"/>
      <w:r>
        <w:rPr>
          <w:lang w:val="uk" w:eastAsia="uk"/>
        </w:rPr>
        <w:t>10. Описи справ постійного, тривалого (понад 10 років) зберігання, з кадрових питань.</w:t>
      </w:r>
    </w:p>
    <w:p w:rsidR="00952D0D" w:rsidRDefault="00C02076">
      <w:pPr>
        <w:pStyle w:val="rvps2"/>
        <w:spacing w:after="150"/>
        <w:rPr>
          <w:lang w:val="uk" w:eastAsia="uk"/>
        </w:rPr>
      </w:pPr>
      <w:bookmarkStart w:id="220" w:name="n229"/>
      <w:bookmarkEnd w:id="220"/>
      <w:r>
        <w:rPr>
          <w:lang w:val="uk" w:eastAsia="uk"/>
        </w:rPr>
        <w:t>11. Штатні розписи.</w:t>
      </w:r>
    </w:p>
    <w:p w:rsidR="00952D0D" w:rsidRDefault="00C02076">
      <w:pPr>
        <w:pStyle w:val="rvps2"/>
        <w:spacing w:after="150"/>
        <w:rPr>
          <w:lang w:val="uk" w:eastAsia="uk"/>
        </w:rPr>
      </w:pPr>
      <w:bookmarkStart w:id="221" w:name="n230"/>
      <w:bookmarkEnd w:id="221"/>
      <w:r>
        <w:rPr>
          <w:lang w:val="uk" w:eastAsia="uk"/>
        </w:rPr>
        <w:t>12. Трудові книжки.</w:t>
      </w:r>
    </w:p>
    <w:p w:rsidR="00952D0D" w:rsidRDefault="00BF447D">
      <w:pPr>
        <w:pStyle w:val="break"/>
        <w:spacing w:after="150"/>
        <w:ind w:firstLine="450"/>
        <w:jc w:val="both"/>
        <w:rPr>
          <w:lang w:val="uk" w:eastAsia="uk"/>
        </w:rPr>
      </w:pPr>
      <w:r>
        <w:lastRenderedPageBreak/>
        <w:pict>
          <v:rect id="_x0000_i1027" style="width:0;height:.75pt" o:hrpct="0" o:hrstd="t" o:hr="t" fillcolor="gray" stroked="f">
            <v:path strokeok="f"/>
          </v:rect>
        </w:pict>
      </w:r>
      <w:bookmarkStart w:id="222" w:name="n250"/>
      <w:bookmarkEnd w:id="222"/>
    </w:p>
    <w:tbl>
      <w:tblPr>
        <w:tblStyle w:val="articletable"/>
        <w:tblW w:w="5000" w:type="pct"/>
        <w:jc w:val="center"/>
        <w:tblCellMar>
          <w:left w:w="0" w:type="dxa"/>
          <w:right w:w="0" w:type="dxa"/>
        </w:tblCellMar>
        <w:tblLook w:val="05E0" w:firstRow="1" w:lastRow="1" w:firstColumn="1" w:lastColumn="1" w:noHBand="0" w:noVBand="1"/>
      </w:tblPr>
      <w:tblGrid>
        <w:gridCol w:w="5129"/>
        <w:gridCol w:w="4560"/>
      </w:tblGrid>
      <w:tr w:rsidR="00952D0D" w:rsidRPr="00BF447D">
        <w:trPr>
          <w:jc w:val="center"/>
        </w:trPr>
        <w:tc>
          <w:tcPr>
            <w:tcW w:w="2250" w:type="pct"/>
            <w:tcMar>
              <w:top w:w="0" w:type="dxa"/>
              <w:left w:w="0" w:type="dxa"/>
              <w:bottom w:w="0" w:type="dxa"/>
              <w:right w:w="0" w:type="dxa"/>
            </w:tcMar>
          </w:tcPr>
          <w:p w:rsidR="00952D0D" w:rsidRDefault="00952D0D">
            <w:pPr>
              <w:pStyle w:val="rvps14"/>
              <w:spacing w:before="150" w:after="150"/>
              <w:rPr>
                <w:lang w:val="uk" w:eastAsia="uk"/>
              </w:rPr>
            </w:pPr>
            <w:bookmarkStart w:id="223" w:name="n231"/>
            <w:bookmarkEnd w:id="223"/>
          </w:p>
        </w:tc>
        <w:tc>
          <w:tcPr>
            <w:tcW w:w="2000" w:type="pct"/>
            <w:tcMar>
              <w:top w:w="0" w:type="dxa"/>
              <w:left w:w="0" w:type="dxa"/>
              <w:bottom w:w="0" w:type="dxa"/>
              <w:right w:w="0" w:type="dxa"/>
            </w:tcMar>
            <w:hideMark/>
          </w:tcPr>
          <w:p w:rsidR="00952D0D" w:rsidRDefault="00C02076">
            <w:pPr>
              <w:pStyle w:val="rvps14"/>
              <w:spacing w:before="150" w:after="150"/>
              <w:rPr>
                <w:lang w:val="uk" w:eastAsia="uk"/>
              </w:rPr>
            </w:pPr>
            <w:r>
              <w:rPr>
                <w:lang w:val="uk" w:eastAsia="uk"/>
              </w:rPr>
              <w:t xml:space="preserve">Додаток 3 </w:t>
            </w:r>
            <w:r>
              <w:rPr>
                <w:lang w:val="uk" w:eastAsia="uk"/>
              </w:rPr>
              <w:br/>
              <w:t xml:space="preserve">до Інструкції з діловодства </w:t>
            </w:r>
            <w:r>
              <w:rPr>
                <w:lang w:val="uk" w:eastAsia="uk"/>
              </w:rPr>
              <w:br/>
              <w:t xml:space="preserve">у закладах загальної середньої освіти </w:t>
            </w:r>
            <w:r>
              <w:rPr>
                <w:lang w:val="uk" w:eastAsia="uk"/>
              </w:rPr>
              <w:br/>
              <w:t>(пункт 6 розділу IV)</w:t>
            </w:r>
          </w:p>
        </w:tc>
      </w:tr>
    </w:tbl>
    <w:p w:rsidR="00952D0D" w:rsidRDefault="00C02076">
      <w:pPr>
        <w:pStyle w:val="rvps7"/>
        <w:spacing w:before="150" w:after="150"/>
        <w:ind w:left="450" w:right="450"/>
        <w:rPr>
          <w:lang w:val="uk" w:eastAsia="uk"/>
        </w:rPr>
      </w:pPr>
      <w:bookmarkStart w:id="224" w:name="n232"/>
      <w:bookmarkEnd w:id="224"/>
      <w:r>
        <w:rPr>
          <w:rStyle w:val="spanrvts15"/>
          <w:lang w:val="uk" w:eastAsia="uk"/>
        </w:rPr>
        <w:t xml:space="preserve">ПЕРЕЛІК </w:t>
      </w:r>
      <w:r>
        <w:rPr>
          <w:rStyle w:val="spanrvts15"/>
          <w:lang w:val="uk" w:eastAsia="uk"/>
        </w:rPr>
        <w:br/>
        <w:t>документів, що не підлягають реєстрації спеціально призначеною для цього особою</w:t>
      </w:r>
    </w:p>
    <w:p w:rsidR="00952D0D" w:rsidRDefault="00C02076">
      <w:pPr>
        <w:pStyle w:val="rvps2"/>
        <w:spacing w:after="150"/>
        <w:rPr>
          <w:lang w:val="uk" w:eastAsia="uk"/>
        </w:rPr>
      </w:pPr>
      <w:bookmarkStart w:id="225" w:name="n233"/>
      <w:bookmarkEnd w:id="225"/>
      <w:r>
        <w:rPr>
          <w:lang w:val="uk" w:eastAsia="uk"/>
        </w:rPr>
        <w:t>1. Графіки, наряди, заявки, рознарядки.</w:t>
      </w:r>
    </w:p>
    <w:p w:rsidR="00952D0D" w:rsidRDefault="00C02076">
      <w:pPr>
        <w:pStyle w:val="rvps2"/>
        <w:spacing w:after="150"/>
        <w:rPr>
          <w:lang w:val="uk" w:eastAsia="uk"/>
        </w:rPr>
      </w:pPr>
      <w:bookmarkStart w:id="226" w:name="n234"/>
      <w:bookmarkEnd w:id="226"/>
      <w:r>
        <w:rPr>
          <w:lang w:val="uk" w:eastAsia="uk"/>
        </w:rPr>
        <w:t>2. Зведення та інформація, надіслані до відома.</w:t>
      </w:r>
    </w:p>
    <w:p w:rsidR="00952D0D" w:rsidRDefault="00C02076">
      <w:pPr>
        <w:pStyle w:val="rvps2"/>
        <w:spacing w:after="150"/>
        <w:rPr>
          <w:lang w:val="uk" w:eastAsia="uk"/>
        </w:rPr>
      </w:pPr>
      <w:bookmarkStart w:id="227" w:name="n235"/>
      <w:bookmarkEnd w:id="227"/>
      <w:r>
        <w:rPr>
          <w:lang w:val="uk" w:eastAsia="uk"/>
        </w:rPr>
        <w:t>3. Навчальні плани, освітні програми (копії).</w:t>
      </w:r>
    </w:p>
    <w:p w:rsidR="00952D0D" w:rsidRDefault="00C02076">
      <w:pPr>
        <w:pStyle w:val="rvps2"/>
        <w:spacing w:after="150"/>
        <w:rPr>
          <w:lang w:val="uk" w:eastAsia="uk"/>
        </w:rPr>
      </w:pPr>
      <w:bookmarkStart w:id="228" w:name="n236"/>
      <w:bookmarkEnd w:id="228"/>
      <w:r>
        <w:rPr>
          <w:lang w:val="uk" w:eastAsia="uk"/>
        </w:rPr>
        <w:t>4. Рекламні повідомлення, плакати, програми нарад, конференцій тощо.</w:t>
      </w:r>
    </w:p>
    <w:p w:rsidR="00952D0D" w:rsidRDefault="00C02076">
      <w:pPr>
        <w:pStyle w:val="rvps2"/>
        <w:spacing w:after="150"/>
        <w:rPr>
          <w:lang w:val="uk" w:eastAsia="uk"/>
        </w:rPr>
      </w:pPr>
      <w:bookmarkStart w:id="229" w:name="n237"/>
      <w:bookmarkEnd w:id="229"/>
      <w:r>
        <w:rPr>
          <w:lang w:val="uk" w:eastAsia="uk"/>
        </w:rPr>
        <w:t>5. Норми витрат матеріалів.</w:t>
      </w:r>
    </w:p>
    <w:p w:rsidR="00952D0D" w:rsidRDefault="00C02076">
      <w:pPr>
        <w:pStyle w:val="rvps2"/>
        <w:spacing w:after="150"/>
        <w:rPr>
          <w:lang w:val="uk" w:eastAsia="uk"/>
        </w:rPr>
      </w:pPr>
      <w:bookmarkStart w:id="230" w:name="n238"/>
      <w:bookmarkEnd w:id="230"/>
      <w:r>
        <w:rPr>
          <w:lang w:val="uk" w:eastAsia="uk"/>
        </w:rPr>
        <w:t>6. Вітальні листи і запрошення.</w:t>
      </w:r>
    </w:p>
    <w:p w:rsidR="00952D0D" w:rsidRDefault="00C02076">
      <w:pPr>
        <w:pStyle w:val="rvps2"/>
        <w:spacing w:after="150"/>
        <w:rPr>
          <w:lang w:val="uk" w:eastAsia="uk"/>
        </w:rPr>
      </w:pPr>
      <w:bookmarkStart w:id="231" w:name="n239"/>
      <w:bookmarkEnd w:id="231"/>
      <w:r>
        <w:rPr>
          <w:lang w:val="uk" w:eastAsia="uk"/>
        </w:rPr>
        <w:t>7. Друковані видання (книги, журнали, бюлетені).</w:t>
      </w:r>
    </w:p>
    <w:p w:rsidR="00952D0D" w:rsidRDefault="00C02076">
      <w:pPr>
        <w:pStyle w:val="rvps2"/>
        <w:spacing w:after="150"/>
        <w:rPr>
          <w:lang w:val="uk" w:eastAsia="uk"/>
        </w:rPr>
      </w:pPr>
      <w:bookmarkStart w:id="232" w:name="n240"/>
      <w:bookmarkEnd w:id="232"/>
      <w:r>
        <w:rPr>
          <w:lang w:val="uk" w:eastAsia="uk"/>
        </w:rPr>
        <w:t>8. Місячні, квартальні, піврічні звіти.</w:t>
      </w:r>
    </w:p>
    <w:p w:rsidR="00952D0D" w:rsidRDefault="00C02076">
      <w:pPr>
        <w:pStyle w:val="rvps2"/>
        <w:spacing w:after="150"/>
        <w:rPr>
          <w:lang w:val="uk" w:eastAsia="uk"/>
        </w:rPr>
      </w:pPr>
      <w:bookmarkStart w:id="233" w:name="n241"/>
      <w:bookmarkEnd w:id="233"/>
      <w:r>
        <w:rPr>
          <w:lang w:val="uk" w:eastAsia="uk"/>
        </w:rPr>
        <w:t>9. Форми статистичної звітності.</w:t>
      </w:r>
    </w:p>
    <w:p w:rsidR="00952D0D" w:rsidRDefault="00C02076">
      <w:pPr>
        <w:pStyle w:val="rvps2"/>
        <w:spacing w:after="150"/>
        <w:rPr>
          <w:lang w:val="uk" w:eastAsia="uk"/>
        </w:rPr>
      </w:pPr>
      <w:bookmarkStart w:id="234" w:name="n242"/>
      <w:bookmarkEnd w:id="234"/>
      <w:r>
        <w:rPr>
          <w:lang w:val="uk" w:eastAsia="uk"/>
        </w:rPr>
        <w:t>10. Договори.</w:t>
      </w:r>
    </w:p>
    <w:p w:rsidR="00952D0D" w:rsidRDefault="00BF447D">
      <w:pPr>
        <w:pStyle w:val="break"/>
        <w:spacing w:after="150"/>
        <w:ind w:firstLine="450"/>
        <w:jc w:val="both"/>
        <w:rPr>
          <w:lang w:val="uk" w:eastAsia="uk"/>
        </w:rPr>
      </w:pPr>
      <w:r>
        <w:lastRenderedPageBreak/>
        <w:pict>
          <v:rect id="_x0000_i1028" style="width:0;height:.75pt" o:hrpct="0" o:hrstd="t" o:hr="t" fillcolor="gray" stroked="f">
            <v:path strokeok="f"/>
          </v:rect>
        </w:pict>
      </w:r>
      <w:bookmarkStart w:id="235" w:name="n251"/>
      <w:bookmarkEnd w:id="235"/>
    </w:p>
    <w:tbl>
      <w:tblPr>
        <w:tblStyle w:val="articletable"/>
        <w:tblW w:w="5000" w:type="pct"/>
        <w:jc w:val="center"/>
        <w:tblCellMar>
          <w:left w:w="0" w:type="dxa"/>
          <w:right w:w="0" w:type="dxa"/>
        </w:tblCellMar>
        <w:tblLook w:val="05E0" w:firstRow="1" w:lastRow="1" w:firstColumn="1" w:lastColumn="1" w:noHBand="0" w:noVBand="1"/>
      </w:tblPr>
      <w:tblGrid>
        <w:gridCol w:w="5129"/>
        <w:gridCol w:w="4560"/>
      </w:tblGrid>
      <w:tr w:rsidR="00952D0D" w:rsidRPr="00BF447D">
        <w:trPr>
          <w:jc w:val="center"/>
        </w:trPr>
        <w:tc>
          <w:tcPr>
            <w:tcW w:w="2250" w:type="pct"/>
            <w:tcMar>
              <w:top w:w="0" w:type="dxa"/>
              <w:left w:w="0" w:type="dxa"/>
              <w:bottom w:w="0" w:type="dxa"/>
              <w:right w:w="0" w:type="dxa"/>
            </w:tcMar>
          </w:tcPr>
          <w:p w:rsidR="00952D0D" w:rsidRDefault="00952D0D">
            <w:pPr>
              <w:pStyle w:val="rvps14"/>
              <w:spacing w:before="150" w:after="150"/>
              <w:rPr>
                <w:lang w:val="uk" w:eastAsia="uk"/>
              </w:rPr>
            </w:pPr>
            <w:bookmarkStart w:id="236" w:name="n243"/>
            <w:bookmarkEnd w:id="236"/>
          </w:p>
        </w:tc>
        <w:tc>
          <w:tcPr>
            <w:tcW w:w="2000" w:type="pct"/>
            <w:tcMar>
              <w:top w:w="0" w:type="dxa"/>
              <w:left w:w="0" w:type="dxa"/>
              <w:bottom w:w="0" w:type="dxa"/>
              <w:right w:w="0" w:type="dxa"/>
            </w:tcMar>
            <w:hideMark/>
          </w:tcPr>
          <w:p w:rsidR="00952D0D" w:rsidRDefault="00C02076">
            <w:pPr>
              <w:pStyle w:val="rvps14"/>
              <w:spacing w:before="150" w:after="150"/>
              <w:rPr>
                <w:lang w:val="uk" w:eastAsia="uk"/>
              </w:rPr>
            </w:pPr>
            <w:r>
              <w:rPr>
                <w:lang w:val="uk" w:eastAsia="uk"/>
              </w:rPr>
              <w:t xml:space="preserve">Додаток 4 </w:t>
            </w:r>
            <w:r>
              <w:rPr>
                <w:lang w:val="uk" w:eastAsia="uk"/>
              </w:rPr>
              <w:br/>
              <w:t xml:space="preserve">до Інструкції з діловодства </w:t>
            </w:r>
            <w:r>
              <w:rPr>
                <w:lang w:val="uk" w:eastAsia="uk"/>
              </w:rPr>
              <w:br/>
              <w:t xml:space="preserve">у закладах загальної середньої освіти </w:t>
            </w:r>
            <w:r>
              <w:rPr>
                <w:lang w:val="uk" w:eastAsia="uk"/>
              </w:rPr>
              <w:br/>
              <w:t>(пункт 6 розділу IV)</w:t>
            </w:r>
          </w:p>
        </w:tc>
      </w:tr>
    </w:tbl>
    <w:p w:rsidR="00952D0D" w:rsidRDefault="00C02076">
      <w:pPr>
        <w:pStyle w:val="rvps7"/>
        <w:spacing w:before="150" w:after="150"/>
        <w:ind w:left="450" w:right="450"/>
        <w:rPr>
          <w:lang w:val="uk" w:eastAsia="uk"/>
        </w:rPr>
      </w:pPr>
      <w:bookmarkStart w:id="237" w:name="n244"/>
      <w:bookmarkEnd w:id="237"/>
      <w:r>
        <w:rPr>
          <w:rStyle w:val="spanrvts15"/>
          <w:lang w:val="uk" w:eastAsia="uk"/>
        </w:rPr>
        <w:t xml:space="preserve">РЕЄСТРАЦІЙНИЙ ЖУРНАЛ </w:t>
      </w:r>
      <w:r>
        <w:rPr>
          <w:rStyle w:val="spanrvts15"/>
          <w:lang w:val="uk" w:eastAsia="uk"/>
        </w:rPr>
        <w:br/>
        <w:t>наказів керівника закладу</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538"/>
        <w:gridCol w:w="1262"/>
        <w:gridCol w:w="2290"/>
        <w:gridCol w:w="1624"/>
        <w:gridCol w:w="1680"/>
        <w:gridCol w:w="1339"/>
      </w:tblGrid>
      <w:tr w:rsidR="00952D0D">
        <w:trPr>
          <w:trHeight w:val="60"/>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bookmarkStart w:id="238" w:name="n245"/>
            <w:bookmarkEnd w:id="238"/>
            <w:r>
              <w:rPr>
                <w:rStyle w:val="spanrvts82"/>
                <w:lang w:val="uk" w:eastAsia="uk"/>
              </w:rPr>
              <w:t>Реєстраційний індекс (номер) наказу</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Дата наказу</w:t>
            </w:r>
          </w:p>
        </w:tc>
        <w:tc>
          <w:tcPr>
            <w:tcW w:w="30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Заголовок наказу</w:t>
            </w:r>
          </w:p>
        </w:tc>
        <w:tc>
          <w:tcPr>
            <w:tcW w:w="19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Прізвище, ініціали працівника, на якого покладений контроль за виконання наказу</w:t>
            </w:r>
          </w:p>
        </w:tc>
        <w:tc>
          <w:tcPr>
            <w:tcW w:w="18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Прізвище, ініціали відповідальної особи (відповідальних осіб)</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Примітки</w:t>
            </w:r>
          </w:p>
        </w:tc>
      </w:tr>
      <w:tr w:rsidR="00952D0D">
        <w:trPr>
          <w:trHeight w:val="60"/>
          <w:jc w:val="center"/>
        </w:trPr>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1</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2</w:t>
            </w:r>
          </w:p>
        </w:tc>
        <w:tc>
          <w:tcPr>
            <w:tcW w:w="30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3</w:t>
            </w:r>
          </w:p>
        </w:tc>
        <w:tc>
          <w:tcPr>
            <w:tcW w:w="19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4</w:t>
            </w:r>
          </w:p>
        </w:tc>
        <w:tc>
          <w:tcPr>
            <w:tcW w:w="183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5</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2D0D" w:rsidRDefault="00C02076">
            <w:pPr>
              <w:pStyle w:val="rvps12"/>
              <w:spacing w:before="150" w:after="150"/>
              <w:rPr>
                <w:lang w:val="uk" w:eastAsia="uk"/>
              </w:rPr>
            </w:pPr>
            <w:r>
              <w:rPr>
                <w:rStyle w:val="spanrvts82"/>
                <w:lang w:val="uk" w:eastAsia="uk"/>
              </w:rPr>
              <w:t>6</w:t>
            </w:r>
          </w:p>
        </w:tc>
      </w:tr>
    </w:tbl>
    <w:p w:rsidR="00952D0D" w:rsidRDefault="00952D0D">
      <w:pPr>
        <w:pStyle w:val="rvps8"/>
        <w:spacing w:after="150"/>
        <w:rPr>
          <w:lang w:val="uk" w:eastAsia="uk"/>
        </w:rPr>
      </w:pPr>
      <w:bookmarkStart w:id="239" w:name="n246"/>
      <w:bookmarkEnd w:id="239"/>
    </w:p>
    <w:p w:rsidR="00952D0D" w:rsidRDefault="00952D0D">
      <w:pPr>
        <w:pStyle w:val="stamp"/>
        <w:rPr>
          <w:lang w:val="uk" w:eastAsia="uk"/>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5"/>
        <w:gridCol w:w="5729"/>
        <w:gridCol w:w="2475"/>
      </w:tblGrid>
      <w:tr w:rsidR="00952D0D" w:rsidRPr="00BF447D">
        <w:trPr>
          <w:tblCellSpacing w:w="15" w:type="dxa"/>
        </w:trPr>
        <w:tc>
          <w:tcPr>
            <w:tcW w:w="1530" w:type="dxa"/>
            <w:tcMar>
              <w:top w:w="15" w:type="dxa"/>
              <w:left w:w="15" w:type="dxa"/>
              <w:bottom w:w="15" w:type="dxa"/>
              <w:right w:w="15" w:type="dxa"/>
            </w:tcMar>
            <w:hideMark/>
          </w:tcPr>
          <w:p w:rsidR="00952D0D" w:rsidRDefault="00C02076">
            <w:pPr>
              <w:jc w:val="center"/>
              <w:rPr>
                <w:lang w:val="uk" w:eastAsia="uk"/>
              </w:rPr>
            </w:pPr>
            <w:r>
              <w:rPr>
                <w:noProof/>
                <w:lang w:val="ru-RU" w:eastAsia="ru-RU"/>
              </w:rPr>
              <w:drawing>
                <wp:inline distT="0" distB="0" distL="0" distR="0">
                  <wp:extent cx="952500" cy="952500"/>
                  <wp:effectExtent l="0" t="0" r="0" b="0"/>
                  <wp:docPr id="100008" name="Рисунок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23"/>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hideMark/>
          </w:tcPr>
          <w:p w:rsidR="00952D0D" w:rsidRDefault="00C02076">
            <w:pPr>
              <w:rPr>
                <w:lang w:val="uk" w:eastAsia="uk"/>
              </w:rPr>
            </w:pPr>
            <w:r>
              <w:rPr>
                <w:lang w:val="uk" w:eastAsia="uk"/>
              </w:rPr>
              <w:t>Про затвердження Інструкції з діловодства у закладах загальної середньої освіти</w:t>
            </w:r>
            <w:r>
              <w:rPr>
                <w:lang w:val="uk" w:eastAsia="uk"/>
              </w:rPr>
              <w:br/>
            </w:r>
            <w:r>
              <w:rPr>
                <w:sz w:val="20"/>
                <w:szCs w:val="20"/>
                <w:lang w:val="uk" w:eastAsia="uk"/>
              </w:rPr>
              <w:t>Наказ; МОН України від 25.06.2018 № 676</w:t>
            </w:r>
            <w:r>
              <w:rPr>
                <w:sz w:val="20"/>
                <w:szCs w:val="20"/>
                <w:lang w:val="uk" w:eastAsia="uk"/>
              </w:rPr>
              <w:br/>
            </w:r>
            <w:r>
              <w:rPr>
                <w:b/>
                <w:bCs/>
                <w:sz w:val="20"/>
                <w:szCs w:val="20"/>
                <w:lang w:val="uk" w:eastAsia="uk"/>
              </w:rPr>
              <w:t>Прийняття</w:t>
            </w:r>
            <w:r>
              <w:rPr>
                <w:sz w:val="20"/>
                <w:szCs w:val="20"/>
                <w:lang w:val="uk" w:eastAsia="uk"/>
              </w:rPr>
              <w:t xml:space="preserve"> від </w:t>
            </w:r>
            <w:r>
              <w:rPr>
                <w:b/>
                <w:bCs/>
                <w:color w:val="0C628D"/>
                <w:sz w:val="20"/>
                <w:szCs w:val="20"/>
                <w:lang w:val="uk" w:eastAsia="uk"/>
              </w:rPr>
              <w:t>25.06.2018</w:t>
            </w:r>
            <w:r>
              <w:rPr>
                <w:b/>
                <w:bCs/>
                <w:color w:val="0C628D"/>
                <w:sz w:val="20"/>
                <w:szCs w:val="20"/>
                <w:lang w:val="uk" w:eastAsia="uk"/>
              </w:rPr>
              <w:br/>
            </w:r>
            <w:r>
              <w:rPr>
                <w:i/>
                <w:iCs/>
                <w:sz w:val="20"/>
                <w:szCs w:val="20"/>
                <w:lang w:val="uk" w:eastAsia="uk"/>
              </w:rPr>
              <w:t>Постійна адреса:</w:t>
            </w:r>
            <w:r>
              <w:rPr>
                <w:i/>
                <w:iCs/>
                <w:sz w:val="20"/>
                <w:szCs w:val="20"/>
                <w:lang w:val="uk" w:eastAsia="uk"/>
              </w:rPr>
              <w:br/>
            </w:r>
            <w:r>
              <w:rPr>
                <w:i/>
                <w:iCs/>
                <w:sz w:val="20"/>
                <w:szCs w:val="20"/>
                <w:u w:val="single"/>
                <w:lang w:val="uk" w:eastAsia="uk"/>
              </w:rPr>
              <w:t>https://zakon.rada.gov.ua/go/z1028-18</w:t>
            </w:r>
          </w:p>
        </w:tc>
        <w:tc>
          <w:tcPr>
            <w:tcW w:w="2430" w:type="dxa"/>
            <w:tcMar>
              <w:top w:w="15" w:type="dxa"/>
              <w:left w:w="15" w:type="dxa"/>
              <w:bottom w:w="15" w:type="dxa"/>
              <w:right w:w="15" w:type="dxa"/>
            </w:tcMar>
            <w:hideMark/>
          </w:tcPr>
          <w:p w:rsidR="00952D0D" w:rsidRDefault="00C02076">
            <w:pPr>
              <w:jc w:val="center"/>
              <w:rPr>
                <w:lang w:val="uk" w:eastAsia="uk"/>
              </w:rPr>
            </w:pPr>
            <w:r>
              <w:rPr>
                <w:b/>
                <w:bCs/>
                <w:sz w:val="20"/>
                <w:szCs w:val="20"/>
                <w:lang w:val="uk" w:eastAsia="uk"/>
              </w:rPr>
              <w:t>Законодавство України</w:t>
            </w:r>
            <w:r>
              <w:rPr>
                <w:b/>
                <w:bCs/>
                <w:sz w:val="20"/>
                <w:szCs w:val="20"/>
                <w:lang w:val="uk" w:eastAsia="uk"/>
              </w:rPr>
              <w:br/>
            </w:r>
            <w:r>
              <w:rPr>
                <w:sz w:val="20"/>
                <w:szCs w:val="20"/>
                <w:lang w:val="uk" w:eastAsia="uk"/>
              </w:rPr>
              <w:t>станом на 27.10.2025</w:t>
            </w:r>
            <w:r>
              <w:rPr>
                <w:sz w:val="20"/>
                <w:szCs w:val="20"/>
                <w:lang w:val="uk" w:eastAsia="uk"/>
              </w:rPr>
              <w:br/>
            </w:r>
            <w:r>
              <w:rPr>
                <w:color w:val="0000CC"/>
                <w:sz w:val="20"/>
                <w:szCs w:val="20"/>
                <w:lang w:val="uk" w:eastAsia="uk"/>
              </w:rPr>
              <w:t>чинний</w:t>
            </w:r>
            <w:r>
              <w:rPr>
                <w:color w:val="0000CC"/>
                <w:sz w:val="20"/>
                <w:szCs w:val="20"/>
                <w:lang w:val="uk" w:eastAsia="uk"/>
              </w:rPr>
              <w:br/>
            </w:r>
            <w:r>
              <w:rPr>
                <w:noProof/>
                <w:lang w:val="ru-RU" w:eastAsia="ru-RU"/>
              </w:rPr>
              <w:drawing>
                <wp:inline distT="0" distB="0" distL="0" distR="0">
                  <wp:extent cx="1524000" cy="355218"/>
                  <wp:effectExtent l="0" t="0" r="0" b="0"/>
                  <wp:docPr id="100010" name="Рисунок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24"/>
                          <a:stretch>
                            <a:fillRect/>
                          </a:stretch>
                        </pic:blipFill>
                        <pic:spPr>
                          <a:xfrm>
                            <a:off x="0" y="0"/>
                            <a:ext cx="1524000" cy="355218"/>
                          </a:xfrm>
                          <a:prstGeom prst="rect">
                            <a:avLst/>
                          </a:prstGeom>
                        </pic:spPr>
                      </pic:pic>
                    </a:graphicData>
                  </a:graphic>
                </wp:inline>
              </w:drawing>
            </w:r>
          </w:p>
        </w:tc>
      </w:tr>
    </w:tbl>
    <w:p w:rsidR="00952D0D" w:rsidRDefault="00C02076">
      <w:pPr>
        <w:rPr>
          <w:lang w:val="uk" w:eastAsia="uk"/>
        </w:rPr>
      </w:pPr>
      <w:r>
        <w:rPr>
          <w:lang w:val="uk" w:eastAsia="uk"/>
        </w:rPr>
        <w:br/>
      </w:r>
      <w:r w:rsidR="00BF447D">
        <w:pict>
          <v:rect id="_x0000_i1029" style="width:468pt;height:0" o:hralign="center" o:hrstd="t" o:hrnoshade="t" o:hr="t" fillcolor="gray" stroked="f">
            <v:path strokeok="f"/>
          </v:rect>
        </w:pict>
      </w:r>
    </w:p>
    <w:p w:rsidR="00952D0D" w:rsidRDefault="00C02076">
      <w:pPr>
        <w:pStyle w:val="2"/>
        <w:keepNext w:val="0"/>
        <w:keepLines w:val="0"/>
        <w:spacing w:before="299" w:after="299"/>
        <w:rPr>
          <w:lang w:val="uk" w:eastAsia="uk"/>
        </w:rPr>
      </w:pPr>
      <w:r>
        <w:rPr>
          <w:color w:val="auto"/>
          <w:lang w:val="uk" w:eastAsia="uk"/>
        </w:rPr>
        <w:t>Публікації документа</w:t>
      </w:r>
    </w:p>
    <w:p w:rsidR="00952D0D" w:rsidRDefault="00C02076">
      <w:pPr>
        <w:numPr>
          <w:ilvl w:val="0"/>
          <w:numId w:val="1"/>
        </w:numPr>
        <w:spacing w:before="240" w:after="240"/>
        <w:ind w:hanging="210"/>
        <w:rPr>
          <w:lang w:val="uk" w:eastAsia="uk"/>
        </w:rPr>
      </w:pPr>
      <w:r>
        <w:rPr>
          <w:b/>
          <w:bCs/>
          <w:lang w:val="uk" w:eastAsia="uk"/>
        </w:rPr>
        <w:t>Офіційний вісник України</w:t>
      </w:r>
      <w:r>
        <w:rPr>
          <w:lang w:val="uk" w:eastAsia="uk"/>
        </w:rPr>
        <w:t xml:space="preserve"> від 05.10.2018 — 2018 р., № 76, стор. 158, стаття 2558, код акта 91591/2018</w:t>
      </w:r>
    </w:p>
    <w:sectPr w:rsidR="00952D0D">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25A20AC0">
      <w:start w:val="1"/>
      <w:numFmt w:val="bullet"/>
      <w:lvlText w:val=""/>
      <w:lvlJc w:val="left"/>
      <w:pPr>
        <w:ind w:left="720" w:hanging="360"/>
      </w:pPr>
      <w:rPr>
        <w:rFonts w:ascii="Symbol" w:hAnsi="Symbol"/>
      </w:rPr>
    </w:lvl>
    <w:lvl w:ilvl="1" w:tplc="B9A44D52">
      <w:start w:val="1"/>
      <w:numFmt w:val="bullet"/>
      <w:lvlText w:val="o"/>
      <w:lvlJc w:val="left"/>
      <w:pPr>
        <w:tabs>
          <w:tab w:val="num" w:pos="1440"/>
        </w:tabs>
        <w:ind w:left="1440" w:hanging="360"/>
      </w:pPr>
      <w:rPr>
        <w:rFonts w:ascii="Courier New" w:hAnsi="Courier New"/>
      </w:rPr>
    </w:lvl>
    <w:lvl w:ilvl="2" w:tplc="966648D6">
      <w:start w:val="1"/>
      <w:numFmt w:val="bullet"/>
      <w:lvlText w:val=""/>
      <w:lvlJc w:val="left"/>
      <w:pPr>
        <w:tabs>
          <w:tab w:val="num" w:pos="2160"/>
        </w:tabs>
        <w:ind w:left="2160" w:hanging="360"/>
      </w:pPr>
      <w:rPr>
        <w:rFonts w:ascii="Wingdings" w:hAnsi="Wingdings"/>
      </w:rPr>
    </w:lvl>
    <w:lvl w:ilvl="3" w:tplc="92729816">
      <w:start w:val="1"/>
      <w:numFmt w:val="bullet"/>
      <w:lvlText w:val=""/>
      <w:lvlJc w:val="left"/>
      <w:pPr>
        <w:tabs>
          <w:tab w:val="num" w:pos="2880"/>
        </w:tabs>
        <w:ind w:left="2880" w:hanging="360"/>
      </w:pPr>
      <w:rPr>
        <w:rFonts w:ascii="Symbol" w:hAnsi="Symbol"/>
      </w:rPr>
    </w:lvl>
    <w:lvl w:ilvl="4" w:tplc="0B306CDE">
      <w:start w:val="1"/>
      <w:numFmt w:val="bullet"/>
      <w:lvlText w:val="o"/>
      <w:lvlJc w:val="left"/>
      <w:pPr>
        <w:tabs>
          <w:tab w:val="num" w:pos="3600"/>
        </w:tabs>
        <w:ind w:left="3600" w:hanging="360"/>
      </w:pPr>
      <w:rPr>
        <w:rFonts w:ascii="Courier New" w:hAnsi="Courier New"/>
      </w:rPr>
    </w:lvl>
    <w:lvl w:ilvl="5" w:tplc="F15CFEAE">
      <w:start w:val="1"/>
      <w:numFmt w:val="bullet"/>
      <w:lvlText w:val=""/>
      <w:lvlJc w:val="left"/>
      <w:pPr>
        <w:tabs>
          <w:tab w:val="num" w:pos="4320"/>
        </w:tabs>
        <w:ind w:left="4320" w:hanging="360"/>
      </w:pPr>
      <w:rPr>
        <w:rFonts w:ascii="Wingdings" w:hAnsi="Wingdings"/>
      </w:rPr>
    </w:lvl>
    <w:lvl w:ilvl="6" w:tplc="029C8C4A">
      <w:start w:val="1"/>
      <w:numFmt w:val="bullet"/>
      <w:lvlText w:val=""/>
      <w:lvlJc w:val="left"/>
      <w:pPr>
        <w:tabs>
          <w:tab w:val="num" w:pos="5040"/>
        </w:tabs>
        <w:ind w:left="5040" w:hanging="360"/>
      </w:pPr>
      <w:rPr>
        <w:rFonts w:ascii="Symbol" w:hAnsi="Symbol"/>
      </w:rPr>
    </w:lvl>
    <w:lvl w:ilvl="7" w:tplc="9EC46168">
      <w:start w:val="1"/>
      <w:numFmt w:val="bullet"/>
      <w:lvlText w:val="o"/>
      <w:lvlJc w:val="left"/>
      <w:pPr>
        <w:tabs>
          <w:tab w:val="num" w:pos="5760"/>
        </w:tabs>
        <w:ind w:left="5760" w:hanging="360"/>
      </w:pPr>
      <w:rPr>
        <w:rFonts w:ascii="Courier New" w:hAnsi="Courier New"/>
      </w:rPr>
    </w:lvl>
    <w:lvl w:ilvl="8" w:tplc="4C6C35F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2"/>
  </w:compat>
  <w:rsids>
    <w:rsidRoot w:val="00952D0D"/>
    <w:rsid w:val="000A3806"/>
    <w:rsid w:val="00295CA4"/>
    <w:rsid w:val="00427686"/>
    <w:rsid w:val="00952D0D"/>
    <w:rsid w:val="00A363D2"/>
    <w:rsid w:val="00A674E2"/>
    <w:rsid w:val="00BF0799"/>
    <w:rsid w:val="00BF447D"/>
    <w:rsid w:val="00C02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04BD"/>
  <w15:docId w15:val="{36AFA9BE-AA0E-4E72-90C4-AE7F44CB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2">
    <w:name w:val="rvps2"/>
    <w:basedOn w:val="a"/>
    <w:pPr>
      <w:ind w:firstLine="450"/>
      <w:jc w:val="both"/>
    </w:p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paragraph" w:customStyle="1" w:styleId="rvps12">
    <w:name w:val="rvps12"/>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stamp">
    <w:name w:val="stamp"/>
    <w:basedOn w:val="a"/>
  </w:style>
  <w:style w:type="paragraph" w:styleId="a3">
    <w:name w:val="Balloon Text"/>
    <w:basedOn w:val="a"/>
    <w:link w:val="a4"/>
    <w:uiPriority w:val="99"/>
    <w:semiHidden/>
    <w:unhideWhenUsed/>
    <w:rsid w:val="00BF447D"/>
    <w:rPr>
      <w:rFonts w:ascii="Segoe UI" w:hAnsi="Segoe UI" w:cs="Segoe UI"/>
      <w:sz w:val="18"/>
      <w:szCs w:val="18"/>
    </w:rPr>
  </w:style>
  <w:style w:type="character" w:customStyle="1" w:styleId="a4">
    <w:name w:val="Текст у виносці Знак"/>
    <w:basedOn w:val="a0"/>
    <w:link w:val="a3"/>
    <w:uiPriority w:val="99"/>
    <w:semiHidden/>
    <w:rsid w:val="00BF4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3/96-%D0%B2%D1%80" TargetMode="External"/><Relationship Id="rId13" Type="http://schemas.openxmlformats.org/officeDocument/2006/relationships/hyperlink" Target="https://zakon.rada.gov.ua/laws/show/v0055609-03" TargetMode="External"/><Relationship Id="rId18" Type="http://schemas.openxmlformats.org/officeDocument/2006/relationships/hyperlink" Target="https://zakon.rada.gov.ua/laws/show/z0736-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akon.rada.gov.ua/laws/show/1004-2007-%D0%BF" TargetMode="External"/><Relationship Id="rId7" Type="http://schemas.openxmlformats.org/officeDocument/2006/relationships/hyperlink" Target="https://zakon.rada.gov.ua/laws/show/z1421-14" TargetMode="External"/><Relationship Id="rId12" Type="http://schemas.openxmlformats.org/officeDocument/2006/relationships/hyperlink" Target="https://zakon.rada.gov.ua/laws/show/v0055609-03" TargetMode="External"/><Relationship Id="rId17" Type="http://schemas.openxmlformats.org/officeDocument/2006/relationships/hyperlink" Target="https://zakon.rada.gov.ua/laws/show/z0736-1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z0736-15" TargetMode="External"/><Relationship Id="rId20" Type="http://schemas.openxmlformats.org/officeDocument/2006/relationships/hyperlink" Target="https://zakon.rada.gov.ua/laws/show/z0736-15" TargetMode="External"/><Relationship Id="rId1" Type="http://schemas.openxmlformats.org/officeDocument/2006/relationships/numbering" Target="numbering.xml"/><Relationship Id="rId6" Type="http://schemas.openxmlformats.org/officeDocument/2006/relationships/hyperlink" Target="https://zakon.rada.gov.ua/laws/show/852-15" TargetMode="External"/><Relationship Id="rId11" Type="http://schemas.openxmlformats.org/officeDocument/2006/relationships/hyperlink" Target="https://zakon.rada.gov.ua/laws/show/v1024217-98" TargetMode="External"/><Relationship Id="rId24" Type="http://schemas.openxmlformats.org/officeDocument/2006/relationships/image" Target="media/image2.png"/><Relationship Id="rId5" Type="http://schemas.openxmlformats.org/officeDocument/2006/relationships/hyperlink" Target="https://zakon.rada.gov.ua/laws/show/851-15" TargetMode="External"/><Relationship Id="rId15" Type="http://schemas.openxmlformats.org/officeDocument/2006/relationships/hyperlink" Target="https://zakon.rada.gov.ua/laws/show/z0736-15" TargetMode="External"/><Relationship Id="rId23" Type="http://schemas.openxmlformats.org/officeDocument/2006/relationships/image" Target="media/image1.png"/><Relationship Id="rId10" Type="http://schemas.openxmlformats.org/officeDocument/2006/relationships/hyperlink" Target="https://zakon.rada.gov.ua/laws/show/z0571-12" TargetMode="External"/><Relationship Id="rId19" Type="http://schemas.openxmlformats.org/officeDocument/2006/relationships/hyperlink" Target="https://zakon.rada.gov.ua/laws/show/z0736-15" TargetMode="External"/><Relationship Id="rId4" Type="http://schemas.openxmlformats.org/officeDocument/2006/relationships/webSettings" Target="webSettings.xml"/><Relationship Id="rId9" Type="http://schemas.openxmlformats.org/officeDocument/2006/relationships/hyperlink" Target="https://zakon.rada.gov.ua/laws/show/2939-17" TargetMode="External"/><Relationship Id="rId14" Type="http://schemas.openxmlformats.org/officeDocument/2006/relationships/hyperlink" Target="https://zakon.rada.gov.ua/laws/show/z0736-15" TargetMode="External"/><Relationship Id="rId22" Type="http://schemas.openxmlformats.org/officeDocument/2006/relationships/hyperlink" Target="https://zakon.rada.gov.ua/laws/show/z106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5305</Words>
  <Characters>30239</Characters>
  <Application>Microsoft Office Word</Application>
  <DocSecurity>0</DocSecurity>
  <Lines>251</Lines>
  <Paragraphs>70</Paragraphs>
  <ScaleCrop>false</ScaleCrop>
  <HeadingPairs>
    <vt:vector size="2" baseType="variant">
      <vt:variant>
        <vt:lpstr>Назва</vt:lpstr>
      </vt:variant>
      <vt:variant>
        <vt:i4>1</vt:i4>
      </vt:variant>
    </vt:vector>
  </HeadingPairs>
  <TitlesOfParts>
    <vt:vector size="1" baseType="lpstr">
      <vt:lpstr>Про затвердження Інструкції з діловодства у закладах загальної середньої освіти | від 25.06.2018 № 676</vt:lpstr>
    </vt:vector>
  </TitlesOfParts>
  <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Інструкції з діловодства у закладах загальної середньої освіти | від 25.06.2018 № 676</dc:title>
  <cp:lastModifiedBy>Пользователь Windows</cp:lastModifiedBy>
  <cp:revision>4</cp:revision>
  <cp:lastPrinted>2025-10-30T13:18:00Z</cp:lastPrinted>
  <dcterms:created xsi:type="dcterms:W3CDTF">2025-10-29T07:16:00Z</dcterms:created>
  <dcterms:modified xsi:type="dcterms:W3CDTF">2025-10-30T13:18:00Z</dcterms:modified>
</cp:coreProperties>
</file>