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36" w:rsidRDefault="00513036"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Pr="00B25C2A" w:rsidRDefault="00B25C2A" w:rsidP="000619DB">
      <w:pPr>
        <w:ind w:firstLine="567"/>
        <w:jc w:val="both"/>
        <w:rPr>
          <w:rFonts w:ascii="Times New Roman" w:hAnsi="Times New Roman" w:cs="Times New Roman"/>
          <w:b/>
          <w:sz w:val="28"/>
          <w:szCs w:val="28"/>
        </w:rPr>
      </w:pPr>
    </w:p>
    <w:p w:rsidR="00513036" w:rsidRPr="00B25C2A" w:rsidRDefault="00513036" w:rsidP="00B25C2A">
      <w:pPr>
        <w:ind w:firstLine="567"/>
        <w:jc w:val="center"/>
        <w:rPr>
          <w:rFonts w:ascii="Times New Roman" w:hAnsi="Times New Roman" w:cs="Times New Roman"/>
          <w:b/>
          <w:sz w:val="48"/>
          <w:szCs w:val="48"/>
        </w:rPr>
      </w:pPr>
    </w:p>
    <w:p w:rsidR="00513036" w:rsidRPr="00B25C2A" w:rsidRDefault="00B25C2A" w:rsidP="00B25C2A">
      <w:pPr>
        <w:ind w:firstLine="567"/>
        <w:jc w:val="center"/>
        <w:rPr>
          <w:rFonts w:ascii="Times New Roman" w:hAnsi="Times New Roman" w:cs="Times New Roman"/>
          <w:b/>
          <w:sz w:val="52"/>
          <w:szCs w:val="52"/>
        </w:rPr>
      </w:pPr>
      <w:r w:rsidRPr="00B25C2A">
        <w:rPr>
          <w:rFonts w:ascii="Times New Roman" w:hAnsi="Times New Roman" w:cs="Times New Roman"/>
          <w:b/>
          <w:sz w:val="52"/>
          <w:szCs w:val="52"/>
        </w:rPr>
        <w:t>СЕМІНАР</w:t>
      </w:r>
    </w:p>
    <w:p w:rsidR="00B25C2A" w:rsidRPr="00B25C2A" w:rsidRDefault="00B25C2A" w:rsidP="00B25C2A">
      <w:pPr>
        <w:ind w:firstLine="567"/>
        <w:jc w:val="center"/>
        <w:rPr>
          <w:rFonts w:ascii="Times New Roman" w:hAnsi="Times New Roman" w:cs="Times New Roman"/>
          <w:b/>
          <w:sz w:val="52"/>
          <w:szCs w:val="52"/>
        </w:rPr>
      </w:pPr>
      <w:r w:rsidRPr="00B25C2A">
        <w:rPr>
          <w:rFonts w:ascii="Times New Roman" w:hAnsi="Times New Roman" w:cs="Times New Roman"/>
          <w:b/>
          <w:sz w:val="52"/>
          <w:szCs w:val="52"/>
        </w:rPr>
        <w:t>ТЕМА: «Виховуємо соціально-компетентного громадянина у грі»</w:t>
      </w:r>
    </w:p>
    <w:p w:rsidR="00B25C2A" w:rsidRPr="00B25C2A" w:rsidRDefault="00B25C2A" w:rsidP="00B25C2A">
      <w:pPr>
        <w:ind w:firstLine="567"/>
        <w:jc w:val="center"/>
        <w:rPr>
          <w:rFonts w:ascii="Times New Roman" w:hAnsi="Times New Roman" w:cs="Times New Roman"/>
          <w:b/>
          <w:sz w:val="52"/>
          <w:szCs w:val="52"/>
        </w:rPr>
      </w:pPr>
      <w:r w:rsidRPr="00B25C2A">
        <w:rPr>
          <w:rFonts w:ascii="Times New Roman" w:hAnsi="Times New Roman" w:cs="Times New Roman"/>
          <w:b/>
          <w:sz w:val="52"/>
          <w:szCs w:val="52"/>
        </w:rPr>
        <w:t>20.12.2021р.</w:t>
      </w:r>
    </w:p>
    <w:p w:rsidR="00B25C2A" w:rsidRPr="00B25C2A" w:rsidRDefault="00B25C2A" w:rsidP="00B25C2A">
      <w:pPr>
        <w:ind w:firstLine="567"/>
        <w:jc w:val="center"/>
        <w:rPr>
          <w:rFonts w:ascii="Times New Roman" w:hAnsi="Times New Roman" w:cs="Times New Roman"/>
          <w:b/>
          <w:sz w:val="48"/>
          <w:szCs w:val="48"/>
        </w:rPr>
      </w:pPr>
    </w:p>
    <w:p w:rsidR="00513036" w:rsidRPr="00B25C2A" w:rsidRDefault="00513036" w:rsidP="000619DB">
      <w:pPr>
        <w:ind w:firstLine="567"/>
        <w:jc w:val="both"/>
        <w:rPr>
          <w:rFonts w:ascii="Times New Roman" w:hAnsi="Times New Roman" w:cs="Times New Roman"/>
          <w:b/>
          <w:sz w:val="28"/>
          <w:szCs w:val="28"/>
        </w:rPr>
      </w:pPr>
    </w:p>
    <w:p w:rsidR="00513036" w:rsidRPr="00B25C2A" w:rsidRDefault="00513036" w:rsidP="000619DB">
      <w:pPr>
        <w:ind w:firstLine="567"/>
        <w:jc w:val="both"/>
        <w:rPr>
          <w:rFonts w:ascii="Times New Roman" w:hAnsi="Times New Roman" w:cs="Times New Roman"/>
          <w:b/>
          <w:sz w:val="28"/>
          <w:szCs w:val="28"/>
        </w:rPr>
      </w:pPr>
    </w:p>
    <w:p w:rsidR="00513036" w:rsidRDefault="00513036"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Default="00B25C2A" w:rsidP="000619DB">
      <w:pPr>
        <w:ind w:firstLine="567"/>
        <w:jc w:val="both"/>
        <w:rPr>
          <w:rFonts w:ascii="Times New Roman" w:hAnsi="Times New Roman" w:cs="Times New Roman"/>
          <w:b/>
          <w:sz w:val="28"/>
          <w:szCs w:val="28"/>
        </w:rPr>
      </w:pPr>
    </w:p>
    <w:p w:rsidR="00B25C2A" w:rsidRPr="00B25C2A" w:rsidRDefault="00B25C2A" w:rsidP="000619DB">
      <w:pPr>
        <w:ind w:firstLine="567"/>
        <w:jc w:val="both"/>
        <w:rPr>
          <w:rFonts w:ascii="Times New Roman" w:hAnsi="Times New Roman" w:cs="Times New Roman"/>
          <w:b/>
          <w:sz w:val="28"/>
          <w:szCs w:val="28"/>
        </w:rPr>
      </w:pPr>
    </w:p>
    <w:p w:rsidR="00B25C2A" w:rsidRPr="00AF40B5" w:rsidRDefault="00B25C2A" w:rsidP="00B25C2A">
      <w:pPr>
        <w:spacing w:after="0" w:line="240" w:lineRule="auto"/>
        <w:jc w:val="center"/>
        <w:rPr>
          <w:rFonts w:ascii="Times New Roman" w:hAnsi="Times New Roman" w:cs="Times New Roman"/>
          <w:b/>
          <w:bCs/>
          <w:sz w:val="44"/>
          <w:szCs w:val="44"/>
        </w:rPr>
      </w:pPr>
      <w:r w:rsidRPr="00AF40B5">
        <w:rPr>
          <w:rFonts w:ascii="Times New Roman" w:hAnsi="Times New Roman" w:cs="Times New Roman"/>
          <w:b/>
          <w:bCs/>
          <w:sz w:val="44"/>
          <w:szCs w:val="44"/>
        </w:rPr>
        <w:lastRenderedPageBreak/>
        <w:t>Семінар</w:t>
      </w:r>
    </w:p>
    <w:p w:rsidR="00B25C2A" w:rsidRPr="00AF40B5" w:rsidRDefault="00B25C2A" w:rsidP="00B25C2A">
      <w:pPr>
        <w:spacing w:after="0" w:line="240" w:lineRule="auto"/>
        <w:jc w:val="center"/>
        <w:rPr>
          <w:rFonts w:ascii="Times New Roman" w:hAnsi="Times New Roman" w:cs="Times New Roman"/>
          <w:bCs/>
          <w:sz w:val="40"/>
          <w:szCs w:val="40"/>
        </w:rPr>
      </w:pPr>
      <w:r w:rsidRPr="00AF40B5">
        <w:rPr>
          <w:rFonts w:ascii="Times New Roman" w:hAnsi="Times New Roman" w:cs="Times New Roman"/>
          <w:b/>
          <w:bCs/>
          <w:sz w:val="40"/>
          <w:szCs w:val="40"/>
        </w:rPr>
        <w:t>Тема:</w:t>
      </w:r>
      <w:r w:rsidRPr="00AF40B5">
        <w:rPr>
          <w:rFonts w:ascii="Times New Roman" w:hAnsi="Times New Roman" w:cs="Times New Roman"/>
          <w:bCs/>
          <w:sz w:val="40"/>
          <w:szCs w:val="40"/>
        </w:rPr>
        <w:t xml:space="preserve"> «Виховуємо соціально-компетентного громадянина у грі»</w:t>
      </w:r>
    </w:p>
    <w:p w:rsidR="00B25C2A" w:rsidRDefault="00B25C2A" w:rsidP="00B25C2A">
      <w:pPr>
        <w:spacing w:after="0" w:line="240" w:lineRule="auto"/>
        <w:jc w:val="center"/>
        <w:rPr>
          <w:rFonts w:ascii="Times New Roman" w:hAnsi="Times New Roman" w:cs="Times New Roman"/>
          <w:bCs/>
          <w:sz w:val="28"/>
          <w:szCs w:val="28"/>
        </w:rPr>
      </w:pPr>
    </w:p>
    <w:p w:rsidR="00B25C2A" w:rsidRDefault="00B25C2A" w:rsidP="00AF40B5">
      <w:pPr>
        <w:spacing w:after="0" w:line="240" w:lineRule="auto"/>
        <w:ind w:firstLine="567"/>
        <w:jc w:val="both"/>
        <w:rPr>
          <w:rFonts w:ascii="Times New Roman" w:hAnsi="Times New Roman" w:cs="Times New Roman"/>
          <w:bCs/>
          <w:sz w:val="28"/>
          <w:szCs w:val="28"/>
        </w:rPr>
      </w:pPr>
      <w:r w:rsidRPr="000E562F">
        <w:rPr>
          <w:rFonts w:ascii="Times New Roman" w:hAnsi="Times New Roman" w:cs="Times New Roman"/>
          <w:b/>
          <w:bCs/>
          <w:sz w:val="28"/>
          <w:szCs w:val="28"/>
        </w:rPr>
        <w:t>Мета семінару:</w:t>
      </w:r>
      <w:r>
        <w:rPr>
          <w:rFonts w:ascii="Times New Roman" w:hAnsi="Times New Roman" w:cs="Times New Roman"/>
          <w:bCs/>
          <w:sz w:val="28"/>
          <w:szCs w:val="28"/>
        </w:rPr>
        <w:t xml:space="preserve"> розширити та поглибити знання педагогів з освітнього напряму оновленого БКДО «Дитина в соціумі»,  в формуванні соціально-громадської компетенції через гру», формувати дружні стосунки в робочому колективі, створити позитивний емоційний настрій.</w:t>
      </w:r>
    </w:p>
    <w:p w:rsidR="00B25C2A" w:rsidRDefault="00B25C2A" w:rsidP="00B25C2A">
      <w:pPr>
        <w:spacing w:after="0" w:line="240" w:lineRule="auto"/>
        <w:rPr>
          <w:rFonts w:ascii="Times New Roman" w:hAnsi="Times New Roman" w:cs="Times New Roman"/>
          <w:bCs/>
          <w:sz w:val="28"/>
          <w:szCs w:val="28"/>
        </w:rPr>
      </w:pPr>
    </w:p>
    <w:p w:rsidR="00B25C2A" w:rsidRPr="00B25C2A" w:rsidRDefault="00B25C2A" w:rsidP="00B25C2A">
      <w:pPr>
        <w:spacing w:after="0" w:line="240" w:lineRule="auto"/>
        <w:jc w:val="center"/>
        <w:rPr>
          <w:rFonts w:ascii="Times New Roman" w:hAnsi="Times New Roman" w:cs="Times New Roman"/>
          <w:b/>
          <w:bCs/>
          <w:sz w:val="28"/>
          <w:szCs w:val="28"/>
        </w:rPr>
      </w:pPr>
      <w:r w:rsidRPr="00B25C2A">
        <w:rPr>
          <w:rFonts w:ascii="Times New Roman" w:hAnsi="Times New Roman" w:cs="Times New Roman"/>
          <w:b/>
          <w:bCs/>
          <w:sz w:val="28"/>
          <w:szCs w:val="28"/>
        </w:rPr>
        <w:t>Хід семінару:</w:t>
      </w:r>
    </w:p>
    <w:p w:rsidR="00B25C2A" w:rsidRDefault="00B25C2A" w:rsidP="00B25C2A">
      <w:pPr>
        <w:spacing w:after="0" w:line="240" w:lineRule="auto"/>
        <w:rPr>
          <w:rFonts w:ascii="Times New Roman" w:hAnsi="Times New Roman" w:cs="Times New Roman"/>
          <w:bCs/>
          <w:i/>
          <w:sz w:val="28"/>
          <w:szCs w:val="28"/>
        </w:rPr>
      </w:pPr>
      <w:r w:rsidRPr="000E562F">
        <w:rPr>
          <w:rFonts w:ascii="Times New Roman" w:hAnsi="Times New Roman" w:cs="Times New Roman"/>
          <w:bCs/>
          <w:i/>
          <w:sz w:val="28"/>
          <w:szCs w:val="28"/>
        </w:rPr>
        <w:t>1. Фронтальне обговорення теми</w:t>
      </w:r>
    </w:p>
    <w:p w:rsidR="00B25C2A" w:rsidRPr="000E562F" w:rsidRDefault="00B25C2A" w:rsidP="00B25C2A">
      <w:pPr>
        <w:spacing w:after="0" w:line="240" w:lineRule="auto"/>
        <w:rPr>
          <w:rFonts w:ascii="Times New Roman" w:hAnsi="Times New Roman" w:cs="Times New Roman"/>
          <w:bCs/>
          <w:i/>
          <w:sz w:val="28"/>
          <w:szCs w:val="28"/>
        </w:rPr>
      </w:pPr>
    </w:p>
    <w:p w:rsidR="00AF40B5" w:rsidRDefault="00B25C2A" w:rsidP="00B25C2A">
      <w:pPr>
        <w:spacing w:after="0" w:line="240" w:lineRule="auto"/>
        <w:ind w:firstLine="993"/>
        <w:rPr>
          <w:rFonts w:ascii="Times New Roman" w:hAnsi="Times New Roman" w:cs="Times New Roman"/>
          <w:bCs/>
          <w:sz w:val="28"/>
          <w:szCs w:val="28"/>
        </w:rPr>
      </w:pPr>
      <w:r>
        <w:rPr>
          <w:rFonts w:ascii="Times New Roman" w:hAnsi="Times New Roman" w:cs="Times New Roman"/>
          <w:bCs/>
          <w:sz w:val="28"/>
          <w:szCs w:val="28"/>
        </w:rPr>
        <w:t xml:space="preserve">1.1. Освітній напрям БКДО «Дитина в соціумі» значення терміну   </w:t>
      </w:r>
    </w:p>
    <w:p w:rsidR="00AF40B5" w:rsidRDefault="00B25C2A" w:rsidP="00AF40B5">
      <w:pPr>
        <w:spacing w:after="0" w:line="240" w:lineRule="auto"/>
        <w:ind w:firstLine="993"/>
        <w:rPr>
          <w:rFonts w:ascii="Times New Roman" w:hAnsi="Times New Roman" w:cs="Times New Roman"/>
          <w:bCs/>
          <w:sz w:val="28"/>
          <w:szCs w:val="28"/>
        </w:rPr>
      </w:pPr>
      <w:r>
        <w:rPr>
          <w:rFonts w:ascii="Times New Roman" w:hAnsi="Times New Roman" w:cs="Times New Roman"/>
          <w:bCs/>
          <w:sz w:val="28"/>
          <w:szCs w:val="28"/>
        </w:rPr>
        <w:t xml:space="preserve">                                                                 </w:t>
      </w:r>
      <w:r w:rsidR="00AF40B5">
        <w:rPr>
          <w:rFonts w:ascii="Times New Roman" w:hAnsi="Times New Roman" w:cs="Times New Roman"/>
          <w:bCs/>
          <w:sz w:val="28"/>
          <w:szCs w:val="28"/>
        </w:rPr>
        <w:t xml:space="preserve">          (</w:t>
      </w:r>
      <w:proofErr w:type="spellStart"/>
      <w:r w:rsidR="00AF40B5">
        <w:rPr>
          <w:rFonts w:ascii="Times New Roman" w:hAnsi="Times New Roman" w:cs="Times New Roman"/>
          <w:bCs/>
          <w:sz w:val="28"/>
          <w:szCs w:val="28"/>
        </w:rPr>
        <w:t>Штойна</w:t>
      </w:r>
      <w:proofErr w:type="spellEnd"/>
      <w:r w:rsidR="00AF40B5">
        <w:rPr>
          <w:rFonts w:ascii="Times New Roman" w:hAnsi="Times New Roman" w:cs="Times New Roman"/>
          <w:bCs/>
          <w:sz w:val="28"/>
          <w:szCs w:val="28"/>
        </w:rPr>
        <w:t xml:space="preserve"> О.М.)</w:t>
      </w:r>
    </w:p>
    <w:p w:rsidR="00B25C2A" w:rsidRDefault="00B25C2A" w:rsidP="00B25C2A">
      <w:pPr>
        <w:spacing w:after="0" w:line="240" w:lineRule="auto"/>
        <w:ind w:firstLine="993"/>
        <w:rPr>
          <w:rFonts w:ascii="Times New Roman" w:hAnsi="Times New Roman" w:cs="Times New Roman"/>
          <w:bCs/>
          <w:sz w:val="28"/>
          <w:szCs w:val="28"/>
        </w:rPr>
      </w:pPr>
    </w:p>
    <w:p w:rsidR="00B25C2A" w:rsidRDefault="00B25C2A" w:rsidP="00B25C2A">
      <w:pPr>
        <w:spacing w:after="0" w:line="240" w:lineRule="auto"/>
        <w:ind w:firstLine="993"/>
        <w:rPr>
          <w:rFonts w:ascii="Times New Roman" w:hAnsi="Times New Roman" w:cs="Times New Roman"/>
          <w:bCs/>
          <w:sz w:val="28"/>
          <w:szCs w:val="28"/>
        </w:rPr>
      </w:pPr>
      <w:r>
        <w:rPr>
          <w:rFonts w:ascii="Times New Roman" w:hAnsi="Times New Roman" w:cs="Times New Roman"/>
          <w:bCs/>
          <w:sz w:val="28"/>
          <w:szCs w:val="28"/>
        </w:rPr>
        <w:t>1.2. Складові соціально-громадянської компетенції</w:t>
      </w:r>
    </w:p>
    <w:p w:rsidR="00B25C2A" w:rsidRDefault="00B25C2A" w:rsidP="00B25C2A">
      <w:pPr>
        <w:spacing w:after="0" w:line="240" w:lineRule="auto"/>
        <w:ind w:firstLine="993"/>
        <w:rPr>
          <w:rFonts w:ascii="Times New Roman" w:hAnsi="Times New Roman" w:cs="Times New Roman"/>
          <w:bCs/>
          <w:sz w:val="28"/>
          <w:szCs w:val="28"/>
        </w:rPr>
      </w:pPr>
      <w:r>
        <w:rPr>
          <w:rFonts w:ascii="Times New Roman" w:hAnsi="Times New Roman" w:cs="Times New Roman"/>
          <w:bCs/>
          <w:sz w:val="28"/>
          <w:szCs w:val="28"/>
        </w:rPr>
        <w:t xml:space="preserve">                                                                          </w:t>
      </w:r>
      <w:r w:rsidR="00AF40B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AF40B5">
        <w:rPr>
          <w:rFonts w:ascii="Times New Roman" w:hAnsi="Times New Roman" w:cs="Times New Roman"/>
          <w:bCs/>
          <w:sz w:val="28"/>
          <w:szCs w:val="28"/>
        </w:rPr>
        <w:t>(Ящук Г.А</w:t>
      </w:r>
      <w:r>
        <w:rPr>
          <w:rFonts w:ascii="Times New Roman" w:hAnsi="Times New Roman" w:cs="Times New Roman"/>
          <w:bCs/>
          <w:sz w:val="28"/>
          <w:szCs w:val="28"/>
        </w:rPr>
        <w:t>.)</w:t>
      </w:r>
    </w:p>
    <w:p w:rsidR="00B25C2A" w:rsidRDefault="00B25C2A" w:rsidP="00B25C2A">
      <w:pPr>
        <w:spacing w:after="0" w:line="240" w:lineRule="auto"/>
        <w:ind w:firstLine="993"/>
        <w:rPr>
          <w:rFonts w:ascii="Times New Roman" w:hAnsi="Times New Roman" w:cs="Times New Roman"/>
          <w:bCs/>
          <w:sz w:val="28"/>
          <w:szCs w:val="28"/>
        </w:rPr>
      </w:pPr>
      <w:r>
        <w:rPr>
          <w:rFonts w:ascii="Times New Roman" w:hAnsi="Times New Roman" w:cs="Times New Roman"/>
          <w:bCs/>
          <w:sz w:val="28"/>
          <w:szCs w:val="28"/>
        </w:rPr>
        <w:t>1.3. Вимоги до ігор соціально-громадянського змісту.</w:t>
      </w:r>
    </w:p>
    <w:p w:rsidR="00B25C2A" w:rsidRDefault="00B25C2A" w:rsidP="00B25C2A">
      <w:pPr>
        <w:spacing w:after="0" w:line="240" w:lineRule="auto"/>
        <w:ind w:firstLine="993"/>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Яковець</w:t>
      </w:r>
      <w:proofErr w:type="spellEnd"/>
      <w:r>
        <w:rPr>
          <w:rFonts w:ascii="Times New Roman" w:hAnsi="Times New Roman" w:cs="Times New Roman"/>
          <w:bCs/>
          <w:sz w:val="28"/>
          <w:szCs w:val="28"/>
        </w:rPr>
        <w:t xml:space="preserve"> М.П.)</w:t>
      </w:r>
    </w:p>
    <w:p w:rsidR="00B25C2A" w:rsidRDefault="00B25C2A" w:rsidP="00B25C2A">
      <w:pPr>
        <w:spacing w:after="0" w:line="240" w:lineRule="auto"/>
        <w:ind w:firstLine="993"/>
        <w:rPr>
          <w:rFonts w:ascii="Times New Roman" w:hAnsi="Times New Roman" w:cs="Times New Roman"/>
          <w:bCs/>
          <w:sz w:val="28"/>
          <w:szCs w:val="28"/>
        </w:rPr>
      </w:pPr>
      <w:r>
        <w:rPr>
          <w:rFonts w:ascii="Times New Roman" w:hAnsi="Times New Roman" w:cs="Times New Roman"/>
          <w:bCs/>
          <w:sz w:val="28"/>
          <w:szCs w:val="28"/>
        </w:rPr>
        <w:t xml:space="preserve">                             </w:t>
      </w:r>
    </w:p>
    <w:p w:rsidR="00B25C2A" w:rsidRDefault="00B25C2A" w:rsidP="00B25C2A">
      <w:pPr>
        <w:spacing w:after="0" w:line="240" w:lineRule="auto"/>
        <w:rPr>
          <w:rFonts w:ascii="Times New Roman" w:hAnsi="Times New Roman" w:cs="Times New Roman"/>
          <w:bCs/>
          <w:i/>
          <w:sz w:val="28"/>
          <w:szCs w:val="28"/>
        </w:rPr>
      </w:pPr>
      <w:r w:rsidRPr="00B25B3A">
        <w:rPr>
          <w:rFonts w:ascii="Times New Roman" w:hAnsi="Times New Roman" w:cs="Times New Roman"/>
          <w:bCs/>
          <w:i/>
          <w:sz w:val="28"/>
          <w:szCs w:val="28"/>
        </w:rPr>
        <w:t xml:space="preserve">2. Практична частина </w:t>
      </w:r>
    </w:p>
    <w:p w:rsidR="00B25C2A" w:rsidRPr="00B25B3A" w:rsidRDefault="00B25C2A" w:rsidP="00B25C2A">
      <w:pPr>
        <w:spacing w:after="0" w:line="240" w:lineRule="auto"/>
        <w:rPr>
          <w:rFonts w:ascii="Times New Roman" w:hAnsi="Times New Roman" w:cs="Times New Roman"/>
          <w:bCs/>
          <w:i/>
          <w:sz w:val="28"/>
          <w:szCs w:val="28"/>
        </w:rPr>
      </w:pPr>
    </w:p>
    <w:p w:rsidR="00B25C2A" w:rsidRDefault="00B25C2A" w:rsidP="00B25C2A">
      <w:pPr>
        <w:spacing w:after="0" w:line="240" w:lineRule="auto"/>
        <w:ind w:left="567"/>
        <w:rPr>
          <w:rFonts w:ascii="Times New Roman" w:hAnsi="Times New Roman" w:cs="Times New Roman"/>
          <w:bCs/>
          <w:sz w:val="28"/>
          <w:szCs w:val="28"/>
        </w:rPr>
      </w:pPr>
      <w:r>
        <w:rPr>
          <w:rFonts w:ascii="Times New Roman" w:hAnsi="Times New Roman" w:cs="Times New Roman"/>
          <w:bCs/>
          <w:sz w:val="28"/>
          <w:szCs w:val="28"/>
        </w:rPr>
        <w:t>2.1. Підбір ігор соціально-громадянського змісту</w:t>
      </w:r>
    </w:p>
    <w:p w:rsidR="00B25C2A" w:rsidRDefault="00B25C2A" w:rsidP="00B25C2A">
      <w:pPr>
        <w:spacing w:after="0" w:line="240" w:lineRule="auto"/>
        <w:ind w:left="567"/>
        <w:rPr>
          <w:rFonts w:ascii="Times New Roman" w:hAnsi="Times New Roman" w:cs="Times New Roman"/>
          <w:bCs/>
          <w:sz w:val="28"/>
          <w:szCs w:val="28"/>
        </w:rPr>
      </w:pPr>
      <w:r>
        <w:rPr>
          <w:rFonts w:ascii="Times New Roman" w:hAnsi="Times New Roman" w:cs="Times New Roman"/>
          <w:bCs/>
          <w:sz w:val="28"/>
          <w:szCs w:val="28"/>
        </w:rPr>
        <w:t>2.2. Ігрова вправа «Цікава подорож»</w:t>
      </w:r>
    </w:p>
    <w:p w:rsidR="00513036" w:rsidRPr="00AF40B5" w:rsidRDefault="00AF40B5" w:rsidP="00B25C2A">
      <w:pPr>
        <w:jc w:val="both"/>
        <w:rPr>
          <w:rFonts w:ascii="Times New Roman" w:hAnsi="Times New Roman" w:cs="Times New Roman"/>
          <w:sz w:val="28"/>
          <w:szCs w:val="28"/>
        </w:rPr>
      </w:pPr>
      <w:r w:rsidRPr="00AF40B5">
        <w:rPr>
          <w:rFonts w:ascii="Times New Roman" w:hAnsi="Times New Roman" w:cs="Times New Roman"/>
          <w:sz w:val="28"/>
          <w:szCs w:val="28"/>
        </w:rPr>
        <w:t xml:space="preserve">                                                                    (вихователь-методист Баранова І.М.)</w:t>
      </w:r>
    </w:p>
    <w:p w:rsidR="00513036" w:rsidRPr="00B25C2A" w:rsidRDefault="00513036" w:rsidP="000619DB">
      <w:pPr>
        <w:ind w:firstLine="567"/>
        <w:jc w:val="both"/>
        <w:rPr>
          <w:rFonts w:ascii="Times New Roman" w:hAnsi="Times New Roman" w:cs="Times New Roman"/>
          <w:b/>
          <w:sz w:val="28"/>
          <w:szCs w:val="28"/>
        </w:rPr>
      </w:pPr>
    </w:p>
    <w:p w:rsidR="00B25C2A" w:rsidRDefault="00B25C2A"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AF40B5" w:rsidRDefault="00AF40B5" w:rsidP="00B25C2A">
      <w:pPr>
        <w:ind w:left="851" w:firstLine="142"/>
        <w:jc w:val="center"/>
        <w:rPr>
          <w:rFonts w:ascii="Times New Roman" w:hAnsi="Times New Roman" w:cs="Times New Roman"/>
          <w:b/>
          <w:sz w:val="48"/>
          <w:szCs w:val="48"/>
        </w:rPr>
      </w:pPr>
    </w:p>
    <w:p w:rsidR="00B25C2A" w:rsidRDefault="00B25C2A" w:rsidP="00AF40B5">
      <w:pPr>
        <w:rPr>
          <w:rFonts w:ascii="Times New Roman" w:hAnsi="Times New Roman" w:cs="Times New Roman"/>
          <w:b/>
          <w:sz w:val="48"/>
          <w:szCs w:val="48"/>
        </w:rPr>
      </w:pPr>
    </w:p>
    <w:p w:rsidR="00513036" w:rsidRPr="00B25C2A" w:rsidRDefault="00513036" w:rsidP="00513036">
      <w:pPr>
        <w:ind w:firstLine="567"/>
        <w:jc w:val="center"/>
        <w:rPr>
          <w:rFonts w:ascii="Times New Roman" w:hAnsi="Times New Roman" w:cs="Times New Roman"/>
          <w:b/>
          <w:sz w:val="48"/>
          <w:szCs w:val="48"/>
        </w:rPr>
      </w:pPr>
      <w:r w:rsidRPr="00B25C2A">
        <w:rPr>
          <w:rFonts w:ascii="Times New Roman" w:hAnsi="Times New Roman" w:cs="Times New Roman"/>
          <w:b/>
          <w:sz w:val="48"/>
          <w:szCs w:val="48"/>
        </w:rPr>
        <w:t>Виступ до семінару</w:t>
      </w:r>
    </w:p>
    <w:p w:rsidR="00513036" w:rsidRPr="00B25C2A" w:rsidRDefault="00513036" w:rsidP="00513036">
      <w:pPr>
        <w:ind w:firstLine="567"/>
        <w:jc w:val="center"/>
        <w:rPr>
          <w:rFonts w:ascii="Times New Roman" w:hAnsi="Times New Roman" w:cs="Times New Roman"/>
          <w:b/>
          <w:sz w:val="28"/>
          <w:szCs w:val="28"/>
        </w:rPr>
      </w:pPr>
      <w:r w:rsidRPr="00B25C2A">
        <w:rPr>
          <w:rFonts w:ascii="Times New Roman" w:hAnsi="Times New Roman" w:cs="Times New Roman"/>
          <w:b/>
          <w:sz w:val="48"/>
          <w:szCs w:val="48"/>
        </w:rPr>
        <w:t>Тема: Освітній напрям БКДО «Дитина в соціумі» значення терміну</w:t>
      </w:r>
      <w:r w:rsidR="00B25C2A">
        <w:rPr>
          <w:rFonts w:ascii="Times New Roman" w:hAnsi="Times New Roman" w:cs="Times New Roman"/>
          <w:b/>
          <w:sz w:val="48"/>
          <w:szCs w:val="48"/>
        </w:rPr>
        <w:t>.</w:t>
      </w: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r w:rsidRPr="00B25C2A">
        <w:rPr>
          <w:rFonts w:ascii="Times New Roman" w:hAnsi="Times New Roman" w:cs="Times New Roman"/>
          <w:b/>
          <w:sz w:val="28"/>
          <w:szCs w:val="28"/>
        </w:rPr>
        <w:t>Підготувала:</w:t>
      </w:r>
    </w:p>
    <w:p w:rsidR="00513036" w:rsidRPr="00B25C2A" w:rsidRDefault="00513036" w:rsidP="00513036">
      <w:pPr>
        <w:ind w:firstLine="6663"/>
        <w:jc w:val="both"/>
        <w:rPr>
          <w:rFonts w:ascii="Times New Roman" w:hAnsi="Times New Roman" w:cs="Times New Roman"/>
          <w:b/>
          <w:sz w:val="28"/>
          <w:szCs w:val="28"/>
        </w:rPr>
      </w:pPr>
      <w:proofErr w:type="spellStart"/>
      <w:r w:rsidRPr="00B25C2A">
        <w:rPr>
          <w:rFonts w:ascii="Times New Roman" w:hAnsi="Times New Roman" w:cs="Times New Roman"/>
          <w:b/>
          <w:sz w:val="28"/>
          <w:szCs w:val="28"/>
        </w:rPr>
        <w:t>Штойна</w:t>
      </w:r>
      <w:proofErr w:type="spellEnd"/>
      <w:r w:rsidRPr="00B25C2A">
        <w:rPr>
          <w:rFonts w:ascii="Times New Roman" w:hAnsi="Times New Roman" w:cs="Times New Roman"/>
          <w:b/>
          <w:sz w:val="28"/>
          <w:szCs w:val="28"/>
        </w:rPr>
        <w:t xml:space="preserve"> О.М.</w:t>
      </w:r>
    </w:p>
    <w:p w:rsidR="00513036" w:rsidRPr="00B25C2A" w:rsidRDefault="00513036" w:rsidP="00513036">
      <w:pPr>
        <w:ind w:firstLine="567"/>
        <w:jc w:val="center"/>
        <w:rPr>
          <w:rFonts w:ascii="Times New Roman" w:hAnsi="Times New Roman" w:cs="Times New Roman"/>
          <w:b/>
          <w:sz w:val="28"/>
          <w:szCs w:val="28"/>
        </w:rPr>
      </w:pPr>
    </w:p>
    <w:p w:rsidR="00513036" w:rsidRPr="00B25C2A" w:rsidRDefault="00513036" w:rsidP="000619DB">
      <w:pPr>
        <w:ind w:firstLine="567"/>
        <w:jc w:val="both"/>
        <w:rPr>
          <w:rFonts w:ascii="Times New Roman" w:hAnsi="Times New Roman" w:cs="Times New Roman"/>
          <w:b/>
          <w:sz w:val="28"/>
          <w:szCs w:val="28"/>
        </w:rPr>
      </w:pPr>
    </w:p>
    <w:p w:rsidR="00513036" w:rsidRPr="00B25C2A" w:rsidRDefault="00513036" w:rsidP="000619DB">
      <w:pPr>
        <w:ind w:firstLine="567"/>
        <w:jc w:val="both"/>
        <w:rPr>
          <w:rFonts w:ascii="Times New Roman" w:hAnsi="Times New Roman" w:cs="Times New Roman"/>
          <w:b/>
          <w:sz w:val="28"/>
          <w:szCs w:val="28"/>
        </w:rPr>
      </w:pPr>
    </w:p>
    <w:p w:rsidR="00513036" w:rsidRPr="00B25C2A" w:rsidRDefault="00513036" w:rsidP="000619DB">
      <w:pPr>
        <w:ind w:firstLine="567"/>
        <w:jc w:val="both"/>
        <w:rPr>
          <w:rFonts w:ascii="Times New Roman" w:hAnsi="Times New Roman" w:cs="Times New Roman"/>
          <w:b/>
          <w:sz w:val="28"/>
          <w:szCs w:val="28"/>
        </w:rPr>
      </w:pPr>
    </w:p>
    <w:p w:rsidR="00513036" w:rsidRPr="00B25C2A" w:rsidRDefault="00513036" w:rsidP="000619DB">
      <w:pPr>
        <w:ind w:firstLine="567"/>
        <w:jc w:val="both"/>
        <w:rPr>
          <w:rFonts w:ascii="Times New Roman" w:hAnsi="Times New Roman" w:cs="Times New Roman"/>
          <w:b/>
          <w:sz w:val="28"/>
          <w:szCs w:val="28"/>
        </w:rPr>
      </w:pPr>
    </w:p>
    <w:p w:rsidR="00513036" w:rsidRPr="00B25C2A" w:rsidRDefault="00513036" w:rsidP="00513036">
      <w:pPr>
        <w:ind w:firstLine="567"/>
        <w:jc w:val="center"/>
        <w:rPr>
          <w:rFonts w:ascii="Times New Roman" w:hAnsi="Times New Roman" w:cs="Times New Roman"/>
          <w:b/>
          <w:sz w:val="28"/>
          <w:szCs w:val="28"/>
        </w:rPr>
      </w:pPr>
    </w:p>
    <w:p w:rsidR="00513036" w:rsidRPr="00B25C2A" w:rsidRDefault="00513036" w:rsidP="00513036">
      <w:pPr>
        <w:ind w:firstLine="567"/>
        <w:jc w:val="center"/>
        <w:rPr>
          <w:rFonts w:ascii="Times New Roman" w:hAnsi="Times New Roman" w:cs="Times New Roman"/>
          <w:b/>
          <w:sz w:val="28"/>
          <w:szCs w:val="28"/>
        </w:rPr>
      </w:pPr>
      <w:r w:rsidRPr="00B25C2A">
        <w:rPr>
          <w:rFonts w:ascii="Times New Roman" w:hAnsi="Times New Roman" w:cs="Times New Roman"/>
          <w:b/>
          <w:sz w:val="28"/>
          <w:szCs w:val="28"/>
        </w:rPr>
        <w:t>2021р.</w:t>
      </w:r>
    </w:p>
    <w:p w:rsidR="00513036" w:rsidRPr="00B25C2A" w:rsidRDefault="00513036" w:rsidP="000619DB">
      <w:pPr>
        <w:ind w:firstLine="567"/>
        <w:jc w:val="both"/>
        <w:rPr>
          <w:rFonts w:ascii="Times New Roman" w:hAnsi="Times New Roman" w:cs="Times New Roman"/>
          <w:b/>
          <w:sz w:val="28"/>
          <w:szCs w:val="28"/>
        </w:rPr>
      </w:pPr>
      <w:r w:rsidRPr="00B25C2A">
        <w:rPr>
          <w:rFonts w:ascii="Times New Roman" w:hAnsi="Times New Roman" w:cs="Times New Roman"/>
          <w:b/>
          <w:sz w:val="28"/>
          <w:szCs w:val="28"/>
        </w:rPr>
        <w:lastRenderedPageBreak/>
        <w:t>Освітній напрям БКДО «Дитина в соціумі» значення терміну</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Державний стандарт дошкільної освіти України – Базовий компонент дошкільної освіти, який реалізується програмами та навчально-методичним забезпеченням у розділі «Дитина в соціумі», визначає державні вимоги до формування у дітей навичок соціально визнаної поведінки, вміння орієнтуватися у світі людських взаємин, готовності співпереживати та співчувати іншим.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Завдяки спілкуванню з дорослими, як носіями </w:t>
      </w:r>
      <w:proofErr w:type="spellStart"/>
      <w:r w:rsidRPr="00B25C2A">
        <w:rPr>
          <w:rFonts w:ascii="Times New Roman" w:hAnsi="Times New Roman" w:cs="Times New Roman"/>
          <w:sz w:val="28"/>
          <w:szCs w:val="28"/>
        </w:rPr>
        <w:t>суспільноісторичного</w:t>
      </w:r>
      <w:proofErr w:type="spellEnd"/>
      <w:r w:rsidRPr="00B25C2A">
        <w:rPr>
          <w:rFonts w:ascii="Times New Roman" w:hAnsi="Times New Roman" w:cs="Times New Roman"/>
          <w:sz w:val="28"/>
          <w:szCs w:val="28"/>
        </w:rPr>
        <w:t xml:space="preserve">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 Існуючі програми розвитку дітей дошкільного віку орієнтують педагогів на соціалізацію особистості дошкільника.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Програма </w:t>
      </w:r>
      <w:r w:rsidRPr="00B25C2A">
        <w:rPr>
          <w:rFonts w:ascii="Times New Roman" w:hAnsi="Times New Roman" w:cs="Times New Roman"/>
          <w:b/>
          <w:sz w:val="28"/>
          <w:szCs w:val="28"/>
        </w:rPr>
        <w:t>«Я у Світі»</w:t>
      </w:r>
      <w:r w:rsidRPr="00B25C2A">
        <w:rPr>
          <w:rFonts w:ascii="Times New Roman" w:hAnsi="Times New Roman" w:cs="Times New Roman"/>
          <w:sz w:val="28"/>
          <w:szCs w:val="28"/>
        </w:rPr>
        <w:t xml:space="preserve"> у розділі «Дитина в соціумі» орієнтує на те, що саме в дошкільному віці виникає перший схематичний обрис цілісного дитячого світогляду, образ світу та себе в ньому. Дитина не може жити в безладі, вона намагається пізнати навколишній світ та свої зв’язки з ним, відкривати для себе інших людей, власні можливості, існувати відповідно діючих законів життя, знаходити своє місце.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Програма </w:t>
      </w:r>
      <w:r w:rsidRPr="00B25C2A">
        <w:rPr>
          <w:rFonts w:ascii="Times New Roman" w:hAnsi="Times New Roman" w:cs="Times New Roman"/>
          <w:b/>
          <w:sz w:val="28"/>
          <w:szCs w:val="28"/>
        </w:rPr>
        <w:t>«Впевнений старт»</w:t>
      </w:r>
      <w:r w:rsidRPr="00B25C2A">
        <w:rPr>
          <w:rFonts w:ascii="Times New Roman" w:hAnsi="Times New Roman" w:cs="Times New Roman"/>
          <w:sz w:val="28"/>
          <w:szCs w:val="28"/>
        </w:rPr>
        <w:t xml:space="preserve"> у розділі «Соціальна ситуація розвитку» (Вступ), характеризуючи психологічний вік старшого дошкільника, звертає увагу на соціальну ситуацію розвитку. Впродовж старшого дошкільного віку розширюється коло людей, з якими спілкується дитина. Предметом уваги її все більше стає світ соціальних взаємин дорослих людей, у який дитина намагається ввійти. Найважливіша потреба – 12 прагнення жити з людьми, які її оточують, спільним життям, вступати з ними в безпосередній контакт. Важливою ознакою соціальної ситуації розвитку дитини є стабілізація взаємин з однолітками, утворення «дитячого суспільства», оформлення дитячої субкультури, з притаманною їй територією, правилами співжиття, інтересами, ролями, перевагами, пріоритетними цінностями, соціальним статусом кожного її члена.</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В програмі </w:t>
      </w:r>
      <w:r w:rsidRPr="00B25C2A">
        <w:rPr>
          <w:rFonts w:ascii="Times New Roman" w:hAnsi="Times New Roman" w:cs="Times New Roman"/>
          <w:b/>
          <w:sz w:val="28"/>
          <w:szCs w:val="28"/>
        </w:rPr>
        <w:t xml:space="preserve">«Українське </w:t>
      </w:r>
      <w:proofErr w:type="spellStart"/>
      <w:r w:rsidRPr="00B25C2A">
        <w:rPr>
          <w:rFonts w:ascii="Times New Roman" w:hAnsi="Times New Roman" w:cs="Times New Roman"/>
          <w:b/>
          <w:sz w:val="28"/>
          <w:szCs w:val="28"/>
        </w:rPr>
        <w:t>дошкілля</w:t>
      </w:r>
      <w:proofErr w:type="spellEnd"/>
      <w:r w:rsidRPr="00B25C2A">
        <w:rPr>
          <w:rFonts w:ascii="Times New Roman" w:hAnsi="Times New Roman" w:cs="Times New Roman"/>
          <w:b/>
          <w:sz w:val="28"/>
          <w:szCs w:val="28"/>
        </w:rPr>
        <w:t>»</w:t>
      </w:r>
      <w:r w:rsidRPr="00B25C2A">
        <w:rPr>
          <w:rFonts w:ascii="Times New Roman" w:hAnsi="Times New Roman" w:cs="Times New Roman"/>
          <w:sz w:val="28"/>
          <w:szCs w:val="28"/>
        </w:rPr>
        <w:t xml:space="preserve"> соціальні компетентності прописані в розділі «Соціально-моральний розвиток». На кінець старшого дошкільного віку виникає усвідомлення свого соціального «Я». Дитина усвідомлює </w:t>
      </w:r>
      <w:r w:rsidRPr="00B25C2A">
        <w:rPr>
          <w:rFonts w:ascii="Times New Roman" w:hAnsi="Times New Roman" w:cs="Times New Roman"/>
          <w:sz w:val="28"/>
          <w:szCs w:val="28"/>
        </w:rPr>
        <w:lastRenderedPageBreak/>
        <w:t xml:space="preserve">ставлення до себе, різних людей, домагається визнання значущими для неї людей, схильна до прояву самоповаги.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Програма </w:t>
      </w:r>
      <w:r w:rsidRPr="00B25C2A">
        <w:rPr>
          <w:rFonts w:ascii="Times New Roman" w:hAnsi="Times New Roman" w:cs="Times New Roman"/>
          <w:b/>
          <w:sz w:val="28"/>
          <w:szCs w:val="28"/>
        </w:rPr>
        <w:t>«Оберіг»</w:t>
      </w:r>
      <w:r w:rsidRPr="00B25C2A">
        <w:rPr>
          <w:rFonts w:ascii="Times New Roman" w:hAnsi="Times New Roman" w:cs="Times New Roman"/>
          <w:sz w:val="28"/>
          <w:szCs w:val="28"/>
        </w:rPr>
        <w:t xml:space="preserve"> в розділі «Емоційно-соціальний розвиток» вказує, що до кінця раннього віку руйнуються попередні взаємини «</w:t>
      </w:r>
      <w:proofErr w:type="spellStart"/>
      <w:r w:rsidRPr="00B25C2A">
        <w:rPr>
          <w:rFonts w:ascii="Times New Roman" w:hAnsi="Times New Roman" w:cs="Times New Roman"/>
          <w:sz w:val="28"/>
          <w:szCs w:val="28"/>
        </w:rPr>
        <w:t>дитинадорослий</w:t>
      </w:r>
      <w:proofErr w:type="spellEnd"/>
      <w:r w:rsidRPr="00B25C2A">
        <w:rPr>
          <w:rFonts w:ascii="Times New Roman" w:hAnsi="Times New Roman" w:cs="Times New Roman"/>
          <w:sz w:val="28"/>
          <w:szCs w:val="28"/>
        </w:rPr>
        <w:t xml:space="preserve">», перебудовується соціальна ситуація розвитку. Дитина починає усвідомлювати певний рівень своїх досягнень у діяльності, успіх в оволодінні предметами, наслідуванні дорослого і стає ініціатором зміни стосунків з дорослими, спрямованих на розширення самостійності.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У програмі </w:t>
      </w:r>
      <w:r w:rsidRPr="00B25C2A">
        <w:rPr>
          <w:rFonts w:ascii="Times New Roman" w:hAnsi="Times New Roman" w:cs="Times New Roman"/>
          <w:b/>
          <w:sz w:val="28"/>
          <w:szCs w:val="28"/>
        </w:rPr>
        <w:t>«Дитина»</w:t>
      </w:r>
      <w:r w:rsidRPr="00B25C2A">
        <w:rPr>
          <w:rFonts w:ascii="Times New Roman" w:hAnsi="Times New Roman" w:cs="Times New Roman"/>
          <w:sz w:val="28"/>
          <w:szCs w:val="28"/>
        </w:rPr>
        <w:t xml:space="preserve"> у розділі «Дитина у довкіллі» передбачено знайомство з соціальним довкіллям – системою взаємовідносин між людьми, що склалися в родині, дошкільному закладі, державі, між народами, які складають поняття «людство» тощо.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У програмі </w:t>
      </w:r>
      <w:r w:rsidRPr="00B25C2A">
        <w:rPr>
          <w:rFonts w:ascii="Times New Roman" w:hAnsi="Times New Roman" w:cs="Times New Roman"/>
          <w:b/>
          <w:sz w:val="28"/>
          <w:szCs w:val="28"/>
        </w:rPr>
        <w:t>«Соняшник»</w:t>
      </w:r>
      <w:r w:rsidRPr="00B25C2A">
        <w:rPr>
          <w:rFonts w:ascii="Times New Roman" w:hAnsi="Times New Roman" w:cs="Times New Roman"/>
          <w:sz w:val="28"/>
          <w:szCs w:val="28"/>
        </w:rPr>
        <w:t xml:space="preserve"> у розділі «Розвиток і виховання душі та серця» у підрозділі «Соціальне виховання» передбачено формування навичок соціальної поведінки в різних видах діяльності, взаємодії з дорослим та дитячим соціальним оточенням; узгодження особистих та соціальних інтересів.</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У програмі </w:t>
      </w:r>
      <w:r w:rsidRPr="00B25C2A">
        <w:rPr>
          <w:rFonts w:ascii="Times New Roman" w:hAnsi="Times New Roman" w:cs="Times New Roman"/>
          <w:b/>
          <w:sz w:val="28"/>
          <w:szCs w:val="28"/>
        </w:rPr>
        <w:t>«Дитина в дошкільні роки»</w:t>
      </w:r>
      <w:r w:rsidRPr="00B25C2A">
        <w:rPr>
          <w:rFonts w:ascii="Times New Roman" w:hAnsi="Times New Roman" w:cs="Times New Roman"/>
          <w:sz w:val="28"/>
          <w:szCs w:val="28"/>
        </w:rPr>
        <w:t xml:space="preserve"> питання соціалізації прописані у розділах «Гендерна соціалізація» та «Соціалізація», які спрямовані на виховання етично-оцінних засобів спілкування, виконання правил у взаємодії з людьми різного віку і статі; формування уявлень про соціальні ролі.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Соціалізувати дошкільника – означає збагатити його індивідуальний досвід позитивними враженнями від спільної з іншими життєдіяльності, розвинути в нього соціальні потреби, сформувати соціальні вміння та навички, виховати «відчуття іншого», сформувати готовність та здатність брати іншого до уваги, працювати в команді, домовлятися, узгоджувати свою позицію, в разі потреби, поступатися власними інтересами на користь соціальної групи, діставати насолоду від допомоги та підтримки іншої людини в складній ситуації, тобто, жити обличчям до людей, з відкритим серцем, уміння гармонійно «вписуватися» в дитяче угрупування, знаходити в ньому своє місце, визначити свій статус серед однолітків відповідно до своїх можливостей та домагань, товаришувати.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Дошкільника з розвиненою соціальністю можна кваліфікувати як соціально компетентну особистість. Він характеризується здатністю: </w:t>
      </w:r>
    </w:p>
    <w:p w:rsidR="000619DB" w:rsidRPr="00B25C2A" w:rsidRDefault="000619DB" w:rsidP="000619DB">
      <w:pPr>
        <w:ind w:firstLine="567"/>
        <w:jc w:val="both"/>
        <w:rPr>
          <w:rFonts w:ascii="Times New Roman" w:hAnsi="Times New Roman" w:cs="Times New Roman"/>
          <w:sz w:val="28"/>
          <w:szCs w:val="28"/>
        </w:rPr>
      </w:pPr>
      <w:proofErr w:type="spellStart"/>
      <w:r w:rsidRPr="00B25C2A">
        <w:rPr>
          <w:rFonts w:ascii="Times New Roman" w:hAnsi="Times New Roman" w:cs="Times New Roman"/>
          <w:sz w:val="28"/>
          <w:szCs w:val="28"/>
        </w:rPr>
        <w:t>-приймати</w:t>
      </w:r>
      <w:proofErr w:type="spellEnd"/>
      <w:r w:rsidRPr="00B25C2A">
        <w:rPr>
          <w:rFonts w:ascii="Times New Roman" w:hAnsi="Times New Roman" w:cs="Times New Roman"/>
          <w:sz w:val="28"/>
          <w:szCs w:val="28"/>
        </w:rPr>
        <w:t xml:space="preserve"> соціальні правила і норми, знаходити правильні орієнтири для побудови своєї соціальної поведінки;</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lastRenderedPageBreak/>
        <w:t xml:space="preserve"> - виявляти гнучкість у сприйнятті нових вражень та їх оцінювань, прилаштовуватися до вимог соціальної групи та водночас зберігати власне обличчя;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орієнтуватися у своїх правах та обов’язках;</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 поводитися з партнерами по спілкуванню гнучко;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реагувати на їхні слова та дії адекватно;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вміти вислуховувати, погоджуватися, відстоювати власну точку зору, домовлятися, укладати угоди;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виявляти толерантність, </w:t>
      </w:r>
      <w:proofErr w:type="spellStart"/>
      <w:r w:rsidRPr="00B25C2A">
        <w:rPr>
          <w:rFonts w:ascii="Times New Roman" w:hAnsi="Times New Roman" w:cs="Times New Roman"/>
          <w:sz w:val="28"/>
          <w:szCs w:val="28"/>
        </w:rPr>
        <w:t>емпатію</w:t>
      </w:r>
      <w:proofErr w:type="spellEnd"/>
      <w:r w:rsidRPr="00B25C2A">
        <w:rPr>
          <w:rFonts w:ascii="Times New Roman" w:hAnsi="Times New Roman" w:cs="Times New Roman"/>
          <w:sz w:val="28"/>
          <w:szCs w:val="28"/>
        </w:rPr>
        <w:t xml:space="preserve">, здатність співчувати і </w:t>
      </w:r>
      <w:proofErr w:type="spellStart"/>
      <w:r w:rsidRPr="00B25C2A">
        <w:rPr>
          <w:rFonts w:ascii="Times New Roman" w:hAnsi="Times New Roman" w:cs="Times New Roman"/>
          <w:sz w:val="28"/>
          <w:szCs w:val="28"/>
        </w:rPr>
        <w:t>співрадіти</w:t>
      </w:r>
      <w:proofErr w:type="spellEnd"/>
      <w:r w:rsidRPr="00B25C2A">
        <w:rPr>
          <w:rFonts w:ascii="Times New Roman" w:hAnsi="Times New Roman" w:cs="Times New Roman"/>
          <w:sz w:val="28"/>
          <w:szCs w:val="28"/>
        </w:rPr>
        <w:t>;</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 оптимістично ставитися до труднощів, уміти мобілізуватися на їх подолання; проявляти витримку у стресових ситуаціях;</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 розраховувати на себе, рідних, близьких, знайомих, товаришів;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звертатися, у разі потреби, по допомогу, вміти нею скористатися та інше.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Отже, соціально компетентний дошкільник характеризується, з одного боку, розвиненою самосвідомістю, індивідуальним обличчям, позитивною «</w:t>
      </w:r>
      <w:proofErr w:type="spellStart"/>
      <w:r w:rsidRPr="00B25C2A">
        <w:rPr>
          <w:rFonts w:ascii="Times New Roman" w:hAnsi="Times New Roman" w:cs="Times New Roman"/>
          <w:sz w:val="28"/>
          <w:szCs w:val="28"/>
        </w:rPr>
        <w:t>Я-концепією</w:t>
      </w:r>
      <w:proofErr w:type="spellEnd"/>
      <w:r w:rsidRPr="00B25C2A">
        <w:rPr>
          <w:rFonts w:ascii="Times New Roman" w:hAnsi="Times New Roman" w:cs="Times New Roman"/>
          <w:sz w:val="28"/>
          <w:szCs w:val="28"/>
        </w:rPr>
        <w:t xml:space="preserve">», з іншого – відкритістю до соціуму, готовністю до комунікації, здатністю налагоджувати конструктивну взаємодію, спільну з іншими діяльність, інтересом і повагою до людей. </w:t>
      </w:r>
    </w:p>
    <w:p w:rsidR="000619DB"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Холодна, байдужа особистість важко адаптується, контактує, входить у близькі, довірчі взаємини. Їй чужі соціальна чуйність, хвилювання за інших, прояв симпатії до окремих людей, співчуття тим, хто потрапив у біду. Що дитина несоціальна (асоціальна), соціально некомпетентна свідчить її </w:t>
      </w:r>
      <w:proofErr w:type="spellStart"/>
      <w:r w:rsidRPr="00B25C2A">
        <w:rPr>
          <w:rFonts w:ascii="Times New Roman" w:hAnsi="Times New Roman" w:cs="Times New Roman"/>
          <w:sz w:val="28"/>
          <w:szCs w:val="28"/>
        </w:rPr>
        <w:t>відстороненість</w:t>
      </w:r>
      <w:proofErr w:type="spellEnd"/>
      <w:r w:rsidRPr="00B25C2A">
        <w:rPr>
          <w:rFonts w:ascii="Times New Roman" w:hAnsi="Times New Roman" w:cs="Times New Roman"/>
          <w:sz w:val="28"/>
          <w:szCs w:val="28"/>
        </w:rPr>
        <w:t xml:space="preserve"> від інших, небажання та невміння спілкуватися, прагнення усамітнитися, уникати будь-яких контактів, відсутність інтересу до людей, що навколо. В кожній групі дитячого садка є діти, яким складно адаптуватися до життя в широкому колі однолітків, встановити дружні відносини з ними. Вони більшу частину часу проводять на самоті. </w:t>
      </w:r>
    </w:p>
    <w:p w:rsidR="00000000" w:rsidRPr="00B25C2A" w:rsidRDefault="000619DB"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Заняття спокійною діяльністю на самоті, активну гру дошкільника із самим собою, педагоги подекуди сприймають як відхилення від норми, показники нездоров’я, як сигнал про необхідність виправити ситуацію. Наскільки правомірні такі побоювання? Чи варто переривати тривале перебування дитини наодинці? В який спосіб залучати таких дітей до спільних занять, ігор, розваг? Спокійна гра або заняття дитини із самою собою ще не дає достатньої підстави для хвилювання, хоча і потребує уваги дорослого. Заняття на самоті може свідчити: - дошкільник-інтроверт, тобто в нього розвинений внутрішній світ і </w:t>
      </w:r>
      <w:r w:rsidRPr="00B25C2A">
        <w:rPr>
          <w:rFonts w:ascii="Times New Roman" w:hAnsi="Times New Roman" w:cs="Times New Roman"/>
          <w:sz w:val="28"/>
          <w:szCs w:val="28"/>
        </w:rPr>
        <w:lastRenderedPageBreak/>
        <w:t>своє його цікавить більше, ніж своє; - дитина втомилася від перебування тривалого часу серед однолітків, хоче перепочити; - вихованець захопився діяльністю, забувши про все інше, зосередився на ній; 14 - відсутній улюблений друг, за яким дитина сумує, без якого їй не цікаво грати. Безумовно, стабільне небажання дошкільника грати з іншими може бути і тривожним сигналом – схильність до аутизму. За умови збереження вольової поведінки бажання дитини усамітнитися може не викликати особливих побоювань. Педагогові не варто залучати таку дитину до групової діяльності примусово, силою своєї влади. Якщо дитина хоче побути на самоті, дорослий має рахуватися з цим і надавати їй таку можливість. Слід знайти способи привернути увагу дитини до однолітків, щоб вона сама захотіла спілкуватися з ними – з усіма одночасно або з кимось конкретним.</w:t>
      </w:r>
    </w:p>
    <w:p w:rsidR="00513036" w:rsidRPr="00B25C2A" w:rsidRDefault="00513036" w:rsidP="000619DB">
      <w:pPr>
        <w:ind w:firstLine="567"/>
        <w:jc w:val="both"/>
        <w:rPr>
          <w:rFonts w:ascii="Times New Roman" w:hAnsi="Times New Roman" w:cs="Times New Roman"/>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center"/>
        <w:rPr>
          <w:rFonts w:ascii="Times New Roman" w:hAnsi="Times New Roman" w:cs="Times New Roman"/>
          <w:b/>
          <w:sz w:val="28"/>
          <w:szCs w:val="28"/>
        </w:rPr>
      </w:pPr>
    </w:p>
    <w:p w:rsidR="00513036" w:rsidRPr="00B25C2A" w:rsidRDefault="00513036" w:rsidP="00513036">
      <w:pPr>
        <w:ind w:firstLine="567"/>
        <w:jc w:val="center"/>
        <w:rPr>
          <w:rFonts w:ascii="Times New Roman" w:hAnsi="Times New Roman" w:cs="Times New Roman"/>
          <w:b/>
          <w:sz w:val="48"/>
          <w:szCs w:val="48"/>
        </w:rPr>
      </w:pPr>
      <w:r w:rsidRPr="00B25C2A">
        <w:rPr>
          <w:rFonts w:ascii="Times New Roman" w:hAnsi="Times New Roman" w:cs="Times New Roman"/>
          <w:b/>
          <w:sz w:val="48"/>
          <w:szCs w:val="48"/>
        </w:rPr>
        <w:t>Виступ до семінару</w:t>
      </w:r>
    </w:p>
    <w:p w:rsidR="00513036" w:rsidRPr="00B25C2A" w:rsidRDefault="00513036" w:rsidP="00513036">
      <w:pPr>
        <w:ind w:firstLine="567"/>
        <w:jc w:val="center"/>
        <w:rPr>
          <w:rFonts w:ascii="Times New Roman" w:hAnsi="Times New Roman" w:cs="Times New Roman"/>
          <w:b/>
          <w:sz w:val="48"/>
          <w:szCs w:val="48"/>
        </w:rPr>
      </w:pPr>
      <w:r w:rsidRPr="00B25C2A">
        <w:rPr>
          <w:rFonts w:ascii="Times New Roman" w:hAnsi="Times New Roman" w:cs="Times New Roman"/>
          <w:b/>
          <w:sz w:val="48"/>
          <w:szCs w:val="48"/>
        </w:rPr>
        <w:t xml:space="preserve">Тема: </w:t>
      </w:r>
      <w:r w:rsidR="00E7364C" w:rsidRPr="00B25C2A">
        <w:rPr>
          <w:rFonts w:ascii="Times New Roman" w:hAnsi="Times New Roman" w:cs="Times New Roman"/>
          <w:b/>
          <w:sz w:val="48"/>
          <w:szCs w:val="48"/>
        </w:rPr>
        <w:t>Вимоги до ігор соціально-громадянського змісту</w:t>
      </w: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p>
    <w:p w:rsidR="00513036" w:rsidRPr="00B25C2A" w:rsidRDefault="00513036" w:rsidP="00513036">
      <w:pPr>
        <w:ind w:firstLine="6663"/>
        <w:jc w:val="both"/>
        <w:rPr>
          <w:rFonts w:ascii="Times New Roman" w:hAnsi="Times New Roman" w:cs="Times New Roman"/>
          <w:b/>
          <w:sz w:val="28"/>
          <w:szCs w:val="28"/>
        </w:rPr>
      </w:pPr>
      <w:r w:rsidRPr="00B25C2A">
        <w:rPr>
          <w:rFonts w:ascii="Times New Roman" w:hAnsi="Times New Roman" w:cs="Times New Roman"/>
          <w:b/>
          <w:sz w:val="28"/>
          <w:szCs w:val="28"/>
        </w:rPr>
        <w:t>Підготувала:</w:t>
      </w:r>
    </w:p>
    <w:p w:rsidR="00513036" w:rsidRPr="00B25C2A" w:rsidRDefault="00513036" w:rsidP="00513036">
      <w:pPr>
        <w:ind w:firstLine="6663"/>
        <w:jc w:val="both"/>
        <w:rPr>
          <w:rFonts w:ascii="Times New Roman" w:hAnsi="Times New Roman" w:cs="Times New Roman"/>
          <w:b/>
          <w:sz w:val="28"/>
          <w:szCs w:val="28"/>
        </w:rPr>
      </w:pPr>
      <w:proofErr w:type="spellStart"/>
      <w:r w:rsidRPr="00B25C2A">
        <w:rPr>
          <w:rFonts w:ascii="Times New Roman" w:hAnsi="Times New Roman" w:cs="Times New Roman"/>
          <w:b/>
          <w:sz w:val="28"/>
          <w:szCs w:val="28"/>
        </w:rPr>
        <w:t>Яковець</w:t>
      </w:r>
      <w:proofErr w:type="spellEnd"/>
      <w:r w:rsidRPr="00B25C2A">
        <w:rPr>
          <w:rFonts w:ascii="Times New Roman" w:hAnsi="Times New Roman" w:cs="Times New Roman"/>
          <w:b/>
          <w:sz w:val="28"/>
          <w:szCs w:val="28"/>
        </w:rPr>
        <w:t xml:space="preserve"> М.П.</w:t>
      </w:r>
    </w:p>
    <w:p w:rsidR="00513036" w:rsidRPr="00B25C2A" w:rsidRDefault="00513036" w:rsidP="00513036">
      <w:pPr>
        <w:ind w:firstLine="567"/>
        <w:jc w:val="center"/>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both"/>
        <w:rPr>
          <w:rFonts w:ascii="Times New Roman" w:hAnsi="Times New Roman" w:cs="Times New Roman"/>
          <w:b/>
          <w:sz w:val="28"/>
          <w:szCs w:val="28"/>
        </w:rPr>
      </w:pPr>
    </w:p>
    <w:p w:rsidR="00513036" w:rsidRPr="00B25C2A" w:rsidRDefault="00513036" w:rsidP="00513036">
      <w:pPr>
        <w:ind w:firstLine="567"/>
        <w:jc w:val="center"/>
        <w:rPr>
          <w:rFonts w:ascii="Times New Roman" w:hAnsi="Times New Roman" w:cs="Times New Roman"/>
          <w:b/>
          <w:sz w:val="28"/>
          <w:szCs w:val="28"/>
        </w:rPr>
      </w:pPr>
    </w:p>
    <w:p w:rsidR="00513036" w:rsidRPr="00B25C2A" w:rsidRDefault="00513036" w:rsidP="00ED1AD8">
      <w:pPr>
        <w:ind w:firstLine="567"/>
        <w:jc w:val="center"/>
        <w:rPr>
          <w:rFonts w:ascii="Times New Roman" w:hAnsi="Times New Roman" w:cs="Times New Roman"/>
          <w:b/>
          <w:sz w:val="28"/>
          <w:szCs w:val="28"/>
        </w:rPr>
      </w:pPr>
      <w:r w:rsidRPr="00B25C2A">
        <w:rPr>
          <w:rFonts w:ascii="Times New Roman" w:hAnsi="Times New Roman" w:cs="Times New Roman"/>
          <w:b/>
          <w:sz w:val="28"/>
          <w:szCs w:val="28"/>
        </w:rPr>
        <w:t>2021р.</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lastRenderedPageBreak/>
        <w:t xml:space="preserve">Соціально-громадянська компетентність — це здатність дитини виявляти особистісні якості, соціальні почуття, любов до Батьківщини; готовність до посильної участі в соціальних подіях, що відбуваються в дитячих осередках, громаді, суспільстві та спрямовані на поліпшення спільного життя. Для того щоб сформувати таку компетентність, потрібний увесь спектр педагогічних впливів і засобів. Розгляньмо </w:t>
      </w:r>
      <w:proofErr w:type="spellStart"/>
      <w:r w:rsidRPr="00B25C2A">
        <w:rPr>
          <w:rFonts w:ascii="Times New Roman" w:hAnsi="Times New Roman" w:cs="Times New Roman"/>
          <w:sz w:val="28"/>
          <w:szCs w:val="28"/>
        </w:rPr>
        <w:t>найдієвіший</w:t>
      </w:r>
      <w:proofErr w:type="spellEnd"/>
      <w:r w:rsidRPr="00B25C2A">
        <w:rPr>
          <w:rFonts w:ascii="Times New Roman" w:hAnsi="Times New Roman" w:cs="Times New Roman"/>
          <w:sz w:val="28"/>
          <w:szCs w:val="28"/>
        </w:rPr>
        <w:t xml:space="preserve"> із них — ігри соціально-громадянського змісту.</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Вплив на розвиток дитини Чеський письменник Юліус Фучик влучно зазначив, що гра дітей — дзеркало суспільства. Діти відображають життя суспільства в сюжеті та правилах, у взаєминах одне з одним, в ігрових діях, діалогах і репліках. У такий спосіб вони потроху усвідомлюють систему складних взаємин між людьми в суспільстві. Саме в ігровій діяльності найповніше активізується суспільне життя дітей, адже провідна роль належить їм, а не дорослим. Під час гри вони навчаються: </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виражати згоду та незгоду, висловлювати свою думку; </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оцінювати погляди інших, приймати їхні пропозиції та поважати права;</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контактувати, емоційно реагувати, активно діяти; </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вибачатися та пробачати; </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розробляти правила, дотримуватися їх, бути відповідальними.</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А також гра допомагає дітям опановувати нові соціальні ролі, ознайомлюватися з морально-етичними нормами поведінки та налагоджувати взаємодію з однолітками. Вимоги до змісту Існує думка, що будь-яка колективна гра сприяє розвитку соціальних навичок дитини. Певний сенс у цьому є. Адже під час таких ігор діти постійно змушені взаємодіяти та знаходити компроміси. </w:t>
      </w:r>
    </w:p>
    <w:p w:rsidR="00513036"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Проте, щоб виховувати майбутнього громадянина, потрібні ігри відповідного змісту. Важливо пропонувати дітям ігри, спрямовані на розвиток усіх складових соціально-громадянської компетентності дошкільників: емоційно-ціннісного ставлення, знань і навичок. Пропонуємо розглянути, які завдання мають розв’язувати ігри, щоб сприяти соці</w:t>
      </w:r>
      <w:r w:rsidR="00ED1AD8" w:rsidRPr="00B25C2A">
        <w:rPr>
          <w:rFonts w:ascii="Times New Roman" w:hAnsi="Times New Roman" w:cs="Times New Roman"/>
          <w:sz w:val="28"/>
          <w:szCs w:val="28"/>
        </w:rPr>
        <w:t>ально-громадянському розвитку дітей.</w:t>
      </w:r>
    </w:p>
    <w:tbl>
      <w:tblPr>
        <w:tblStyle w:val="a3"/>
        <w:tblW w:w="0" w:type="auto"/>
        <w:tblLook w:val="04A0"/>
      </w:tblPr>
      <w:tblGrid>
        <w:gridCol w:w="3285"/>
        <w:gridCol w:w="3285"/>
        <w:gridCol w:w="3285"/>
      </w:tblGrid>
      <w:tr w:rsidR="00E7364C" w:rsidRPr="00B25C2A" w:rsidTr="00E7364C">
        <w:tc>
          <w:tcPr>
            <w:tcW w:w="3285" w:type="dxa"/>
          </w:tcPr>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емоційно-ціннісне ставлення</w:t>
            </w:r>
          </w:p>
        </w:tc>
        <w:tc>
          <w:tcPr>
            <w:tcW w:w="3285" w:type="dxa"/>
          </w:tcPr>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знання</w:t>
            </w:r>
          </w:p>
        </w:tc>
        <w:tc>
          <w:tcPr>
            <w:tcW w:w="3285" w:type="dxa"/>
          </w:tcPr>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навички</w:t>
            </w:r>
          </w:p>
        </w:tc>
      </w:tr>
      <w:tr w:rsidR="00E7364C" w:rsidRPr="00B25C2A" w:rsidTr="00E7364C">
        <w:tc>
          <w:tcPr>
            <w:tcW w:w="3285" w:type="dxa"/>
          </w:tcPr>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 xml:space="preserve">формувати особистісні якості — самостійність, відповідальність, </w:t>
            </w:r>
            <w:r w:rsidRPr="00B25C2A">
              <w:rPr>
                <w:rFonts w:ascii="Times New Roman" w:hAnsi="Times New Roman" w:cs="Times New Roman"/>
                <w:sz w:val="28"/>
                <w:szCs w:val="28"/>
              </w:rPr>
              <w:lastRenderedPageBreak/>
              <w:t xml:space="preserve">працелюбність, лідерство, людяність, спостережливість, справедливість, ініціативність, креативність тощо </w:t>
            </w:r>
          </w:p>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 xml:space="preserve">• розвивати </w:t>
            </w:r>
            <w:proofErr w:type="spellStart"/>
            <w:r w:rsidRPr="00B25C2A">
              <w:rPr>
                <w:rFonts w:ascii="Times New Roman" w:hAnsi="Times New Roman" w:cs="Times New Roman"/>
                <w:sz w:val="28"/>
                <w:szCs w:val="28"/>
              </w:rPr>
              <w:t>емпатію</w:t>
            </w:r>
            <w:proofErr w:type="spellEnd"/>
            <w:r w:rsidRPr="00B25C2A">
              <w:rPr>
                <w:rFonts w:ascii="Times New Roman" w:hAnsi="Times New Roman" w:cs="Times New Roman"/>
                <w:sz w:val="28"/>
                <w:szCs w:val="28"/>
              </w:rPr>
              <w:t xml:space="preserve"> — здатність співпереживати та співчувати, керувати власними емоціями та виражати почуття </w:t>
            </w:r>
          </w:p>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 заохочувати взаємодіяти з однолітками, брати активну участь у колективних іграх, поважати партнерів, їхні права та бажання усамітнитися</w:t>
            </w:r>
          </w:p>
        </w:tc>
        <w:tc>
          <w:tcPr>
            <w:tcW w:w="3285" w:type="dxa"/>
          </w:tcPr>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lastRenderedPageBreak/>
              <w:t xml:space="preserve">формувати особистісні якості — самостійність, відповідальність, </w:t>
            </w:r>
            <w:r w:rsidRPr="00B25C2A">
              <w:rPr>
                <w:rFonts w:ascii="Times New Roman" w:hAnsi="Times New Roman" w:cs="Times New Roman"/>
                <w:sz w:val="28"/>
                <w:szCs w:val="28"/>
              </w:rPr>
              <w:lastRenderedPageBreak/>
              <w:t xml:space="preserve">працелюбність, лідерство, людяність, спостережливість, справедливість, ініціативність, креативність тощо </w:t>
            </w:r>
          </w:p>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 xml:space="preserve">• розвивати </w:t>
            </w:r>
            <w:proofErr w:type="spellStart"/>
            <w:r w:rsidRPr="00B25C2A">
              <w:rPr>
                <w:rFonts w:ascii="Times New Roman" w:hAnsi="Times New Roman" w:cs="Times New Roman"/>
                <w:sz w:val="28"/>
                <w:szCs w:val="28"/>
              </w:rPr>
              <w:t>емпатію</w:t>
            </w:r>
            <w:proofErr w:type="spellEnd"/>
            <w:r w:rsidRPr="00B25C2A">
              <w:rPr>
                <w:rFonts w:ascii="Times New Roman" w:hAnsi="Times New Roman" w:cs="Times New Roman"/>
                <w:sz w:val="28"/>
                <w:szCs w:val="28"/>
              </w:rPr>
              <w:t xml:space="preserve"> — здатність співпереживати та співчувати, керувати власними емоціями та виражати почуття </w:t>
            </w:r>
          </w:p>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 заохочувати взаємодіяти з однолітками, брати активну участь у колективних іграх, поважати партнерів, їхні права та бажання усамітнитися</w:t>
            </w:r>
          </w:p>
        </w:tc>
        <w:tc>
          <w:tcPr>
            <w:tcW w:w="3285" w:type="dxa"/>
          </w:tcPr>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lastRenderedPageBreak/>
              <w:t xml:space="preserve">формувати культуру поведінки, повагу до партнерів у творчих </w:t>
            </w:r>
            <w:r w:rsidRPr="00B25C2A">
              <w:rPr>
                <w:rFonts w:ascii="Times New Roman" w:hAnsi="Times New Roman" w:cs="Times New Roman"/>
                <w:sz w:val="28"/>
                <w:szCs w:val="28"/>
              </w:rPr>
              <w:lastRenderedPageBreak/>
              <w:t xml:space="preserve">іграх </w:t>
            </w:r>
          </w:p>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 xml:space="preserve">• навчати відстоювати свою думку незалежно від думки інших, домовлятися, узгоджувати особисті потреби з потребами інших </w:t>
            </w:r>
          </w:p>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 xml:space="preserve">• вправляти в умінні робити власний вибір, аргументувати його та усвідомлювати наслідки; приймати рішення, поважати і приймати результати вибору більшості та поступатися за потреби </w:t>
            </w:r>
          </w:p>
          <w:p w:rsidR="00E7364C" w:rsidRPr="00B25C2A" w:rsidRDefault="00E7364C" w:rsidP="000619DB">
            <w:pPr>
              <w:jc w:val="both"/>
              <w:rPr>
                <w:rFonts w:ascii="Times New Roman" w:hAnsi="Times New Roman" w:cs="Times New Roman"/>
                <w:sz w:val="28"/>
                <w:szCs w:val="28"/>
              </w:rPr>
            </w:pPr>
            <w:r w:rsidRPr="00B25C2A">
              <w:rPr>
                <w:rFonts w:ascii="Times New Roman" w:hAnsi="Times New Roman" w:cs="Times New Roman"/>
                <w:sz w:val="28"/>
                <w:szCs w:val="28"/>
              </w:rPr>
              <w:t>• спонукати відтворювати в ігровій діяльності засвоєні уявлення про систему соціальних взаємин з оточенням</w:t>
            </w:r>
          </w:p>
        </w:tc>
      </w:tr>
    </w:tbl>
    <w:p w:rsidR="00513036" w:rsidRPr="00B25C2A" w:rsidRDefault="00513036" w:rsidP="000619DB">
      <w:pPr>
        <w:ind w:firstLine="567"/>
        <w:jc w:val="both"/>
        <w:rPr>
          <w:rFonts w:ascii="Times New Roman" w:hAnsi="Times New Roman" w:cs="Times New Roman"/>
          <w:sz w:val="28"/>
          <w:szCs w:val="28"/>
        </w:rPr>
      </w:pPr>
    </w:p>
    <w:p w:rsidR="00513036" w:rsidRPr="00B25C2A" w:rsidRDefault="00513036" w:rsidP="000619DB">
      <w:pPr>
        <w:ind w:firstLine="567"/>
        <w:jc w:val="both"/>
        <w:rPr>
          <w:rFonts w:ascii="Times New Roman" w:hAnsi="Times New Roman" w:cs="Times New Roman"/>
          <w:sz w:val="28"/>
          <w:szCs w:val="28"/>
        </w:rPr>
      </w:pPr>
    </w:p>
    <w:p w:rsidR="00513036" w:rsidRPr="00B25C2A" w:rsidRDefault="00513036" w:rsidP="000619DB">
      <w:pPr>
        <w:ind w:firstLine="567"/>
        <w:jc w:val="both"/>
        <w:rPr>
          <w:rFonts w:ascii="Times New Roman" w:hAnsi="Times New Roman" w:cs="Times New Roman"/>
          <w:sz w:val="28"/>
          <w:szCs w:val="28"/>
        </w:rPr>
      </w:pPr>
    </w:p>
    <w:p w:rsidR="00513036" w:rsidRPr="00B25C2A" w:rsidRDefault="00513036" w:rsidP="000619DB">
      <w:pPr>
        <w:ind w:firstLine="567"/>
        <w:jc w:val="both"/>
        <w:rPr>
          <w:rFonts w:ascii="Times New Roman" w:hAnsi="Times New Roman" w:cs="Times New Roman"/>
          <w:sz w:val="28"/>
          <w:szCs w:val="28"/>
        </w:rPr>
      </w:pPr>
    </w:p>
    <w:p w:rsidR="00513036" w:rsidRPr="00B25C2A" w:rsidRDefault="00513036" w:rsidP="000619DB">
      <w:pPr>
        <w:ind w:firstLine="567"/>
        <w:jc w:val="both"/>
        <w:rPr>
          <w:rFonts w:ascii="Times New Roman" w:hAnsi="Times New Roman" w:cs="Times New Roman"/>
          <w:sz w:val="28"/>
          <w:szCs w:val="28"/>
        </w:rPr>
      </w:pPr>
    </w:p>
    <w:p w:rsidR="00513036" w:rsidRPr="00B25C2A" w:rsidRDefault="00513036"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7364C" w:rsidRDefault="00E7364C" w:rsidP="000619DB">
      <w:pPr>
        <w:ind w:firstLine="567"/>
        <w:jc w:val="both"/>
        <w:rPr>
          <w:rFonts w:ascii="Times New Roman" w:hAnsi="Times New Roman" w:cs="Times New Roman"/>
          <w:sz w:val="28"/>
          <w:szCs w:val="28"/>
        </w:rPr>
      </w:pPr>
    </w:p>
    <w:p w:rsidR="00B25C2A" w:rsidRPr="00B25C2A" w:rsidRDefault="00B25C2A" w:rsidP="000619DB">
      <w:pPr>
        <w:ind w:firstLine="567"/>
        <w:jc w:val="both"/>
        <w:rPr>
          <w:rFonts w:ascii="Times New Roman" w:hAnsi="Times New Roman" w:cs="Times New Roman"/>
          <w:sz w:val="28"/>
          <w:szCs w:val="28"/>
        </w:rPr>
      </w:pPr>
    </w:p>
    <w:p w:rsidR="00E7364C" w:rsidRPr="00B25C2A" w:rsidRDefault="00E7364C" w:rsidP="000619DB">
      <w:pPr>
        <w:ind w:firstLine="567"/>
        <w:jc w:val="both"/>
        <w:rPr>
          <w:rFonts w:ascii="Times New Roman" w:hAnsi="Times New Roman" w:cs="Times New Roman"/>
          <w:sz w:val="28"/>
          <w:szCs w:val="28"/>
        </w:rPr>
      </w:pPr>
    </w:p>
    <w:p w:rsidR="00ED1AD8" w:rsidRPr="00B25C2A" w:rsidRDefault="00ED1AD8" w:rsidP="00ED1AD8">
      <w:pPr>
        <w:rPr>
          <w:rFonts w:ascii="Times New Roman" w:hAnsi="Times New Roman" w:cs="Times New Roman"/>
          <w:b/>
          <w:sz w:val="28"/>
          <w:szCs w:val="28"/>
        </w:rPr>
      </w:pPr>
    </w:p>
    <w:p w:rsidR="00ED1AD8" w:rsidRPr="00B25C2A" w:rsidRDefault="00ED1AD8" w:rsidP="00ED1AD8">
      <w:pPr>
        <w:ind w:firstLine="567"/>
        <w:jc w:val="center"/>
        <w:rPr>
          <w:rFonts w:ascii="Times New Roman" w:hAnsi="Times New Roman" w:cs="Times New Roman"/>
          <w:b/>
          <w:sz w:val="48"/>
          <w:szCs w:val="48"/>
        </w:rPr>
      </w:pPr>
      <w:r w:rsidRPr="00B25C2A">
        <w:rPr>
          <w:rFonts w:ascii="Times New Roman" w:hAnsi="Times New Roman" w:cs="Times New Roman"/>
          <w:b/>
          <w:sz w:val="48"/>
          <w:szCs w:val="48"/>
        </w:rPr>
        <w:t>Виступ до семінару</w:t>
      </w:r>
    </w:p>
    <w:p w:rsidR="00ED1AD8" w:rsidRPr="00B25C2A" w:rsidRDefault="00ED1AD8" w:rsidP="00ED1AD8">
      <w:pPr>
        <w:ind w:firstLine="567"/>
        <w:jc w:val="center"/>
        <w:rPr>
          <w:rFonts w:ascii="Times New Roman" w:hAnsi="Times New Roman" w:cs="Times New Roman"/>
          <w:b/>
          <w:sz w:val="48"/>
          <w:szCs w:val="48"/>
        </w:rPr>
      </w:pPr>
      <w:r w:rsidRPr="00B25C2A">
        <w:rPr>
          <w:rFonts w:ascii="Times New Roman" w:hAnsi="Times New Roman" w:cs="Times New Roman"/>
          <w:b/>
          <w:sz w:val="48"/>
          <w:szCs w:val="48"/>
        </w:rPr>
        <w:t>Тема: Особливості організації та підбір ігор соціально-громадянського змісту</w:t>
      </w:r>
    </w:p>
    <w:p w:rsidR="00ED1AD8" w:rsidRPr="00B25C2A" w:rsidRDefault="00ED1AD8" w:rsidP="00ED1AD8">
      <w:pPr>
        <w:ind w:firstLine="6663"/>
        <w:jc w:val="both"/>
        <w:rPr>
          <w:rFonts w:ascii="Times New Roman" w:hAnsi="Times New Roman" w:cs="Times New Roman"/>
          <w:b/>
          <w:sz w:val="28"/>
          <w:szCs w:val="28"/>
        </w:rPr>
      </w:pPr>
    </w:p>
    <w:p w:rsidR="00ED1AD8" w:rsidRPr="00B25C2A" w:rsidRDefault="00ED1AD8" w:rsidP="00ED1AD8">
      <w:pPr>
        <w:ind w:firstLine="6663"/>
        <w:jc w:val="both"/>
        <w:rPr>
          <w:rFonts w:ascii="Times New Roman" w:hAnsi="Times New Roman" w:cs="Times New Roman"/>
          <w:b/>
          <w:sz w:val="28"/>
          <w:szCs w:val="28"/>
        </w:rPr>
      </w:pPr>
    </w:p>
    <w:p w:rsidR="00ED1AD8" w:rsidRPr="00B25C2A" w:rsidRDefault="00ED1AD8" w:rsidP="00ED1AD8">
      <w:pPr>
        <w:ind w:firstLine="6663"/>
        <w:jc w:val="both"/>
        <w:rPr>
          <w:rFonts w:ascii="Times New Roman" w:hAnsi="Times New Roman" w:cs="Times New Roman"/>
          <w:b/>
          <w:sz w:val="28"/>
          <w:szCs w:val="28"/>
        </w:rPr>
      </w:pPr>
    </w:p>
    <w:p w:rsidR="00ED1AD8" w:rsidRPr="00B25C2A" w:rsidRDefault="00ED1AD8" w:rsidP="00ED1AD8">
      <w:pPr>
        <w:ind w:firstLine="6663"/>
        <w:jc w:val="both"/>
        <w:rPr>
          <w:rFonts w:ascii="Times New Roman" w:hAnsi="Times New Roman" w:cs="Times New Roman"/>
          <w:b/>
          <w:sz w:val="28"/>
          <w:szCs w:val="28"/>
        </w:rPr>
      </w:pPr>
    </w:p>
    <w:p w:rsidR="00ED1AD8" w:rsidRPr="00B25C2A" w:rsidRDefault="00ED1AD8" w:rsidP="00ED1AD8">
      <w:pPr>
        <w:ind w:firstLine="6663"/>
        <w:jc w:val="both"/>
        <w:rPr>
          <w:rFonts w:ascii="Times New Roman" w:hAnsi="Times New Roman" w:cs="Times New Roman"/>
          <w:b/>
          <w:sz w:val="28"/>
          <w:szCs w:val="28"/>
        </w:rPr>
      </w:pPr>
    </w:p>
    <w:p w:rsidR="00ED1AD8" w:rsidRPr="00B25C2A" w:rsidRDefault="00ED1AD8" w:rsidP="00ED1AD8">
      <w:pPr>
        <w:ind w:firstLine="6663"/>
        <w:jc w:val="both"/>
        <w:rPr>
          <w:rFonts w:ascii="Times New Roman" w:hAnsi="Times New Roman" w:cs="Times New Roman"/>
          <w:b/>
          <w:sz w:val="28"/>
          <w:szCs w:val="28"/>
        </w:rPr>
      </w:pPr>
      <w:r w:rsidRPr="00B25C2A">
        <w:rPr>
          <w:rFonts w:ascii="Times New Roman" w:hAnsi="Times New Roman" w:cs="Times New Roman"/>
          <w:b/>
          <w:sz w:val="28"/>
          <w:szCs w:val="28"/>
        </w:rPr>
        <w:t>Підготувала:</w:t>
      </w:r>
    </w:p>
    <w:p w:rsidR="00ED1AD8" w:rsidRPr="00B25C2A" w:rsidRDefault="00ED1AD8" w:rsidP="00ED1AD8">
      <w:pPr>
        <w:ind w:firstLine="6663"/>
        <w:jc w:val="both"/>
        <w:rPr>
          <w:rFonts w:ascii="Times New Roman" w:hAnsi="Times New Roman" w:cs="Times New Roman"/>
          <w:b/>
          <w:sz w:val="28"/>
          <w:szCs w:val="28"/>
        </w:rPr>
      </w:pPr>
      <w:r w:rsidRPr="00B25C2A">
        <w:rPr>
          <w:rFonts w:ascii="Times New Roman" w:hAnsi="Times New Roman" w:cs="Times New Roman"/>
          <w:b/>
          <w:sz w:val="28"/>
          <w:szCs w:val="28"/>
        </w:rPr>
        <w:t>вихователь-методист</w:t>
      </w:r>
    </w:p>
    <w:p w:rsidR="00ED1AD8" w:rsidRPr="00B25C2A" w:rsidRDefault="00ED1AD8" w:rsidP="00ED1AD8">
      <w:pPr>
        <w:ind w:firstLine="6663"/>
        <w:jc w:val="both"/>
        <w:rPr>
          <w:rFonts w:ascii="Times New Roman" w:hAnsi="Times New Roman" w:cs="Times New Roman"/>
          <w:b/>
          <w:sz w:val="28"/>
          <w:szCs w:val="28"/>
        </w:rPr>
      </w:pPr>
      <w:r w:rsidRPr="00B25C2A">
        <w:rPr>
          <w:rFonts w:ascii="Times New Roman" w:hAnsi="Times New Roman" w:cs="Times New Roman"/>
          <w:b/>
          <w:sz w:val="28"/>
          <w:szCs w:val="28"/>
        </w:rPr>
        <w:t>Баранова І.М.</w:t>
      </w:r>
    </w:p>
    <w:p w:rsidR="00ED1AD8" w:rsidRPr="00B25C2A" w:rsidRDefault="00ED1AD8" w:rsidP="00ED1AD8">
      <w:pPr>
        <w:ind w:firstLine="567"/>
        <w:jc w:val="center"/>
        <w:rPr>
          <w:rFonts w:ascii="Times New Roman" w:hAnsi="Times New Roman" w:cs="Times New Roman"/>
          <w:b/>
          <w:sz w:val="28"/>
          <w:szCs w:val="28"/>
        </w:rPr>
      </w:pPr>
    </w:p>
    <w:p w:rsidR="00ED1AD8" w:rsidRPr="00B25C2A" w:rsidRDefault="00ED1AD8" w:rsidP="00ED1AD8">
      <w:pPr>
        <w:ind w:firstLine="567"/>
        <w:jc w:val="both"/>
        <w:rPr>
          <w:rFonts w:ascii="Times New Roman" w:hAnsi="Times New Roman" w:cs="Times New Roman"/>
          <w:b/>
          <w:sz w:val="28"/>
          <w:szCs w:val="28"/>
        </w:rPr>
      </w:pPr>
    </w:p>
    <w:p w:rsidR="00ED1AD8" w:rsidRPr="00B25C2A" w:rsidRDefault="00ED1AD8" w:rsidP="00ED1AD8">
      <w:pPr>
        <w:ind w:firstLine="567"/>
        <w:jc w:val="center"/>
        <w:rPr>
          <w:rFonts w:ascii="Times New Roman" w:hAnsi="Times New Roman" w:cs="Times New Roman"/>
          <w:b/>
          <w:sz w:val="28"/>
          <w:szCs w:val="28"/>
        </w:rPr>
      </w:pPr>
    </w:p>
    <w:p w:rsidR="00ED1AD8" w:rsidRPr="00B25C2A" w:rsidRDefault="00ED1AD8" w:rsidP="00ED1AD8">
      <w:pPr>
        <w:ind w:firstLine="567"/>
        <w:jc w:val="center"/>
        <w:rPr>
          <w:rFonts w:ascii="Times New Roman" w:hAnsi="Times New Roman" w:cs="Times New Roman"/>
          <w:b/>
          <w:sz w:val="28"/>
          <w:szCs w:val="28"/>
        </w:rPr>
      </w:pPr>
      <w:r w:rsidRPr="00B25C2A">
        <w:rPr>
          <w:rFonts w:ascii="Times New Roman" w:hAnsi="Times New Roman" w:cs="Times New Roman"/>
          <w:b/>
          <w:sz w:val="28"/>
          <w:szCs w:val="28"/>
        </w:rPr>
        <w:t>2021р.</w:t>
      </w:r>
    </w:p>
    <w:p w:rsidR="00E7364C" w:rsidRPr="00B25C2A" w:rsidRDefault="00E7364C" w:rsidP="00ED1AD8">
      <w:pPr>
        <w:ind w:firstLine="567"/>
        <w:jc w:val="center"/>
        <w:rPr>
          <w:rFonts w:ascii="Times New Roman" w:hAnsi="Times New Roman" w:cs="Times New Roman"/>
          <w:b/>
          <w:sz w:val="28"/>
          <w:szCs w:val="28"/>
        </w:rPr>
      </w:pPr>
      <w:r w:rsidRPr="00B25C2A">
        <w:rPr>
          <w:rFonts w:ascii="Times New Roman" w:hAnsi="Times New Roman" w:cs="Times New Roman"/>
          <w:b/>
          <w:sz w:val="28"/>
          <w:szCs w:val="28"/>
        </w:rPr>
        <w:lastRenderedPageBreak/>
        <w:t>Особливості організації</w:t>
      </w:r>
    </w:p>
    <w:p w:rsidR="00E7364C" w:rsidRPr="00B25C2A" w:rsidRDefault="00E7364C"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Формувати соціальні навички поведінки у громадянському суспільстві необхідно з перших днів життя дитини. Цей процес тривалий і потребує систематичної роботи. У кожному віковому періоді вона має особливості, пов’язані з досвідом і можливостями дітей. Організовуйте таку роботу поетапно (рис.)</w:t>
      </w:r>
    </w:p>
    <w:p w:rsidR="00E7364C" w:rsidRPr="00B25C2A" w:rsidRDefault="00E7364C" w:rsidP="00E7364C">
      <w:pPr>
        <w:ind w:firstLine="567"/>
        <w:jc w:val="center"/>
        <w:rPr>
          <w:rFonts w:ascii="Times New Roman" w:hAnsi="Times New Roman" w:cs="Times New Roman"/>
          <w:b/>
          <w:sz w:val="28"/>
          <w:szCs w:val="28"/>
        </w:rPr>
      </w:pPr>
      <w:r w:rsidRPr="00B25C2A">
        <w:rPr>
          <w:rFonts w:ascii="Times New Roman" w:hAnsi="Times New Roman" w:cs="Times New Roman"/>
          <w:b/>
          <w:sz w:val="28"/>
          <w:szCs w:val="28"/>
        </w:rPr>
        <w:t>Етапи  формування соціально-громадянських навичок</w:t>
      </w:r>
    </w:p>
    <w:p w:rsidR="00E7364C" w:rsidRPr="00B25C2A" w:rsidRDefault="00E7364C" w:rsidP="00ED1AD8">
      <w:pPr>
        <w:rPr>
          <w:rFonts w:ascii="Times New Roman" w:hAnsi="Times New Roman" w:cs="Times New Roman"/>
          <w:sz w:val="28"/>
          <w:szCs w:val="28"/>
        </w:rPr>
      </w:pPr>
      <w:r w:rsidRPr="00B25C2A">
        <w:rPr>
          <w:rFonts w:ascii="Times New Roman" w:hAnsi="Times New Roman" w:cs="Times New Roman"/>
          <w:sz w:val="28"/>
          <w:szCs w:val="28"/>
        </w:rPr>
        <w:t>1</w:t>
      </w:r>
      <w:r w:rsidR="00ED1AD8" w:rsidRPr="00B25C2A">
        <w:rPr>
          <w:rFonts w:ascii="Times New Roman" w:hAnsi="Times New Roman" w:cs="Times New Roman"/>
          <w:sz w:val="28"/>
          <w:szCs w:val="28"/>
        </w:rPr>
        <w:t xml:space="preserve">. </w:t>
      </w:r>
      <w:r w:rsidRPr="00B25C2A">
        <w:rPr>
          <w:rFonts w:ascii="Times New Roman" w:hAnsi="Times New Roman" w:cs="Times New Roman"/>
          <w:sz w:val="28"/>
          <w:szCs w:val="28"/>
        </w:rPr>
        <w:t xml:space="preserve">Ознайомте дітей із прийомами виконання дій за допомогою зразків </w:t>
      </w:r>
    </w:p>
    <w:p w:rsidR="00ED1AD8" w:rsidRPr="00B25C2A" w:rsidRDefault="00E7364C" w:rsidP="00ED1AD8">
      <w:pPr>
        <w:rPr>
          <w:rFonts w:ascii="Times New Roman" w:hAnsi="Times New Roman" w:cs="Times New Roman"/>
          <w:sz w:val="28"/>
          <w:szCs w:val="28"/>
        </w:rPr>
      </w:pPr>
      <w:r w:rsidRPr="00B25C2A">
        <w:rPr>
          <w:rFonts w:ascii="Times New Roman" w:hAnsi="Times New Roman" w:cs="Times New Roman"/>
          <w:sz w:val="28"/>
          <w:szCs w:val="28"/>
        </w:rPr>
        <w:t>2</w:t>
      </w:r>
      <w:r w:rsidR="00ED1AD8" w:rsidRPr="00B25C2A">
        <w:rPr>
          <w:rFonts w:ascii="Times New Roman" w:hAnsi="Times New Roman" w:cs="Times New Roman"/>
          <w:sz w:val="28"/>
          <w:szCs w:val="28"/>
        </w:rPr>
        <w:t xml:space="preserve">. </w:t>
      </w:r>
      <w:r w:rsidRPr="00B25C2A">
        <w:rPr>
          <w:rFonts w:ascii="Times New Roman" w:hAnsi="Times New Roman" w:cs="Times New Roman"/>
          <w:sz w:val="28"/>
          <w:szCs w:val="28"/>
        </w:rPr>
        <w:t xml:space="preserve">Допоможіть зрозуміти способи виконання дій, проаналізуйте їх. Щоб закріпити навички, використовуйте чітку інструкцію та показ </w:t>
      </w:r>
    </w:p>
    <w:p w:rsidR="00ED1AD8" w:rsidRPr="00B25C2A" w:rsidRDefault="00ED1AD8" w:rsidP="00ED1AD8">
      <w:pPr>
        <w:rPr>
          <w:rFonts w:ascii="Times New Roman" w:hAnsi="Times New Roman" w:cs="Times New Roman"/>
          <w:sz w:val="28"/>
          <w:szCs w:val="28"/>
        </w:rPr>
      </w:pPr>
      <w:r w:rsidRPr="00B25C2A">
        <w:rPr>
          <w:rFonts w:ascii="Times New Roman" w:hAnsi="Times New Roman" w:cs="Times New Roman"/>
          <w:sz w:val="28"/>
          <w:szCs w:val="28"/>
        </w:rPr>
        <w:t xml:space="preserve">3. </w:t>
      </w:r>
      <w:r w:rsidR="00E7364C" w:rsidRPr="00B25C2A">
        <w:rPr>
          <w:rFonts w:ascii="Times New Roman" w:hAnsi="Times New Roman" w:cs="Times New Roman"/>
          <w:sz w:val="28"/>
          <w:szCs w:val="28"/>
        </w:rPr>
        <w:t xml:space="preserve">Організуйте багаторазові вправляння, щоб автоматизувати елементи дії </w:t>
      </w:r>
    </w:p>
    <w:p w:rsidR="00E7364C" w:rsidRPr="00B25C2A" w:rsidRDefault="00ED1AD8" w:rsidP="00ED1AD8">
      <w:pPr>
        <w:rPr>
          <w:rFonts w:ascii="Times New Roman" w:hAnsi="Times New Roman" w:cs="Times New Roman"/>
          <w:sz w:val="28"/>
          <w:szCs w:val="28"/>
        </w:rPr>
      </w:pPr>
      <w:r w:rsidRPr="00B25C2A">
        <w:rPr>
          <w:rFonts w:ascii="Times New Roman" w:hAnsi="Times New Roman" w:cs="Times New Roman"/>
          <w:sz w:val="28"/>
          <w:szCs w:val="28"/>
        </w:rPr>
        <w:t xml:space="preserve">4. </w:t>
      </w:r>
      <w:r w:rsidR="00E7364C" w:rsidRPr="00B25C2A">
        <w:rPr>
          <w:rFonts w:ascii="Times New Roman" w:hAnsi="Times New Roman" w:cs="Times New Roman"/>
          <w:sz w:val="28"/>
          <w:szCs w:val="28"/>
        </w:rPr>
        <w:t>Спонукайте довільно регулювати характер дії, пристосовуватися до ситуації. Заохочуйте оцінювати власну діяльність</w:t>
      </w:r>
    </w:p>
    <w:p w:rsidR="00ED1AD8"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Навчати самостійно налагоджувати соціальні взаємини найліпше вже з молодшого дошкільного віку. На четвертому році життя істотно змінюються характер і зміст діяльності дитини. Спільні ігри починають переважати над індивідуальними, проте достатньої узгодженості між учасниками ще немає і гра триває недовго. Емоції імпульсивно виникають і швидко минають. Формуються моральні якості: діти починають розуміти, що можна, а чого не треба робити. Тож у цьому віці пропонуйте їм ігри, які сприятимуть розвитку соціальної взаємодії, формуватимуть елементарні уявлення про доброту, чуйність і взаємодопомогу. </w:t>
      </w:r>
    </w:p>
    <w:p w:rsidR="00ED1AD8"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Один із показників успішної соціалізації молодших дошкільників — це поява сюжетно-рольової гри, яка допомагає моделювати взаємини між людьми та спонукає об’єднуватися в ігрові підгрупи. Психологи стверджують, що саме в сюжетно-рольових іграх у дітей формується довільна поведінка*, вони навчаються дослухатись одне до одного та спільно планувати діяльність. </w:t>
      </w:r>
    </w:p>
    <w:p w:rsidR="00513036"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Для старших дошкільників, окрім сюжету, важливими стають правила, які необхідно виконувати згідно з певною роллю. Діти цього віку прискіпливо ставляться до того, як партнер їх дотримується.</w:t>
      </w:r>
    </w:p>
    <w:p w:rsidR="00ED1AD8"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t>Саме правила гри допомагають їм регулювати взаємини. Тож у цей віковий період заохочуйте дітей самостійно розробляти правила гри, дотримуватися їх і, найголовніше, відповідати за їх порушення. Пропонуйте дітям ігри, у яких потрібно домовитися, спланувати спільні дії та досягти поставленої мети.</w:t>
      </w:r>
    </w:p>
    <w:p w:rsidR="00513036"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sz w:val="28"/>
          <w:szCs w:val="28"/>
        </w:rPr>
        <w:lastRenderedPageBreak/>
        <w:t xml:space="preserve"> Отже, за допомогою ігор соціально-громадянського змісту дошкільники легко та природно опановують навички взаємодії одне з одним та суспільством. Ігри допомагають їм засвоїти соціальні правила та норми, орієнтуватись у своїх правах та обов’язках, навчитися </w:t>
      </w:r>
      <w:proofErr w:type="spellStart"/>
      <w:r w:rsidRPr="00B25C2A">
        <w:rPr>
          <w:rFonts w:ascii="Times New Roman" w:hAnsi="Times New Roman" w:cs="Times New Roman"/>
          <w:sz w:val="28"/>
          <w:szCs w:val="28"/>
        </w:rPr>
        <w:t>емпатії</w:t>
      </w:r>
      <w:proofErr w:type="spellEnd"/>
      <w:r w:rsidRPr="00B25C2A">
        <w:rPr>
          <w:rFonts w:ascii="Times New Roman" w:hAnsi="Times New Roman" w:cs="Times New Roman"/>
          <w:sz w:val="28"/>
          <w:szCs w:val="28"/>
        </w:rPr>
        <w:t xml:space="preserve"> тощо. Також діти навчаються приймати вимоги соціальної групи та домовлятися, але водночас відстоювати власну думку.</w:t>
      </w:r>
    </w:p>
    <w:p w:rsidR="00ED1AD8" w:rsidRPr="00B25C2A" w:rsidRDefault="00ED1AD8" w:rsidP="000619DB">
      <w:pPr>
        <w:ind w:firstLine="567"/>
        <w:jc w:val="both"/>
        <w:rPr>
          <w:rFonts w:ascii="Times New Roman" w:hAnsi="Times New Roman" w:cs="Times New Roman"/>
          <w:sz w:val="28"/>
          <w:szCs w:val="28"/>
        </w:rPr>
      </w:pPr>
    </w:p>
    <w:p w:rsidR="00ED1AD8" w:rsidRPr="00B25C2A" w:rsidRDefault="00ED1AD8" w:rsidP="00ED1AD8">
      <w:pPr>
        <w:ind w:firstLine="567"/>
        <w:jc w:val="center"/>
        <w:rPr>
          <w:rFonts w:ascii="Times New Roman" w:hAnsi="Times New Roman" w:cs="Times New Roman"/>
          <w:b/>
          <w:sz w:val="28"/>
          <w:szCs w:val="28"/>
        </w:rPr>
      </w:pPr>
      <w:proofErr w:type="spellStart"/>
      <w:r w:rsidRPr="00B25C2A">
        <w:rPr>
          <w:rFonts w:ascii="Times New Roman" w:hAnsi="Times New Roman" w:cs="Times New Roman"/>
          <w:b/>
          <w:sz w:val="28"/>
          <w:szCs w:val="28"/>
        </w:rPr>
        <w:t>Cлова</w:t>
      </w:r>
      <w:proofErr w:type="spellEnd"/>
      <w:r w:rsidRPr="00B25C2A">
        <w:rPr>
          <w:rFonts w:ascii="Times New Roman" w:hAnsi="Times New Roman" w:cs="Times New Roman"/>
          <w:b/>
          <w:sz w:val="28"/>
          <w:szCs w:val="28"/>
        </w:rPr>
        <w:t xml:space="preserve"> ввічливості</w:t>
      </w:r>
    </w:p>
    <w:p w:rsidR="00ED1AD8"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b/>
          <w:sz w:val="28"/>
          <w:szCs w:val="28"/>
        </w:rPr>
        <w:t>Мета:</w:t>
      </w:r>
      <w:r w:rsidRPr="00B25C2A">
        <w:rPr>
          <w:rFonts w:ascii="Times New Roman" w:hAnsi="Times New Roman" w:cs="Times New Roman"/>
          <w:sz w:val="28"/>
          <w:szCs w:val="28"/>
        </w:rPr>
        <w:t xml:space="preserve"> закріплювати знання про слова ввічливості та правила їх уживання; розвивати навички міжособистісного спілкування; виховувати доброзичливе ставлення одне до одного. </w:t>
      </w:r>
    </w:p>
    <w:p w:rsidR="00ED1AD8"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b/>
          <w:sz w:val="28"/>
          <w:szCs w:val="28"/>
        </w:rPr>
        <w:t>Обладнання:</w:t>
      </w:r>
      <w:r w:rsidRPr="00B25C2A">
        <w:rPr>
          <w:rFonts w:ascii="Times New Roman" w:hAnsi="Times New Roman" w:cs="Times New Roman"/>
          <w:sz w:val="28"/>
          <w:szCs w:val="28"/>
        </w:rPr>
        <w:t xml:space="preserve"> м’яч. </w:t>
      </w:r>
    </w:p>
    <w:p w:rsidR="00ED1AD8"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b/>
          <w:sz w:val="28"/>
          <w:szCs w:val="28"/>
        </w:rPr>
        <w:t>Хід:</w:t>
      </w:r>
      <w:r w:rsidRPr="00B25C2A">
        <w:rPr>
          <w:rFonts w:ascii="Times New Roman" w:hAnsi="Times New Roman" w:cs="Times New Roman"/>
          <w:sz w:val="28"/>
          <w:szCs w:val="28"/>
        </w:rPr>
        <w:t xml:space="preserve"> Вихователь пропонує дітям сісти кружка й по черзі котити одне одному м’яч. Дитина, яка котить, промовляє: «Тримай, будь ласка!» А та, яка зловила, промовляє: «Дякую!» Якщо дитина не зловила м’яч, вибачаються обидві. Вихователь стежить, щоб діти чемно вибачались і при цьому не дратувалися. Інший варіант: Діти промовляють одне одному компліменти. </w:t>
      </w:r>
    </w:p>
    <w:p w:rsidR="00ED1AD8" w:rsidRPr="00B25C2A" w:rsidRDefault="00ED1AD8" w:rsidP="000619DB">
      <w:pPr>
        <w:ind w:firstLine="567"/>
        <w:jc w:val="both"/>
        <w:rPr>
          <w:rFonts w:ascii="Times New Roman" w:hAnsi="Times New Roman" w:cs="Times New Roman"/>
          <w:sz w:val="28"/>
          <w:szCs w:val="28"/>
        </w:rPr>
      </w:pPr>
      <w:r w:rsidRPr="00B25C2A">
        <w:rPr>
          <w:rFonts w:ascii="Times New Roman" w:hAnsi="Times New Roman" w:cs="Times New Roman"/>
          <w:b/>
          <w:sz w:val="28"/>
          <w:szCs w:val="28"/>
        </w:rPr>
        <w:t>Очікувані результати:</w:t>
      </w:r>
      <w:r w:rsidRPr="00B25C2A">
        <w:rPr>
          <w:rFonts w:ascii="Times New Roman" w:hAnsi="Times New Roman" w:cs="Times New Roman"/>
          <w:sz w:val="28"/>
          <w:szCs w:val="28"/>
        </w:rPr>
        <w:t xml:space="preserve"> емоційно-ціннісне ставлення — розвиток доброзичливості та ввічливості, активності й інтересу до взаємодії, відповідальності та поваги до партнерів; знання — сформованість норм позитивної комунікації та правил уживання слів ввічливості; навички — сформованість культури поведінки, навичок ввічливого спілкування та доброзичливого ставлення одне до одного. </w:t>
      </w:r>
    </w:p>
    <w:p w:rsidR="00ED1AD8" w:rsidRPr="00B25C2A" w:rsidRDefault="00ED1AD8" w:rsidP="00ED1AD8">
      <w:pPr>
        <w:ind w:firstLine="567"/>
        <w:jc w:val="center"/>
        <w:rPr>
          <w:rFonts w:ascii="Times New Roman" w:hAnsi="Times New Roman" w:cs="Times New Roman"/>
          <w:b/>
          <w:sz w:val="28"/>
          <w:szCs w:val="28"/>
        </w:rPr>
      </w:pPr>
      <w:r w:rsidRPr="00B25C2A">
        <w:rPr>
          <w:rFonts w:ascii="Times New Roman" w:hAnsi="Times New Roman" w:cs="Times New Roman"/>
          <w:b/>
          <w:sz w:val="28"/>
          <w:szCs w:val="28"/>
        </w:rPr>
        <w:t>Приємні подарунки</w:t>
      </w:r>
    </w:p>
    <w:p w:rsidR="00ED1AD8" w:rsidRPr="00B25C2A" w:rsidRDefault="00ED1AD8" w:rsidP="00ED1AD8">
      <w:pPr>
        <w:ind w:firstLine="567"/>
        <w:jc w:val="both"/>
        <w:rPr>
          <w:rFonts w:ascii="Times New Roman" w:hAnsi="Times New Roman" w:cs="Times New Roman"/>
          <w:sz w:val="28"/>
          <w:szCs w:val="28"/>
        </w:rPr>
      </w:pPr>
      <w:r w:rsidRPr="00B25C2A">
        <w:rPr>
          <w:rFonts w:ascii="Times New Roman" w:hAnsi="Times New Roman" w:cs="Times New Roman"/>
          <w:b/>
          <w:sz w:val="28"/>
          <w:szCs w:val="28"/>
        </w:rPr>
        <w:t xml:space="preserve"> Мета:</w:t>
      </w:r>
      <w:r w:rsidRPr="00B25C2A">
        <w:rPr>
          <w:rFonts w:ascii="Times New Roman" w:hAnsi="Times New Roman" w:cs="Times New Roman"/>
          <w:sz w:val="28"/>
          <w:szCs w:val="28"/>
        </w:rPr>
        <w:t xml:space="preserve"> формувати знання, уміння й навички соціальної взаємодії розвивати спостережливість, чуйність, </w:t>
      </w:r>
      <w:proofErr w:type="spellStart"/>
      <w:r w:rsidRPr="00B25C2A">
        <w:rPr>
          <w:rFonts w:ascii="Times New Roman" w:hAnsi="Times New Roman" w:cs="Times New Roman"/>
          <w:sz w:val="28"/>
          <w:szCs w:val="28"/>
        </w:rPr>
        <w:t>емпатію</w:t>
      </w:r>
      <w:proofErr w:type="spellEnd"/>
      <w:r w:rsidRPr="00B25C2A">
        <w:rPr>
          <w:rFonts w:ascii="Times New Roman" w:hAnsi="Times New Roman" w:cs="Times New Roman"/>
          <w:sz w:val="28"/>
          <w:szCs w:val="28"/>
        </w:rPr>
        <w:t xml:space="preserve">; виховувати повагу та любов до батьків, членів родини. </w:t>
      </w:r>
    </w:p>
    <w:p w:rsidR="00ED1AD8" w:rsidRPr="00B25C2A" w:rsidRDefault="00ED1AD8" w:rsidP="00ED1AD8">
      <w:pPr>
        <w:ind w:firstLine="567"/>
        <w:jc w:val="both"/>
        <w:rPr>
          <w:rFonts w:ascii="Times New Roman" w:hAnsi="Times New Roman" w:cs="Times New Roman"/>
          <w:sz w:val="28"/>
          <w:szCs w:val="28"/>
        </w:rPr>
      </w:pPr>
      <w:r w:rsidRPr="00B25C2A">
        <w:rPr>
          <w:rFonts w:ascii="Times New Roman" w:hAnsi="Times New Roman" w:cs="Times New Roman"/>
          <w:b/>
          <w:sz w:val="28"/>
          <w:szCs w:val="28"/>
        </w:rPr>
        <w:t>Обладнання:</w:t>
      </w:r>
      <w:r w:rsidRPr="00B25C2A">
        <w:rPr>
          <w:rFonts w:ascii="Times New Roman" w:hAnsi="Times New Roman" w:cs="Times New Roman"/>
          <w:sz w:val="28"/>
          <w:szCs w:val="28"/>
        </w:rPr>
        <w:t xml:space="preserve"> картка із зображенням членів родини, розрізні картинки із зображеннями різних предметів. </w:t>
      </w:r>
    </w:p>
    <w:p w:rsidR="00ED1AD8" w:rsidRPr="00B25C2A" w:rsidRDefault="00ED1AD8" w:rsidP="00ED1AD8">
      <w:pPr>
        <w:ind w:firstLine="567"/>
        <w:jc w:val="both"/>
        <w:rPr>
          <w:rFonts w:ascii="Times New Roman" w:hAnsi="Times New Roman" w:cs="Times New Roman"/>
          <w:sz w:val="28"/>
          <w:szCs w:val="28"/>
        </w:rPr>
      </w:pPr>
      <w:r w:rsidRPr="00B25C2A">
        <w:rPr>
          <w:rFonts w:ascii="Times New Roman" w:hAnsi="Times New Roman" w:cs="Times New Roman"/>
          <w:b/>
          <w:sz w:val="28"/>
          <w:szCs w:val="28"/>
        </w:rPr>
        <w:t>Хід:</w:t>
      </w:r>
      <w:r w:rsidRPr="00B25C2A">
        <w:rPr>
          <w:rFonts w:ascii="Times New Roman" w:hAnsi="Times New Roman" w:cs="Times New Roman"/>
          <w:sz w:val="28"/>
          <w:szCs w:val="28"/>
        </w:rPr>
        <w:t xml:space="preserve"> Вихователь обговорює з дитиною, які члени родини зображені на картці. Відтак пропонує обрати кожному подарунок — картинку із зображенням предмета. І розмістити її напроти відповідного члена родини. Вихователь спонукає дитину пояснити свій вибір: «Чому ти вважаєш, що твій подарунок сподобається бабусі? Як ти вважаєш, що тобі сказав би дідусь, </w:t>
      </w:r>
      <w:r w:rsidRPr="00B25C2A">
        <w:rPr>
          <w:rFonts w:ascii="Times New Roman" w:hAnsi="Times New Roman" w:cs="Times New Roman"/>
          <w:sz w:val="28"/>
          <w:szCs w:val="28"/>
        </w:rPr>
        <w:lastRenderedPageBreak/>
        <w:t>отримавши подарунок? Чи захоче братик гратися твоїм подарунком? А який подарунок ти обрала б собі? Чому?»</w:t>
      </w:r>
    </w:p>
    <w:p w:rsidR="00ED1AD8" w:rsidRPr="00B25C2A" w:rsidRDefault="00ED1AD8" w:rsidP="00ED1AD8">
      <w:pPr>
        <w:ind w:firstLine="567"/>
        <w:jc w:val="both"/>
        <w:rPr>
          <w:rFonts w:ascii="Times New Roman" w:hAnsi="Times New Roman" w:cs="Times New Roman"/>
          <w:sz w:val="28"/>
          <w:szCs w:val="28"/>
        </w:rPr>
      </w:pPr>
      <w:r w:rsidRPr="00B25C2A">
        <w:rPr>
          <w:rFonts w:ascii="Times New Roman" w:hAnsi="Times New Roman" w:cs="Times New Roman"/>
          <w:b/>
          <w:sz w:val="28"/>
          <w:szCs w:val="28"/>
        </w:rPr>
        <w:t>Очікувані результати:</w:t>
      </w:r>
      <w:r w:rsidRPr="00B25C2A">
        <w:rPr>
          <w:rFonts w:ascii="Times New Roman" w:hAnsi="Times New Roman" w:cs="Times New Roman"/>
          <w:sz w:val="28"/>
          <w:szCs w:val="28"/>
        </w:rPr>
        <w:t xml:space="preserve"> емоційно-ціннісне ставлення — розвиток чуйності, спостережливості, людяності, ініціативності, здатності розуміти емоції та виражати почуття любові до рідних; знання — збагачення уявлень дитини про себе, свою сім’ю та взаємини в родині; усвідомлення необхідності дарувати позитивні емоції та виявляти повагу й любов; навички — уміння робити власний вибір і аргументувати його; сформованість уважного ставлення до членів родини; засвоєні системи соціальних взаємин з оточенням.</w:t>
      </w:r>
    </w:p>
    <w:p w:rsidR="00B25C2A" w:rsidRPr="00B25C2A" w:rsidRDefault="00ED1AD8" w:rsidP="00B25C2A">
      <w:pPr>
        <w:ind w:firstLine="567"/>
        <w:jc w:val="center"/>
        <w:rPr>
          <w:rFonts w:ascii="Times New Roman" w:hAnsi="Times New Roman" w:cs="Times New Roman"/>
          <w:sz w:val="28"/>
          <w:szCs w:val="28"/>
        </w:rPr>
      </w:pPr>
      <w:r w:rsidRPr="00B25C2A">
        <w:rPr>
          <w:rFonts w:ascii="Times New Roman" w:hAnsi="Times New Roman" w:cs="Times New Roman"/>
          <w:b/>
          <w:sz w:val="28"/>
          <w:szCs w:val="28"/>
        </w:rPr>
        <w:t>Цікава подорож</w:t>
      </w:r>
    </w:p>
    <w:p w:rsidR="00B25C2A" w:rsidRPr="00B25C2A" w:rsidRDefault="00ED1AD8" w:rsidP="00ED1AD8">
      <w:pPr>
        <w:ind w:firstLine="567"/>
        <w:jc w:val="both"/>
        <w:rPr>
          <w:rFonts w:ascii="Times New Roman" w:hAnsi="Times New Roman" w:cs="Times New Roman"/>
          <w:sz w:val="28"/>
          <w:szCs w:val="28"/>
        </w:rPr>
      </w:pPr>
      <w:r w:rsidRPr="00B25C2A">
        <w:rPr>
          <w:rFonts w:ascii="Times New Roman" w:hAnsi="Times New Roman" w:cs="Times New Roman"/>
          <w:b/>
          <w:sz w:val="28"/>
          <w:szCs w:val="28"/>
        </w:rPr>
        <w:t>Мета:</w:t>
      </w:r>
      <w:r w:rsidRPr="00B25C2A">
        <w:rPr>
          <w:rFonts w:ascii="Times New Roman" w:hAnsi="Times New Roman" w:cs="Times New Roman"/>
          <w:sz w:val="28"/>
          <w:szCs w:val="28"/>
        </w:rPr>
        <w:t xml:space="preserve"> формувати знання про власний вибір та його наслідки; розвивати вміння узгоджувати свої інтереси з інтересами інших; виховувати повагу, доброзичливе ставлення до однолітків. </w:t>
      </w:r>
    </w:p>
    <w:p w:rsidR="00B25C2A" w:rsidRPr="00B25C2A" w:rsidRDefault="00ED1AD8" w:rsidP="00ED1AD8">
      <w:pPr>
        <w:ind w:firstLine="567"/>
        <w:jc w:val="both"/>
        <w:rPr>
          <w:rFonts w:ascii="Times New Roman" w:hAnsi="Times New Roman" w:cs="Times New Roman"/>
          <w:sz w:val="28"/>
          <w:szCs w:val="28"/>
        </w:rPr>
      </w:pPr>
      <w:r w:rsidRPr="00B25C2A">
        <w:rPr>
          <w:rFonts w:ascii="Times New Roman" w:hAnsi="Times New Roman" w:cs="Times New Roman"/>
          <w:b/>
          <w:sz w:val="28"/>
          <w:szCs w:val="28"/>
        </w:rPr>
        <w:t>Обладнання:</w:t>
      </w:r>
      <w:r w:rsidRPr="00B25C2A">
        <w:rPr>
          <w:rFonts w:ascii="Times New Roman" w:hAnsi="Times New Roman" w:cs="Times New Roman"/>
          <w:sz w:val="28"/>
          <w:szCs w:val="28"/>
        </w:rPr>
        <w:t xml:space="preserve"> чотири однакові за розміром ємкості — пластикові колби, коробки, великі прозорі пакети тощо; тенісні м’ячики за кількістю дітей; розрізні картинки із зображеннями різних предметів. </w:t>
      </w:r>
    </w:p>
    <w:p w:rsidR="00B25C2A" w:rsidRPr="00B25C2A" w:rsidRDefault="00ED1AD8" w:rsidP="00ED1AD8">
      <w:pPr>
        <w:ind w:firstLine="567"/>
        <w:jc w:val="both"/>
        <w:rPr>
          <w:rFonts w:ascii="Times New Roman" w:hAnsi="Times New Roman" w:cs="Times New Roman"/>
          <w:sz w:val="28"/>
          <w:szCs w:val="28"/>
        </w:rPr>
      </w:pPr>
      <w:r w:rsidRPr="00B25C2A">
        <w:rPr>
          <w:rFonts w:ascii="Times New Roman" w:hAnsi="Times New Roman" w:cs="Times New Roman"/>
          <w:b/>
          <w:sz w:val="28"/>
          <w:szCs w:val="28"/>
        </w:rPr>
        <w:t>Хід:</w:t>
      </w:r>
      <w:r w:rsidRPr="00B25C2A">
        <w:rPr>
          <w:rFonts w:ascii="Times New Roman" w:hAnsi="Times New Roman" w:cs="Times New Roman"/>
          <w:sz w:val="28"/>
          <w:szCs w:val="28"/>
        </w:rPr>
        <w:t xml:space="preserve"> Вихователь пропонує дітям відправитись у цікаву подорож. Запитує в них, куди вони хотіли б поїхати і на чому подорожувати. Відтак узагальнює результати розмови та каже, що у всіх побажання різні. Тож пропонує обирати транспорт і розв’язувати різні питання за допомогою голосування. Вибір відповідатиме більшості голосів. Вихователь обов’язково запитує дітей, чи всі погоджуються на такі умови. </w:t>
      </w:r>
    </w:p>
    <w:p w:rsidR="00B25C2A" w:rsidRPr="00B25C2A" w:rsidRDefault="00ED1AD8" w:rsidP="00ED1AD8">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Вихователь демонструє картинки літака, потяга, автобуса та пароплава і пропонує </w:t>
      </w:r>
      <w:proofErr w:type="spellStart"/>
      <w:r w:rsidRPr="00B25C2A">
        <w:rPr>
          <w:rFonts w:ascii="Times New Roman" w:hAnsi="Times New Roman" w:cs="Times New Roman"/>
          <w:sz w:val="28"/>
          <w:szCs w:val="28"/>
        </w:rPr>
        <w:t>проголосу</w:t>
      </w:r>
      <w:proofErr w:type="spellEnd"/>
      <w:r w:rsidR="00B25C2A" w:rsidRPr="00B25C2A">
        <w:rPr>
          <w:rFonts w:ascii="Times New Roman" w:hAnsi="Times New Roman" w:cs="Times New Roman"/>
          <w:sz w:val="28"/>
          <w:szCs w:val="28"/>
        </w:rPr>
        <w:t xml:space="preserve"> вати за транспорт, на якому діти подорожуватимуть. Кожна дитина робить вибір, кидаючи свій м’ячик у ємкість, розміщену біля відповідної картинки. Вид транспорту, який набрав найбільше голосів, обирають для спільної подорожі. Під час подорожі діти роблять кілька «зупинок»: </w:t>
      </w:r>
    </w:p>
    <w:p w:rsidR="00B25C2A" w:rsidRPr="00B25C2A" w:rsidRDefault="00B25C2A" w:rsidP="00ED1AD8">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кафе «Дитяча мрія» — вихователь пропонує дітям на вибір напої: сік, лимонад, компот. Усі отримують лише один вид </w:t>
      </w:r>
      <w:proofErr w:type="spellStart"/>
      <w:r w:rsidRPr="00B25C2A">
        <w:rPr>
          <w:rFonts w:ascii="Times New Roman" w:hAnsi="Times New Roman" w:cs="Times New Roman"/>
          <w:sz w:val="28"/>
          <w:szCs w:val="28"/>
        </w:rPr>
        <w:t>смаколиків</w:t>
      </w:r>
      <w:proofErr w:type="spellEnd"/>
      <w:r w:rsidRPr="00B25C2A">
        <w:rPr>
          <w:rFonts w:ascii="Times New Roman" w:hAnsi="Times New Roman" w:cs="Times New Roman"/>
          <w:sz w:val="28"/>
          <w:szCs w:val="28"/>
        </w:rPr>
        <w:t>, який набрав найбільше голосів;</w:t>
      </w:r>
    </w:p>
    <w:p w:rsidR="00B25C2A" w:rsidRPr="00B25C2A" w:rsidRDefault="00B25C2A" w:rsidP="00ED1AD8">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«Танцювальна» — діти слухають кілька фрагментів дитячих пісень. Відтак виконують імпровізований танок під ту, яку обрали за допомогою голосування;</w:t>
      </w:r>
    </w:p>
    <w:p w:rsidR="00B25C2A" w:rsidRPr="00B25C2A" w:rsidRDefault="00B25C2A" w:rsidP="00ED1AD8">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 «Художня» — діти обирають один із чотирьох виробів, який виготовлятимуть, щоб привезти з подорожі в подарунок: листівка, сувенір, </w:t>
      </w:r>
      <w:r w:rsidRPr="00B25C2A">
        <w:rPr>
          <w:rFonts w:ascii="Times New Roman" w:hAnsi="Times New Roman" w:cs="Times New Roman"/>
          <w:sz w:val="28"/>
          <w:szCs w:val="28"/>
        </w:rPr>
        <w:lastRenderedPageBreak/>
        <w:t xml:space="preserve">колаж. За результатами вибору всі виготовляють однаковий подарунок, обираючи самостійно матеріали для оздоблення. </w:t>
      </w:r>
    </w:p>
    <w:p w:rsidR="00B25C2A" w:rsidRPr="00B25C2A" w:rsidRDefault="00B25C2A" w:rsidP="00ED1AD8">
      <w:pPr>
        <w:ind w:firstLine="567"/>
        <w:jc w:val="both"/>
        <w:rPr>
          <w:rFonts w:ascii="Times New Roman" w:hAnsi="Times New Roman" w:cs="Times New Roman"/>
          <w:sz w:val="28"/>
          <w:szCs w:val="28"/>
        </w:rPr>
      </w:pPr>
      <w:r w:rsidRPr="00B25C2A">
        <w:rPr>
          <w:rFonts w:ascii="Times New Roman" w:hAnsi="Times New Roman" w:cs="Times New Roman"/>
          <w:sz w:val="28"/>
          <w:szCs w:val="28"/>
        </w:rPr>
        <w:t xml:space="preserve">Після завершення гри вихователь проводить із дітьми бесіду та пояснює, що іноді вибір більшості не збігається з індивідуальним уподобанням. Однак він може бути цікавим для всіх. </w:t>
      </w:r>
    </w:p>
    <w:p w:rsidR="00ED1AD8" w:rsidRDefault="00B25C2A" w:rsidP="00ED1AD8">
      <w:pPr>
        <w:ind w:firstLine="567"/>
        <w:jc w:val="both"/>
        <w:rPr>
          <w:rFonts w:ascii="Times New Roman" w:hAnsi="Times New Roman" w:cs="Times New Roman"/>
          <w:sz w:val="28"/>
          <w:szCs w:val="28"/>
        </w:rPr>
      </w:pPr>
      <w:r w:rsidRPr="00B25C2A">
        <w:rPr>
          <w:rFonts w:ascii="Times New Roman" w:hAnsi="Times New Roman" w:cs="Times New Roman"/>
          <w:b/>
          <w:sz w:val="28"/>
          <w:szCs w:val="28"/>
        </w:rPr>
        <w:t>Очікувані результати:</w:t>
      </w:r>
      <w:r w:rsidRPr="00B25C2A">
        <w:rPr>
          <w:rFonts w:ascii="Times New Roman" w:hAnsi="Times New Roman" w:cs="Times New Roman"/>
          <w:sz w:val="28"/>
          <w:szCs w:val="28"/>
        </w:rPr>
        <w:t xml:space="preserve"> емоційно-ціннісне ставлення — розвиток справедливості та відповідальності, здатності керувати власними емоціями, поваги до інтересів інших; знання — усвідомлення правил поведінки у групових іграх, необхідності домовлятися, можливості робити вибір і бути за нього відповідальним; навички — уміння домовлятись, узгоджувати особисті потреби з потребами інших; робити власний вибір, приймати рішення, поважати і приймати результати вибору більшості та поступатися за потреби.</w:t>
      </w: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AF40B5">
      <w:pPr>
        <w:ind w:firstLine="567"/>
        <w:jc w:val="center"/>
        <w:rPr>
          <w:rFonts w:ascii="Times New Roman" w:hAnsi="Times New Roman" w:cs="Times New Roman"/>
          <w:b/>
          <w:sz w:val="48"/>
          <w:szCs w:val="48"/>
        </w:rPr>
      </w:pPr>
    </w:p>
    <w:p w:rsidR="00AF40B5" w:rsidRDefault="00AF40B5" w:rsidP="00AF40B5">
      <w:pPr>
        <w:ind w:firstLine="567"/>
        <w:jc w:val="center"/>
        <w:rPr>
          <w:rFonts w:ascii="Times New Roman" w:hAnsi="Times New Roman" w:cs="Times New Roman"/>
          <w:b/>
          <w:sz w:val="48"/>
          <w:szCs w:val="48"/>
        </w:rPr>
      </w:pPr>
    </w:p>
    <w:p w:rsidR="00AF40B5" w:rsidRDefault="00AF40B5" w:rsidP="00AF40B5">
      <w:pPr>
        <w:ind w:firstLine="567"/>
        <w:jc w:val="center"/>
        <w:rPr>
          <w:rFonts w:ascii="Times New Roman" w:hAnsi="Times New Roman" w:cs="Times New Roman"/>
          <w:b/>
          <w:sz w:val="48"/>
          <w:szCs w:val="48"/>
        </w:rPr>
      </w:pPr>
    </w:p>
    <w:p w:rsidR="00AF40B5" w:rsidRDefault="00AF40B5" w:rsidP="00AF40B5">
      <w:pPr>
        <w:ind w:firstLine="567"/>
        <w:jc w:val="center"/>
        <w:rPr>
          <w:rFonts w:ascii="Times New Roman" w:hAnsi="Times New Roman" w:cs="Times New Roman"/>
          <w:b/>
          <w:sz w:val="48"/>
          <w:szCs w:val="48"/>
        </w:rPr>
      </w:pPr>
    </w:p>
    <w:p w:rsidR="00AF40B5" w:rsidRDefault="00AF40B5" w:rsidP="00AF40B5">
      <w:pPr>
        <w:ind w:firstLine="567"/>
        <w:jc w:val="center"/>
        <w:rPr>
          <w:rFonts w:ascii="Times New Roman" w:hAnsi="Times New Roman" w:cs="Times New Roman"/>
          <w:b/>
          <w:sz w:val="48"/>
          <w:szCs w:val="48"/>
        </w:rPr>
      </w:pPr>
    </w:p>
    <w:p w:rsidR="00AF40B5" w:rsidRDefault="00AF40B5" w:rsidP="00AF40B5">
      <w:pPr>
        <w:ind w:firstLine="567"/>
        <w:jc w:val="center"/>
        <w:rPr>
          <w:rFonts w:ascii="Times New Roman" w:hAnsi="Times New Roman" w:cs="Times New Roman"/>
          <w:b/>
          <w:sz w:val="48"/>
          <w:szCs w:val="48"/>
        </w:rPr>
      </w:pPr>
    </w:p>
    <w:p w:rsidR="00AF40B5" w:rsidRDefault="00AF40B5" w:rsidP="00AF40B5">
      <w:pPr>
        <w:ind w:firstLine="567"/>
        <w:jc w:val="center"/>
        <w:rPr>
          <w:rFonts w:ascii="Times New Roman" w:hAnsi="Times New Roman" w:cs="Times New Roman"/>
          <w:b/>
          <w:sz w:val="48"/>
          <w:szCs w:val="48"/>
        </w:rPr>
      </w:pPr>
    </w:p>
    <w:p w:rsidR="00AF40B5" w:rsidRDefault="00AF40B5" w:rsidP="00AF40B5">
      <w:pPr>
        <w:ind w:firstLine="567"/>
        <w:jc w:val="center"/>
        <w:rPr>
          <w:rFonts w:ascii="Times New Roman" w:hAnsi="Times New Roman" w:cs="Times New Roman"/>
          <w:b/>
          <w:sz w:val="48"/>
          <w:szCs w:val="48"/>
        </w:rPr>
      </w:pPr>
    </w:p>
    <w:p w:rsidR="00AF40B5" w:rsidRPr="00B25C2A" w:rsidRDefault="00AF40B5" w:rsidP="00AF40B5">
      <w:pPr>
        <w:ind w:firstLine="567"/>
        <w:jc w:val="center"/>
        <w:rPr>
          <w:rFonts w:ascii="Times New Roman" w:hAnsi="Times New Roman" w:cs="Times New Roman"/>
          <w:b/>
          <w:sz w:val="48"/>
          <w:szCs w:val="48"/>
        </w:rPr>
      </w:pPr>
      <w:r w:rsidRPr="00B25C2A">
        <w:rPr>
          <w:rFonts w:ascii="Times New Roman" w:hAnsi="Times New Roman" w:cs="Times New Roman"/>
          <w:b/>
          <w:sz w:val="48"/>
          <w:szCs w:val="48"/>
        </w:rPr>
        <w:t>Виступ до семінару</w:t>
      </w:r>
    </w:p>
    <w:p w:rsidR="00AF40B5" w:rsidRPr="00B25C2A" w:rsidRDefault="00AF40B5" w:rsidP="00AF40B5">
      <w:pPr>
        <w:ind w:firstLine="567"/>
        <w:jc w:val="center"/>
        <w:rPr>
          <w:rFonts w:ascii="Times New Roman" w:hAnsi="Times New Roman" w:cs="Times New Roman"/>
          <w:b/>
          <w:sz w:val="48"/>
          <w:szCs w:val="48"/>
        </w:rPr>
      </w:pPr>
      <w:r w:rsidRPr="00B25C2A">
        <w:rPr>
          <w:rFonts w:ascii="Times New Roman" w:hAnsi="Times New Roman" w:cs="Times New Roman"/>
          <w:b/>
          <w:sz w:val="48"/>
          <w:szCs w:val="48"/>
        </w:rPr>
        <w:t xml:space="preserve">Тема: </w:t>
      </w:r>
      <w:r>
        <w:rPr>
          <w:rFonts w:ascii="Times New Roman" w:hAnsi="Times New Roman" w:cs="Times New Roman"/>
          <w:b/>
          <w:sz w:val="48"/>
          <w:szCs w:val="48"/>
        </w:rPr>
        <w:t>Складові соціально-громадянської компетенції</w:t>
      </w:r>
    </w:p>
    <w:p w:rsidR="00AF40B5" w:rsidRPr="00B25C2A" w:rsidRDefault="00AF40B5" w:rsidP="00AF40B5">
      <w:pPr>
        <w:ind w:firstLine="6663"/>
        <w:jc w:val="both"/>
        <w:rPr>
          <w:rFonts w:ascii="Times New Roman" w:hAnsi="Times New Roman" w:cs="Times New Roman"/>
          <w:b/>
          <w:sz w:val="28"/>
          <w:szCs w:val="28"/>
        </w:rPr>
      </w:pPr>
    </w:p>
    <w:p w:rsidR="00AF40B5" w:rsidRPr="00B25C2A" w:rsidRDefault="00AF40B5" w:rsidP="00AF40B5">
      <w:pPr>
        <w:ind w:firstLine="6663"/>
        <w:jc w:val="both"/>
        <w:rPr>
          <w:rFonts w:ascii="Times New Roman" w:hAnsi="Times New Roman" w:cs="Times New Roman"/>
          <w:b/>
          <w:sz w:val="28"/>
          <w:szCs w:val="28"/>
        </w:rPr>
      </w:pPr>
    </w:p>
    <w:p w:rsidR="00AF40B5" w:rsidRPr="00B25C2A" w:rsidRDefault="00AF40B5" w:rsidP="00AF40B5">
      <w:pPr>
        <w:ind w:firstLine="6663"/>
        <w:jc w:val="both"/>
        <w:rPr>
          <w:rFonts w:ascii="Times New Roman" w:hAnsi="Times New Roman" w:cs="Times New Roman"/>
          <w:b/>
          <w:sz w:val="28"/>
          <w:szCs w:val="28"/>
        </w:rPr>
      </w:pPr>
    </w:p>
    <w:p w:rsidR="00AF40B5" w:rsidRPr="00B25C2A" w:rsidRDefault="00AF40B5" w:rsidP="00AF40B5">
      <w:pPr>
        <w:ind w:firstLine="6663"/>
        <w:jc w:val="both"/>
        <w:rPr>
          <w:rFonts w:ascii="Times New Roman" w:hAnsi="Times New Roman" w:cs="Times New Roman"/>
          <w:b/>
          <w:sz w:val="28"/>
          <w:szCs w:val="28"/>
        </w:rPr>
      </w:pPr>
    </w:p>
    <w:p w:rsidR="00AF40B5" w:rsidRPr="00B25C2A" w:rsidRDefault="00AF40B5" w:rsidP="00AF40B5">
      <w:pPr>
        <w:ind w:firstLine="6663"/>
        <w:jc w:val="both"/>
        <w:rPr>
          <w:rFonts w:ascii="Times New Roman" w:hAnsi="Times New Roman" w:cs="Times New Roman"/>
          <w:b/>
          <w:sz w:val="28"/>
          <w:szCs w:val="28"/>
        </w:rPr>
      </w:pPr>
    </w:p>
    <w:p w:rsidR="00AF40B5" w:rsidRPr="00B25C2A" w:rsidRDefault="00AF40B5" w:rsidP="00AF40B5">
      <w:pPr>
        <w:ind w:firstLine="6663"/>
        <w:jc w:val="both"/>
        <w:rPr>
          <w:rFonts w:ascii="Times New Roman" w:hAnsi="Times New Roman" w:cs="Times New Roman"/>
          <w:b/>
          <w:sz w:val="28"/>
          <w:szCs w:val="28"/>
        </w:rPr>
      </w:pPr>
      <w:r w:rsidRPr="00B25C2A">
        <w:rPr>
          <w:rFonts w:ascii="Times New Roman" w:hAnsi="Times New Roman" w:cs="Times New Roman"/>
          <w:b/>
          <w:sz w:val="28"/>
          <w:szCs w:val="28"/>
        </w:rPr>
        <w:t>Підготувала:</w:t>
      </w:r>
    </w:p>
    <w:p w:rsidR="00AF40B5" w:rsidRPr="00B25C2A" w:rsidRDefault="00AF40B5" w:rsidP="00AF40B5">
      <w:pPr>
        <w:ind w:firstLine="6663"/>
        <w:jc w:val="both"/>
        <w:rPr>
          <w:rFonts w:ascii="Times New Roman" w:hAnsi="Times New Roman" w:cs="Times New Roman"/>
          <w:b/>
          <w:sz w:val="28"/>
          <w:szCs w:val="28"/>
        </w:rPr>
      </w:pPr>
      <w:r>
        <w:rPr>
          <w:rFonts w:ascii="Times New Roman" w:hAnsi="Times New Roman" w:cs="Times New Roman"/>
          <w:b/>
          <w:sz w:val="28"/>
          <w:szCs w:val="28"/>
        </w:rPr>
        <w:t>Ящук Г.А.</w:t>
      </w:r>
    </w:p>
    <w:p w:rsidR="00AF40B5" w:rsidRPr="00B25C2A" w:rsidRDefault="00AF40B5" w:rsidP="00AF40B5">
      <w:pPr>
        <w:ind w:firstLine="567"/>
        <w:jc w:val="center"/>
        <w:rPr>
          <w:rFonts w:ascii="Times New Roman" w:hAnsi="Times New Roman" w:cs="Times New Roman"/>
          <w:b/>
          <w:sz w:val="28"/>
          <w:szCs w:val="28"/>
        </w:rPr>
      </w:pPr>
    </w:p>
    <w:p w:rsidR="00AF40B5" w:rsidRPr="00B25C2A" w:rsidRDefault="00AF40B5" w:rsidP="00AF40B5">
      <w:pPr>
        <w:ind w:firstLine="567"/>
        <w:jc w:val="both"/>
        <w:rPr>
          <w:rFonts w:ascii="Times New Roman" w:hAnsi="Times New Roman" w:cs="Times New Roman"/>
          <w:b/>
          <w:sz w:val="28"/>
          <w:szCs w:val="28"/>
        </w:rPr>
      </w:pPr>
    </w:p>
    <w:p w:rsidR="00AF40B5" w:rsidRPr="00B25C2A" w:rsidRDefault="00AF40B5" w:rsidP="00AF40B5">
      <w:pPr>
        <w:ind w:firstLine="567"/>
        <w:jc w:val="center"/>
        <w:rPr>
          <w:rFonts w:ascii="Times New Roman" w:hAnsi="Times New Roman" w:cs="Times New Roman"/>
          <w:b/>
          <w:sz w:val="28"/>
          <w:szCs w:val="28"/>
        </w:rPr>
      </w:pPr>
    </w:p>
    <w:p w:rsidR="00AF40B5" w:rsidRPr="00B25C2A" w:rsidRDefault="00AF40B5" w:rsidP="00AF40B5">
      <w:pPr>
        <w:ind w:firstLine="567"/>
        <w:jc w:val="center"/>
        <w:rPr>
          <w:rFonts w:ascii="Times New Roman" w:hAnsi="Times New Roman" w:cs="Times New Roman"/>
          <w:b/>
          <w:sz w:val="28"/>
          <w:szCs w:val="28"/>
        </w:rPr>
      </w:pPr>
      <w:r w:rsidRPr="00B25C2A">
        <w:rPr>
          <w:rFonts w:ascii="Times New Roman" w:hAnsi="Times New Roman" w:cs="Times New Roman"/>
          <w:b/>
          <w:sz w:val="28"/>
          <w:szCs w:val="28"/>
        </w:rPr>
        <w:t>2021р.</w:t>
      </w:r>
    </w:p>
    <w:p w:rsidR="00AF40B5" w:rsidRPr="00AF40B5" w:rsidRDefault="00AF40B5" w:rsidP="00AF40B5">
      <w:pPr>
        <w:ind w:firstLine="567"/>
        <w:jc w:val="center"/>
        <w:rPr>
          <w:rFonts w:ascii="Times New Roman" w:hAnsi="Times New Roman" w:cs="Times New Roman"/>
          <w:b/>
          <w:sz w:val="28"/>
          <w:szCs w:val="28"/>
        </w:rPr>
      </w:pPr>
      <w:r w:rsidRPr="00AF40B5">
        <w:rPr>
          <w:rFonts w:ascii="Times New Roman" w:hAnsi="Times New Roman" w:cs="Times New Roman"/>
          <w:b/>
          <w:sz w:val="28"/>
          <w:szCs w:val="28"/>
        </w:rPr>
        <w:lastRenderedPageBreak/>
        <w:t>Складові соціально-громадянської компетенції</w:t>
      </w:r>
    </w:p>
    <w:p w:rsidR="00AF40B5" w:rsidRPr="00AF40B5" w:rsidRDefault="00AF40B5" w:rsidP="00AF40B5">
      <w:pPr>
        <w:ind w:firstLine="567"/>
        <w:jc w:val="both"/>
        <w:rPr>
          <w:rFonts w:ascii="Times New Roman" w:hAnsi="Times New Roman" w:cs="Times New Roman"/>
          <w:sz w:val="28"/>
          <w:szCs w:val="28"/>
        </w:rPr>
      </w:pPr>
      <w:r w:rsidRPr="00AF40B5">
        <w:rPr>
          <w:rFonts w:ascii="Times New Roman" w:hAnsi="Times New Roman" w:cs="Times New Roman"/>
          <w:sz w:val="28"/>
          <w:szCs w:val="28"/>
        </w:rPr>
        <w:t>Соціальна компетентність в старшому дошкільному віці розглядається нами як</w:t>
      </w:r>
      <w:r>
        <w:rPr>
          <w:rFonts w:ascii="Times New Roman" w:hAnsi="Times New Roman" w:cs="Times New Roman"/>
          <w:sz w:val="28"/>
          <w:szCs w:val="28"/>
        </w:rPr>
        <w:t xml:space="preserve"> </w:t>
      </w:r>
      <w:r w:rsidRPr="00AF40B5">
        <w:rPr>
          <w:rFonts w:ascii="Times New Roman" w:hAnsi="Times New Roman" w:cs="Times New Roman"/>
          <w:sz w:val="28"/>
          <w:szCs w:val="28"/>
        </w:rPr>
        <w:t>здатність дитини відповідно до своїх можливостей та потреб проявляти ціннісне ставлення</w:t>
      </w:r>
      <w:r>
        <w:rPr>
          <w:rFonts w:ascii="Times New Roman" w:hAnsi="Times New Roman" w:cs="Times New Roman"/>
          <w:sz w:val="28"/>
          <w:szCs w:val="28"/>
        </w:rPr>
        <w:t xml:space="preserve"> </w:t>
      </w:r>
      <w:r w:rsidRPr="00AF40B5">
        <w:rPr>
          <w:rFonts w:ascii="Times New Roman" w:hAnsi="Times New Roman" w:cs="Times New Roman"/>
          <w:sz w:val="28"/>
          <w:szCs w:val="28"/>
        </w:rPr>
        <w:t>до себе та інших, налагоджувати міжособистісну взаємодію з однолітками, дорослими,</w:t>
      </w:r>
      <w:r>
        <w:rPr>
          <w:rFonts w:ascii="Times New Roman" w:hAnsi="Times New Roman" w:cs="Times New Roman"/>
          <w:sz w:val="28"/>
          <w:szCs w:val="28"/>
        </w:rPr>
        <w:t xml:space="preserve"> </w:t>
      </w:r>
      <w:r w:rsidRPr="00AF40B5">
        <w:rPr>
          <w:rFonts w:ascii="Times New Roman" w:hAnsi="Times New Roman" w:cs="Times New Roman"/>
          <w:sz w:val="28"/>
          <w:szCs w:val="28"/>
        </w:rPr>
        <w:t>ефективно адаптуватися та діяти в різних життєвих ситуаціях. Соціальна компетентність, як</w:t>
      </w:r>
      <w:r>
        <w:rPr>
          <w:rFonts w:ascii="Times New Roman" w:hAnsi="Times New Roman" w:cs="Times New Roman"/>
          <w:sz w:val="28"/>
          <w:szCs w:val="28"/>
        </w:rPr>
        <w:t xml:space="preserve"> </w:t>
      </w:r>
      <w:r w:rsidRPr="00AF40B5">
        <w:rPr>
          <w:rFonts w:ascii="Times New Roman" w:hAnsi="Times New Roman" w:cs="Times New Roman"/>
          <w:sz w:val="28"/>
          <w:szCs w:val="28"/>
        </w:rPr>
        <w:t>відповідна інтеграція особистісних якостей, знань, умінь, ставлень, досвіду, планомірно,</w:t>
      </w:r>
      <w:r>
        <w:rPr>
          <w:rFonts w:ascii="Times New Roman" w:hAnsi="Times New Roman" w:cs="Times New Roman"/>
          <w:sz w:val="28"/>
          <w:szCs w:val="28"/>
        </w:rPr>
        <w:t xml:space="preserve"> </w:t>
      </w:r>
      <w:r w:rsidRPr="00AF40B5">
        <w:rPr>
          <w:rFonts w:ascii="Times New Roman" w:hAnsi="Times New Roman" w:cs="Times New Roman"/>
          <w:sz w:val="28"/>
          <w:szCs w:val="28"/>
        </w:rPr>
        <w:t>цілеспрямовано та систематично формується в процесі виховання і</w:t>
      </w:r>
      <w:r>
        <w:rPr>
          <w:rFonts w:ascii="Times New Roman" w:hAnsi="Times New Roman" w:cs="Times New Roman"/>
          <w:sz w:val="28"/>
          <w:szCs w:val="28"/>
        </w:rPr>
        <w:t xml:space="preserve"> </w:t>
      </w:r>
      <w:r w:rsidRPr="00AF40B5">
        <w:rPr>
          <w:rFonts w:ascii="Times New Roman" w:hAnsi="Times New Roman" w:cs="Times New Roman"/>
          <w:sz w:val="28"/>
          <w:szCs w:val="28"/>
        </w:rPr>
        <w:t>навчання в різних видах</w:t>
      </w:r>
      <w:r>
        <w:rPr>
          <w:rFonts w:ascii="Times New Roman" w:hAnsi="Times New Roman" w:cs="Times New Roman"/>
          <w:sz w:val="28"/>
          <w:szCs w:val="28"/>
        </w:rPr>
        <w:t xml:space="preserve"> </w:t>
      </w:r>
      <w:r w:rsidRPr="00AF40B5">
        <w:rPr>
          <w:rFonts w:ascii="Times New Roman" w:hAnsi="Times New Roman" w:cs="Times New Roman"/>
          <w:sz w:val="28"/>
          <w:szCs w:val="28"/>
        </w:rPr>
        <w:t xml:space="preserve">діяльності </w:t>
      </w:r>
      <w:proofErr w:type="spellStart"/>
      <w:r w:rsidRPr="00AF40B5">
        <w:rPr>
          <w:rFonts w:ascii="Times New Roman" w:hAnsi="Times New Roman" w:cs="Times New Roman"/>
          <w:sz w:val="28"/>
          <w:szCs w:val="28"/>
        </w:rPr>
        <w:t>тазабезпечуєготовність</w:t>
      </w:r>
      <w:proofErr w:type="spellEnd"/>
      <w:r w:rsidRPr="00AF40B5">
        <w:rPr>
          <w:rFonts w:ascii="Times New Roman" w:hAnsi="Times New Roman" w:cs="Times New Roman"/>
          <w:sz w:val="28"/>
          <w:szCs w:val="28"/>
        </w:rPr>
        <w:t xml:space="preserve"> дитини</w:t>
      </w:r>
      <w:r>
        <w:rPr>
          <w:rFonts w:ascii="Times New Roman" w:hAnsi="Times New Roman" w:cs="Times New Roman"/>
          <w:sz w:val="28"/>
          <w:szCs w:val="28"/>
        </w:rPr>
        <w:t xml:space="preserve"> </w:t>
      </w:r>
      <w:r w:rsidRPr="00AF40B5">
        <w:rPr>
          <w:rFonts w:ascii="Times New Roman" w:hAnsi="Times New Roman" w:cs="Times New Roman"/>
          <w:sz w:val="28"/>
          <w:szCs w:val="28"/>
        </w:rPr>
        <w:t>до школи.</w:t>
      </w:r>
    </w:p>
    <w:p w:rsidR="00AF40B5" w:rsidRPr="00AF40B5" w:rsidRDefault="00AF40B5" w:rsidP="00AF40B5">
      <w:pPr>
        <w:ind w:firstLine="567"/>
        <w:jc w:val="both"/>
        <w:rPr>
          <w:rFonts w:ascii="Times New Roman" w:hAnsi="Times New Roman" w:cs="Times New Roman"/>
          <w:sz w:val="28"/>
          <w:szCs w:val="28"/>
        </w:rPr>
      </w:pPr>
      <w:r w:rsidRPr="00AF40B5">
        <w:rPr>
          <w:rFonts w:ascii="Times New Roman" w:hAnsi="Times New Roman" w:cs="Times New Roman"/>
          <w:sz w:val="28"/>
          <w:szCs w:val="28"/>
        </w:rPr>
        <w:t>Вивчення літератури з проблеми соціальної компетентності дозволило також</w:t>
      </w:r>
      <w:r>
        <w:rPr>
          <w:rFonts w:ascii="Times New Roman" w:hAnsi="Times New Roman" w:cs="Times New Roman"/>
          <w:sz w:val="28"/>
          <w:szCs w:val="28"/>
        </w:rPr>
        <w:t xml:space="preserve"> </w:t>
      </w:r>
      <w:r w:rsidRPr="00AF40B5">
        <w:rPr>
          <w:rFonts w:ascii="Times New Roman" w:hAnsi="Times New Roman" w:cs="Times New Roman"/>
          <w:sz w:val="28"/>
          <w:szCs w:val="28"/>
        </w:rPr>
        <w:t>встановити, що вчені виділяють три компоненти соціальної компетентності, які потрібно</w:t>
      </w:r>
      <w:r>
        <w:rPr>
          <w:rFonts w:ascii="Times New Roman" w:hAnsi="Times New Roman" w:cs="Times New Roman"/>
          <w:sz w:val="28"/>
          <w:szCs w:val="28"/>
        </w:rPr>
        <w:t xml:space="preserve"> </w:t>
      </w:r>
      <w:r w:rsidRPr="00AF40B5">
        <w:rPr>
          <w:rFonts w:ascii="Times New Roman" w:hAnsi="Times New Roman" w:cs="Times New Roman"/>
          <w:sz w:val="28"/>
          <w:szCs w:val="28"/>
        </w:rPr>
        <w:t>формувати в дітей старшого дошкільного віку, зокрема: особистісний – спрямований на</w:t>
      </w:r>
      <w:r>
        <w:rPr>
          <w:rFonts w:ascii="Times New Roman" w:hAnsi="Times New Roman" w:cs="Times New Roman"/>
          <w:sz w:val="28"/>
          <w:szCs w:val="28"/>
        </w:rPr>
        <w:t xml:space="preserve"> </w:t>
      </w:r>
      <w:r w:rsidRPr="00AF40B5">
        <w:rPr>
          <w:rFonts w:ascii="Times New Roman" w:hAnsi="Times New Roman" w:cs="Times New Roman"/>
          <w:sz w:val="28"/>
          <w:szCs w:val="28"/>
        </w:rPr>
        <w:t>реалізацію</w:t>
      </w:r>
      <w:r>
        <w:rPr>
          <w:rFonts w:ascii="Times New Roman" w:hAnsi="Times New Roman" w:cs="Times New Roman"/>
          <w:sz w:val="28"/>
          <w:szCs w:val="28"/>
        </w:rPr>
        <w:t xml:space="preserve"> </w:t>
      </w:r>
      <w:r w:rsidRPr="00AF40B5">
        <w:rPr>
          <w:rFonts w:ascii="Times New Roman" w:hAnsi="Times New Roman" w:cs="Times New Roman"/>
          <w:sz w:val="28"/>
          <w:szCs w:val="28"/>
        </w:rPr>
        <w:t>дитиною себе як члена суспільства, прояву особистісних якостей (самостійність,</w:t>
      </w:r>
      <w:r>
        <w:rPr>
          <w:rFonts w:ascii="Times New Roman" w:hAnsi="Times New Roman" w:cs="Times New Roman"/>
          <w:sz w:val="28"/>
          <w:szCs w:val="28"/>
        </w:rPr>
        <w:t xml:space="preserve"> </w:t>
      </w:r>
      <w:r w:rsidRPr="00AF40B5">
        <w:rPr>
          <w:rFonts w:ascii="Times New Roman" w:hAnsi="Times New Roman" w:cs="Times New Roman"/>
          <w:sz w:val="28"/>
          <w:szCs w:val="28"/>
        </w:rPr>
        <w:t>відповідальність, людяність, справедливість, доброзичливість, ініціативність та ін.) у</w:t>
      </w:r>
      <w:r>
        <w:rPr>
          <w:rFonts w:ascii="Times New Roman" w:hAnsi="Times New Roman" w:cs="Times New Roman"/>
          <w:sz w:val="28"/>
          <w:szCs w:val="28"/>
        </w:rPr>
        <w:t xml:space="preserve"> </w:t>
      </w:r>
      <w:r w:rsidRPr="00AF40B5">
        <w:rPr>
          <w:rFonts w:ascii="Times New Roman" w:hAnsi="Times New Roman" w:cs="Times New Roman"/>
          <w:sz w:val="28"/>
          <w:szCs w:val="28"/>
        </w:rPr>
        <w:t>взаємодії з людьми, інтересу до загальнолюдських цінностей, уміння дружити,</w:t>
      </w:r>
      <w:r>
        <w:rPr>
          <w:rFonts w:ascii="Times New Roman" w:hAnsi="Times New Roman" w:cs="Times New Roman"/>
          <w:sz w:val="28"/>
          <w:szCs w:val="28"/>
        </w:rPr>
        <w:t xml:space="preserve"> </w:t>
      </w:r>
      <w:r w:rsidRPr="00AF40B5">
        <w:rPr>
          <w:rFonts w:ascii="Times New Roman" w:hAnsi="Times New Roman" w:cs="Times New Roman"/>
          <w:sz w:val="28"/>
          <w:szCs w:val="28"/>
        </w:rPr>
        <w:t>співпереживати, допомагати; когнітивний – усвідомлення дітьми сутності людини, норм її</w:t>
      </w:r>
      <w:r>
        <w:rPr>
          <w:rFonts w:ascii="Times New Roman" w:hAnsi="Times New Roman" w:cs="Times New Roman"/>
          <w:sz w:val="28"/>
          <w:szCs w:val="28"/>
        </w:rPr>
        <w:t xml:space="preserve"> </w:t>
      </w:r>
      <w:r w:rsidRPr="00AF40B5">
        <w:rPr>
          <w:rFonts w:ascii="Times New Roman" w:hAnsi="Times New Roman" w:cs="Times New Roman"/>
          <w:sz w:val="28"/>
          <w:szCs w:val="28"/>
        </w:rPr>
        <w:t>поведінки, уявлення про себе як члена суспільства, своєї сім’ї, родини, розуміння своїх прав</w:t>
      </w:r>
      <w:r>
        <w:rPr>
          <w:rFonts w:ascii="Times New Roman" w:hAnsi="Times New Roman" w:cs="Times New Roman"/>
          <w:sz w:val="28"/>
          <w:szCs w:val="28"/>
        </w:rPr>
        <w:t xml:space="preserve"> </w:t>
      </w:r>
      <w:r w:rsidRPr="00AF40B5">
        <w:rPr>
          <w:rFonts w:ascii="Times New Roman" w:hAnsi="Times New Roman" w:cs="Times New Roman"/>
          <w:sz w:val="28"/>
          <w:szCs w:val="28"/>
        </w:rPr>
        <w:t xml:space="preserve">й обов’язків, знання про свою Батьківщину, національні традиції, культуру; </w:t>
      </w:r>
      <w:proofErr w:type="spellStart"/>
      <w:r w:rsidRPr="00AF40B5">
        <w:rPr>
          <w:rFonts w:ascii="Times New Roman" w:hAnsi="Times New Roman" w:cs="Times New Roman"/>
          <w:sz w:val="28"/>
          <w:szCs w:val="28"/>
        </w:rPr>
        <w:t>діяльнісний</w:t>
      </w:r>
      <w:proofErr w:type="spellEnd"/>
      <w:r w:rsidRPr="00AF40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40B5">
        <w:rPr>
          <w:rFonts w:ascii="Times New Roman" w:hAnsi="Times New Roman" w:cs="Times New Roman"/>
          <w:sz w:val="28"/>
          <w:szCs w:val="28"/>
        </w:rPr>
        <w:t xml:space="preserve">ідентифікація дитиною своїх соціальних ролей, дотримання норм і правил поведінки, </w:t>
      </w:r>
      <w:proofErr w:type="spellStart"/>
      <w:r w:rsidRPr="00AF40B5">
        <w:rPr>
          <w:rFonts w:ascii="Times New Roman" w:hAnsi="Times New Roman" w:cs="Times New Roman"/>
          <w:sz w:val="28"/>
          <w:szCs w:val="28"/>
        </w:rPr>
        <w:t>проявініціативності</w:t>
      </w:r>
      <w:proofErr w:type="spellEnd"/>
      <w:r w:rsidRPr="00AF40B5">
        <w:rPr>
          <w:rFonts w:ascii="Times New Roman" w:hAnsi="Times New Roman" w:cs="Times New Roman"/>
          <w:sz w:val="28"/>
          <w:szCs w:val="28"/>
        </w:rPr>
        <w:t>, креативності, навичок саморегуляції у взаємодії з іншими в різних видах</w:t>
      </w:r>
      <w:r>
        <w:rPr>
          <w:rFonts w:ascii="Times New Roman" w:hAnsi="Times New Roman" w:cs="Times New Roman"/>
          <w:sz w:val="28"/>
          <w:szCs w:val="28"/>
        </w:rPr>
        <w:t xml:space="preserve"> </w:t>
      </w:r>
      <w:r w:rsidRPr="00AF40B5">
        <w:rPr>
          <w:rFonts w:ascii="Times New Roman" w:hAnsi="Times New Roman" w:cs="Times New Roman"/>
          <w:sz w:val="28"/>
          <w:szCs w:val="28"/>
        </w:rPr>
        <w:t>діяльності.</w:t>
      </w:r>
    </w:p>
    <w:p w:rsidR="00AF40B5" w:rsidRPr="00AF40B5" w:rsidRDefault="00AF40B5" w:rsidP="00AF40B5">
      <w:pPr>
        <w:ind w:firstLine="567"/>
        <w:jc w:val="both"/>
        <w:rPr>
          <w:rFonts w:ascii="Times New Roman" w:hAnsi="Times New Roman" w:cs="Times New Roman"/>
          <w:sz w:val="28"/>
          <w:szCs w:val="28"/>
        </w:rPr>
      </w:pPr>
      <w:r w:rsidRPr="00AF40B5">
        <w:rPr>
          <w:rFonts w:ascii="Times New Roman" w:hAnsi="Times New Roman" w:cs="Times New Roman"/>
          <w:sz w:val="28"/>
          <w:szCs w:val="28"/>
        </w:rPr>
        <w:t>М.</w:t>
      </w:r>
      <w:proofErr w:type="spellStart"/>
      <w:r w:rsidRPr="00AF40B5">
        <w:rPr>
          <w:rFonts w:ascii="Times New Roman" w:hAnsi="Times New Roman" w:cs="Times New Roman"/>
          <w:sz w:val="28"/>
          <w:szCs w:val="28"/>
        </w:rPr>
        <w:t>Гончарова-Горянська</w:t>
      </w:r>
      <w:proofErr w:type="spellEnd"/>
      <w:r w:rsidRPr="00AF40B5">
        <w:rPr>
          <w:rFonts w:ascii="Times New Roman" w:hAnsi="Times New Roman" w:cs="Times New Roman"/>
          <w:sz w:val="28"/>
          <w:szCs w:val="28"/>
        </w:rPr>
        <w:t xml:space="preserve"> в змісті соціальної компетентності вділяє три блоки: певні</w:t>
      </w:r>
      <w:r>
        <w:rPr>
          <w:rFonts w:ascii="Times New Roman" w:hAnsi="Times New Roman" w:cs="Times New Roman"/>
          <w:sz w:val="28"/>
          <w:szCs w:val="28"/>
        </w:rPr>
        <w:t xml:space="preserve"> </w:t>
      </w:r>
      <w:r w:rsidRPr="00AF40B5">
        <w:rPr>
          <w:rFonts w:ascii="Times New Roman" w:hAnsi="Times New Roman" w:cs="Times New Roman"/>
          <w:sz w:val="28"/>
          <w:szCs w:val="28"/>
        </w:rPr>
        <w:t>стратегії, що використовує особистість для ефективної взаємодії з соціумом; ситуативні</w:t>
      </w:r>
      <w:r>
        <w:rPr>
          <w:rFonts w:ascii="Times New Roman" w:hAnsi="Times New Roman" w:cs="Times New Roman"/>
          <w:sz w:val="28"/>
          <w:szCs w:val="28"/>
        </w:rPr>
        <w:t xml:space="preserve"> </w:t>
      </w:r>
      <w:r w:rsidRPr="00AF40B5">
        <w:rPr>
          <w:rFonts w:ascii="Times New Roman" w:hAnsi="Times New Roman" w:cs="Times New Roman"/>
          <w:sz w:val="28"/>
          <w:szCs w:val="28"/>
        </w:rPr>
        <w:t>прояви рівня соціальної компетентності; певні якості особистості, особливості її характеру</w:t>
      </w:r>
      <w:r>
        <w:rPr>
          <w:rFonts w:ascii="Times New Roman" w:hAnsi="Times New Roman" w:cs="Times New Roman"/>
          <w:sz w:val="28"/>
          <w:szCs w:val="28"/>
        </w:rPr>
        <w:t xml:space="preserve"> та поведінки.</w:t>
      </w:r>
    </w:p>
    <w:p w:rsidR="00AF40B5" w:rsidRPr="00AF40B5" w:rsidRDefault="00AF40B5" w:rsidP="00AF40B5">
      <w:pPr>
        <w:ind w:firstLine="567"/>
        <w:jc w:val="both"/>
        <w:rPr>
          <w:rFonts w:ascii="Times New Roman" w:hAnsi="Times New Roman" w:cs="Times New Roman"/>
          <w:sz w:val="28"/>
          <w:szCs w:val="28"/>
        </w:rPr>
      </w:pPr>
      <w:r w:rsidRPr="00AF40B5">
        <w:rPr>
          <w:rFonts w:ascii="Times New Roman" w:hAnsi="Times New Roman" w:cs="Times New Roman"/>
          <w:sz w:val="28"/>
          <w:szCs w:val="28"/>
        </w:rPr>
        <w:t>Структура соціальної компетентн</w:t>
      </w:r>
      <w:r>
        <w:rPr>
          <w:rFonts w:ascii="Times New Roman" w:hAnsi="Times New Roman" w:cs="Times New Roman"/>
          <w:sz w:val="28"/>
          <w:szCs w:val="28"/>
        </w:rPr>
        <w:t xml:space="preserve">ості </w:t>
      </w:r>
    </w:p>
    <w:p w:rsidR="00AF40B5" w:rsidRDefault="00AF40B5" w:rsidP="00AF40B5">
      <w:pPr>
        <w:ind w:firstLine="567"/>
        <w:jc w:val="both"/>
        <w:rPr>
          <w:rFonts w:ascii="Times New Roman" w:hAnsi="Times New Roman" w:cs="Times New Roman"/>
          <w:sz w:val="28"/>
          <w:szCs w:val="28"/>
        </w:rPr>
      </w:pPr>
      <w:r w:rsidRPr="00AF40B5">
        <w:rPr>
          <w:rFonts w:ascii="Times New Roman" w:hAnsi="Times New Roman" w:cs="Times New Roman"/>
          <w:sz w:val="28"/>
          <w:szCs w:val="28"/>
        </w:rPr>
        <w:t>Теоретичні положення, що визначають процес формування соціальної</w:t>
      </w:r>
      <w:r>
        <w:rPr>
          <w:rFonts w:ascii="Times New Roman" w:hAnsi="Times New Roman" w:cs="Times New Roman"/>
          <w:sz w:val="28"/>
          <w:szCs w:val="28"/>
        </w:rPr>
        <w:t xml:space="preserve"> </w:t>
      </w:r>
      <w:r w:rsidRPr="00AF40B5">
        <w:rPr>
          <w:rFonts w:ascii="Times New Roman" w:hAnsi="Times New Roman" w:cs="Times New Roman"/>
          <w:sz w:val="28"/>
          <w:szCs w:val="28"/>
        </w:rPr>
        <w:t>компетентності в дітей старшого дошкільного віку, дають підстави визначити нам основні</w:t>
      </w:r>
      <w:r>
        <w:rPr>
          <w:rFonts w:ascii="Times New Roman" w:hAnsi="Times New Roman" w:cs="Times New Roman"/>
          <w:sz w:val="28"/>
          <w:szCs w:val="28"/>
        </w:rPr>
        <w:t xml:space="preserve"> </w:t>
      </w:r>
      <w:r w:rsidRPr="00AF40B5">
        <w:rPr>
          <w:rFonts w:ascii="Times New Roman" w:hAnsi="Times New Roman" w:cs="Times New Roman"/>
          <w:sz w:val="28"/>
          <w:szCs w:val="28"/>
        </w:rPr>
        <w:t xml:space="preserve">підходи: </w:t>
      </w:r>
      <w:proofErr w:type="spellStart"/>
      <w:r w:rsidRPr="00AF40B5">
        <w:rPr>
          <w:rFonts w:ascii="Times New Roman" w:hAnsi="Times New Roman" w:cs="Times New Roman"/>
          <w:sz w:val="28"/>
          <w:szCs w:val="28"/>
        </w:rPr>
        <w:t>компетентнісний</w:t>
      </w:r>
      <w:proofErr w:type="spellEnd"/>
      <w:r w:rsidRPr="00AF40B5">
        <w:rPr>
          <w:rFonts w:ascii="Times New Roman" w:hAnsi="Times New Roman" w:cs="Times New Roman"/>
          <w:sz w:val="28"/>
          <w:szCs w:val="28"/>
        </w:rPr>
        <w:t xml:space="preserve"> – спрямовує на формування індивідуального соціального досвіду</w:t>
      </w:r>
      <w:r>
        <w:rPr>
          <w:rFonts w:ascii="Times New Roman" w:hAnsi="Times New Roman" w:cs="Times New Roman"/>
          <w:sz w:val="28"/>
          <w:szCs w:val="28"/>
        </w:rPr>
        <w:t xml:space="preserve"> </w:t>
      </w:r>
      <w:r w:rsidRPr="00AF40B5">
        <w:rPr>
          <w:rFonts w:ascii="Times New Roman" w:hAnsi="Times New Roman" w:cs="Times New Roman"/>
          <w:sz w:val="28"/>
          <w:szCs w:val="28"/>
        </w:rPr>
        <w:t xml:space="preserve">дитини; </w:t>
      </w:r>
      <w:proofErr w:type="spellStart"/>
      <w:r w:rsidRPr="00AF40B5">
        <w:rPr>
          <w:rFonts w:ascii="Times New Roman" w:hAnsi="Times New Roman" w:cs="Times New Roman"/>
          <w:sz w:val="28"/>
          <w:szCs w:val="28"/>
        </w:rPr>
        <w:t>діяльнісний</w:t>
      </w:r>
      <w:proofErr w:type="spellEnd"/>
      <w:r w:rsidRPr="00AF40B5">
        <w:rPr>
          <w:rFonts w:ascii="Times New Roman" w:hAnsi="Times New Roman" w:cs="Times New Roman"/>
          <w:sz w:val="28"/>
          <w:szCs w:val="28"/>
        </w:rPr>
        <w:t xml:space="preserve"> – спрямований на вибір й організацію певних видів діяльності дітей;</w:t>
      </w:r>
      <w:r>
        <w:rPr>
          <w:rFonts w:ascii="Times New Roman" w:hAnsi="Times New Roman" w:cs="Times New Roman"/>
          <w:sz w:val="28"/>
          <w:szCs w:val="28"/>
        </w:rPr>
        <w:t xml:space="preserve"> </w:t>
      </w:r>
      <w:r w:rsidRPr="00AF40B5">
        <w:rPr>
          <w:rFonts w:ascii="Times New Roman" w:hAnsi="Times New Roman" w:cs="Times New Roman"/>
          <w:sz w:val="28"/>
          <w:szCs w:val="28"/>
        </w:rPr>
        <w:t>особистісний – ґрунтується на розвитку соціальної компетентності як процесу формування</w:t>
      </w:r>
      <w:r>
        <w:rPr>
          <w:rFonts w:ascii="Times New Roman" w:hAnsi="Times New Roman" w:cs="Times New Roman"/>
          <w:sz w:val="28"/>
          <w:szCs w:val="28"/>
        </w:rPr>
        <w:t xml:space="preserve"> </w:t>
      </w:r>
      <w:r w:rsidRPr="00AF40B5">
        <w:rPr>
          <w:rFonts w:ascii="Times New Roman" w:hAnsi="Times New Roman" w:cs="Times New Roman"/>
          <w:sz w:val="28"/>
          <w:szCs w:val="28"/>
        </w:rPr>
        <w:t xml:space="preserve">сукупності </w:t>
      </w:r>
      <w:proofErr w:type="spellStart"/>
      <w:r w:rsidRPr="00AF40B5">
        <w:rPr>
          <w:rFonts w:ascii="Times New Roman" w:hAnsi="Times New Roman" w:cs="Times New Roman"/>
          <w:sz w:val="28"/>
          <w:szCs w:val="28"/>
        </w:rPr>
        <w:t>психoфізіологічних</w:t>
      </w:r>
      <w:proofErr w:type="spellEnd"/>
      <w:r w:rsidRPr="00AF40B5">
        <w:rPr>
          <w:rFonts w:ascii="Times New Roman" w:hAnsi="Times New Roman" w:cs="Times New Roman"/>
          <w:sz w:val="28"/>
          <w:szCs w:val="28"/>
        </w:rPr>
        <w:t xml:space="preserve"> та соціальних особистих утворень.</w:t>
      </w: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Default="00AF40B5" w:rsidP="00ED1AD8">
      <w:pPr>
        <w:ind w:firstLine="567"/>
        <w:jc w:val="both"/>
        <w:rPr>
          <w:rFonts w:ascii="Times New Roman" w:hAnsi="Times New Roman" w:cs="Times New Roman"/>
          <w:sz w:val="28"/>
          <w:szCs w:val="28"/>
        </w:rPr>
      </w:pPr>
    </w:p>
    <w:p w:rsidR="00AF40B5" w:rsidRPr="00B25C2A" w:rsidRDefault="00AF40B5" w:rsidP="00ED1AD8">
      <w:pPr>
        <w:ind w:firstLine="567"/>
        <w:jc w:val="both"/>
        <w:rPr>
          <w:rFonts w:ascii="Times New Roman" w:hAnsi="Times New Roman" w:cs="Times New Roman"/>
          <w:sz w:val="28"/>
          <w:szCs w:val="28"/>
        </w:rPr>
      </w:pPr>
    </w:p>
    <w:sectPr w:rsidR="00AF40B5" w:rsidRPr="00B25C2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0619DB"/>
    <w:rsid w:val="000619DB"/>
    <w:rsid w:val="00513036"/>
    <w:rsid w:val="00AF40B5"/>
    <w:rsid w:val="00B25C2A"/>
    <w:rsid w:val="00E7364C"/>
    <w:rsid w:val="00ED1A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14256</Words>
  <Characters>8126</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ктк</dc:creator>
  <cp:keywords/>
  <dc:description/>
  <cp:lastModifiedBy>ктк</cp:lastModifiedBy>
  <cp:revision>2</cp:revision>
  <dcterms:created xsi:type="dcterms:W3CDTF">2022-01-05T09:42:00Z</dcterms:created>
  <dcterms:modified xsi:type="dcterms:W3CDTF">2022-01-05T10:44:00Z</dcterms:modified>
</cp:coreProperties>
</file>