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>    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>                             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b/>
          <w:bCs/>
          <w:color w:val="212529"/>
          <w:sz w:val="24"/>
          <w:szCs w:val="24"/>
          <w:lang w:eastAsia="uk-UA"/>
        </w:rPr>
        <w:t xml:space="preserve">                    КАБІНЕТ МІНІСТРІВ УКРАЇНИ </w:t>
      </w:r>
      <w:r w:rsidRPr="00193F6C">
        <w:rPr>
          <w:rFonts w:ascii="Consolas" w:eastAsia="Times New Roman" w:hAnsi="Consolas" w:cs="Consolas"/>
          <w:b/>
          <w:bCs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b/>
          <w:bCs/>
          <w:color w:val="212529"/>
          <w:sz w:val="24"/>
          <w:szCs w:val="24"/>
          <w:lang w:eastAsia="uk-UA"/>
        </w:rPr>
        <w:t xml:space="preserve">                        П О С Т А Н О В А </w:t>
      </w:r>
      <w:r w:rsidRPr="00193F6C">
        <w:rPr>
          <w:rFonts w:ascii="Consolas" w:eastAsia="Times New Roman" w:hAnsi="Consolas" w:cs="Consolas"/>
          <w:b/>
          <w:bCs/>
          <w:color w:val="212529"/>
          <w:sz w:val="24"/>
          <w:szCs w:val="24"/>
          <w:lang w:eastAsia="uk-UA"/>
        </w:rPr>
        <w:br/>
        <w:t xml:space="preserve">                  від 10 листопада 1995 р. N 903 </w:t>
      </w:r>
      <w:r w:rsidRPr="00193F6C">
        <w:rPr>
          <w:rFonts w:ascii="Consolas" w:eastAsia="Times New Roman" w:hAnsi="Consolas" w:cs="Consolas"/>
          <w:b/>
          <w:bCs/>
          <w:color w:val="212529"/>
          <w:sz w:val="24"/>
          <w:szCs w:val="24"/>
          <w:lang w:eastAsia="uk-UA"/>
        </w:rPr>
        <w:br/>
        <w:t xml:space="preserve">                               Київ </w:t>
      </w:r>
      <w:r w:rsidRPr="00193F6C">
        <w:rPr>
          <w:rFonts w:ascii="Consolas" w:eastAsia="Times New Roman" w:hAnsi="Consolas" w:cs="Consolas"/>
          <w:b/>
          <w:bCs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b/>
          <w:bCs/>
          <w:color w:val="212529"/>
          <w:sz w:val="24"/>
          <w:szCs w:val="24"/>
          <w:lang w:eastAsia="uk-UA"/>
        </w:rPr>
        <w:t xml:space="preserve">                  Про Правила поведінки громадян </w:t>
      </w:r>
      <w:r w:rsidRPr="00193F6C">
        <w:rPr>
          <w:rFonts w:ascii="Consolas" w:eastAsia="Times New Roman" w:hAnsi="Consolas" w:cs="Consolas"/>
          <w:b/>
          <w:bCs/>
          <w:color w:val="212529"/>
          <w:sz w:val="24"/>
          <w:szCs w:val="24"/>
          <w:lang w:eastAsia="uk-UA"/>
        </w:rPr>
        <w:br/>
        <w:t xml:space="preserve">                    на залізничному транспорті </w:t>
      </w:r>
      <w:r w:rsidRPr="00193F6C">
        <w:rPr>
          <w:rFonts w:ascii="Consolas" w:eastAsia="Times New Roman" w:hAnsi="Consolas" w:cs="Consolas"/>
          <w:b/>
          <w:bCs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lang w:eastAsia="uk-UA"/>
        </w:rPr>
        <w:t xml:space="preserve">          { Із змінами, внесеними згідно з Постановою КМ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  <w:r w:rsidRPr="00193F6C">
        <w:rPr>
          <w:rFonts w:ascii="Consolas" w:eastAsia="Times New Roman" w:hAnsi="Consolas" w:cs="Consolas"/>
          <w:color w:val="212529"/>
          <w:sz w:val="24"/>
          <w:lang w:eastAsia="uk-UA"/>
        </w:rPr>
        <w:t xml:space="preserve">            N 437 ( </w:t>
      </w:r>
      <w:hyperlink r:id="rId4" w:tgtFrame="_blank" w:history="1">
        <w:r w:rsidRPr="00193F6C">
          <w:rPr>
            <w:rFonts w:ascii="Consolas" w:eastAsia="Times New Roman" w:hAnsi="Consolas" w:cs="Consolas"/>
            <w:color w:val="0000FF"/>
            <w:sz w:val="24"/>
            <w:u w:val="single"/>
            <w:lang w:eastAsia="uk-UA"/>
          </w:rPr>
          <w:t>437-2016-п</w:t>
        </w:r>
      </w:hyperlink>
      <w:r w:rsidRPr="00193F6C">
        <w:rPr>
          <w:rFonts w:ascii="Consolas" w:eastAsia="Times New Roman" w:hAnsi="Consolas" w:cs="Consolas"/>
          <w:color w:val="212529"/>
          <w:sz w:val="24"/>
          <w:lang w:eastAsia="uk-UA"/>
        </w:rPr>
        <w:t xml:space="preserve"> ) від 13.07.2016 }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  <w:r w:rsidRPr="00193F6C">
        <w:rPr>
          <w:rFonts w:ascii="Consolas" w:eastAsia="Times New Roman" w:hAnsi="Consolas" w:cs="Consolas"/>
          <w:color w:val="212529"/>
          <w:sz w:val="24"/>
          <w:lang w:eastAsia="uk-UA"/>
        </w:rPr>
        <w:t xml:space="preserve">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З метою   забезпечення   належного  правопорядку  та  безпеки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громадян   на   залізничному  транспорті Кабінет Міністрів України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  <w:r w:rsidRPr="00193F6C">
        <w:rPr>
          <w:rFonts w:ascii="Consolas" w:eastAsia="Times New Roman" w:hAnsi="Consolas" w:cs="Consolas"/>
          <w:b/>
          <w:bCs/>
          <w:color w:val="212529"/>
          <w:sz w:val="24"/>
          <w:szCs w:val="24"/>
          <w:lang w:eastAsia="uk-UA"/>
        </w:rPr>
        <w:t>п о с т а н о в л я є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: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1. Затвердити  Правила  поведінки  громадян  на  залізничному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транспорті (додаються).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2. Міністерству транспорту забезпечити контроль за виконанням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зазначених Правил на залізницях.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Прем'єр-міністр України                      Є.МАРЧУК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        Міністр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     Кабінету Міністрів України                   В.ПУСТОВОЙТЕНКО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Інд.34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                                  ЗАТВЕРДЖЕНІ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                             постановою Кабінету Міністрів України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                                від 10 листопада 1995 р. N 903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</w:p>
    <w:p w:rsid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</w:p>
    <w:p w:rsid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</w:p>
    <w:p w:rsid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</w:p>
    <w:p w:rsid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</w:p>
    <w:p w:rsid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</w:p>
    <w:p w:rsid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</w:p>
    <w:p w:rsid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</w:p>
    <w:p w:rsid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</w:p>
    <w:p w:rsid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</w:p>
    <w:p w:rsid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</w:p>
    <w:p w:rsid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b/>
          <w:bCs/>
          <w:color w:val="212529"/>
          <w:sz w:val="24"/>
          <w:szCs w:val="24"/>
          <w:lang w:eastAsia="uk-UA"/>
        </w:rPr>
        <w:lastRenderedPageBreak/>
        <w:t xml:space="preserve">                             ПРАВИЛА </w:t>
      </w:r>
      <w:r w:rsidRPr="00193F6C">
        <w:rPr>
          <w:rFonts w:ascii="Consolas" w:eastAsia="Times New Roman" w:hAnsi="Consolas" w:cs="Consolas"/>
          <w:b/>
          <w:bCs/>
          <w:color w:val="212529"/>
          <w:sz w:val="24"/>
          <w:szCs w:val="24"/>
          <w:lang w:eastAsia="uk-UA"/>
        </w:rPr>
        <w:br/>
        <w:t xml:space="preserve">          поведінки громадян на залізничному транспорті </w:t>
      </w:r>
      <w:r w:rsidRPr="00193F6C">
        <w:rPr>
          <w:rFonts w:ascii="Consolas" w:eastAsia="Times New Roman" w:hAnsi="Consolas" w:cs="Consolas"/>
          <w:b/>
          <w:bCs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                   Загальні положення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1. Ці   Правила   стосуються   пасажирів,   які  користуються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залізничним транспортом,  а також громадян,  які  зустрічають  або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проводжають їх  на  території  залізниці,  у вокзалах та  поїздах.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Зазначені пасажири та громадяни  зобов'язані  дотримуватися  вимог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цих Правил   та   інших   документів,   що  регламентують  порядок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перевезення пасажирів і багажу залізницями.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b/>
          <w:bCs/>
          <w:color w:val="212529"/>
          <w:sz w:val="24"/>
          <w:szCs w:val="24"/>
          <w:lang w:eastAsia="uk-UA"/>
        </w:rPr>
        <w:t xml:space="preserve">        Правила поведінки на роздільних пунктах залізниці </w:t>
      </w:r>
      <w:r w:rsidRPr="00193F6C">
        <w:rPr>
          <w:rFonts w:ascii="Consolas" w:eastAsia="Times New Roman" w:hAnsi="Consolas" w:cs="Consolas"/>
          <w:b/>
          <w:bCs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2. Роздільний пункт  залізниці  (станція,  роз'їзд,  обгінний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пункт) разом   з   обладнанням,   призначеним   для   забезпечення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діяльності залізниці та безпеки руху поїздів,  є зоною  підвищеної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небезпеки і особливого контролю.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3. Особи,   які   не  належать  до  працівників  залізничного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транспорту, не  мають  права   ходити   по   залізничних   коліях,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знаходитися у службових приміщеннях  залізниці, крім приміщень, де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здійснюється прийом громадян, у вагонах під час їх відстою.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Для проходу до поїзда або виходу до вокзалу пасажири  повинні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користуватися призначеними для цього пішохідними мостами, тунелями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чи переходами.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4. Пасажири   безпересадочних   вагонів    у    пунктах    їх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перечіплювання можуть    користуватися    службовими    переходами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залізничників. При  цьому  необхідно  мати  при  собі  залізничний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квиток або інший документ, який дає право на проїзд.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5. Забороняється   псувати   колії,   споруди  та  обладнання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залізниці, а також вчиняти інші дії,  які можуть порушити  розклад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чи безпеку руху на залізниці.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Розмір збитків,  завданих  зазначеними діями,  встановлюється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залізницею.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b/>
          <w:bCs/>
          <w:color w:val="212529"/>
          <w:sz w:val="24"/>
          <w:szCs w:val="24"/>
          <w:lang w:eastAsia="uk-UA"/>
        </w:rPr>
        <w:t xml:space="preserve">          Правила поведінки на вокзалах, платформах та в </w:t>
      </w:r>
      <w:r w:rsidRPr="00193F6C">
        <w:rPr>
          <w:rFonts w:ascii="Consolas" w:eastAsia="Times New Roman" w:hAnsi="Consolas" w:cs="Consolas"/>
          <w:b/>
          <w:bCs/>
          <w:color w:val="212529"/>
          <w:sz w:val="24"/>
          <w:szCs w:val="24"/>
          <w:lang w:eastAsia="uk-UA"/>
        </w:rPr>
        <w:br/>
        <w:t xml:space="preserve">                      пасажирських спорудах </w:t>
      </w:r>
      <w:r w:rsidRPr="00193F6C">
        <w:rPr>
          <w:rFonts w:ascii="Consolas" w:eastAsia="Times New Roman" w:hAnsi="Consolas" w:cs="Consolas"/>
          <w:b/>
          <w:bCs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6. Вокзал  (приміщення  для пасажирів на проміжних  станціях)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залізниці - комплекс спеціальних  споруд,  приміщень,  обладнання,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призначених для   обслуговування  пасажирів,  надання  їм  платних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послуг, управління  рухом  поїздів  та  розміщення  персоналу.  До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складу вокзального   комплексу   входять:   посадочні   платформи,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пішохідні тунелі  та  мости,  переходи  через  залізничні   колії,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багажні приміщення,  частина  прилеглої  до  споруди привокзальної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площі.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lastRenderedPageBreak/>
        <w:t xml:space="preserve">     7. На території вокзалу  пасажири,  а  також  громадяни,  які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зустрічають або   проводжають  їх,  повинні  дотримуватись  правил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санітарно-гігієнічної, санітарно-протиепідемічної   та    пожежної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безпеки.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8. Користуватися вокзалом та приміщеннями для пасажирів мають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право: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пасажири, які придбали квитки або мають  інший  документ,  що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дає право на проїзд;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громадяни, які проводжають пасажирів;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громадяни, які зустрічають пасажирів.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9. Вокзал забезпечує обслуговування пасажирів цілодобово. Для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осіб, які мають проїзні документи,  вхід до залів   обслуговування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безплатний, для осіб,  які таких документів не мають,  - за плату,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встановлену Укрзалізницею. Вхід до касового залу безплатний.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У години  доби  з  22.00  до  6.00  в  залах  вокзалу  можуть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знаходитися тільки особи,  які мають залізничні квитки на сьогодні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та завтра, а також ті, що зустрічають та проводжають пасажирів.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10. На платформах та в приміщеннях вокзалу забороняється: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смітити, кидати  та  залишати  будь-які  предмети  на  колії,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платформі, підлозі, підвіконнях, сидіннях у залі чекання;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пошкоджувати чи забруднювати майно залізниці;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розпивати спиртні напої, палити у невстановлених місцях;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створювати перешкоди   працівникам   вокзалу   в   проведенні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контролю за  дотриманням Правил  та   виконанні   ними   службових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обов'язків;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продавати чи купувати квитки з рук;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підходити ближче  ніж  на  0,5  метра до краю платформи після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оголошення про подачу чи прибуття поїзда до його повної зупинки;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самостійно перевозити  ручну  поклажу  засобами   перевезення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пошти чи багажу;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захаращувати зали, вестибюль вокзалу, проходи в залах чекання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та платформи власною ручною поклажею;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залишати особисті речі без догляду.  Щодо речей, знайдених за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відсутності їх  власника,  вживаються  заходи  для встановлення їх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приналежності;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lastRenderedPageBreak/>
        <w:t xml:space="preserve">     здавати на зберігання до автоматичних чи  стаціонарних  камер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схову та   заносити   у   вокзал   зброю,   вибухові,  інфекційні,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радіоактивні речовини,  бензин,  гас,  ацетон,   спирт   та   інші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легкозаймисті та легкогорючі речовини.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b/>
          <w:bCs/>
          <w:color w:val="212529"/>
          <w:sz w:val="24"/>
          <w:szCs w:val="24"/>
          <w:lang w:eastAsia="uk-UA"/>
        </w:rPr>
        <w:t xml:space="preserve">                         Правила проїзду </w:t>
      </w:r>
      <w:r w:rsidRPr="00193F6C">
        <w:rPr>
          <w:rFonts w:ascii="Consolas" w:eastAsia="Times New Roman" w:hAnsi="Consolas" w:cs="Consolas"/>
          <w:b/>
          <w:bCs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11. Для проїзду у вагонах будь-якої категорії пасажир повинен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мати відповідні документи на право проїзду та пред'являти їх перед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посадкою в поїзд провідникові вагону або особі, яка контролює вхід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до вагонів приміського поїзда. Пасажир повинен зберігати  проїзний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квиток  протягом усієї поїздки та пред'являти його на вимогу осіб,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які   здійснюють  контроль  (за  винятком  випадків,  коли  квиток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зберігається у провідника вагону).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12. Кожний  пасажир має право безплатно перевозити із собою у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вагоні ручну поклажу вагою до  36  кілограмів,  а  за  об'ємом  не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більше   місткості   місць,   відведених   кожному   пасажиру  для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перевезення ручної  поклажі.  Пасажири  з  ручною  поклажею  вагою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більше 36  кілограмів  та  з легковаговою ручною поклажею об'ємом,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більшим  місткості  місць  для  її   перевезення,   у   вагон   не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допускаються.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13. Ручна поклажа розміщується:</w:t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у пасажирських купейних, плацкартних та  спальних вагонах: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пасажирів, які займають нижні місця, - в рундуках купе;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пасажирів, які займають верхні місця,  -  на  третіх  полицях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плацкартних вагонів,   у   нішах   купейних  вагонів,  на  верхніх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спеціальних полицях спальних вагонів;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у пасажирських загальних вагонах: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пасажирів, які займають непарні  місця,  -  в  рундуках   під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сидіннями;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пасажирів, які займають парні місця та місця з літерою "а", -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на третіх полицях купе;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у приміському поїзді: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під сидінням та на боковій верхній полиці вагона.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Забороняється розміщення ручної поклажі  в  тамбурах  вагона,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коридорі салону, проходах купе, в проході приміського вагона.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14. Пасажирам забороняється: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знаходитися у  вагоні  без проїзних документів чи посвідчення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на право безплатного проїзду;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lastRenderedPageBreak/>
        <w:t xml:space="preserve">     перебувати на підніжках, дахах вагонів, перехідних площадках,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у тамбурах пасажирського поїзда;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заходити і виходити з вагона до повної зупинки поїзда;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самовільно користуватися  стоп-краном для затримки поїзда без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крайньої потреби.  У  разі  виникнення   непередбачених  аварійних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обставин пасажир   повинен   сповістити   провідника,  а  за  його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відсутності самостійно скористатися стоп-краном;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розпивати спиртні напої у невстановлених  місцях,  порушувати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спокій інших пасажирів;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перебувати у    стані    наркотичного чи    явно   вираженого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алкогольного сп'яніння, в забрудненому одязі;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палити у  невстановлених  місцях  та  застосовувати відкритий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вогонь;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смітити в купе,  коридорах вагона,  кидати через вікно сміття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та інші предмети;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забруднювати вагон,    пошкоджувати     внутрішнє     вагонне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обладнанням, постільні речі;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перевозити зброю   (крім  особливих  випадків  -  перевезення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службової та  мисливської  зброї),  вибухові,  отруйні,  смердючі,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інфекційні,  радіоактивні речовини,  спирт, бензин, гас, ацетон та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інші вогненебезпечні, легкозаймисті, самозаймисті  речовини  також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ручну поклажу, яка може забруднити вагон. Перевірка ручної поклажі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здійснюється у порядку, передбаченому законодавством;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залишати ручну поклажу та власні речі  без  догляду.  У  разі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виявлення пропажі  речей пасажир повинен негайно сповістити про це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провіднику вагона;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створювати  перешкоди  для  роботи  або  не виконувати вимоги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провідника     вагона,    поліцейських,    працівників    митного,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прикордонного  та  </w:t>
      </w:r>
      <w:proofErr w:type="spellStart"/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>фітосанітарного</w:t>
      </w:r>
      <w:proofErr w:type="spellEnd"/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контролю.  </w:t>
      </w:r>
      <w:r w:rsidRPr="00193F6C">
        <w:rPr>
          <w:rFonts w:ascii="Consolas" w:eastAsia="Times New Roman" w:hAnsi="Consolas" w:cs="Consolas"/>
          <w:color w:val="212529"/>
          <w:sz w:val="24"/>
          <w:lang w:eastAsia="uk-UA"/>
        </w:rPr>
        <w:t>{ Абзац тринадцятий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  <w:r w:rsidRPr="00193F6C">
        <w:rPr>
          <w:rFonts w:ascii="Consolas" w:eastAsia="Times New Roman" w:hAnsi="Consolas" w:cs="Consolas"/>
          <w:color w:val="212529"/>
          <w:sz w:val="24"/>
          <w:lang w:eastAsia="uk-UA"/>
        </w:rPr>
        <w:t>пункту  14  із  змінами,  внесеними  згідно  з Постановою КМ N 437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  <w:r w:rsidRPr="00193F6C">
        <w:rPr>
          <w:rFonts w:ascii="Consolas" w:eastAsia="Times New Roman" w:hAnsi="Consolas" w:cs="Consolas"/>
          <w:color w:val="212529"/>
          <w:sz w:val="24"/>
          <w:lang w:eastAsia="uk-UA"/>
        </w:rPr>
        <w:t xml:space="preserve">( </w:t>
      </w:r>
      <w:hyperlink r:id="rId5" w:tgtFrame="_blank" w:history="1">
        <w:r w:rsidRPr="00193F6C">
          <w:rPr>
            <w:rFonts w:ascii="Consolas" w:eastAsia="Times New Roman" w:hAnsi="Consolas" w:cs="Consolas"/>
            <w:color w:val="0000FF"/>
            <w:sz w:val="24"/>
            <w:u w:val="single"/>
            <w:lang w:eastAsia="uk-UA"/>
          </w:rPr>
          <w:t>437-2016-п</w:t>
        </w:r>
      </w:hyperlink>
      <w:r w:rsidRPr="00193F6C">
        <w:rPr>
          <w:rFonts w:ascii="Consolas" w:eastAsia="Times New Roman" w:hAnsi="Consolas" w:cs="Consolas"/>
          <w:color w:val="212529"/>
          <w:sz w:val="24"/>
          <w:lang w:eastAsia="uk-UA"/>
        </w:rPr>
        <w:t xml:space="preserve"> ) від 13.07.2016 }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</w:r>
    </w:p>
    <w:p w:rsidR="00193F6C" w:rsidRPr="00193F6C" w:rsidRDefault="00193F6C" w:rsidP="0019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</w:pP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t xml:space="preserve">     15. За порушення  цих  Правил  винні  особи  притягуються  до </w:t>
      </w:r>
      <w:r w:rsidRPr="00193F6C">
        <w:rPr>
          <w:rFonts w:ascii="Consolas" w:eastAsia="Times New Roman" w:hAnsi="Consolas" w:cs="Consolas"/>
          <w:color w:val="212529"/>
          <w:sz w:val="24"/>
          <w:szCs w:val="24"/>
          <w:lang w:eastAsia="uk-UA"/>
        </w:rPr>
        <w:br/>
        <w:t xml:space="preserve">відповідальності згідно із законодавством. </w:t>
      </w:r>
    </w:p>
    <w:p w:rsidR="00D4241D" w:rsidRDefault="00193F6C" w:rsidP="00193F6C">
      <w:hyperlink r:id="rId6" w:history="1">
        <w:r w:rsidRPr="00193F6C">
          <w:rPr>
            <w:rFonts w:ascii="Arial" w:eastAsia="Times New Roman" w:hAnsi="Arial" w:cs="Arial"/>
            <w:color w:val="004BC1"/>
            <w:sz w:val="24"/>
            <w:szCs w:val="24"/>
            <w:lang w:eastAsia="uk-UA"/>
          </w:rPr>
          <w:pict>
            <v:shape id="_x0000_i1026" type="#_x0000_t75" alt="" href="https://zakon.rada.gov.ua/go/903-95-%D0%BF" style="width:24pt;height:24pt" o:button="t"/>
          </w:pict>
        </w:r>
      </w:hyperlink>
    </w:p>
    <w:sectPr w:rsidR="00D4241D" w:rsidSect="000F17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3F6C"/>
    <w:rsid w:val="000F175D"/>
    <w:rsid w:val="00132CA8"/>
    <w:rsid w:val="00193F6C"/>
    <w:rsid w:val="001E65CD"/>
    <w:rsid w:val="00270ADA"/>
    <w:rsid w:val="004A3B8E"/>
    <w:rsid w:val="005E5822"/>
    <w:rsid w:val="008E0FB5"/>
    <w:rsid w:val="00913C35"/>
    <w:rsid w:val="00AA4788"/>
    <w:rsid w:val="00D70153"/>
    <w:rsid w:val="00FA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6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93F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3F6C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Emphasis"/>
    <w:basedOn w:val="a0"/>
    <w:uiPriority w:val="20"/>
    <w:qFormat/>
    <w:rsid w:val="00193F6C"/>
    <w:rPr>
      <w:i/>
      <w:iCs/>
    </w:rPr>
  </w:style>
  <w:style w:type="character" w:styleId="a4">
    <w:name w:val="Hyperlink"/>
    <w:basedOn w:val="a0"/>
    <w:uiPriority w:val="99"/>
    <w:semiHidden/>
    <w:unhideWhenUsed/>
    <w:rsid w:val="00193F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go/903-95-%D0%BF" TargetMode="External"/><Relationship Id="rId5" Type="http://schemas.openxmlformats.org/officeDocument/2006/relationships/hyperlink" Target="https://zakon.rada.gov.ua/laws/show/437-2016-%D0%BF" TargetMode="External"/><Relationship Id="rId4" Type="http://schemas.openxmlformats.org/officeDocument/2006/relationships/hyperlink" Target="https://zakon.rada.gov.ua/laws/show/437-2016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6208</Words>
  <Characters>3539</Characters>
  <Application>Microsoft Office Word</Application>
  <DocSecurity>0</DocSecurity>
  <Lines>29</Lines>
  <Paragraphs>19</Paragraphs>
  <ScaleCrop>false</ScaleCrop>
  <Company/>
  <LinksUpToDate>false</LinksUpToDate>
  <CharactersWithSpaces>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Каланчацька ДЮСШ</dc:creator>
  <cp:lastModifiedBy>Каланчацька ДЮСШ</cp:lastModifiedBy>
  <cp:revision>1</cp:revision>
  <dcterms:created xsi:type="dcterms:W3CDTF">2022-01-19T08:10:00Z</dcterms:created>
  <dcterms:modified xsi:type="dcterms:W3CDTF">2022-01-19T08:11:00Z</dcterms:modified>
</cp:coreProperties>
</file>