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F4" w:rsidRDefault="00312CD6" w:rsidP="000D1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СХВАЛЕНО </w:t>
      </w:r>
      <w:r w:rsidR="00891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  </w:t>
      </w:r>
      <w:r w:rsidR="009051F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             </w:t>
      </w:r>
      <w:r w:rsidR="004C1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2E2A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9051F4"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ЗАТВЕРДЖУЮ</w:t>
      </w:r>
    </w:p>
    <w:p w:rsidR="00312CD6" w:rsidRPr="0089123D" w:rsidRDefault="002E2A8F" w:rsidP="000D1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</w:t>
      </w:r>
      <w:r w:rsidR="004C1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 w:rsidR="000D12BE" w:rsidRPr="00891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</w:t>
      </w:r>
      <w:r w:rsidR="000432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ктор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4C1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Людмила МИХАЙЛЕНКО</w:t>
      </w:r>
    </w:p>
    <w:p w:rsidR="00312CD6" w:rsidRPr="0089123D" w:rsidRDefault="00312CD6" w:rsidP="00312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педагогічної ради  </w:t>
      </w:r>
    </w:p>
    <w:p w:rsidR="00312CD6" w:rsidRPr="0089123D" w:rsidRDefault="000432E5" w:rsidP="00312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31 серпня 2023</w:t>
      </w:r>
      <w:r w:rsidR="00312CD6" w:rsidRPr="00891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  № 1</w:t>
      </w:r>
    </w:p>
    <w:p w:rsidR="00312CD6" w:rsidRPr="0089123D" w:rsidRDefault="000D12BE" w:rsidP="000D1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</w:t>
      </w:r>
    </w:p>
    <w:p w:rsidR="004C1070" w:rsidRDefault="00312CD6" w:rsidP="00AB5D27">
      <w:pPr>
        <w:spacing w:before="1647" w:after="0" w:line="240" w:lineRule="auto"/>
        <w:ind w:right="3052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ОСВІТНЯ ПРОГРАМА</w:t>
      </w:r>
    </w:p>
    <w:p w:rsidR="00312CD6" w:rsidRDefault="00AB5D27" w:rsidP="00AB5D27">
      <w:pPr>
        <w:spacing w:before="1647" w:after="0" w:line="240" w:lineRule="auto"/>
        <w:ind w:right="305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Дубівської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початкової школи </w:t>
      </w:r>
      <w:r w:rsidR="00312CD6" w:rsidRPr="008912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Жмеринської  міської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 xml:space="preserve"> </w:t>
      </w:r>
      <w:r w:rsidR="00312CD6" w:rsidRPr="008912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територіальної  громади </w:t>
      </w:r>
    </w:p>
    <w:p w:rsidR="004C1070" w:rsidRPr="00AB5D27" w:rsidRDefault="004C1070" w:rsidP="00AB5D27">
      <w:pPr>
        <w:spacing w:before="1647" w:after="0" w:line="240" w:lineRule="auto"/>
        <w:ind w:right="3052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:rsidR="00312CD6" w:rsidRPr="0089123D" w:rsidRDefault="00312CD6" w:rsidP="00312CD6">
      <w:pPr>
        <w:spacing w:before="53" w:after="0" w:line="240" w:lineRule="auto"/>
        <w:ind w:right="2511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                      </w:t>
      </w:r>
      <w:r w:rsidR="000432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  на 2023 – 2024</w:t>
      </w:r>
      <w:r w:rsidR="000D12BE" w:rsidRPr="008912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н.р.</w:t>
      </w:r>
    </w:p>
    <w:p w:rsidR="00312CD6" w:rsidRPr="0089123D" w:rsidRDefault="00312CD6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2BE" w:rsidRPr="0089123D" w:rsidRDefault="000D12BE" w:rsidP="00312C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2CD6" w:rsidRPr="0089123D" w:rsidRDefault="00312CD6" w:rsidP="0089123D">
      <w:pPr>
        <w:spacing w:after="0" w:line="240" w:lineRule="auto"/>
        <w:ind w:right="3796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ПОЯСНЮВАЛЬНА ЗАПИСКА</w:t>
      </w: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12CD6" w:rsidRPr="0089123D" w:rsidRDefault="00312CD6" w:rsidP="0089123D">
      <w:pPr>
        <w:spacing w:after="0" w:line="240" w:lineRule="auto"/>
        <w:ind w:right="432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до освітньої програми</w:t>
      </w: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312CD6" w:rsidRPr="0089123D" w:rsidRDefault="00312CD6" w:rsidP="00312CD6">
      <w:pPr>
        <w:spacing w:after="0" w:line="240" w:lineRule="auto"/>
        <w:ind w:right="2386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</w:t>
      </w:r>
      <w:r w:rsidR="004C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           </w:t>
      </w:r>
      <w:proofErr w:type="spellStart"/>
      <w:r w:rsidR="004C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Дубівської</w:t>
      </w:r>
      <w:proofErr w:type="spellEnd"/>
      <w:r w:rsidR="004C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початкової школи</w:t>
      </w: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Жмеринської  міської  </w:t>
      </w:r>
      <w:r w:rsidR="004C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територіальної громади</w:t>
      </w:r>
    </w:p>
    <w:p w:rsidR="00312CD6" w:rsidRPr="0089123D" w:rsidRDefault="00312CD6" w:rsidP="00312CD6">
      <w:pPr>
        <w:spacing w:after="0" w:line="240" w:lineRule="auto"/>
        <w:ind w:left="15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1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Мета освітньої програми: </w:t>
      </w:r>
    </w:p>
    <w:p w:rsidR="00312CD6" w:rsidRPr="009051F4" w:rsidRDefault="00312CD6" w:rsidP="00312CD6">
      <w:pPr>
        <w:spacing w:before="11" w:after="0" w:line="240" w:lineRule="auto"/>
        <w:ind w:left="1000" w:right="651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реалізація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предметного 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надпредметного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змісту навчання, що забезпечує розвиток  здібностей дитини, становлення її як повноцінної, соціально активної,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конкурентноздатної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особистості, яка володіє ключовими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компетентностями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(вільне володіння державною мовою;  здатність спілкуватися рідною (у разі відмінності від державної) та іноземними мовами;  математична компетентність; компетентності у галузі природничих наук, техніки і технологій; 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інноваційність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екологічна компетентність; інформаційно-комунікаційна компетентність;  навчання впродовж життя; громадянські та соціальні компетентності, пов’язані з ідеями  демократії, справедливості, рівності, прав людини, добробуту та здорового способу життя, з  усвідомленням рівних прав і можливостей; культурна компетентність; підприємливість та  фінансова грамотність);  </w:t>
      </w:r>
    </w:p>
    <w:p w:rsidR="00312CD6" w:rsidRPr="009051F4" w:rsidRDefault="00312CD6" w:rsidP="00312CD6">
      <w:pPr>
        <w:spacing w:before="25" w:after="0" w:line="240" w:lineRule="auto"/>
        <w:ind w:left="1002" w:right="6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>з</w:t>
      </w:r>
      <w:r w:rsidRPr="009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абезпечення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діяльнісної спрямованості навчання, яке передбачає постійне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включення учнів до різних видів педагогічно доцільної активної навчально-пізнавальної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діяльності засобами технологій змішаного та дистанційного навчання,;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312CD6" w:rsidRPr="009051F4" w:rsidRDefault="00312CD6" w:rsidP="00312CD6">
      <w:pPr>
        <w:spacing w:before="27" w:after="0" w:line="240" w:lineRule="auto"/>
        <w:ind w:left="1004" w:right="65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реалізація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освітньому процесі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міжпредметних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внутрішньопредметнихзв’язків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наскрізних ліній, що є засобом інтеграції ключових 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загальнопредметнихкомпетентностей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окремих предметів та предметних циклів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</w:t>
      </w:r>
    </w:p>
    <w:p w:rsidR="00312CD6" w:rsidRPr="009051F4" w:rsidRDefault="00312CD6" w:rsidP="00312CD6">
      <w:pPr>
        <w:spacing w:before="26" w:after="0" w:line="240" w:lineRule="auto"/>
        <w:ind w:left="1007" w:right="656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зосередження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педагогічного колективу на цілеспрямованості, системності і  єдності діяльності в змісті освіти.  </w:t>
      </w:r>
    </w:p>
    <w:p w:rsidR="00312CD6" w:rsidRPr="009051F4" w:rsidRDefault="00312CD6" w:rsidP="00312CD6">
      <w:pPr>
        <w:spacing w:before="289" w:after="0" w:line="240" w:lineRule="auto"/>
        <w:ind w:left="171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Нормативно-правове забезпечення: </w:t>
      </w:r>
    </w:p>
    <w:p w:rsidR="00312CD6" w:rsidRPr="009051F4" w:rsidRDefault="00312CD6" w:rsidP="00312CD6">
      <w:pPr>
        <w:spacing w:before="10" w:after="0" w:line="240" w:lineRule="auto"/>
        <w:ind w:left="1003" w:right="656"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Державний стандарт початкової освіти, затверджений Постановою Кабінету  Міністрів України від 21.02.2018 року №87; </w:t>
      </w:r>
    </w:p>
    <w:p w:rsidR="00312CD6" w:rsidRPr="009051F4" w:rsidRDefault="00312CD6" w:rsidP="00312CD6">
      <w:pPr>
        <w:spacing w:before="27" w:after="0" w:line="240" w:lineRule="auto"/>
        <w:ind w:left="1001" w:right="655" w:firstLine="3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Державний стандарт базової середньої освіти, затверджений  Постановою кабінету Міністрів України від 30 вересня 2020 року №898;  </w:t>
      </w:r>
    </w:p>
    <w:p w:rsidR="00312CD6" w:rsidRPr="009051F4" w:rsidRDefault="00312CD6" w:rsidP="00312CD6">
      <w:pPr>
        <w:spacing w:before="22" w:after="0" w:line="240" w:lineRule="auto"/>
        <w:ind w:left="1002" w:right="734" w:firstLine="36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Типова освітня програма закладів загальної середньої освіти І ступеня,  затверджена наказом Міністерства освіти і науки України від 20.04.2018 року № 407; </w:t>
      </w:r>
    </w:p>
    <w:p w:rsidR="00312CD6" w:rsidRPr="009051F4" w:rsidRDefault="00312CD6" w:rsidP="00312CD6">
      <w:pPr>
        <w:spacing w:before="22" w:after="0" w:line="240" w:lineRule="auto"/>
        <w:ind w:left="1003" w:right="734"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Типова освітня програма закладів загальної середньої освіти для  6-9  класів, затверджена наказом  Міністерства освіти і науки України від 20.04.2018 року № 405; </w:t>
      </w:r>
    </w:p>
    <w:p w:rsidR="00312CD6" w:rsidRPr="009051F4" w:rsidRDefault="00312CD6" w:rsidP="00312CD6">
      <w:pPr>
        <w:numPr>
          <w:ilvl w:val="0"/>
          <w:numId w:val="1"/>
        </w:numPr>
        <w:spacing w:before="22" w:after="0" w:line="240" w:lineRule="auto"/>
        <w:ind w:left="1440" w:right="73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Типова  освітня  програма  закладів  загальної  середньої  освіти  для 5  класу, затверджена  наказом  Міністерства  освіти  і  науки  України  від  19.02.2021 року № 235;</w:t>
      </w:r>
    </w:p>
    <w:p w:rsidR="00312CD6" w:rsidRPr="009051F4" w:rsidRDefault="00312CD6" w:rsidP="00312CD6">
      <w:pPr>
        <w:spacing w:before="27" w:after="0" w:line="240" w:lineRule="auto"/>
        <w:ind w:left="1002" w:right="650" w:firstLine="36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Типова освітня програма закладів загальної середньої освіти ІІІ ступеня,  затверджена наказом Міністерства освіти і науки України від 20.04.2018 року № 408 в редакції  наказу № 1493 від 28.11.2019р  зі  змінами, внесеними  наказом  МОН  України  від  31.03.2020 № 464.</w:t>
      </w:r>
    </w:p>
    <w:p w:rsidR="00CF2C2C" w:rsidRDefault="00CF2C2C" w:rsidP="00312CD6">
      <w:pPr>
        <w:spacing w:before="283" w:after="0" w:line="240" w:lineRule="auto"/>
        <w:ind w:left="17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F2C2C" w:rsidRDefault="00CF2C2C" w:rsidP="00312CD6">
      <w:pPr>
        <w:spacing w:before="283" w:after="0" w:line="240" w:lineRule="auto"/>
        <w:ind w:left="17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12CD6" w:rsidRPr="009051F4" w:rsidRDefault="00312CD6" w:rsidP="00312CD6">
      <w:pPr>
        <w:spacing w:before="283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 xml:space="preserve">3. Термін реалізації: </w:t>
      </w:r>
      <w:r w:rsidR="000432E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2023</w:t>
      </w:r>
      <w:r w:rsidR="00E13E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-2024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роки </w:t>
      </w:r>
    </w:p>
    <w:p w:rsidR="00312CD6" w:rsidRPr="009051F4" w:rsidRDefault="00312CD6" w:rsidP="00312CD6">
      <w:pPr>
        <w:spacing w:before="1" w:after="0" w:line="240" w:lineRule="auto"/>
        <w:ind w:left="171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 Структура програми: </w:t>
      </w:r>
    </w:p>
    <w:p w:rsidR="00312CD6" w:rsidRPr="009051F4" w:rsidRDefault="00312CD6" w:rsidP="00312CD6">
      <w:pPr>
        <w:spacing w:after="0" w:line="240" w:lineRule="auto"/>
        <w:ind w:right="3773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1 розділ–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початкова освіта, </w:t>
      </w:r>
    </w:p>
    <w:p w:rsidR="00312CD6" w:rsidRPr="009051F4" w:rsidRDefault="009D3D88" w:rsidP="00312CD6">
      <w:pPr>
        <w:spacing w:before="1" w:after="0" w:line="240" w:lineRule="auto"/>
        <w:ind w:left="17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Початкова  освіта </w:t>
      </w:r>
      <w:r w:rsidR="00312CD6"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визначає: </w:t>
      </w:r>
    </w:p>
    <w:p w:rsidR="00312CD6" w:rsidRPr="009051F4" w:rsidRDefault="00312CD6" w:rsidP="00312CD6">
      <w:pPr>
        <w:spacing w:after="0" w:line="240" w:lineRule="auto"/>
        <w:ind w:left="1006" w:right="65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1.Загальний обсяг навчального навантаження, орієнтовну тривалість і можливі  взаємозв’язки окремих предметів, факультативів, курсів за вибором тощо, зокрема їх  інтеграції, а також логічної послідовності їх вивчення. </w:t>
      </w:r>
    </w:p>
    <w:p w:rsidR="00312CD6" w:rsidRPr="009051F4" w:rsidRDefault="00312CD6" w:rsidP="00312CD6">
      <w:pPr>
        <w:spacing w:before="6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2.Очікувані результати навчання учнів. </w:t>
      </w:r>
    </w:p>
    <w:p w:rsidR="00312CD6" w:rsidRPr="009051F4" w:rsidRDefault="00312CD6" w:rsidP="00312CD6">
      <w:pPr>
        <w:spacing w:after="0" w:line="240" w:lineRule="auto"/>
        <w:ind w:left="1006" w:right="655"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3.Рекомендовані форми організації освітнього процесу та інструменти системи  внутрішнього забезпечення якості освіти.</w:t>
      </w:r>
    </w:p>
    <w:p w:rsidR="00312CD6" w:rsidRPr="009051F4" w:rsidRDefault="00312CD6" w:rsidP="00312CD6">
      <w:pPr>
        <w:spacing w:after="0" w:line="240" w:lineRule="auto"/>
        <w:ind w:left="1003" w:right="657" w:firstLine="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4.Вимоги до осіб, які можуть розпочати навчання за цією Типовою освітньою  програмою.  </w:t>
      </w:r>
    </w:p>
    <w:p w:rsidR="00312CD6" w:rsidRPr="009051F4" w:rsidRDefault="00312CD6" w:rsidP="00312CD6">
      <w:pPr>
        <w:spacing w:before="11" w:after="0" w:line="240" w:lineRule="auto"/>
        <w:ind w:left="17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Напрямки реалізації. </w:t>
      </w:r>
    </w:p>
    <w:p w:rsidR="00312CD6" w:rsidRDefault="00312CD6" w:rsidP="00312CD6">
      <w:pPr>
        <w:spacing w:after="0" w:line="240" w:lineRule="auto"/>
        <w:ind w:left="1000" w:right="657" w:firstLine="7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Згідно з чинним законодавством організувати освітній процес відповідно до рівнів  типових освітніх програм трьох ступенів навчання: </w:t>
      </w:r>
    </w:p>
    <w:p w:rsidR="00AB5D27" w:rsidRPr="009051F4" w:rsidRDefault="00AB5D27" w:rsidP="00312CD6">
      <w:pPr>
        <w:spacing w:after="0" w:line="240" w:lineRule="auto"/>
        <w:ind w:left="1000" w:right="657" w:firstLine="71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CD6" w:rsidRPr="009051F4" w:rsidRDefault="00312CD6" w:rsidP="00312CD6">
      <w:pPr>
        <w:spacing w:before="6" w:after="0" w:line="240" w:lineRule="auto"/>
        <w:ind w:left="17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 ступінь – початкова освіта тривалістю чотири роки;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312CD6" w:rsidRPr="009051F4" w:rsidRDefault="00312CD6" w:rsidP="00312CD6">
      <w:pPr>
        <w:spacing w:after="0" w:line="240" w:lineRule="auto"/>
        <w:ind w:left="17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312CD6" w:rsidRPr="009051F4" w:rsidRDefault="00312CD6" w:rsidP="00312CD6">
      <w:pPr>
        <w:spacing w:after="0" w:line="240" w:lineRule="auto"/>
        <w:ind w:left="172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1.При реалізації освітньої програми забезпечити:</w:t>
      </w: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</w:t>
      </w:r>
    </w:p>
    <w:p w:rsidR="00312CD6" w:rsidRPr="009051F4" w:rsidRDefault="00312CD6" w:rsidP="00312CD6">
      <w:pPr>
        <w:spacing w:before="15" w:after="0" w:line="240" w:lineRule="auto"/>
        <w:ind w:left="1004" w:right="652" w:firstLine="7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логічну послідовність вивчення предметів,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розкривається у відповідних  навчальних програмах; </w:t>
      </w:r>
    </w:p>
    <w:p w:rsidR="00312CD6" w:rsidRPr="009051F4" w:rsidRDefault="00312CD6" w:rsidP="00312CD6">
      <w:pPr>
        <w:spacing w:before="27" w:after="0" w:line="240" w:lineRule="auto"/>
        <w:ind w:left="998" w:right="65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рекомендовані форми організації освітнього процесу,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основними формами якого є  різні типи уроку: формування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розвитку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перевірки та/або  оцінювання досягнення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корекції основних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комбінований  урок. Також рекомендованими формами організації освітнього процесу є екскурсії, віртуальні  подорожі, уроки-семінари, конференції, форуми, спектаклі, брифінги,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квести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інтерактивні  уроки (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уроки-«суди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 урок-дискусійна група, уроки з навчанням одних учнів іншими),  інтегровані уроки, проблемний урок, відео-уроки, прес-конференції, ділові ігри тощо;  </w:t>
      </w:r>
    </w:p>
    <w:p w:rsidR="00312CD6" w:rsidRPr="009051F4" w:rsidRDefault="00312CD6" w:rsidP="00312CD6">
      <w:pPr>
        <w:spacing w:before="25" w:after="0" w:line="240" w:lineRule="auto"/>
        <w:ind w:left="1000" w:right="650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використання в освітньому процесі сучасних інноваційних технологій, систем  (методик) навчання,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саме: технологія розвивального навчання, гуманно-особистісна  технологія Ш. Амонашвілі, технологія блочно-модульного навчання, розвитку критичного  мислення, технологія інтегрованого навчання, ІКТ, мультимедійні та ін.; </w:t>
      </w:r>
    </w:p>
    <w:p w:rsidR="00312CD6" w:rsidRPr="009051F4" w:rsidRDefault="00312CD6" w:rsidP="00312CD6">
      <w:pPr>
        <w:spacing w:before="26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роботу з обдарованими дітьми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312CD6" w:rsidRPr="009051F4" w:rsidRDefault="00312CD6" w:rsidP="00312CD6">
      <w:pPr>
        <w:spacing w:after="0" w:line="240" w:lineRule="auto"/>
        <w:ind w:left="1002" w:right="65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Здійснити навчально-методичне забезпечення освітнього процесу, зокрема  підручниками та навчальними посібниками, схваленими Міністерством освіти і науки  України. </w:t>
      </w:r>
    </w:p>
    <w:p w:rsidR="00312CD6" w:rsidRPr="009051F4" w:rsidRDefault="00312CD6" w:rsidP="00312CD6">
      <w:pPr>
        <w:spacing w:before="6" w:after="0" w:line="240" w:lineRule="auto"/>
        <w:ind w:left="1004" w:right="734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Запровадити в освітній процес школи сучасні технології навчання, зокрема:  проектні, інформаційно-комунікаційні, критичного мислення, інтерактивні технології, окремі  освітні тренди. </w:t>
      </w:r>
    </w:p>
    <w:p w:rsidR="00312CD6" w:rsidRPr="009051F4" w:rsidRDefault="00312CD6" w:rsidP="00312CD6">
      <w:pPr>
        <w:spacing w:before="277" w:after="0" w:line="240" w:lineRule="auto"/>
        <w:ind w:left="171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6. Контроль і корекція. </w:t>
      </w:r>
    </w:p>
    <w:p w:rsidR="00312CD6" w:rsidRPr="009051F4" w:rsidRDefault="00312CD6" w:rsidP="00312CD6">
      <w:pPr>
        <w:spacing w:before="10" w:after="0" w:line="240" w:lineRule="auto"/>
        <w:ind w:left="1002" w:right="658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реалізувати проект «Шкільний моніторинг як інструмент системи внутрішнього  забезпечення якості освіти»; </w:t>
      </w:r>
    </w:p>
    <w:p w:rsidR="00312CD6" w:rsidRPr="009051F4" w:rsidRDefault="00312CD6" w:rsidP="00312CD6">
      <w:pPr>
        <w:spacing w:before="27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виробити критерії оцінки реалізації освітньої програми. </w:t>
      </w:r>
    </w:p>
    <w:p w:rsidR="00312CD6" w:rsidRPr="009051F4" w:rsidRDefault="00312CD6" w:rsidP="00312CD6">
      <w:pPr>
        <w:spacing w:before="274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7. Принципи реалізації освітньої програми: </w:t>
      </w:r>
    </w:p>
    <w:p w:rsidR="00312CD6" w:rsidRPr="009051F4" w:rsidRDefault="00312CD6" w:rsidP="00312CD6">
      <w:pPr>
        <w:spacing w:before="10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якості освіти та якості освітньої діяльності; </w:t>
      </w:r>
    </w:p>
    <w:p w:rsidR="00312CD6" w:rsidRPr="009051F4" w:rsidRDefault="00312CD6" w:rsidP="00312CD6">
      <w:pPr>
        <w:spacing w:before="13" w:after="0" w:line="240" w:lineRule="auto"/>
        <w:ind w:left="1000" w:right="651" w:firstLine="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lastRenderedPageBreak/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рівного доступу до освіти без дискримінації за будь-якими ознаками,  у тому числі за ознакою інвалідності; </w:t>
      </w:r>
    </w:p>
    <w:p w:rsidR="00312CD6" w:rsidRPr="009051F4" w:rsidRDefault="00312CD6" w:rsidP="00312CD6">
      <w:pPr>
        <w:spacing w:before="13" w:after="0" w:line="240" w:lineRule="auto"/>
        <w:ind w:left="1711" w:right="230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універсального дизайну та розумного пристосування; </w:t>
      </w: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науковий характер освіти; </w:t>
      </w:r>
    </w:p>
    <w:p w:rsidR="00312CD6" w:rsidRPr="009051F4" w:rsidRDefault="00312CD6" w:rsidP="00312CD6">
      <w:pPr>
        <w:spacing w:before="7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цілісність і наступність системи освіти; </w:t>
      </w:r>
    </w:p>
    <w:p w:rsidR="00312CD6" w:rsidRPr="009051F4" w:rsidRDefault="00312CD6" w:rsidP="00312CD6">
      <w:pPr>
        <w:spacing w:before="13" w:after="0" w:line="240" w:lineRule="auto"/>
        <w:ind w:left="1007" w:right="651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прозорість і публічність прийняття та виконання управлінських рішень; </w:t>
      </w: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відповідальність і підзвітність органів управління освітою та закладів освіти, інших  суб’єктів освітньої діяльності перед суспільством; </w:t>
      </w:r>
    </w:p>
    <w:p w:rsidR="00312CD6" w:rsidRPr="009051F4" w:rsidRDefault="00312CD6" w:rsidP="00312CD6">
      <w:pPr>
        <w:spacing w:before="19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інтеграція з ринком праці; </w:t>
      </w:r>
    </w:p>
    <w:p w:rsidR="00312CD6" w:rsidRPr="009051F4" w:rsidRDefault="00312CD6" w:rsidP="00312CD6">
      <w:pPr>
        <w:spacing w:before="13" w:after="0" w:line="240" w:lineRule="auto"/>
        <w:ind w:left="1004" w:right="657" w:firstLine="7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нерозривний зв’язок із світовою та національною історією, культурою,  національними традиціями; </w:t>
      </w:r>
    </w:p>
    <w:p w:rsidR="00312CD6" w:rsidRPr="009051F4" w:rsidRDefault="00312CD6" w:rsidP="00312CD6">
      <w:pPr>
        <w:spacing w:before="25" w:after="0" w:line="240" w:lineRule="auto"/>
        <w:ind w:left="1007" w:right="653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свобода у виборі видів, форм і темпу здобуття освіти, освітньої програми, закладу  освіти, інших суб’єктів освітньої діяльності; </w:t>
      </w:r>
    </w:p>
    <w:p w:rsidR="00312CD6" w:rsidRPr="009051F4" w:rsidRDefault="00312CD6" w:rsidP="00312CD6">
      <w:pPr>
        <w:spacing w:before="27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гуманізм; </w:t>
      </w:r>
    </w:p>
    <w:p w:rsidR="00312CD6" w:rsidRPr="009051F4" w:rsidRDefault="00312CD6" w:rsidP="00312CD6">
      <w:pPr>
        <w:spacing w:before="13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демократизм; </w:t>
      </w:r>
    </w:p>
    <w:p w:rsidR="00312CD6" w:rsidRPr="009051F4" w:rsidRDefault="00312CD6" w:rsidP="00312CD6">
      <w:pPr>
        <w:spacing w:before="13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єдність навчання, виховання та розвитку; </w:t>
      </w:r>
    </w:p>
    <w:p w:rsidR="00312CD6" w:rsidRPr="009051F4" w:rsidRDefault="00312CD6" w:rsidP="00312CD6">
      <w:pPr>
        <w:spacing w:before="13" w:after="0" w:line="240" w:lineRule="auto"/>
        <w:ind w:left="1006" w:right="657" w:firstLine="7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виховання патріотизму, поваги до культурних цінностей українського народу, його  історико-культурного надбання і традицій; </w:t>
      </w:r>
    </w:p>
    <w:p w:rsidR="00312CD6" w:rsidRPr="009051F4" w:rsidRDefault="00312CD6" w:rsidP="00312CD6">
      <w:pPr>
        <w:spacing w:before="27" w:after="0" w:line="240" w:lineRule="auto"/>
        <w:ind w:left="1004" w:right="651" w:firstLine="7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усвідомленої потреби в дотриманні Конституції та законів України,  нетерпимості до їх порушення; </w:t>
      </w:r>
    </w:p>
    <w:p w:rsidR="00312CD6" w:rsidRPr="009051F4" w:rsidRDefault="00312CD6" w:rsidP="00312CD6">
      <w:pPr>
        <w:spacing w:before="25" w:after="0" w:line="240" w:lineRule="auto"/>
        <w:ind w:left="1000" w:right="650" w:firstLine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поваги до прав і свобод людини, нетерпимості до приниження її честі  та гідності, фізичного або психічного насильства, а також до дискримінації за будь-якими  ознаками; </w:t>
      </w:r>
    </w:p>
    <w:p w:rsidR="00312CD6" w:rsidRPr="009051F4" w:rsidRDefault="00312CD6" w:rsidP="00312CD6">
      <w:pPr>
        <w:spacing w:before="26" w:after="0" w:line="240" w:lineRule="auto"/>
        <w:ind w:left="17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громадянської культури та культури демократії; </w:t>
      </w:r>
    </w:p>
    <w:p w:rsidR="00312CD6" w:rsidRPr="009051F4" w:rsidRDefault="00312CD6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культури здорового способу життя, екологічної культури і дбайливого  ставлення до довкілля.</w:t>
      </w:r>
    </w:p>
    <w:p w:rsidR="0089123D" w:rsidRDefault="0089123D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278A" w:rsidRPr="009051F4" w:rsidRDefault="0052278A" w:rsidP="00312CD6">
      <w:pPr>
        <w:spacing w:before="13" w:after="0" w:line="240" w:lineRule="auto"/>
        <w:ind w:left="1007" w:right="650" w:firstLine="7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CD6" w:rsidRPr="009051F4" w:rsidRDefault="00312CD6" w:rsidP="00BB6D72">
      <w:pPr>
        <w:spacing w:after="0" w:line="240" w:lineRule="auto"/>
        <w:ind w:right="502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 РОЗДІЛ </w:t>
      </w:r>
    </w:p>
    <w:p w:rsidR="00312CD6" w:rsidRPr="009051F4" w:rsidRDefault="00312CD6" w:rsidP="00BB6D72">
      <w:pPr>
        <w:spacing w:before="1" w:after="0" w:line="240" w:lineRule="auto"/>
        <w:ind w:right="423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ПОЧАТКОВА ОСВІТА 1. Загальний обсяг навчального навантаження та орієнтовна тривалість і можливі  взаємозв’язки освітніх галузей, предметів, дисциплін </w:t>
      </w:r>
    </w:p>
    <w:p w:rsidR="00312CD6" w:rsidRPr="009051F4" w:rsidRDefault="00312CD6" w:rsidP="00312CD6">
      <w:pPr>
        <w:spacing w:before="1" w:after="0" w:line="240" w:lineRule="auto"/>
        <w:ind w:left="1014" w:right="652" w:firstLine="69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Загальний обсяг навчаль</w:t>
      </w:r>
      <w:r w:rsidR="00BB6D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ного навантаження для учнів 1 і 3 класів НУШ </w:t>
      </w:r>
      <w:proofErr w:type="spellStart"/>
      <w:r w:rsidR="00BB6D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визначено-</w:t>
      </w:r>
      <w:proofErr w:type="spellEnd"/>
      <w:r w:rsidR="00BB6D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47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годин/навчальний рік. </w:t>
      </w:r>
    </w:p>
    <w:p w:rsidR="00312CD6" w:rsidRPr="009051F4" w:rsidRDefault="00312CD6" w:rsidP="00312CD6">
      <w:pPr>
        <w:spacing w:before="7"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здійснено розподіл навчального навантаження на тиждень, </w:t>
      </w:r>
    </w:p>
    <w:p w:rsidR="00312CD6" w:rsidRPr="009051F4" w:rsidRDefault="00312CD6" w:rsidP="00312CD6">
      <w:pPr>
        <w:spacing w:after="0" w:line="240" w:lineRule="auto"/>
        <w:ind w:left="172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встановлено погодинне співвідношення між окремими предметами: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500"/>
        <w:gridCol w:w="440"/>
      </w:tblGrid>
      <w:tr w:rsidR="009D3D88" w:rsidRPr="009051F4" w:rsidTr="00312CD6">
        <w:trPr>
          <w:gridAfter w:val="2"/>
          <w:trHeight w:val="6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Навчальні  предмети</w:t>
            </w:r>
          </w:p>
          <w:p w:rsidR="009D3D88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Класи</w:t>
            </w:r>
          </w:p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3D88" w:rsidRPr="009051F4" w:rsidTr="00312CD6">
        <w:trPr>
          <w:trHeight w:val="3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D3D88" w:rsidRPr="009051F4" w:rsidTr="00312CD6">
        <w:trPr>
          <w:trHeight w:val="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Українська  мова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D3D88" w:rsidRPr="009051F4" w:rsidTr="00312CD6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Іноземна мова (англійська)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D3D88" w:rsidRPr="009051F4" w:rsidTr="00312CD6">
        <w:trPr>
          <w:trHeight w:val="4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9D3D88" w:rsidRPr="009051F4" w:rsidTr="00312CD6">
        <w:trPr>
          <w:trHeight w:val="9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 досліджую світ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9D3D88" w:rsidRPr="009051F4" w:rsidTr="00312CD6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3D88" w:rsidRPr="009051F4" w:rsidRDefault="009D3D88" w:rsidP="00312CD6">
            <w:pPr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9D3D88" w:rsidRPr="009051F4" w:rsidRDefault="009D3D88" w:rsidP="00312CD6">
            <w:pPr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9D3D88" w:rsidRPr="009051F4" w:rsidTr="00312CD6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9D3D88" w:rsidRPr="009051F4" w:rsidTr="00312CD6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Фізкультура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D3D88" w:rsidRPr="009051F4" w:rsidTr="00312CD6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3D88" w:rsidRPr="009051F4" w:rsidRDefault="009D3D8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</w:tbl>
    <w:p w:rsidR="00312CD6" w:rsidRPr="009051F4" w:rsidRDefault="00312CD6" w:rsidP="00312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CD6" w:rsidRPr="009051F4" w:rsidRDefault="00312CD6" w:rsidP="00312CD6">
      <w:pPr>
        <w:spacing w:before="28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                   </w:t>
      </w: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2. Очікувані результати навчання та </w:t>
      </w:r>
      <w:proofErr w:type="spellStart"/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учнів </w:t>
      </w:r>
    </w:p>
    <w:p w:rsidR="00312CD6" w:rsidRPr="009051F4" w:rsidRDefault="00312CD6" w:rsidP="00312CD6">
      <w:pPr>
        <w:spacing w:after="0" w:line="240" w:lineRule="auto"/>
        <w:ind w:left="1002" w:right="649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Освітня програма спрямована на реалізацію мети та завдань освітньої галузі,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визначених у Державному стандарті початкової загальної освіти, що забезпечує формування у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молодших школярів ключових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які позначаються через уміння вчитися,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здатність логічно міркувати, уміння критично мислити, готовність розв’язувати проблеми із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застосовуванням досвіду практичної діяльності для вирішення повсякденних задач, уміння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працювати в команді тощо. Крім того, навчання в 1-4 класах сприятиме виробленню в учнів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передумов самостійного пошуку й аналізу інформації, фінансової грамотності та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підприємницьких навичок.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312CD6" w:rsidRPr="009051F4" w:rsidRDefault="00312CD6" w:rsidP="00312CD6">
      <w:pPr>
        <w:spacing w:before="6" w:after="0" w:line="240" w:lineRule="auto"/>
        <w:ind w:left="998" w:right="652"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Такі ключові компетентності, як уміння вчитися, ініціативність і підприємливість,  екологічна грамотність і здоровий спосіб життя, соціальна та громадянська компетентності  можуть формуватися відразу засобами усіх предметів. Виокремлення в навчальних програмах  таких наскрізних ліній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ключових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«Екологічна безпека й сталий розвиток»,  «Громадянська відповідальність», «Здоров’я і безпека», «Підприємливість і фінансова  грамотність» спрямоване на формування в учнів здатності застосовувати знання й уміння у  реальних життєвих ситуаціях. </w:t>
      </w:r>
    </w:p>
    <w:p w:rsidR="00312CD6" w:rsidRPr="009051F4" w:rsidRDefault="00312CD6" w:rsidP="00312CD6">
      <w:pPr>
        <w:spacing w:before="6" w:after="0" w:line="240" w:lineRule="auto"/>
        <w:ind w:left="1004" w:right="654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Необхідною умовою формування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діяльнісна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спрямованість  навчання, яка передбачає постійне включення учнів до різних видів педагогічно доцільної  активної навчально-пізнавальної діяльності, а також практична його спрямованість. Тому </w:t>
      </w:r>
    </w:p>
    <w:p w:rsidR="00312CD6" w:rsidRPr="009051F4" w:rsidRDefault="00312CD6" w:rsidP="00312CD6">
      <w:pPr>
        <w:spacing w:after="0" w:line="240" w:lineRule="auto"/>
        <w:ind w:left="1002" w:right="6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доцільно, де це можливо, не лише показувати виникнення факту із практичної ситуації, а й по  можливості перевіряти його на практиці й встановлювати причинно-наслідкові зв’язки.  Формуванню ключових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сприяє встановлення та реалізація в освітньому  процесі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міжпредметних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внутрішньопредметнихзв’язків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а саме: змістово-інформаційних, 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операційно-діяльнісних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організаційно-методичних. Їх використання посилює пізнавальний  інтерес учнів до навчання і підвищує рівень їхньої загальної культури, створює умови для  систематизації навчального матеріалу і формування наукового світогляду. Учні набувають  досвіду застосування знань на практиці та перенесення їх в нові ситуації.  </w:t>
      </w:r>
    </w:p>
    <w:p w:rsidR="006F29D8" w:rsidRDefault="006F29D8" w:rsidP="00312CD6">
      <w:pPr>
        <w:spacing w:before="287" w:after="0" w:line="240" w:lineRule="auto"/>
        <w:ind w:left="10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6F29D8" w:rsidRDefault="006F29D8" w:rsidP="00312CD6">
      <w:pPr>
        <w:spacing w:before="287" w:after="0" w:line="240" w:lineRule="auto"/>
        <w:ind w:left="10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312CD6" w:rsidRPr="009051F4" w:rsidRDefault="00312CD6" w:rsidP="00312CD6">
      <w:pPr>
        <w:spacing w:before="287" w:after="0" w:line="240" w:lineRule="auto"/>
        <w:ind w:left="10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3. Форми організації освітнього процесу </w:t>
      </w:r>
    </w:p>
    <w:p w:rsidR="00312CD6" w:rsidRPr="009051F4" w:rsidRDefault="00312CD6" w:rsidP="00312CD6">
      <w:pPr>
        <w:spacing w:after="0" w:line="240" w:lineRule="auto"/>
        <w:ind w:left="863" w:right="655" w:firstLine="70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Відповідно до Типової освітньої програми закладів загальної середньої освіти І ступеня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педагогічний колектив запроваджує такі форми організації освітнього процесу:</w:t>
      </w:r>
      <w:r w:rsidRPr="009051F4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✔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різні типи уроків: </w:t>
      </w:r>
    </w:p>
    <w:p w:rsidR="00312CD6" w:rsidRPr="009051F4" w:rsidRDefault="00312CD6" w:rsidP="00312CD6">
      <w:pPr>
        <w:spacing w:before="25"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</w:t>
      </w:r>
    </w:p>
    <w:p w:rsidR="00312CD6" w:rsidRPr="009051F4" w:rsidRDefault="00312CD6" w:rsidP="00312CD6">
      <w:pPr>
        <w:spacing w:before="13"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розвитку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 </w:t>
      </w:r>
    </w:p>
    <w:p w:rsidR="00312CD6" w:rsidRPr="009051F4" w:rsidRDefault="00312CD6" w:rsidP="00312CD6">
      <w:pPr>
        <w:spacing w:before="13" w:after="0" w:line="240" w:lineRule="auto"/>
        <w:ind w:right="2234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перевірки та/або оцінювання досягнення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 </w:t>
      </w:r>
    </w:p>
    <w:p w:rsidR="00312CD6" w:rsidRPr="009051F4" w:rsidRDefault="00312CD6" w:rsidP="00312CD6">
      <w:pPr>
        <w:spacing w:before="13"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корекції основних </w:t>
      </w:r>
      <w:proofErr w:type="spellStart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  </w:t>
      </w:r>
    </w:p>
    <w:p w:rsidR="00312CD6" w:rsidRPr="009051F4" w:rsidRDefault="00312CD6" w:rsidP="00312CD6">
      <w:pPr>
        <w:spacing w:before="13" w:after="0" w:line="240" w:lineRule="auto"/>
        <w:ind w:left="256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−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комбінований урок; </w:t>
      </w:r>
    </w:p>
    <w:p w:rsidR="00312CD6" w:rsidRPr="009051F4" w:rsidRDefault="00312CD6" w:rsidP="00CF2C2C">
      <w:pPr>
        <w:spacing w:after="0" w:line="240" w:lineRule="auto"/>
        <w:ind w:left="20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051F4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✔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екскурсії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proofErr w:type="spellStart"/>
      <w:r w:rsidRPr="009051F4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✔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віртуальні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подорожі, </w:t>
      </w:r>
      <w:proofErr w:type="spellStart"/>
      <w:r w:rsidRPr="009051F4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✔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спектаклі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 </w:t>
      </w:r>
    </w:p>
    <w:p w:rsidR="00312CD6" w:rsidRPr="009051F4" w:rsidRDefault="00312CD6" w:rsidP="00312CD6">
      <w:pPr>
        <w:spacing w:after="0" w:line="240" w:lineRule="auto"/>
        <w:ind w:right="1935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051F4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✔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квести</w:t>
      </w:r>
      <w:proofErr w:type="spellEnd"/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вчитель організує у межах уроку або в позаурочний час.  </w:t>
      </w:r>
    </w:p>
    <w:p w:rsidR="00CF2C2C" w:rsidRDefault="00312CD6" w:rsidP="00CF2C2C">
      <w:pPr>
        <w:spacing w:after="0" w:line="240" w:lineRule="auto"/>
        <w:ind w:right="193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4. Вимоги до осіб, які можуть </w:t>
      </w:r>
      <w:r w:rsidR="000D12BE"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розпочати навчання за освітньою </w:t>
      </w: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програмою </w:t>
      </w:r>
    </w:p>
    <w:p w:rsidR="00312CD6" w:rsidRPr="00CF2C2C" w:rsidRDefault="00CF2C2C" w:rsidP="00CF2C2C">
      <w:pPr>
        <w:spacing w:after="0" w:line="240" w:lineRule="auto"/>
        <w:ind w:right="193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312CD6"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відповідності до Закону України «Про освіту» початко</w:t>
      </w:r>
      <w:r w:rsidR="000D12BE"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 освіта здобувається, як  </w:t>
      </w:r>
      <w:r w:rsidR="00312CD6"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правило, з шести років.  </w:t>
      </w:r>
    </w:p>
    <w:p w:rsidR="00312CD6" w:rsidRPr="009051F4" w:rsidRDefault="00312CD6" w:rsidP="00312CD6">
      <w:pPr>
        <w:spacing w:before="8" w:after="0" w:line="240" w:lineRule="auto"/>
        <w:ind w:left="857" w:right="652" w:firstLine="85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Діти, яким на 1 вересня поточного навчального року виповнилося сім років, повинні  розпочинати здобуття початкової освіти цього ж навчального року. Діти, яким на 1 вересня  поточного навчального року не виповнилося шести років, можуть розпочинати здобуття  початкової освіти цього ж навчального року за бажанням батьків або осіб, які їх замінюють,  якщо їм виповниться шість років до 1 грудня поточного року.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Розроблено програму шкільного моніторингу внутрішнього забезпечення якості освіти, 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яка включає такі компоненти:</w:t>
      </w:r>
      <w:r w:rsidRPr="009051F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2278A" w:rsidRDefault="0052278A" w:rsidP="00312CD6">
      <w:pPr>
        <w:spacing w:before="287" w:after="0" w:line="240" w:lineRule="auto"/>
        <w:ind w:right="24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52278A" w:rsidRDefault="0052278A" w:rsidP="00312CD6">
      <w:pPr>
        <w:spacing w:before="287" w:after="0" w:line="240" w:lineRule="auto"/>
        <w:ind w:right="24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52278A" w:rsidRDefault="0052278A" w:rsidP="00312CD6">
      <w:pPr>
        <w:spacing w:before="287" w:after="0" w:line="240" w:lineRule="auto"/>
        <w:ind w:right="24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312CD6" w:rsidRPr="009051F4" w:rsidRDefault="00312CD6" w:rsidP="00312CD6">
      <w:pPr>
        <w:spacing w:before="287" w:after="0" w:line="240" w:lineRule="auto"/>
        <w:ind w:right="2456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lastRenderedPageBreak/>
        <w:t>КАДРОВЕ ЗАБЕЗПЕЧЕННЯ ОСВІТНЬОЇ ДІЯЛЬНОСТІ</w:t>
      </w: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1352"/>
        <w:gridCol w:w="2254"/>
        <w:gridCol w:w="2361"/>
      </w:tblGrid>
      <w:tr w:rsidR="00312CD6" w:rsidRPr="009051F4" w:rsidTr="00312CD6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Педагогічні працівники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Необхідно</w:t>
            </w: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(осіб)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183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Фактично(осіб)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220"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Відсоток від </w:t>
            </w: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необхідного</w:t>
            </w:r>
          </w:p>
        </w:tc>
      </w:tr>
      <w:tr w:rsidR="00312CD6" w:rsidRPr="009051F4" w:rsidTr="00312CD6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</w:tr>
      <w:tr w:rsidR="00312CD6" w:rsidRPr="009051F4" w:rsidTr="00312CD6">
        <w:trPr>
          <w:trHeight w:val="5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48" w:right="10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Усього педагогічних працівників,з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100</w:t>
            </w:r>
            <w:r w:rsidR="00BB6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%</w:t>
            </w:r>
          </w:p>
        </w:tc>
      </w:tr>
      <w:tr w:rsidR="00312CD6" w:rsidRPr="009051F4" w:rsidTr="00312CD6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Мають відповідну освіту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B6D72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B6D72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100 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%</w:t>
            </w:r>
          </w:p>
        </w:tc>
      </w:tr>
      <w:tr w:rsidR="00312CD6" w:rsidRPr="009051F4" w:rsidTr="00312CD6">
        <w:trPr>
          <w:trHeight w:val="5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6F29D8" w:rsidP="00312CD6">
            <w:pPr>
              <w:spacing w:after="0" w:line="240" w:lineRule="auto"/>
              <w:ind w:left="51" w:right="76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рацюють у навчальному закладі за 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сумісництвом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B6D72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B6D72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B6D72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100</w:t>
            </w:r>
          </w:p>
        </w:tc>
      </w:tr>
    </w:tbl>
    <w:p w:rsidR="00312CD6" w:rsidRPr="009051F4" w:rsidRDefault="00312CD6" w:rsidP="0089123D">
      <w:pPr>
        <w:spacing w:after="0" w:line="240" w:lineRule="auto"/>
        <w:ind w:right="140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05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ЯКІСНИЙ СКЛАД ПЕДАГОГІЧНИХ ПРАЦІВНИКІВ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737"/>
        <w:gridCol w:w="1920"/>
        <w:gridCol w:w="1550"/>
        <w:gridCol w:w="1097"/>
        <w:gridCol w:w="903"/>
        <w:gridCol w:w="1317"/>
        <w:gridCol w:w="904"/>
      </w:tblGrid>
      <w:tr w:rsidR="00E8654D" w:rsidRPr="009051F4" w:rsidTr="00312CD6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№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235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Прізвище, ім'я, по  батькові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108" w:right="270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Заклад, який  закінчив </w:t>
            </w:r>
          </w:p>
          <w:p w:rsidR="00312CD6" w:rsidRPr="009051F4" w:rsidRDefault="00312CD6" w:rsidP="00312CD6">
            <w:pPr>
              <w:spacing w:before="6" w:after="0" w:line="240" w:lineRule="auto"/>
              <w:ind w:left="116" w:right="74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(рік, </w:t>
            </w:r>
            <w:proofErr w:type="spellStart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спец-ть</w:t>
            </w:r>
            <w:proofErr w:type="spellEnd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,  кваліфікація за  дипломом)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108" w:right="270" w:firstLine="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68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Кваліфік</w:t>
            </w:r>
            <w:proofErr w:type="spellEnd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.  категорія,  пед звання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-134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Педстаж</w:t>
            </w:r>
            <w:proofErr w:type="spellEnd"/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(повних  років)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12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Підвищення кваліфікації  за фахом </w:t>
            </w:r>
          </w:p>
          <w:p w:rsidR="00312CD6" w:rsidRPr="009051F4" w:rsidRDefault="00312CD6" w:rsidP="00312CD6">
            <w:pPr>
              <w:spacing w:before="6" w:after="0" w:line="240" w:lineRule="auto"/>
              <w:ind w:left="178" w:right="28" w:hanging="4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(навчальний  заклад, рік)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При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мітки</w:t>
            </w:r>
          </w:p>
        </w:tc>
      </w:tr>
      <w:tr w:rsidR="00E8654D" w:rsidRPr="009051F4" w:rsidTr="00312CD6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312CD6" w:rsidRPr="009051F4" w:rsidTr="00312CD6">
        <w:trPr>
          <w:trHeight w:val="288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6F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654D" w:rsidRPr="009051F4" w:rsidTr="00312CD6">
        <w:trPr>
          <w:trHeight w:val="1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6F29D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Огренчук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Оксана Володимир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21D3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ГДПУ</w:t>
            </w:r>
            <w:r w:rsidR="006F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2008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  </w:t>
            </w:r>
          </w:p>
          <w:p w:rsidR="00312CD6" w:rsidRPr="009051F4" w:rsidRDefault="00312CD6" w:rsidP="00312CD6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Педагогіка та 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методика 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початкового  </w:t>
            </w:r>
          </w:p>
          <w:p w:rsidR="00312CD6" w:rsidRPr="009051F4" w:rsidRDefault="00312CD6" w:rsidP="00312CD6">
            <w:pPr>
              <w:spacing w:after="0" w:line="240" w:lineRule="auto"/>
              <w:ind w:left="160" w:right="10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навчання, вчитель  початкових класів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 </w:t>
            </w:r>
          </w:p>
          <w:p w:rsidR="00312CD6" w:rsidRPr="009051F4" w:rsidRDefault="00312CD6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6F29D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ВАБО,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2E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654D" w:rsidRPr="009051F4" w:rsidTr="00312CD6">
        <w:trPr>
          <w:trHeight w:val="14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6F29D8" w:rsidP="00312CD6">
            <w:pPr>
              <w:spacing w:after="0" w:line="240" w:lineRule="auto"/>
              <w:ind w:left="216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Степчук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Оксана Миколаї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21D3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ГДПУ</w:t>
            </w:r>
            <w:r w:rsidR="006F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2009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  </w:t>
            </w:r>
          </w:p>
          <w:p w:rsidR="00312CD6" w:rsidRPr="009051F4" w:rsidRDefault="00312CD6" w:rsidP="00312CD6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Педагогіка та 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методика  </w:t>
            </w:r>
          </w:p>
          <w:p w:rsidR="00312CD6" w:rsidRPr="009051F4" w:rsidRDefault="00312CD6" w:rsidP="00E8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початкового  навчання, вчитель  початкових класів</w:t>
            </w:r>
            <w:r w:rsidR="00B2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Дошкільне навчання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6F29D8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21D3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ВАБО,  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2E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654D" w:rsidRPr="009051F4" w:rsidTr="00312CD6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E8654D" w:rsidP="00312CD6">
            <w:pPr>
              <w:spacing w:after="0" w:line="240" w:lineRule="auto"/>
              <w:ind w:left="316" w:right="2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Шелінговська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Майя Володимирівна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B21D3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ВДПІ, 200</w:t>
            </w:r>
            <w:r w:rsidR="00E8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12CD6" w:rsidRPr="009051F4" w:rsidRDefault="00B21D36" w:rsidP="00312CD6">
            <w:pPr>
              <w:spacing w:after="0" w:line="240" w:lineRule="auto"/>
              <w:ind w:left="158" w:right="9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</w:t>
            </w:r>
          </w:p>
          <w:p w:rsidR="00312CD6" w:rsidRPr="009051F4" w:rsidRDefault="00312CD6" w:rsidP="00312CD6">
            <w:pPr>
              <w:spacing w:after="0" w:line="240" w:lineRule="auto"/>
              <w:ind w:left="158" w:right="96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вчитель  </w:t>
            </w:r>
            <w:r w:rsidR="00B2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B2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ВАБО,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E8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90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E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654D" w:rsidRPr="009051F4" w:rsidTr="00312CD6">
        <w:trPr>
          <w:trHeight w:val="14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E8654D" w:rsidP="00312CD6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Макогін Олена Вікторівна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8444EA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ВДПУ,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1999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12CD6" w:rsidRPr="009051F4" w:rsidRDefault="00312CD6" w:rsidP="00312CD6">
            <w:pPr>
              <w:spacing w:after="0" w:line="240" w:lineRule="auto"/>
              <w:ind w:left="160" w:right="10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Початкова освіта, вчитель </w:t>
            </w:r>
            <w:r w:rsidR="009E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англ..мови</w:t>
            </w: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початкових </w:t>
            </w:r>
            <w:proofErr w:type="spellStart"/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класів</w:t>
            </w:r>
            <w:r w:rsidR="009E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.Психолог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Вчитель</w:t>
            </w:r>
            <w:r w:rsidR="009E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англ.мови</w:t>
            </w:r>
            <w:proofErr w:type="spellEnd"/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початкових класів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ind w:left="179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312CD6" w:rsidRPr="009051F4" w:rsidRDefault="00E8654D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E8654D" w:rsidP="00E8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="00312CD6"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ВАБО,</w:t>
            </w:r>
          </w:p>
          <w:p w:rsidR="00312CD6" w:rsidRPr="009051F4" w:rsidRDefault="00312CD6" w:rsidP="0031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</w:t>
            </w:r>
            <w:r w:rsidR="002E2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CD6" w:rsidRPr="009051F4" w:rsidRDefault="00E8654D" w:rsidP="0031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Сумісник</w:t>
            </w:r>
          </w:p>
        </w:tc>
      </w:tr>
    </w:tbl>
    <w:p w:rsidR="00312CD6" w:rsidRPr="009051F4" w:rsidRDefault="00312CD6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12CD6" w:rsidRDefault="00312CD6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2D90" w:rsidRDefault="00B42D90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6E0A" w:rsidRDefault="00BF6E0A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DB0" w:rsidRDefault="007F7DB0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2E2A8F" w:rsidRDefault="002E2A8F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A8F" w:rsidRDefault="002E2A8F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A8F" w:rsidRDefault="002E2A8F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2A8F" w:rsidRDefault="002E2A8F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F6E0A" w:rsidRPr="009051F4" w:rsidRDefault="00BF6E0A" w:rsidP="00312C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F6E0A" w:rsidRPr="009051F4" w:rsidSect="0004207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C9" w:rsidRDefault="00E27CC9" w:rsidP="00F160F4">
      <w:pPr>
        <w:spacing w:after="0" w:line="240" w:lineRule="auto"/>
      </w:pPr>
      <w:r>
        <w:separator/>
      </w:r>
    </w:p>
  </w:endnote>
  <w:endnote w:type="continuationSeparator" w:id="0">
    <w:p w:rsidR="00E27CC9" w:rsidRDefault="00E27CC9" w:rsidP="00F1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35"/>
      <w:docPartObj>
        <w:docPartGallery w:val="Page Numbers (Bottom of Page)"/>
        <w:docPartUnique/>
      </w:docPartObj>
    </w:sdtPr>
    <w:sdtContent>
      <w:p w:rsidR="002E2A8F" w:rsidRDefault="00131B6A">
        <w:pPr>
          <w:pStyle w:val="a6"/>
          <w:jc w:val="center"/>
        </w:pPr>
        <w:fldSimple w:instr=" PAGE   \* MERGEFORMAT ">
          <w:r w:rsidR="008444EA">
            <w:rPr>
              <w:noProof/>
            </w:rPr>
            <w:t>8</w:t>
          </w:r>
        </w:fldSimple>
      </w:p>
    </w:sdtContent>
  </w:sdt>
  <w:p w:rsidR="002E2A8F" w:rsidRDefault="002E2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C9" w:rsidRDefault="00E27CC9" w:rsidP="00F160F4">
      <w:pPr>
        <w:spacing w:after="0" w:line="240" w:lineRule="auto"/>
      </w:pPr>
      <w:r>
        <w:separator/>
      </w:r>
    </w:p>
  </w:footnote>
  <w:footnote w:type="continuationSeparator" w:id="0">
    <w:p w:rsidR="00E27CC9" w:rsidRDefault="00E27CC9" w:rsidP="00F1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6237"/>
    <w:multiLevelType w:val="multilevel"/>
    <w:tmpl w:val="262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CD6"/>
    <w:rsid w:val="00042078"/>
    <w:rsid w:val="000432E5"/>
    <w:rsid w:val="000D12BE"/>
    <w:rsid w:val="00131B6A"/>
    <w:rsid w:val="001D7B45"/>
    <w:rsid w:val="002E2A8F"/>
    <w:rsid w:val="00312CD6"/>
    <w:rsid w:val="004C1070"/>
    <w:rsid w:val="0052278A"/>
    <w:rsid w:val="00532B3C"/>
    <w:rsid w:val="006144C9"/>
    <w:rsid w:val="006227A7"/>
    <w:rsid w:val="006E49A1"/>
    <w:rsid w:val="006F29D8"/>
    <w:rsid w:val="00750709"/>
    <w:rsid w:val="00784E96"/>
    <w:rsid w:val="007C677D"/>
    <w:rsid w:val="007F7DB0"/>
    <w:rsid w:val="008444EA"/>
    <w:rsid w:val="0086196A"/>
    <w:rsid w:val="0089123D"/>
    <w:rsid w:val="009051F4"/>
    <w:rsid w:val="009D3D88"/>
    <w:rsid w:val="009E1A79"/>
    <w:rsid w:val="00AA7EE1"/>
    <w:rsid w:val="00AB5D27"/>
    <w:rsid w:val="00B21D36"/>
    <w:rsid w:val="00B42D90"/>
    <w:rsid w:val="00BB6D72"/>
    <w:rsid w:val="00BE100D"/>
    <w:rsid w:val="00BF6E0A"/>
    <w:rsid w:val="00C179B4"/>
    <w:rsid w:val="00C9079E"/>
    <w:rsid w:val="00CF2C2C"/>
    <w:rsid w:val="00DF0E34"/>
    <w:rsid w:val="00E13ECF"/>
    <w:rsid w:val="00E27CC9"/>
    <w:rsid w:val="00E8654D"/>
    <w:rsid w:val="00EC1E54"/>
    <w:rsid w:val="00F1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78"/>
  </w:style>
  <w:style w:type="paragraph" w:styleId="1">
    <w:name w:val="heading 1"/>
    <w:basedOn w:val="a"/>
    <w:link w:val="10"/>
    <w:uiPriority w:val="9"/>
    <w:qFormat/>
    <w:rsid w:val="00312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D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312CD6"/>
  </w:style>
  <w:style w:type="paragraph" w:styleId="a3">
    <w:name w:val="Normal (Web)"/>
    <w:basedOn w:val="a"/>
    <w:uiPriority w:val="99"/>
    <w:semiHidden/>
    <w:unhideWhenUsed/>
    <w:rsid w:val="0031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F1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0F4"/>
  </w:style>
  <w:style w:type="paragraph" w:styleId="a6">
    <w:name w:val="footer"/>
    <w:basedOn w:val="a"/>
    <w:link w:val="a7"/>
    <w:uiPriority w:val="99"/>
    <w:unhideWhenUsed/>
    <w:rsid w:val="00F1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95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0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437">
          <w:marLeft w:val="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690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56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115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964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0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179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563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347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7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400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560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105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13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208">
          <w:marLeft w:val="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412">
          <w:marLeft w:val="10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489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14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70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552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808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564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87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461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094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655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67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87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95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762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36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53">
          <w:marLeft w:val="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95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24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01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66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441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3009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047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840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65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553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48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773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196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797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356">
          <w:marLeft w:val="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897">
          <w:marLeft w:val="10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2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23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8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5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921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166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340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319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580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274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804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15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613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403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9657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22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625">
          <w:marLeft w:val="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655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991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180">
          <w:marLeft w:val="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92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4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859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918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379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36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34">
          <w:marLeft w:val="9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089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560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926">
          <w:marLeft w:val="8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45423">
          <w:marLeft w:val="7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480">
          <w:marLeft w:val="8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252">
          <w:marLeft w:val="10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93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574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02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046">
          <w:marLeft w:val="9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686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754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566">
          <w:marLeft w:val="1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39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885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799">
          <w:marLeft w:val="1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89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61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4">
          <w:marLeft w:val="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B3B1-2FDE-48D4-BADE-D9A04E9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Пользователь Windows</cp:lastModifiedBy>
  <cp:revision>14</cp:revision>
  <cp:lastPrinted>2023-12-10T12:27:00Z</cp:lastPrinted>
  <dcterms:created xsi:type="dcterms:W3CDTF">2022-10-04T10:54:00Z</dcterms:created>
  <dcterms:modified xsi:type="dcterms:W3CDTF">2024-02-09T13:13:00Z</dcterms:modified>
</cp:coreProperties>
</file>