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C65" w:rsidRDefault="00E61AED">
      <w:r w:rsidRPr="00E61AED">
        <w:t>https://mon.gov.ua/npa/pro-zatverdzhennia-rekomendatsii-shchodo-otsiniuvannia-rezultativ-navchannia</w:t>
      </w:r>
    </w:p>
    <w:sectPr w:rsidR="000C1C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hyphenationZone w:val="425"/>
  <w:characterSpacingControl w:val="doNotCompress"/>
  <w:compat>
    <w:useFELayout/>
  </w:compat>
  <w:rsids>
    <w:rsidRoot w:val="00E61AED"/>
    <w:rsid w:val="000C1C65"/>
    <w:rsid w:val="00E61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dcterms:created xsi:type="dcterms:W3CDTF">2025-11-05T10:40:00Z</dcterms:created>
  <dcterms:modified xsi:type="dcterms:W3CDTF">2025-11-05T10:41:00Z</dcterms:modified>
</cp:coreProperties>
</file>