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1C" w:rsidRPr="006927BA" w:rsidRDefault="00B2431C" w:rsidP="00B2431C">
      <w:pPr>
        <w:spacing w:after="0"/>
        <w:jc w:val="center"/>
        <w:rPr>
          <w:rFonts w:ascii="Times New Roman" w:hAnsi="Times New Roman" w:cs="Times New Roman"/>
          <w:sz w:val="28"/>
          <w:szCs w:val="28"/>
        </w:rPr>
      </w:pPr>
      <w:r w:rsidRPr="006927BA">
        <w:rPr>
          <w:rFonts w:ascii="Times New Roman" w:hAnsi="Times New Roman" w:cs="Times New Roman"/>
          <w:sz w:val="28"/>
          <w:szCs w:val="28"/>
        </w:rPr>
        <w:t>Довгошиївський навчально-виховний заклад</w:t>
      </w:r>
    </w:p>
    <w:p w:rsidR="00B2431C" w:rsidRPr="006927BA" w:rsidRDefault="00B2431C" w:rsidP="00B2431C">
      <w:pPr>
        <w:spacing w:after="0"/>
        <w:jc w:val="center"/>
        <w:rPr>
          <w:rFonts w:ascii="Times New Roman" w:hAnsi="Times New Roman" w:cs="Times New Roman"/>
          <w:sz w:val="28"/>
          <w:szCs w:val="28"/>
        </w:rPr>
      </w:pPr>
      <w:r w:rsidRPr="006927BA">
        <w:rPr>
          <w:rFonts w:ascii="Times New Roman" w:hAnsi="Times New Roman" w:cs="Times New Roman"/>
          <w:sz w:val="28"/>
          <w:szCs w:val="28"/>
        </w:rPr>
        <w:t>«Загальноосвітній навчальний заклад – дошкільний навчальний заклад»</w:t>
      </w:r>
    </w:p>
    <w:p w:rsidR="00B2431C" w:rsidRPr="006927BA" w:rsidRDefault="00B2431C" w:rsidP="00B2431C">
      <w:pPr>
        <w:jc w:val="center"/>
        <w:rPr>
          <w:rFonts w:ascii="Times New Roman" w:hAnsi="Times New Roman" w:cs="Times New Roman"/>
          <w:sz w:val="28"/>
          <w:szCs w:val="28"/>
        </w:rPr>
      </w:pPr>
      <w:r w:rsidRPr="006927BA">
        <w:rPr>
          <w:rFonts w:ascii="Times New Roman" w:hAnsi="Times New Roman" w:cs="Times New Roman"/>
          <w:sz w:val="28"/>
          <w:szCs w:val="28"/>
        </w:rPr>
        <w:t xml:space="preserve">Млинівської </w:t>
      </w:r>
      <w:r>
        <w:rPr>
          <w:rFonts w:ascii="Times New Roman" w:hAnsi="Times New Roman" w:cs="Times New Roman"/>
          <w:sz w:val="28"/>
          <w:szCs w:val="28"/>
        </w:rPr>
        <w:t>селищн</w:t>
      </w:r>
      <w:r w:rsidRPr="006927BA">
        <w:rPr>
          <w:rFonts w:ascii="Times New Roman" w:hAnsi="Times New Roman" w:cs="Times New Roman"/>
          <w:sz w:val="28"/>
          <w:szCs w:val="28"/>
        </w:rPr>
        <w:t>ої ради Рівненської області</w:t>
      </w:r>
    </w:p>
    <w:p w:rsidR="00B2431C" w:rsidRPr="006927BA" w:rsidRDefault="00B2431C" w:rsidP="00B2431C">
      <w:pPr>
        <w:jc w:val="center"/>
        <w:rPr>
          <w:rFonts w:ascii="Times New Roman" w:hAnsi="Times New Roman" w:cs="Times New Roman"/>
          <w:sz w:val="28"/>
          <w:szCs w:val="28"/>
        </w:rPr>
      </w:pPr>
      <w:r w:rsidRPr="006927BA">
        <w:rPr>
          <w:rFonts w:ascii="Times New Roman" w:hAnsi="Times New Roman" w:cs="Times New Roman"/>
          <w:sz w:val="28"/>
          <w:szCs w:val="28"/>
        </w:rPr>
        <w:t>Н А К А З</w:t>
      </w:r>
    </w:p>
    <w:p w:rsidR="00B2431C" w:rsidRPr="006927BA" w:rsidRDefault="00B2431C" w:rsidP="00B2431C">
      <w:pPr>
        <w:rPr>
          <w:rFonts w:ascii="Times New Roman" w:hAnsi="Times New Roman" w:cs="Times New Roman"/>
          <w:sz w:val="28"/>
          <w:szCs w:val="28"/>
        </w:rPr>
      </w:pPr>
      <w:r>
        <w:rPr>
          <w:rFonts w:ascii="Times New Roman" w:hAnsi="Times New Roman" w:cs="Times New Roman"/>
          <w:sz w:val="28"/>
          <w:szCs w:val="28"/>
        </w:rPr>
        <w:t>3</w:t>
      </w:r>
      <w:r w:rsidRPr="006927BA">
        <w:rPr>
          <w:rFonts w:ascii="Times New Roman" w:hAnsi="Times New Roman" w:cs="Times New Roman"/>
          <w:sz w:val="28"/>
          <w:szCs w:val="28"/>
        </w:rPr>
        <w:t xml:space="preserve">1 </w:t>
      </w:r>
      <w:r>
        <w:rPr>
          <w:rFonts w:ascii="Times New Roman" w:hAnsi="Times New Roman" w:cs="Times New Roman"/>
          <w:sz w:val="28"/>
          <w:szCs w:val="28"/>
        </w:rPr>
        <w:t>берез</w:t>
      </w:r>
      <w:r w:rsidRPr="006927BA">
        <w:rPr>
          <w:rFonts w:ascii="Times New Roman" w:hAnsi="Times New Roman" w:cs="Times New Roman"/>
          <w:sz w:val="28"/>
          <w:szCs w:val="28"/>
        </w:rPr>
        <w:t>ня 20</w:t>
      </w:r>
      <w:r>
        <w:rPr>
          <w:rFonts w:ascii="Times New Roman" w:hAnsi="Times New Roman" w:cs="Times New Roman"/>
          <w:sz w:val="28"/>
          <w:szCs w:val="28"/>
        </w:rPr>
        <w:t>2</w:t>
      </w:r>
      <w:r w:rsidRPr="006927BA">
        <w:rPr>
          <w:rFonts w:ascii="Times New Roman" w:hAnsi="Times New Roman" w:cs="Times New Roman"/>
          <w:sz w:val="28"/>
          <w:szCs w:val="28"/>
        </w:rPr>
        <w:t>1</w:t>
      </w:r>
      <w:r>
        <w:rPr>
          <w:rFonts w:ascii="Times New Roman" w:hAnsi="Times New Roman" w:cs="Times New Roman"/>
          <w:sz w:val="28"/>
          <w:szCs w:val="28"/>
        </w:rPr>
        <w:t xml:space="preserve"> року</w:t>
      </w:r>
      <w:r w:rsidRPr="00692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27BA">
        <w:rPr>
          <w:rFonts w:ascii="Times New Roman" w:hAnsi="Times New Roman" w:cs="Times New Roman"/>
          <w:sz w:val="28"/>
          <w:szCs w:val="28"/>
        </w:rPr>
        <w:t xml:space="preserve">с.Довгошиї               </w:t>
      </w:r>
      <w:r>
        <w:rPr>
          <w:rFonts w:ascii="Times New Roman" w:hAnsi="Times New Roman" w:cs="Times New Roman"/>
          <w:sz w:val="28"/>
          <w:szCs w:val="28"/>
        </w:rPr>
        <w:t xml:space="preserve">           </w:t>
      </w:r>
      <w:r w:rsidRPr="006927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27BA">
        <w:rPr>
          <w:rFonts w:ascii="Times New Roman" w:hAnsi="Times New Roman" w:cs="Times New Roman"/>
          <w:sz w:val="28"/>
          <w:szCs w:val="28"/>
        </w:rPr>
        <w:t>№</w:t>
      </w:r>
      <w:r>
        <w:rPr>
          <w:rFonts w:ascii="Times New Roman" w:hAnsi="Times New Roman" w:cs="Times New Roman"/>
          <w:sz w:val="28"/>
          <w:szCs w:val="28"/>
        </w:rPr>
        <w:t xml:space="preserve"> 42</w:t>
      </w:r>
    </w:p>
    <w:p w:rsidR="00B2431C" w:rsidRDefault="00B2431C" w:rsidP="00B2431C">
      <w:pPr>
        <w:spacing w:after="0" w:line="240" w:lineRule="auto"/>
        <w:contextualSpacing/>
        <w:rPr>
          <w:rFonts w:ascii="Times New Roman" w:hAnsi="Times New Roman" w:cs="Times New Roman"/>
          <w:sz w:val="28"/>
          <w:szCs w:val="28"/>
        </w:rPr>
      </w:pPr>
      <w:r w:rsidRPr="006927BA">
        <w:rPr>
          <w:rFonts w:ascii="Times New Roman" w:hAnsi="Times New Roman" w:cs="Times New Roman"/>
          <w:sz w:val="28"/>
          <w:szCs w:val="28"/>
        </w:rPr>
        <w:t xml:space="preserve">Про </w:t>
      </w:r>
      <w:r>
        <w:rPr>
          <w:rFonts w:ascii="Times New Roman" w:hAnsi="Times New Roman" w:cs="Times New Roman"/>
          <w:sz w:val="28"/>
          <w:szCs w:val="28"/>
        </w:rPr>
        <w:t>впровадження системи управління</w:t>
      </w:r>
      <w:r w:rsidRPr="006927BA">
        <w:rPr>
          <w:rFonts w:ascii="Times New Roman" w:hAnsi="Times New Roman" w:cs="Times New Roman"/>
          <w:sz w:val="28"/>
          <w:szCs w:val="28"/>
        </w:rPr>
        <w:t xml:space="preserve"> </w:t>
      </w:r>
    </w:p>
    <w:p w:rsidR="00B2431C" w:rsidRDefault="00B2431C" w:rsidP="00B243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безпечністю харчових продуктів (СУБХП) </w:t>
      </w:r>
    </w:p>
    <w:p w:rsidR="00B2431C" w:rsidRPr="00F876A2" w:rsidRDefault="00B2431C" w:rsidP="00B2431C">
      <w:pPr>
        <w:spacing w:line="240" w:lineRule="auto"/>
        <w:contextualSpacing/>
        <w:rPr>
          <w:color w:val="333333"/>
          <w:sz w:val="28"/>
          <w:szCs w:val="28"/>
        </w:rPr>
      </w:pPr>
      <w:r>
        <w:rPr>
          <w:rFonts w:ascii="Times New Roman" w:hAnsi="Times New Roman" w:cs="Times New Roman"/>
          <w:sz w:val="28"/>
          <w:szCs w:val="28"/>
        </w:rPr>
        <w:t xml:space="preserve">у </w:t>
      </w:r>
      <w:r w:rsidR="006E2553">
        <w:rPr>
          <w:rFonts w:ascii="Times New Roman" w:hAnsi="Times New Roman" w:cs="Times New Roman"/>
          <w:sz w:val="28"/>
          <w:szCs w:val="28"/>
        </w:rPr>
        <w:t xml:space="preserve">Посниківській філії </w:t>
      </w:r>
      <w:r>
        <w:rPr>
          <w:rFonts w:ascii="Times New Roman" w:hAnsi="Times New Roman" w:cs="Times New Roman"/>
          <w:sz w:val="28"/>
          <w:szCs w:val="28"/>
        </w:rPr>
        <w:t>Довгошиївсько</w:t>
      </w:r>
      <w:r w:rsidR="006E2553">
        <w:rPr>
          <w:rFonts w:ascii="Times New Roman" w:hAnsi="Times New Roman" w:cs="Times New Roman"/>
          <w:sz w:val="28"/>
          <w:szCs w:val="28"/>
        </w:rPr>
        <w:t>го</w:t>
      </w:r>
      <w:r>
        <w:rPr>
          <w:rFonts w:ascii="Times New Roman" w:hAnsi="Times New Roman" w:cs="Times New Roman"/>
          <w:sz w:val="28"/>
          <w:szCs w:val="28"/>
        </w:rPr>
        <w:t xml:space="preserve"> НВК</w:t>
      </w:r>
      <w:r w:rsidRPr="00DA0B5C">
        <w:rPr>
          <w:sz w:val="28"/>
          <w:szCs w:val="28"/>
        </w:rPr>
        <w:t xml:space="preserve">     </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На виконання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w:t>
      </w:r>
      <w:r>
        <w:rPr>
          <w:color w:val="000000"/>
          <w:sz w:val="28"/>
          <w:szCs w:val="28"/>
          <w:bdr w:val="none" w:sz="0" w:space="0" w:color="auto" w:frame="1"/>
          <w:shd w:val="clear" w:color="auto" w:fill="FFFFFF"/>
        </w:rPr>
        <w:t xml:space="preserve"> </w:t>
      </w:r>
      <w:r w:rsidRPr="00F876A2">
        <w:rPr>
          <w:color w:val="000000"/>
          <w:sz w:val="28"/>
          <w:szCs w:val="28"/>
          <w:bdr w:val="none" w:sz="0" w:space="0" w:color="auto" w:frame="1"/>
          <w:shd w:val="clear" w:color="auto" w:fill="FFFFFF"/>
        </w:rPr>
        <w:t>тварин»,</w:t>
      </w: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ДСТУ ISO 22000:2007 Системи управління безпечністю харчових продуктів. Вимоги до будь-яких організацій харчового ланцюга  (ISO 22000:2005, IDT),  наказу Міністерства аграрної політики та продовольства України від 01.10.2012 року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 наказу Міністерства розвитку економіки, торгівлі та сільського господарства України від 17.11.2020 року № 2347.</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xml:space="preserve">Мета впровадження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оператори ринку повинні розробити та запровадити ефективну систему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що дозволяє: контролювати усі небезпечні фактори, які можуть бути у харчовому продукті. Застосування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передбачає розробку та впровадження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операторами ринку процедур для підтримання гігієни у всьому харчовому ланцюгу, які необхідні для виробництва та постачання безпечних харчових продуктів для споживання людиною,  а також правила поводження з харчовими продуктами. Виходячи з вищезазначеного,</w:t>
      </w:r>
    </w:p>
    <w:p w:rsidR="00B2431C" w:rsidRPr="002049CD" w:rsidRDefault="00B2431C" w:rsidP="00B2431C">
      <w:pPr>
        <w:pStyle w:val="a3"/>
        <w:shd w:val="clear" w:color="auto" w:fill="FFFFFF"/>
        <w:spacing w:before="0" w:beforeAutospacing="0" w:after="0" w:afterAutospacing="0"/>
        <w:jc w:val="both"/>
        <w:rPr>
          <w:color w:val="333333"/>
          <w:sz w:val="28"/>
          <w:szCs w:val="28"/>
        </w:rPr>
      </w:pPr>
      <w:r w:rsidRPr="00F876A2">
        <w:rPr>
          <w:b/>
          <w:bCs/>
          <w:color w:val="000000"/>
          <w:sz w:val="28"/>
          <w:szCs w:val="28"/>
          <w:bdr w:val="none" w:sz="0" w:space="0" w:color="auto" w:frame="1"/>
          <w:shd w:val="clear" w:color="auto" w:fill="FFFFFF"/>
        </w:rPr>
        <w:t xml:space="preserve">                                                               </w:t>
      </w:r>
      <w:r w:rsidRPr="002049CD">
        <w:rPr>
          <w:bCs/>
          <w:color w:val="000000"/>
          <w:sz w:val="28"/>
          <w:szCs w:val="28"/>
          <w:bdr w:val="none" w:sz="0" w:space="0" w:color="auto" w:frame="1"/>
          <w:shd w:val="clear" w:color="auto" w:fill="FFFFFF"/>
        </w:rPr>
        <w:t>Н</w:t>
      </w:r>
      <w:r>
        <w:rPr>
          <w:bCs/>
          <w:color w:val="000000"/>
          <w:sz w:val="28"/>
          <w:szCs w:val="28"/>
          <w:bdr w:val="none" w:sz="0" w:space="0" w:color="auto" w:frame="1"/>
          <w:shd w:val="clear" w:color="auto" w:fill="FFFFFF"/>
        </w:rPr>
        <w:t>АКАЗУЮ</w:t>
      </w:r>
      <w:r w:rsidRPr="002049CD">
        <w:rPr>
          <w:bCs/>
          <w:color w:val="000000"/>
          <w:sz w:val="28"/>
          <w:szCs w:val="28"/>
          <w:bdr w:val="none" w:sz="0" w:space="0" w:color="auto" w:frame="1"/>
          <w:shd w:val="clear" w:color="auto" w:fill="FFFFFF"/>
        </w:rPr>
        <w:t>:</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1.Для розробки та  впровадження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у навчальному закладі створити робочу групу у складі :</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         Голова(координатор) групи </w:t>
      </w:r>
      <w:r>
        <w:rPr>
          <w:color w:val="000000"/>
          <w:sz w:val="28"/>
          <w:szCs w:val="28"/>
          <w:bdr w:val="none" w:sz="0" w:space="0" w:color="auto" w:frame="1"/>
          <w:shd w:val="clear" w:color="auto" w:fill="FFFFFF"/>
        </w:rPr>
        <w:t xml:space="preserve">– </w:t>
      </w:r>
      <w:r w:rsidR="006E2553">
        <w:rPr>
          <w:color w:val="000000"/>
          <w:sz w:val="28"/>
          <w:szCs w:val="28"/>
          <w:bdr w:val="none" w:sz="0" w:space="0" w:color="auto" w:frame="1"/>
          <w:shd w:val="clear" w:color="auto" w:fill="FFFFFF"/>
        </w:rPr>
        <w:t>Слива В.В.</w:t>
      </w: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xml:space="preserve">– заступник </w:t>
      </w:r>
      <w:r w:rsidR="006E2553">
        <w:rPr>
          <w:color w:val="000000"/>
          <w:sz w:val="28"/>
          <w:szCs w:val="28"/>
          <w:bdr w:val="none" w:sz="0" w:space="0" w:color="auto" w:frame="1"/>
          <w:shd w:val="clear" w:color="auto" w:fill="FFFFFF"/>
        </w:rPr>
        <w:t>завідувач</w:t>
      </w:r>
      <w:r w:rsidRPr="00F876A2">
        <w:rPr>
          <w:color w:val="000000"/>
          <w:sz w:val="28"/>
          <w:szCs w:val="28"/>
          <w:bdr w:val="none" w:sz="0" w:space="0" w:color="auto" w:frame="1"/>
          <w:shd w:val="clear" w:color="auto" w:fill="FFFFFF"/>
        </w:rPr>
        <w:t>а з НВР</w:t>
      </w:r>
      <w:r>
        <w:rPr>
          <w:color w:val="000000"/>
          <w:sz w:val="28"/>
          <w:szCs w:val="28"/>
          <w:bdr w:val="none" w:sz="0" w:space="0" w:color="auto" w:frame="1"/>
          <w:shd w:val="clear" w:color="auto" w:fill="FFFFFF"/>
        </w:rPr>
        <w:t>;</w:t>
      </w:r>
    </w:p>
    <w:p w:rsidR="00B2431C" w:rsidRDefault="00B2431C" w:rsidP="00B2431C">
      <w:pPr>
        <w:pStyle w:val="a3"/>
        <w:shd w:val="clear" w:color="auto" w:fill="FFFFFF"/>
        <w:spacing w:before="0" w:beforeAutospacing="0" w:after="0" w:afterAutospacing="0"/>
        <w:jc w:val="both"/>
        <w:rPr>
          <w:color w:val="000000"/>
          <w:sz w:val="28"/>
          <w:szCs w:val="28"/>
          <w:bdr w:val="none" w:sz="0" w:space="0" w:color="auto" w:frame="1"/>
          <w:shd w:val="clear" w:color="auto" w:fill="FFFFFF"/>
        </w:rPr>
      </w:pPr>
      <w:r w:rsidRPr="00F876A2">
        <w:rPr>
          <w:color w:val="000000"/>
          <w:sz w:val="28"/>
          <w:szCs w:val="28"/>
          <w:bdr w:val="none" w:sz="0" w:space="0" w:color="auto" w:frame="1"/>
          <w:shd w:val="clear" w:color="auto" w:fill="FFFFFF"/>
        </w:rPr>
        <w:t>          Члени групи :   </w:t>
      </w:r>
      <w:r w:rsidR="006E2553">
        <w:rPr>
          <w:color w:val="000000"/>
          <w:sz w:val="28"/>
          <w:szCs w:val="28"/>
          <w:bdr w:val="none" w:sz="0" w:space="0" w:color="auto" w:frame="1"/>
          <w:shd w:val="clear" w:color="auto" w:fill="FFFFFF"/>
        </w:rPr>
        <w:t xml:space="preserve">Теслюк Н.О. </w:t>
      </w:r>
      <w:r w:rsidRPr="00F876A2">
        <w:rPr>
          <w:color w:val="000000"/>
          <w:sz w:val="28"/>
          <w:szCs w:val="28"/>
          <w:bdr w:val="none" w:sz="0" w:space="0" w:color="auto" w:frame="1"/>
          <w:shd w:val="clear" w:color="auto" w:fill="FFFFFF"/>
        </w:rPr>
        <w:t>– кухар</w:t>
      </w:r>
    </w:p>
    <w:p w:rsidR="00B2431C" w:rsidRPr="00F876A2" w:rsidRDefault="00B2431C" w:rsidP="00B2431C">
      <w:pPr>
        <w:pStyle w:val="a3"/>
        <w:shd w:val="clear" w:color="auto" w:fill="FFFFFF"/>
        <w:spacing w:before="0" w:beforeAutospacing="0" w:after="0" w:afterAutospacing="0"/>
        <w:jc w:val="both"/>
        <w:rPr>
          <w:color w:val="333333"/>
          <w:sz w:val="28"/>
          <w:szCs w:val="28"/>
        </w:rPr>
      </w:pPr>
      <w:r>
        <w:rPr>
          <w:color w:val="000000"/>
          <w:sz w:val="28"/>
          <w:szCs w:val="28"/>
          <w:bdr w:val="none" w:sz="0" w:space="0" w:color="auto" w:frame="1"/>
          <w:shd w:val="clear" w:color="auto" w:fill="FFFFFF"/>
        </w:rPr>
        <w:t xml:space="preserve">                                     </w:t>
      </w:r>
      <w:r w:rsidR="006E2553">
        <w:rPr>
          <w:color w:val="000000"/>
          <w:sz w:val="28"/>
          <w:szCs w:val="28"/>
          <w:bdr w:val="none" w:sz="0" w:space="0" w:color="auto" w:frame="1"/>
          <w:shd w:val="clear" w:color="auto" w:fill="FFFFFF"/>
        </w:rPr>
        <w:t>Ревко П.П</w:t>
      </w:r>
      <w:r w:rsidRPr="002049CD">
        <w:rPr>
          <w:bCs/>
          <w:color w:val="000000"/>
          <w:sz w:val="28"/>
          <w:szCs w:val="28"/>
          <w:bdr w:val="none" w:sz="0" w:space="0" w:color="auto" w:frame="1"/>
          <w:shd w:val="clear" w:color="auto" w:fill="FFFFFF"/>
        </w:rPr>
        <w:t>.</w:t>
      </w:r>
      <w:r w:rsidRPr="00F876A2">
        <w:rPr>
          <w:color w:val="000000"/>
          <w:sz w:val="28"/>
          <w:szCs w:val="28"/>
          <w:bdr w:val="none" w:sz="0" w:space="0" w:color="auto" w:frame="1"/>
          <w:shd w:val="clear" w:color="auto" w:fill="FFFFFF"/>
        </w:rPr>
        <w:t xml:space="preserve"> – завгосп</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2049CD">
        <w:rPr>
          <w:bCs/>
          <w:color w:val="000000"/>
          <w:sz w:val="28"/>
          <w:szCs w:val="28"/>
          <w:bdr w:val="none" w:sz="0" w:space="0" w:color="auto" w:frame="1"/>
          <w:shd w:val="clear" w:color="auto" w:fill="FFFFFF"/>
        </w:rPr>
        <w:t xml:space="preserve">2.Робочій групі </w:t>
      </w:r>
      <w:r>
        <w:rPr>
          <w:color w:val="000000"/>
          <w:sz w:val="28"/>
          <w:szCs w:val="28"/>
          <w:bdr w:val="none" w:sz="0" w:space="0" w:color="auto" w:frame="1"/>
          <w:shd w:val="clear" w:color="auto" w:fill="FFFFFF"/>
        </w:rPr>
        <w:t>СУБХП</w:t>
      </w:r>
      <w:r w:rsidRPr="00F876A2">
        <w:rPr>
          <w:b/>
          <w:bCs/>
          <w:color w:val="000000"/>
          <w:sz w:val="28"/>
          <w:szCs w:val="28"/>
          <w:bdr w:val="none" w:sz="0" w:space="0" w:color="auto" w:frame="1"/>
          <w:shd w:val="clear" w:color="auto" w:fill="FFFFFF"/>
        </w:rPr>
        <w:t xml:space="preserve"> :</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2.1. Розробити та впровадити в </w:t>
      </w:r>
      <w:r w:rsidR="006E2553">
        <w:rPr>
          <w:sz w:val="28"/>
          <w:szCs w:val="28"/>
        </w:rPr>
        <w:t>Посниківській філії Довгошиївського НВК</w:t>
      </w:r>
      <w:r w:rsidR="006E2553" w:rsidRPr="00DA0B5C">
        <w:rPr>
          <w:sz w:val="28"/>
          <w:szCs w:val="28"/>
        </w:rPr>
        <w:t xml:space="preserve">     </w:t>
      </w:r>
      <w:r w:rsidRPr="00F876A2">
        <w:rPr>
          <w:color w:val="000000"/>
          <w:sz w:val="28"/>
          <w:szCs w:val="28"/>
          <w:bdr w:val="none" w:sz="0" w:space="0" w:color="auto" w:frame="1"/>
          <w:shd w:val="clear" w:color="auto" w:fill="FFFFFF"/>
        </w:rPr>
        <w:t xml:space="preserve">систему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w:t>
      </w:r>
    </w:p>
    <w:p w:rsidR="00B2431C" w:rsidRDefault="00B2431C" w:rsidP="00B2431C">
      <w:pPr>
        <w:pStyle w:val="a3"/>
        <w:shd w:val="clear" w:color="auto" w:fill="FFFFFF"/>
        <w:spacing w:before="0" w:beforeAutospacing="0" w:after="0" w:afterAutospacing="0"/>
        <w:jc w:val="both"/>
        <w:rPr>
          <w:color w:val="000000"/>
          <w:sz w:val="28"/>
          <w:szCs w:val="28"/>
          <w:bdr w:val="none" w:sz="0" w:space="0" w:color="auto" w:frame="1"/>
          <w:shd w:val="clear" w:color="auto" w:fill="FFFFFF"/>
        </w:rPr>
      </w:pPr>
      <w:r w:rsidRPr="00F876A2">
        <w:rPr>
          <w:color w:val="000000"/>
          <w:sz w:val="28"/>
          <w:szCs w:val="28"/>
          <w:bdr w:val="none" w:sz="0" w:space="0" w:color="auto" w:frame="1"/>
          <w:shd w:val="clear" w:color="auto" w:fill="FFFFFF"/>
        </w:rPr>
        <w:t>                                          </w:t>
      </w:r>
      <w:r w:rsidR="006E2553">
        <w:rPr>
          <w:color w:val="000000"/>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w:t>
      </w:r>
      <w:r w:rsidR="006E2553">
        <w:rPr>
          <w:color w:val="000000"/>
          <w:sz w:val="28"/>
          <w:szCs w:val="28"/>
          <w:bdr w:val="none" w:sz="0" w:space="0" w:color="auto" w:frame="1"/>
          <w:shd w:val="clear" w:color="auto" w:fill="FFFFFF"/>
        </w:rPr>
        <w:t>груд</w:t>
      </w:r>
      <w:r>
        <w:rPr>
          <w:color w:val="000000"/>
          <w:sz w:val="28"/>
          <w:szCs w:val="28"/>
          <w:bdr w:val="none" w:sz="0" w:space="0" w:color="auto" w:frame="1"/>
          <w:shd w:val="clear" w:color="auto" w:fill="FFFFFF"/>
        </w:rPr>
        <w:t>ень 2021</w:t>
      </w:r>
      <w:r w:rsidRPr="00F876A2">
        <w:rPr>
          <w:color w:val="000000"/>
          <w:sz w:val="28"/>
          <w:szCs w:val="28"/>
          <w:bdr w:val="none" w:sz="0" w:space="0" w:color="auto" w:frame="1"/>
          <w:shd w:val="clear" w:color="auto" w:fill="FFFFFF"/>
        </w:rPr>
        <w:t xml:space="preserve"> – </w:t>
      </w:r>
      <w:r>
        <w:rPr>
          <w:color w:val="000000"/>
          <w:sz w:val="28"/>
          <w:szCs w:val="28"/>
          <w:bdr w:val="none" w:sz="0" w:space="0" w:color="auto" w:frame="1"/>
          <w:shd w:val="clear" w:color="auto" w:fill="FFFFFF"/>
        </w:rPr>
        <w:t>берез</w:t>
      </w:r>
      <w:r w:rsidRPr="00F876A2">
        <w:rPr>
          <w:color w:val="000000"/>
          <w:sz w:val="28"/>
          <w:szCs w:val="28"/>
          <w:bdr w:val="none" w:sz="0" w:space="0" w:color="auto" w:frame="1"/>
          <w:shd w:val="clear" w:color="auto" w:fill="FFFFFF"/>
        </w:rPr>
        <w:t>ень 202</w:t>
      </w:r>
      <w:r>
        <w:rPr>
          <w:color w:val="000000"/>
          <w:sz w:val="28"/>
          <w:szCs w:val="28"/>
          <w:bdr w:val="none" w:sz="0" w:space="0" w:color="auto" w:frame="1"/>
          <w:shd w:val="clear" w:color="auto" w:fill="FFFFFF"/>
        </w:rPr>
        <w:t>2</w:t>
      </w:r>
      <w:r w:rsidRPr="00F876A2">
        <w:rPr>
          <w:color w:val="000000"/>
          <w:sz w:val="28"/>
          <w:szCs w:val="28"/>
          <w:bdr w:val="none" w:sz="0" w:space="0" w:color="auto" w:frame="1"/>
          <w:shd w:val="clear" w:color="auto" w:fill="FFFFFF"/>
        </w:rPr>
        <w:t xml:space="preserve"> року)</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2.2.Підготувати пакет офіційних документів з вимогами щодо безпеки та якості харчових продуктів, розробити необхідні форми відсутньої документації та забезпечити ними заклад.</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Pr>
          <w:color w:val="333333"/>
          <w:sz w:val="28"/>
          <w:szCs w:val="28"/>
          <w:bdr w:val="none" w:sz="0" w:space="0" w:color="auto" w:frame="1"/>
          <w:shd w:val="clear" w:color="auto" w:fill="FFFFFF"/>
        </w:rPr>
        <w:t xml:space="preserve">       </w:t>
      </w:r>
      <w:r w:rsidR="006E2553">
        <w:rPr>
          <w:color w:val="000000"/>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       (</w:t>
      </w:r>
      <w:r w:rsidR="006E2553">
        <w:rPr>
          <w:color w:val="000000"/>
          <w:sz w:val="28"/>
          <w:szCs w:val="28"/>
          <w:bdr w:val="none" w:sz="0" w:space="0" w:color="auto" w:frame="1"/>
          <w:shd w:val="clear" w:color="auto" w:fill="FFFFFF"/>
        </w:rPr>
        <w:t>груд</w:t>
      </w:r>
      <w:r>
        <w:rPr>
          <w:color w:val="000000"/>
          <w:sz w:val="28"/>
          <w:szCs w:val="28"/>
          <w:bdr w:val="none" w:sz="0" w:space="0" w:color="auto" w:frame="1"/>
          <w:shd w:val="clear" w:color="auto" w:fill="FFFFFF"/>
        </w:rPr>
        <w:t>ень 2021</w:t>
      </w:r>
      <w:r w:rsidRPr="00F876A2">
        <w:rPr>
          <w:color w:val="000000"/>
          <w:sz w:val="28"/>
          <w:szCs w:val="28"/>
          <w:bdr w:val="none" w:sz="0" w:space="0" w:color="auto" w:frame="1"/>
          <w:shd w:val="clear" w:color="auto" w:fill="FFFFFF"/>
        </w:rPr>
        <w:t xml:space="preserve"> – </w:t>
      </w:r>
      <w:r>
        <w:rPr>
          <w:color w:val="000000"/>
          <w:sz w:val="28"/>
          <w:szCs w:val="28"/>
          <w:bdr w:val="none" w:sz="0" w:space="0" w:color="auto" w:frame="1"/>
          <w:shd w:val="clear" w:color="auto" w:fill="FFFFFF"/>
        </w:rPr>
        <w:t>берез</w:t>
      </w:r>
      <w:r w:rsidRPr="00F876A2">
        <w:rPr>
          <w:color w:val="000000"/>
          <w:sz w:val="28"/>
          <w:szCs w:val="28"/>
          <w:bdr w:val="none" w:sz="0" w:space="0" w:color="auto" w:frame="1"/>
          <w:shd w:val="clear" w:color="auto" w:fill="FFFFFF"/>
        </w:rPr>
        <w:t>ень 202</w:t>
      </w:r>
      <w:r>
        <w:rPr>
          <w:color w:val="000000"/>
          <w:sz w:val="28"/>
          <w:szCs w:val="28"/>
          <w:bdr w:val="none" w:sz="0" w:space="0" w:color="auto" w:frame="1"/>
          <w:shd w:val="clear" w:color="auto" w:fill="FFFFFF"/>
        </w:rPr>
        <w:t>2</w:t>
      </w:r>
      <w:r w:rsidRPr="00F876A2">
        <w:rPr>
          <w:color w:val="000000"/>
          <w:sz w:val="28"/>
          <w:szCs w:val="28"/>
          <w:bdr w:val="none" w:sz="0" w:space="0" w:color="auto" w:frame="1"/>
          <w:shd w:val="clear" w:color="auto" w:fill="FFFFFF"/>
        </w:rPr>
        <w:t xml:space="preserve"> року)</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lastRenderedPageBreak/>
        <w:t xml:space="preserve">2.3.Забезпечити надійне і достовірне функціонування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і проводити регулярну роботу по впровадженню відповідних форм документування, яка підтверджує функціонування системи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Pr>
          <w:color w:val="333333"/>
          <w:sz w:val="28"/>
          <w:szCs w:val="28"/>
          <w:bdr w:val="none" w:sz="0" w:space="0" w:color="auto" w:frame="1"/>
          <w:shd w:val="clear" w:color="auto" w:fill="FFFFFF"/>
        </w:rPr>
        <w:t xml:space="preserve">                             </w:t>
      </w:r>
      <w:r w:rsidRPr="00F876A2">
        <w:rPr>
          <w:color w:val="333333"/>
          <w:sz w:val="28"/>
          <w:szCs w:val="28"/>
          <w:bdr w:val="none" w:sz="0" w:space="0" w:color="auto" w:frame="1"/>
          <w:shd w:val="clear" w:color="auto" w:fill="FFFFFF"/>
        </w:rPr>
        <w:t>                                </w:t>
      </w:r>
      <w:r w:rsidRPr="00F876A2">
        <w:rPr>
          <w:color w:val="000000"/>
          <w:sz w:val="28"/>
          <w:szCs w:val="28"/>
          <w:bdr w:val="none" w:sz="0" w:space="0" w:color="auto" w:frame="1"/>
          <w:shd w:val="clear" w:color="auto" w:fill="FFFFFF"/>
        </w:rPr>
        <w:t>(постійно)</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2.4.</w:t>
      </w:r>
      <w:r>
        <w:rPr>
          <w:color w:val="000000"/>
          <w:sz w:val="28"/>
          <w:szCs w:val="28"/>
          <w:bdr w:val="none" w:sz="0" w:space="0" w:color="auto" w:frame="1"/>
          <w:shd w:val="clear" w:color="auto" w:fill="FFFFFF"/>
        </w:rPr>
        <w:t>Координатору з</w:t>
      </w:r>
      <w:r w:rsidRPr="00F876A2">
        <w:rPr>
          <w:color w:val="000000"/>
          <w:sz w:val="28"/>
          <w:szCs w:val="28"/>
          <w:bdr w:val="none" w:sz="0" w:space="0" w:color="auto" w:frame="1"/>
          <w:shd w:val="clear" w:color="auto" w:fill="FFFFFF"/>
        </w:rPr>
        <w:t xml:space="preserve">атвердити функції робочої групи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в навчальному закладі і робочий план </w:t>
      </w:r>
      <w:r>
        <w:rPr>
          <w:color w:val="000000"/>
          <w:sz w:val="28"/>
          <w:szCs w:val="28"/>
          <w:bdr w:val="none" w:sz="0" w:space="0" w:color="auto" w:frame="1"/>
          <w:shd w:val="clear" w:color="auto" w:fill="FFFFFF"/>
        </w:rPr>
        <w:t>з розподіленням</w:t>
      </w:r>
      <w:r w:rsidRPr="00F876A2">
        <w:rPr>
          <w:color w:val="000000"/>
          <w:sz w:val="28"/>
          <w:szCs w:val="28"/>
          <w:bdr w:val="none" w:sz="0" w:space="0" w:color="auto" w:frame="1"/>
          <w:shd w:val="clear" w:color="auto" w:fill="FFFFFF"/>
        </w:rPr>
        <w:t xml:space="preserve"> обов’язків між членами робочої групи.</w:t>
      </w:r>
      <w:r>
        <w:rPr>
          <w:color w:val="000000"/>
          <w:sz w:val="28"/>
          <w:szCs w:val="28"/>
          <w:bdr w:val="none" w:sz="0" w:space="0" w:color="auto" w:frame="1"/>
          <w:shd w:val="clear" w:color="auto" w:fill="FFFFFF"/>
        </w:rPr>
        <w:t xml:space="preserve"> </w:t>
      </w:r>
    </w:p>
    <w:p w:rsidR="006E2553" w:rsidRPr="00F876A2" w:rsidRDefault="00B2431C" w:rsidP="006E2553">
      <w:pPr>
        <w:pStyle w:val="a3"/>
        <w:shd w:val="clear" w:color="auto" w:fill="FFFFFF"/>
        <w:spacing w:before="0" w:beforeAutospacing="0" w:after="0" w:afterAutospacing="0"/>
        <w:jc w:val="both"/>
        <w:rPr>
          <w:color w:val="333333"/>
          <w:sz w:val="28"/>
          <w:szCs w:val="28"/>
        </w:rPr>
      </w:pPr>
      <w:r w:rsidRPr="00F876A2">
        <w:rPr>
          <w:color w:val="333333"/>
          <w:sz w:val="28"/>
          <w:szCs w:val="28"/>
          <w:bdr w:val="none" w:sz="0" w:space="0" w:color="auto" w:frame="1"/>
          <w:shd w:val="clear" w:color="auto" w:fill="FFFFFF"/>
        </w:rPr>
        <w:t>                                                            </w:t>
      </w:r>
      <w:r w:rsidR="006E2553">
        <w:rPr>
          <w:color w:val="333333"/>
          <w:sz w:val="28"/>
          <w:szCs w:val="28"/>
          <w:bdr w:val="none" w:sz="0" w:space="0" w:color="auto" w:frame="1"/>
          <w:shd w:val="clear" w:color="auto" w:fill="FFFFFF"/>
        </w:rPr>
        <w:t xml:space="preserve">    </w:t>
      </w:r>
      <w:r w:rsidR="006E2553">
        <w:rPr>
          <w:color w:val="000000"/>
          <w:sz w:val="28"/>
          <w:szCs w:val="28"/>
          <w:bdr w:val="none" w:sz="0" w:space="0" w:color="auto" w:frame="1"/>
          <w:shd w:val="clear" w:color="auto" w:fill="FFFFFF"/>
        </w:rPr>
        <w:t>  </w:t>
      </w:r>
      <w:r w:rsidR="006E2553" w:rsidRPr="00F876A2">
        <w:rPr>
          <w:color w:val="000000"/>
          <w:sz w:val="28"/>
          <w:szCs w:val="28"/>
          <w:bdr w:val="none" w:sz="0" w:space="0" w:color="auto" w:frame="1"/>
          <w:shd w:val="clear" w:color="auto" w:fill="FFFFFF"/>
        </w:rPr>
        <w:t>       (</w:t>
      </w:r>
      <w:r w:rsidR="006E2553">
        <w:rPr>
          <w:color w:val="000000"/>
          <w:sz w:val="28"/>
          <w:szCs w:val="28"/>
          <w:bdr w:val="none" w:sz="0" w:space="0" w:color="auto" w:frame="1"/>
          <w:shd w:val="clear" w:color="auto" w:fill="FFFFFF"/>
        </w:rPr>
        <w:t>грудень 2021</w:t>
      </w:r>
      <w:r w:rsidR="006E2553" w:rsidRPr="00F876A2">
        <w:rPr>
          <w:color w:val="000000"/>
          <w:sz w:val="28"/>
          <w:szCs w:val="28"/>
          <w:bdr w:val="none" w:sz="0" w:space="0" w:color="auto" w:frame="1"/>
          <w:shd w:val="clear" w:color="auto" w:fill="FFFFFF"/>
        </w:rPr>
        <w:t xml:space="preserve"> – </w:t>
      </w:r>
      <w:r w:rsidR="006E2553">
        <w:rPr>
          <w:color w:val="000000"/>
          <w:sz w:val="28"/>
          <w:szCs w:val="28"/>
          <w:bdr w:val="none" w:sz="0" w:space="0" w:color="auto" w:frame="1"/>
          <w:shd w:val="clear" w:color="auto" w:fill="FFFFFF"/>
        </w:rPr>
        <w:t>берез</w:t>
      </w:r>
      <w:r w:rsidR="006E2553" w:rsidRPr="00F876A2">
        <w:rPr>
          <w:color w:val="000000"/>
          <w:sz w:val="28"/>
          <w:szCs w:val="28"/>
          <w:bdr w:val="none" w:sz="0" w:space="0" w:color="auto" w:frame="1"/>
          <w:shd w:val="clear" w:color="auto" w:fill="FFFFFF"/>
        </w:rPr>
        <w:t>ень 202</w:t>
      </w:r>
      <w:r w:rsidR="006E2553">
        <w:rPr>
          <w:color w:val="000000"/>
          <w:sz w:val="28"/>
          <w:szCs w:val="28"/>
          <w:bdr w:val="none" w:sz="0" w:space="0" w:color="auto" w:frame="1"/>
          <w:shd w:val="clear" w:color="auto" w:fill="FFFFFF"/>
        </w:rPr>
        <w:t>2</w:t>
      </w:r>
      <w:r w:rsidR="006E2553" w:rsidRPr="00F876A2">
        <w:rPr>
          <w:color w:val="000000"/>
          <w:sz w:val="28"/>
          <w:szCs w:val="28"/>
          <w:bdr w:val="none" w:sz="0" w:space="0" w:color="auto" w:frame="1"/>
          <w:shd w:val="clear" w:color="auto" w:fill="FFFFFF"/>
        </w:rPr>
        <w:t xml:space="preserve"> року)</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xml:space="preserve">2.5.Робочій групі </w:t>
      </w:r>
      <w:r>
        <w:rPr>
          <w:color w:val="000000"/>
          <w:sz w:val="28"/>
          <w:szCs w:val="28"/>
          <w:bdr w:val="none" w:sz="0" w:space="0" w:color="auto" w:frame="1"/>
          <w:shd w:val="clear" w:color="auto" w:fill="FFFFFF"/>
        </w:rPr>
        <w:t>СУБХП</w:t>
      </w:r>
      <w:r w:rsidRPr="00F876A2">
        <w:rPr>
          <w:color w:val="000000"/>
          <w:sz w:val="28"/>
          <w:szCs w:val="28"/>
          <w:bdr w:val="none" w:sz="0" w:space="0" w:color="auto" w:frame="1"/>
          <w:shd w:val="clear" w:color="auto" w:fill="FFFFFF"/>
        </w:rPr>
        <w:t xml:space="preserve"> проводити аналіз безпеки і якості продукції, що готується в харчоблоці навчального закладу, ефективності системи </w:t>
      </w:r>
      <w:r>
        <w:rPr>
          <w:color w:val="000000"/>
          <w:sz w:val="28"/>
          <w:szCs w:val="28"/>
          <w:bdr w:val="none" w:sz="0" w:space="0" w:color="auto" w:frame="1"/>
          <w:shd w:val="clear" w:color="auto" w:fill="FFFFFF"/>
        </w:rPr>
        <w:t>СУБХП</w:t>
      </w:r>
    </w:p>
    <w:p w:rsidR="00B2431C" w:rsidRPr="00F876A2" w:rsidRDefault="00B2431C" w:rsidP="00B2431C">
      <w:pPr>
        <w:pStyle w:val="a3"/>
        <w:shd w:val="clear" w:color="auto" w:fill="FFFFFF"/>
        <w:spacing w:before="0" w:beforeAutospacing="0" w:after="0" w:afterAutospacing="0"/>
        <w:jc w:val="both"/>
        <w:rPr>
          <w:color w:val="333333"/>
          <w:sz w:val="28"/>
          <w:szCs w:val="28"/>
        </w:rPr>
      </w:pPr>
      <w:r w:rsidRPr="00F876A2">
        <w:rPr>
          <w:color w:val="000000"/>
          <w:sz w:val="28"/>
          <w:szCs w:val="28"/>
          <w:bdr w:val="none" w:sz="0" w:space="0" w:color="auto" w:frame="1"/>
          <w:shd w:val="clear" w:color="auto" w:fill="FFFFFF"/>
        </w:rPr>
        <w:t>                                                                                </w:t>
      </w:r>
      <w:r>
        <w:rPr>
          <w:color w:val="000000"/>
          <w:sz w:val="28"/>
          <w:szCs w:val="28"/>
          <w:bdr w:val="none" w:sz="0" w:space="0" w:color="auto" w:frame="1"/>
          <w:shd w:val="clear" w:color="auto" w:fill="FFFFFF"/>
        </w:rPr>
        <w:t xml:space="preserve">               </w:t>
      </w:r>
      <w:r w:rsidRPr="00F876A2">
        <w:rPr>
          <w:color w:val="000000"/>
          <w:sz w:val="28"/>
          <w:szCs w:val="28"/>
          <w:bdr w:val="none" w:sz="0" w:space="0" w:color="auto" w:frame="1"/>
          <w:shd w:val="clear" w:color="auto" w:fill="FFFFFF"/>
        </w:rPr>
        <w:t>                        (постійно)</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   Групі   СУБХП  в  закладі, з  урахуванням  своїх знань та досвіду, проводити аналіз (дослідження) 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 програми-передумови, які мають охоплювати процеси системи СУБХП :</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 Належне планування виробничих, допоміжних та побутових приміщень      для уникнення перехресного забруднення;</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2.6.2.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2.6.3. Вимоги до планування та стану комунікацій – вентиляції, водопроводів, електропостачання, освітлення тощо;</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2.6.4.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2.6.5. Чистота поверхонь (процедури прибирання, миття і дезінфекції виробничих, допоміжних та побутових приміщень та інших поверхонь);</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2.6.6. Здоров’я та гігієна персоналу;</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2.6.7. Захист продуктів від сторонніх домішок; поводження з відходами виробництва та сміттям, їх збір та видалення з потужності;</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2.6.8. Контроль за шкідниками, визначення виду, запобігання їх появі, засоби профілактики та боротьби;</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2.6.9. Зберігання та використання токсичних сполук і речовин;</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2.6.10. Специфікації (вимоги) до сировини та контроль за постачальниками;</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2.6.11.Зберігання та транспортування;</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2.6.12. Контроль за технологічними процесами;</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2.6.13. Маркування харчових продуктів та поінформованість споживачів.</w:t>
      </w:r>
    </w:p>
    <w:p w:rsidR="00B2431C" w:rsidRPr="00BD73CC" w:rsidRDefault="00B2431C" w:rsidP="00B2431C">
      <w:pPr>
        <w:pStyle w:val="a3"/>
        <w:shd w:val="clear" w:color="auto" w:fill="FFFFFF"/>
        <w:spacing w:before="0" w:beforeAutospacing="0" w:after="0" w:afterAutospacing="0"/>
        <w:jc w:val="both"/>
        <w:rPr>
          <w:sz w:val="28"/>
          <w:szCs w:val="28"/>
        </w:rPr>
      </w:pPr>
      <w:r w:rsidRPr="00BD73CC">
        <w:rPr>
          <w:sz w:val="28"/>
          <w:szCs w:val="28"/>
          <w:bdr w:val="none" w:sz="0" w:space="0" w:color="auto" w:frame="1"/>
          <w:shd w:val="clear" w:color="auto" w:fill="FFFFFF"/>
        </w:rPr>
        <w:t>                                                                                  (Пункти2.6.1.-2.6.13.  Постійно)</w:t>
      </w:r>
    </w:p>
    <w:p w:rsidR="00B2431C" w:rsidRDefault="00B2431C" w:rsidP="00B2431C">
      <w:pPr>
        <w:pStyle w:val="a3"/>
        <w:shd w:val="clear" w:color="auto" w:fill="FFFFFF"/>
        <w:spacing w:before="0" w:beforeAutospacing="0" w:after="0" w:afterAutospacing="0"/>
        <w:jc w:val="both"/>
        <w:rPr>
          <w:sz w:val="28"/>
          <w:szCs w:val="28"/>
          <w:bdr w:val="none" w:sz="0" w:space="0" w:color="auto" w:frame="1"/>
          <w:shd w:val="clear" w:color="auto" w:fill="FFFFFF"/>
        </w:rPr>
      </w:pPr>
      <w:r w:rsidRPr="00BD73CC">
        <w:rPr>
          <w:sz w:val="28"/>
          <w:szCs w:val="28"/>
          <w:bdr w:val="none" w:sz="0" w:space="0" w:color="auto" w:frame="1"/>
          <w:shd w:val="clear" w:color="auto" w:fill="FFFFFF"/>
        </w:rPr>
        <w:t>3.</w:t>
      </w:r>
      <w:r w:rsidR="006E2553">
        <w:rPr>
          <w:sz w:val="28"/>
          <w:szCs w:val="28"/>
          <w:bdr w:val="none" w:sz="0" w:space="0" w:color="auto" w:frame="1"/>
          <w:shd w:val="clear" w:color="auto" w:fill="FFFFFF"/>
        </w:rPr>
        <w:t>Сливі В.В.</w:t>
      </w:r>
      <w:r>
        <w:rPr>
          <w:sz w:val="28"/>
          <w:szCs w:val="28"/>
          <w:bdr w:val="none" w:sz="0" w:space="0" w:color="auto" w:frame="1"/>
          <w:shd w:val="clear" w:color="auto" w:fill="FFFFFF"/>
        </w:rPr>
        <w:t xml:space="preserve"> </w:t>
      </w:r>
      <w:r w:rsidRPr="00BD73CC">
        <w:rPr>
          <w:sz w:val="28"/>
          <w:szCs w:val="28"/>
          <w:bdr w:val="none" w:sz="0" w:space="0" w:color="auto" w:frame="1"/>
          <w:shd w:val="clear" w:color="auto" w:fill="FFFFFF"/>
        </w:rPr>
        <w:t> розмістити даний нак</w:t>
      </w:r>
      <w:r>
        <w:rPr>
          <w:sz w:val="28"/>
          <w:szCs w:val="28"/>
          <w:bdr w:val="none" w:sz="0" w:space="0" w:color="auto" w:frame="1"/>
          <w:shd w:val="clear" w:color="auto" w:fill="FFFFFF"/>
        </w:rPr>
        <w:t>аз на сайті навчального закладу</w:t>
      </w:r>
      <w:r w:rsidRPr="00BD73CC">
        <w:rPr>
          <w:sz w:val="28"/>
          <w:szCs w:val="28"/>
          <w:bdr w:val="none" w:sz="0" w:space="0" w:color="auto" w:frame="1"/>
          <w:shd w:val="clear" w:color="auto" w:fill="FFFFFF"/>
        </w:rPr>
        <w:t>.</w:t>
      </w:r>
    </w:p>
    <w:p w:rsidR="00B2431C" w:rsidRDefault="00B2431C" w:rsidP="00B2431C">
      <w:pPr>
        <w:pStyle w:val="a3"/>
        <w:shd w:val="clear" w:color="auto" w:fill="FFFFFF"/>
        <w:spacing w:before="0" w:beforeAutospacing="0" w:after="0" w:afterAutospacing="0"/>
        <w:jc w:val="both"/>
        <w:rPr>
          <w:sz w:val="28"/>
          <w:szCs w:val="28"/>
          <w:bdr w:val="none" w:sz="0" w:space="0" w:color="auto" w:frame="1"/>
          <w:shd w:val="clear" w:color="auto" w:fill="FFFFFF"/>
        </w:rPr>
      </w:pPr>
      <w:r w:rsidRPr="00BD73CC">
        <w:rPr>
          <w:sz w:val="28"/>
          <w:szCs w:val="28"/>
          <w:bdr w:val="none" w:sz="0" w:space="0" w:color="auto" w:frame="1"/>
          <w:shd w:val="clear" w:color="auto" w:fill="FFFFFF"/>
        </w:rPr>
        <w:t>4.Контроль за виконанням наказу залишаю за собою .</w:t>
      </w:r>
    </w:p>
    <w:p w:rsidR="00AF3240" w:rsidRDefault="00B2431C" w:rsidP="00B2431C">
      <w:pPr>
        <w:pStyle w:val="a3"/>
        <w:shd w:val="clear" w:color="auto" w:fill="FFFFFF"/>
        <w:spacing w:before="0" w:beforeAutospacing="0" w:after="0" w:afterAutospacing="0"/>
        <w:jc w:val="both"/>
        <w:rPr>
          <w:sz w:val="28"/>
          <w:szCs w:val="28"/>
          <w:bdr w:val="none" w:sz="0" w:space="0" w:color="auto" w:frame="1"/>
          <w:shd w:val="clear" w:color="auto" w:fill="FFFFFF"/>
        </w:rPr>
      </w:pPr>
      <w:r>
        <w:rPr>
          <w:sz w:val="28"/>
          <w:szCs w:val="28"/>
          <w:bdr w:val="none" w:sz="0" w:space="0" w:color="auto" w:frame="1"/>
          <w:shd w:val="clear" w:color="auto" w:fill="FFFFFF"/>
        </w:rPr>
        <w:t xml:space="preserve">       Директор                        Ткачук В.В.</w:t>
      </w:r>
    </w:p>
    <w:p w:rsidR="006E2553" w:rsidRPr="00A76E20" w:rsidRDefault="006E2553" w:rsidP="006E2553">
      <w:pPr>
        <w:pStyle w:val="a3"/>
        <w:shd w:val="clear" w:color="auto" w:fill="FFFFFF"/>
        <w:spacing w:before="0" w:beforeAutospacing="0" w:after="0" w:afterAutospacing="0"/>
        <w:jc w:val="both"/>
      </w:pPr>
      <w:r>
        <w:rPr>
          <w:sz w:val="28"/>
          <w:szCs w:val="28"/>
          <w:bdr w:val="none" w:sz="0" w:space="0" w:color="auto" w:frame="1"/>
          <w:shd w:val="clear" w:color="auto" w:fill="FFFFFF"/>
        </w:rPr>
        <w:t xml:space="preserve">З наказом ознайомлені: </w:t>
      </w:r>
    </w:p>
    <w:p w:rsidR="006E2553" w:rsidRDefault="006E2553" w:rsidP="00B2431C">
      <w:pPr>
        <w:pStyle w:val="a3"/>
        <w:shd w:val="clear" w:color="auto" w:fill="FFFFFF"/>
        <w:spacing w:before="0" w:beforeAutospacing="0" w:after="0" w:afterAutospacing="0"/>
        <w:jc w:val="both"/>
      </w:pPr>
    </w:p>
    <w:sectPr w:rsidR="006E2553" w:rsidSect="00FB48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B2431C"/>
    <w:rsid w:val="002B6418"/>
    <w:rsid w:val="00523647"/>
    <w:rsid w:val="006E2553"/>
    <w:rsid w:val="00AA5E92"/>
    <w:rsid w:val="00AF3240"/>
    <w:rsid w:val="00B243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3426</Words>
  <Characters>1954</Characters>
  <Application>Microsoft Office Word</Application>
  <DocSecurity>0</DocSecurity>
  <Lines>16</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2021-12-29T11:51:00Z</dcterms:created>
  <dcterms:modified xsi:type="dcterms:W3CDTF">2021-12-29T11:51:00Z</dcterms:modified>
</cp:coreProperties>
</file>