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68" w:rsidRDefault="00CF2355">
      <w:r w:rsidRPr="00CF2355">
        <w:t>https://osvita.ua/legislation/Ser_osv/94270/</w:t>
      </w:r>
    </w:p>
    <w:sectPr w:rsidR="00880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>
    <w:useFELayout/>
  </w:compat>
  <w:rsids>
    <w:rsidRoot w:val="00CF2355"/>
    <w:rsid w:val="00880768"/>
    <w:rsid w:val="00CF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2025-11-05T10:51:00Z</dcterms:created>
  <dcterms:modified xsi:type="dcterms:W3CDTF">2025-11-05T10:51:00Z</dcterms:modified>
</cp:coreProperties>
</file>