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9F" w:rsidRPr="002478A1" w:rsidRDefault="0011119F" w:rsidP="001111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478A1">
        <w:rPr>
          <w:rFonts w:ascii="Times New Roman" w:hAnsi="Times New Roman"/>
          <w:bCs/>
          <w:sz w:val="28"/>
          <w:szCs w:val="28"/>
          <w:lang w:val="uk-UA"/>
        </w:rPr>
        <w:t>Довгошиївський навчально-виховний комплекс</w:t>
      </w:r>
    </w:p>
    <w:p w:rsidR="0011119F" w:rsidRPr="002478A1" w:rsidRDefault="0011119F" w:rsidP="001111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478A1">
        <w:rPr>
          <w:rFonts w:ascii="Times New Roman" w:hAnsi="Times New Roman"/>
          <w:bCs/>
          <w:sz w:val="28"/>
          <w:szCs w:val="28"/>
          <w:lang w:val="uk-UA"/>
        </w:rPr>
        <w:t xml:space="preserve">«Загальноосвітній навчальний </w:t>
      </w:r>
      <w:proofErr w:type="spellStart"/>
      <w:r w:rsidRPr="002478A1">
        <w:rPr>
          <w:rFonts w:ascii="Times New Roman" w:hAnsi="Times New Roman"/>
          <w:bCs/>
          <w:sz w:val="28"/>
          <w:szCs w:val="28"/>
          <w:lang w:val="uk-UA"/>
        </w:rPr>
        <w:t>заклад-</w:t>
      </w:r>
      <w:proofErr w:type="spellEnd"/>
      <w:r w:rsidRPr="002478A1">
        <w:rPr>
          <w:rFonts w:ascii="Times New Roman" w:hAnsi="Times New Roman"/>
          <w:bCs/>
          <w:sz w:val="28"/>
          <w:szCs w:val="28"/>
          <w:lang w:val="uk-UA"/>
        </w:rPr>
        <w:t xml:space="preserve"> дошкільний навчальний заклад»</w:t>
      </w:r>
    </w:p>
    <w:p w:rsidR="0011119F" w:rsidRPr="002478A1" w:rsidRDefault="0011119F" w:rsidP="001111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2478A1">
        <w:rPr>
          <w:rFonts w:ascii="Times New Roman" w:hAnsi="Times New Roman"/>
          <w:bCs/>
          <w:sz w:val="28"/>
          <w:szCs w:val="28"/>
          <w:lang w:val="uk-UA"/>
        </w:rPr>
        <w:t>Млинівської</w:t>
      </w:r>
      <w:proofErr w:type="spellEnd"/>
      <w:r w:rsidRPr="002478A1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Рівненської області</w:t>
      </w:r>
    </w:p>
    <w:p w:rsidR="0011119F" w:rsidRDefault="0011119F" w:rsidP="001111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19F" w:rsidRDefault="0011119F" w:rsidP="001111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478A1">
        <w:rPr>
          <w:rFonts w:ascii="Times New Roman" w:hAnsi="Times New Roman"/>
          <w:bCs/>
          <w:sz w:val="28"/>
          <w:szCs w:val="28"/>
          <w:lang w:val="uk-UA"/>
        </w:rPr>
        <w:t>Н А К А З</w:t>
      </w:r>
    </w:p>
    <w:p w:rsidR="0011119F" w:rsidRPr="003160BE" w:rsidRDefault="0011119F" w:rsidP="0011119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C5552">
        <w:rPr>
          <w:rFonts w:ascii="Times New Roman" w:hAnsi="Times New Roman"/>
          <w:bCs/>
          <w:sz w:val="28"/>
          <w:szCs w:val="28"/>
        </w:rPr>
        <w:t>20</w:t>
      </w:r>
      <w:r w:rsidRPr="00B25C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вересня </w:t>
      </w:r>
      <w:r w:rsidRPr="00B25CDC">
        <w:rPr>
          <w:rFonts w:ascii="Times New Roman" w:hAnsi="Times New Roman"/>
          <w:bCs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160BE">
        <w:rPr>
          <w:rFonts w:ascii="Times New Roman" w:hAnsi="Times New Roman"/>
          <w:bCs/>
          <w:sz w:val="28"/>
          <w:szCs w:val="28"/>
        </w:rPr>
        <w:t xml:space="preserve">          </w:t>
      </w:r>
      <w:r w:rsidRPr="00B25CDC">
        <w:rPr>
          <w:rFonts w:ascii="Times New Roman" w:hAnsi="Times New Roman"/>
          <w:bCs/>
          <w:sz w:val="28"/>
          <w:szCs w:val="28"/>
          <w:lang w:val="uk-UA"/>
        </w:rPr>
        <w:t xml:space="preserve">   с. Довгошиї </w:t>
      </w:r>
      <w:r w:rsidRPr="00B25CDC">
        <w:rPr>
          <w:rFonts w:ascii="Times New Roman" w:hAnsi="Times New Roman"/>
          <w:bCs/>
          <w:sz w:val="28"/>
          <w:szCs w:val="28"/>
          <w:lang w:val="uk-UA"/>
        </w:rPr>
        <w:tab/>
      </w:r>
      <w:r w:rsidRPr="00B25CDC">
        <w:rPr>
          <w:rFonts w:ascii="Times New Roman" w:hAnsi="Times New Roman"/>
          <w:bCs/>
          <w:sz w:val="28"/>
          <w:szCs w:val="28"/>
          <w:lang w:val="uk-UA"/>
        </w:rPr>
        <w:tab/>
      </w:r>
      <w:r w:rsidRPr="00B25CDC">
        <w:rPr>
          <w:rFonts w:ascii="Times New Roman" w:hAnsi="Times New Roman"/>
          <w:bCs/>
          <w:sz w:val="28"/>
          <w:szCs w:val="28"/>
          <w:lang w:val="uk-UA"/>
        </w:rPr>
        <w:tab/>
      </w:r>
      <w:r w:rsidRPr="00B25CDC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Pr="003160BE">
        <w:rPr>
          <w:rFonts w:ascii="Times New Roman" w:hAnsi="Times New Roman"/>
          <w:bCs/>
          <w:sz w:val="28"/>
          <w:szCs w:val="28"/>
        </w:rPr>
        <w:t>141</w:t>
      </w:r>
    </w:p>
    <w:p w:rsidR="0011119F" w:rsidRPr="00B25CDC" w:rsidRDefault="0011119F" w:rsidP="0011119F">
      <w:pPr>
        <w:pStyle w:val="1"/>
        <w:rPr>
          <w:bCs/>
          <w:color w:val="000000"/>
        </w:rPr>
      </w:pPr>
      <w:r w:rsidRPr="00B25CDC">
        <w:rPr>
          <w:color w:val="000000"/>
        </w:rPr>
        <w:t>Про організацію методичної роботи</w:t>
      </w:r>
    </w:p>
    <w:p w:rsidR="0011119F" w:rsidRPr="00B25CDC" w:rsidRDefault="0011119F" w:rsidP="0011119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25CD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 педагогічними кадрами  у 2021-2022 </w:t>
      </w:r>
      <w:proofErr w:type="spellStart"/>
      <w:r w:rsidRPr="00B25CDC">
        <w:rPr>
          <w:rFonts w:ascii="Times New Roman" w:hAnsi="Times New Roman"/>
          <w:bCs/>
          <w:color w:val="000000"/>
          <w:sz w:val="28"/>
          <w:szCs w:val="28"/>
          <w:lang w:val="uk-UA"/>
        </w:rPr>
        <w:t>н.р</w:t>
      </w:r>
      <w:proofErr w:type="spellEnd"/>
      <w:r w:rsidRPr="00B25CDC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11119F" w:rsidRPr="003160BE" w:rsidRDefault="0011119F" w:rsidP="001111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5CDC">
        <w:rPr>
          <w:rFonts w:ascii="Times New Roman" w:hAnsi="Times New Roman"/>
          <w:color w:val="000000"/>
          <w:sz w:val="28"/>
          <w:szCs w:val="28"/>
          <w:lang w:val="uk-UA"/>
        </w:rPr>
        <w:t>З метою продовження методичної роботи з пе</w:t>
      </w:r>
      <w:r w:rsidRPr="00B25CDC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даг</w:t>
      </w:r>
      <w:r w:rsidRPr="003160BE">
        <w:rPr>
          <w:rFonts w:ascii="Times New Roman" w:hAnsi="Times New Roman"/>
          <w:color w:val="000000"/>
          <w:sz w:val="28"/>
          <w:szCs w:val="28"/>
          <w:lang w:val="uk-UA"/>
        </w:rPr>
        <w:t xml:space="preserve">огічними кадрами закладу  у 2021-2022 </w:t>
      </w:r>
      <w:proofErr w:type="spellStart"/>
      <w:r w:rsidRPr="003160BE">
        <w:rPr>
          <w:rFonts w:ascii="Times New Roman" w:hAnsi="Times New Roman"/>
          <w:color w:val="000000"/>
          <w:sz w:val="28"/>
          <w:szCs w:val="28"/>
          <w:lang w:val="uk-UA"/>
        </w:rPr>
        <w:t>н.р</w:t>
      </w:r>
      <w:proofErr w:type="spellEnd"/>
      <w:r w:rsidRPr="003160BE">
        <w:rPr>
          <w:rFonts w:ascii="Times New Roman" w:hAnsi="Times New Roman"/>
          <w:color w:val="000000"/>
          <w:sz w:val="28"/>
          <w:szCs w:val="28"/>
          <w:lang w:val="uk-UA"/>
        </w:rPr>
        <w:t>., підви</w:t>
      </w:r>
      <w:r w:rsidRPr="003160BE">
        <w:rPr>
          <w:rFonts w:ascii="Times New Roman" w:hAnsi="Times New Roman"/>
          <w:color w:val="000000"/>
          <w:sz w:val="28"/>
          <w:szCs w:val="28"/>
          <w:lang w:val="uk-UA"/>
        </w:rPr>
        <w:softHyphen/>
        <w:t>щення рівня навчально-виховної роботи, здійснен</w:t>
      </w:r>
      <w:r w:rsidRPr="003160BE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ня ґрунтовного аналізу діяльності педагогічного колективу в цілому й окремих учителів, забезпечення їх готовності до опрацювання проблемних питань педагогічної діяльності, розвитку творчості  та вивчення, поширення  і упровадження педагогічного досвіду.  </w:t>
      </w:r>
    </w:p>
    <w:p w:rsidR="0011119F" w:rsidRPr="00EB07D4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 xml:space="preserve">Н А К А </w:t>
      </w:r>
      <w:proofErr w:type="gramStart"/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 xml:space="preserve"> У Ю:</w:t>
      </w:r>
    </w:p>
    <w:p w:rsidR="0011119F" w:rsidRPr="001924F6" w:rsidRDefault="0011119F" w:rsidP="0011119F">
      <w:pPr>
        <w:pStyle w:val="a3"/>
        <w:numPr>
          <w:ilvl w:val="0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науково-методичну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у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</w:t>
      </w:r>
      <w:proofErr w:type="gram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на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  <w:proofErr w:type="gramEnd"/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родовжити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впровадженням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нового Державного  стандарту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початкової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ормування освітньої системи на засадах педагогіки партнерства, створення атмосфери турботи й підтримки здобувачів освіти, яка сприяла б розвитку їхніх можливостей, задовольняла інтелектуальні, емоційні й соціальні потреби, формуванню всебічно розвиненої особистості, здатної до критичного мислення;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одернізація організаційних форм і змісту науково-методичної роботи з педагогічними й керівними кадрами, удосконалення організаційно-методичних механізмів пошуку, виявлення та підтримки творчо працюючих педагогів і підготовка їх до участі у фахових конкурсах,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икористання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навчально-методичного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дистанційного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змістовне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веб-сайту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оординація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педагогічними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своєчасного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обдарованих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учнівської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нформаційно-методичне забезпечення впровадження інклюзивної моделі освіти для дітей з особливими освітніми потребами, їх інтеграцію в освітній процес сучасного освітнього закладу з метою соціалізації й адаптації до суспільного життя;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озвиток творчої активності педагогів, підвищення професіоналізму, компетентності, відповідальності працівників </w:t>
      </w:r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освіти за результати своєї праці, удосконалення системи стимулів для</w:t>
      </w:r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фахової майстерності педагогів й ефективності їхньої роботи.</w:t>
      </w:r>
    </w:p>
    <w:p w:rsidR="0011119F" w:rsidRPr="001924F6" w:rsidRDefault="0011119F" w:rsidP="0011119F">
      <w:pPr>
        <w:pStyle w:val="a3"/>
        <w:numPr>
          <w:ilvl w:val="1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 методичної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структуру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педагогічними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кадрами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     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організувати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1924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119F" w:rsidRPr="001924F6" w:rsidRDefault="0011119F" w:rsidP="001111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етодична рада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1119F" w:rsidRPr="0014763E" w:rsidRDefault="0011119F" w:rsidP="0011119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Ткачук Н.М.. – голова </w:t>
      </w:r>
      <w:proofErr w:type="spellStart"/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</w:t>
      </w:r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>Р;</w:t>
      </w:r>
    </w:p>
    <w:p w:rsidR="0011119F" w:rsidRPr="00EB07D4" w:rsidRDefault="0011119F" w:rsidP="0011119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Лук’янчук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І.П.– заступник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НВР;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Ткачук В.В.</w:t>
      </w:r>
      <w:r>
        <w:rPr>
          <w:color w:val="000000"/>
          <w:sz w:val="20"/>
          <w:szCs w:val="20"/>
        </w:rPr>
        <w:t xml:space="preserve">- </w:t>
      </w:r>
      <w:r w:rsidRPr="00F2042D">
        <w:rPr>
          <w:color w:val="000000"/>
          <w:sz w:val="20"/>
          <w:szCs w:val="20"/>
        </w:rPr>
        <w:t xml:space="preserve"> </w:t>
      </w:r>
      <w:r w:rsidRPr="004B4897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школи</w:t>
      </w:r>
      <w:proofErr w:type="spellEnd"/>
      <w:r w:rsidRPr="004B489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0"/>
          <w:szCs w:val="20"/>
        </w:rPr>
        <w:t xml:space="preserve"> </w:t>
      </w:r>
    </w:p>
    <w:p w:rsidR="0011119F" w:rsidRPr="004B4897" w:rsidRDefault="0011119F" w:rsidP="001111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4897">
        <w:rPr>
          <w:rFonts w:ascii="Times New Roman" w:hAnsi="Times New Roman"/>
          <w:color w:val="000000"/>
          <w:sz w:val="28"/>
          <w:szCs w:val="28"/>
        </w:rPr>
        <w:t xml:space="preserve">Шило І.А. – заступник директора, </w:t>
      </w: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4B4897">
        <w:rPr>
          <w:rFonts w:ascii="Times New Roman" w:hAnsi="Times New Roman"/>
          <w:color w:val="000000"/>
          <w:sz w:val="28"/>
          <w:szCs w:val="28"/>
        </w:rPr>
        <w:t xml:space="preserve"> м/о </w:t>
      </w: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класних</w:t>
      </w:r>
      <w:proofErr w:type="spellEnd"/>
      <w:r w:rsidRPr="004B48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керівникі</w:t>
      </w:r>
      <w:proofErr w:type="gramStart"/>
      <w:r w:rsidRPr="004B489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4B48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119F" w:rsidRPr="004B4897" w:rsidRDefault="0011119F" w:rsidP="001111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Братасюк</w:t>
      </w:r>
      <w:proofErr w:type="spellEnd"/>
      <w:r w:rsidRPr="004B4897">
        <w:rPr>
          <w:rFonts w:ascii="Times New Roman" w:hAnsi="Times New Roman"/>
          <w:color w:val="000000"/>
          <w:sz w:val="28"/>
          <w:szCs w:val="28"/>
        </w:rPr>
        <w:t xml:space="preserve"> Н.О.. -,</w:t>
      </w:r>
      <w:r w:rsidRPr="00A81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897">
        <w:rPr>
          <w:rFonts w:ascii="Times New Roman" w:hAnsi="Times New Roman"/>
          <w:color w:val="000000"/>
          <w:sz w:val="28"/>
          <w:szCs w:val="28"/>
        </w:rPr>
        <w:t>заступник директора</w:t>
      </w:r>
      <w:proofErr w:type="gramStart"/>
      <w:r w:rsidRPr="004B489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B48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4B4897">
        <w:rPr>
          <w:rFonts w:ascii="Times New Roman" w:hAnsi="Times New Roman"/>
          <w:color w:val="000000"/>
          <w:sz w:val="28"/>
          <w:szCs w:val="28"/>
        </w:rPr>
        <w:t xml:space="preserve"> м/о</w:t>
      </w:r>
    </w:p>
    <w:p w:rsidR="0011119F" w:rsidRPr="004B4897" w:rsidRDefault="0011119F" w:rsidP="001111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4897">
        <w:rPr>
          <w:rFonts w:ascii="Times New Roman" w:hAnsi="Times New Roman"/>
          <w:sz w:val="28"/>
          <w:szCs w:val="28"/>
        </w:rPr>
        <w:t xml:space="preserve">Ткачук Т.С.. - учитель </w:t>
      </w:r>
      <w:proofErr w:type="spellStart"/>
      <w:r w:rsidRPr="004B4897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4B4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97">
        <w:rPr>
          <w:rFonts w:ascii="Times New Roman" w:hAnsi="Times New Roman"/>
          <w:sz w:val="28"/>
          <w:szCs w:val="28"/>
        </w:rPr>
        <w:t>класі</w:t>
      </w:r>
      <w:proofErr w:type="gramStart"/>
      <w:r w:rsidRPr="004B489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B4897">
        <w:rPr>
          <w:rFonts w:ascii="Times New Roman" w:hAnsi="Times New Roman"/>
          <w:sz w:val="28"/>
          <w:szCs w:val="28"/>
        </w:rPr>
        <w:t xml:space="preserve"> </w:t>
      </w:r>
    </w:p>
    <w:p w:rsidR="0011119F" w:rsidRPr="004B4897" w:rsidRDefault="0011119F" w:rsidP="001111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4897">
        <w:rPr>
          <w:rFonts w:ascii="Times New Roman" w:hAnsi="Times New Roman"/>
          <w:sz w:val="28"/>
          <w:szCs w:val="28"/>
        </w:rPr>
        <w:t xml:space="preserve">Теслюк М.П. - учитель </w:t>
      </w:r>
      <w:proofErr w:type="spellStart"/>
      <w:r w:rsidRPr="004B4897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4B4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97">
        <w:rPr>
          <w:rFonts w:ascii="Times New Roman" w:hAnsi="Times New Roman"/>
          <w:sz w:val="28"/>
          <w:szCs w:val="28"/>
        </w:rPr>
        <w:t>класі</w:t>
      </w:r>
      <w:proofErr w:type="gramStart"/>
      <w:r w:rsidRPr="004B489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B4897">
        <w:rPr>
          <w:rFonts w:ascii="Times New Roman" w:hAnsi="Times New Roman"/>
          <w:sz w:val="28"/>
          <w:szCs w:val="28"/>
        </w:rPr>
        <w:t xml:space="preserve"> </w:t>
      </w:r>
    </w:p>
    <w:p w:rsidR="0011119F" w:rsidRDefault="0011119F" w:rsidP="001111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Дикса</w:t>
      </w:r>
      <w:proofErr w:type="spellEnd"/>
      <w:r w:rsidRPr="004B4897">
        <w:rPr>
          <w:rFonts w:ascii="Times New Roman" w:hAnsi="Times New Roman"/>
          <w:color w:val="000000"/>
          <w:sz w:val="28"/>
          <w:szCs w:val="28"/>
        </w:rPr>
        <w:t xml:space="preserve"> М.М. – </w:t>
      </w:r>
      <w:proofErr w:type="spellStart"/>
      <w:r w:rsidRPr="004B4897">
        <w:rPr>
          <w:rFonts w:ascii="Times New Roman" w:hAnsi="Times New Roman"/>
          <w:color w:val="000000"/>
          <w:sz w:val="28"/>
          <w:szCs w:val="28"/>
        </w:rPr>
        <w:t>практичний</w:t>
      </w:r>
      <w:proofErr w:type="spellEnd"/>
      <w:r w:rsidRPr="004B4897">
        <w:rPr>
          <w:rFonts w:ascii="Times New Roman" w:hAnsi="Times New Roman"/>
          <w:color w:val="000000"/>
          <w:sz w:val="28"/>
          <w:szCs w:val="28"/>
        </w:rPr>
        <w:t xml:space="preserve"> психолог.</w:t>
      </w:r>
    </w:p>
    <w:p w:rsidR="0011119F" w:rsidRPr="00D15DEA" w:rsidRDefault="0011119F" w:rsidP="001111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15DEA">
        <w:rPr>
          <w:rFonts w:ascii="Times New Roman" w:hAnsi="Times New Roman"/>
          <w:sz w:val="28"/>
          <w:szCs w:val="28"/>
        </w:rPr>
        <w:t>Ожук</w:t>
      </w:r>
      <w:proofErr w:type="spellEnd"/>
      <w:r w:rsidRPr="00D15DEA">
        <w:rPr>
          <w:rFonts w:ascii="Times New Roman" w:hAnsi="Times New Roman"/>
          <w:sz w:val="28"/>
          <w:szCs w:val="28"/>
        </w:rPr>
        <w:t xml:space="preserve"> Т.П. – </w:t>
      </w:r>
      <w:proofErr w:type="spellStart"/>
      <w:r w:rsidRPr="00D15DEA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D15DE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5DEA">
        <w:rPr>
          <w:rFonts w:ascii="Times New Roman" w:hAnsi="Times New Roman"/>
          <w:sz w:val="28"/>
          <w:szCs w:val="28"/>
        </w:rPr>
        <w:t>П</w:t>
      </w:r>
      <w:proofErr w:type="gramEnd"/>
      <w:r w:rsidRPr="00D15DEA">
        <w:rPr>
          <w:rFonts w:ascii="Times New Roman" w:hAnsi="Times New Roman"/>
          <w:sz w:val="28"/>
          <w:szCs w:val="28"/>
        </w:rPr>
        <w:t>ітушківської</w:t>
      </w:r>
      <w:proofErr w:type="spellEnd"/>
      <w:r w:rsidRPr="00D15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DEA">
        <w:rPr>
          <w:rFonts w:ascii="Times New Roman" w:hAnsi="Times New Roman"/>
          <w:sz w:val="28"/>
          <w:szCs w:val="28"/>
        </w:rPr>
        <w:t>філії</w:t>
      </w:r>
      <w:proofErr w:type="spellEnd"/>
      <w:r w:rsidRPr="00D15DEA">
        <w:rPr>
          <w:rFonts w:ascii="Times New Roman" w:hAnsi="Times New Roman"/>
          <w:sz w:val="28"/>
          <w:szCs w:val="28"/>
        </w:rPr>
        <w:t xml:space="preserve"> І-ІІ ст..</w:t>
      </w:r>
    </w:p>
    <w:p w:rsidR="0011119F" w:rsidRPr="00D15DEA" w:rsidRDefault="0011119F" w:rsidP="001111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5DEA">
        <w:rPr>
          <w:rFonts w:ascii="Times New Roman" w:hAnsi="Times New Roman"/>
          <w:sz w:val="28"/>
          <w:szCs w:val="28"/>
        </w:rPr>
        <w:t xml:space="preserve">Слива В.В.  - </w:t>
      </w:r>
      <w:proofErr w:type="spellStart"/>
      <w:r w:rsidRPr="00D15DEA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D15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DEA">
        <w:rPr>
          <w:rFonts w:ascii="Times New Roman" w:hAnsi="Times New Roman"/>
          <w:sz w:val="28"/>
          <w:szCs w:val="28"/>
        </w:rPr>
        <w:t>Посниківської</w:t>
      </w:r>
      <w:proofErr w:type="spellEnd"/>
      <w:r w:rsidRPr="00D15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DEA">
        <w:rPr>
          <w:rFonts w:ascii="Times New Roman" w:hAnsi="Times New Roman"/>
          <w:sz w:val="28"/>
          <w:szCs w:val="28"/>
        </w:rPr>
        <w:t>філії</w:t>
      </w:r>
      <w:proofErr w:type="spellEnd"/>
      <w:r w:rsidRPr="00D15DEA">
        <w:rPr>
          <w:rFonts w:ascii="Times New Roman" w:hAnsi="Times New Roman"/>
          <w:sz w:val="28"/>
          <w:szCs w:val="28"/>
        </w:rPr>
        <w:t xml:space="preserve"> І-ІІ ст.</w:t>
      </w:r>
    </w:p>
    <w:p w:rsidR="0011119F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9F" w:rsidRPr="001924F6" w:rsidRDefault="0011119F" w:rsidP="0011119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192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969"/>
        <w:gridCol w:w="3686"/>
      </w:tblGrid>
      <w:tr w:rsidR="0011119F" w:rsidRPr="00EB07D4" w:rsidTr="00CA243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EB07D4" w:rsidRDefault="0011119F" w:rsidP="00CA2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EB07D4" w:rsidRDefault="0011119F" w:rsidP="00CA2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днання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EB07D4" w:rsidRDefault="0011119F" w:rsidP="00CA2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днання</w:t>
            </w:r>
            <w:proofErr w:type="spellEnd"/>
          </w:p>
        </w:tc>
      </w:tr>
      <w:tr w:rsidR="0011119F" w:rsidRPr="00EB07D4" w:rsidTr="00CA243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560C58" w:rsidRDefault="0011119F" w:rsidP="0011119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EB07D4" w:rsidRDefault="0011119F" w:rsidP="00CA2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Pr="00EB0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EB07D4" w:rsidRDefault="0011119F" w:rsidP="00CA2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</w:p>
        </w:tc>
      </w:tr>
      <w:tr w:rsidR="0011119F" w:rsidRPr="00EB07D4" w:rsidTr="00CA2435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Default="0011119F" w:rsidP="00CA2435">
            <w:pPr>
              <w:spacing w:after="0" w:line="240" w:lineRule="auto"/>
              <w:ind w:left="4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119F" w:rsidRDefault="0011119F" w:rsidP="00CA2435">
            <w:pPr>
              <w:spacing w:after="0" w:line="240" w:lineRule="auto"/>
              <w:ind w:left="4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CB6A36" w:rsidRDefault="0011119F" w:rsidP="00CA2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Вихователів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19F" w:rsidRPr="00CB6A36" w:rsidRDefault="0011119F" w:rsidP="00CA2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Братасюк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Н.О.</w:t>
            </w:r>
          </w:p>
        </w:tc>
      </w:tr>
    </w:tbl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9F" w:rsidRPr="00EB07D4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педагогічними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кадрами</w:t>
      </w:r>
      <w:r w:rsidRPr="00EB07D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Колективні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педагогічна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рада;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консиліум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адаптація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1, 5, 10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інструктивно-методичні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виставка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атестуюсь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Групові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об’єднання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групова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ісячник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майстерності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Індивідуальні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психологічні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самоосвіта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атестація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наставництво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співбесіди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відвідування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урокі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творчий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19F" w:rsidRPr="00396DCA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color w:val="030306"/>
          <w:sz w:val="13"/>
          <w:szCs w:val="13"/>
          <w:lang w:eastAsia="uk-UA"/>
        </w:rPr>
      </w:pPr>
    </w:p>
    <w:p w:rsidR="0011119F" w:rsidRPr="00207D87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3.Затвердити план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науково-методичної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gram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на 2021- 2022 н. р. (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окремим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планом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11119F" w:rsidRPr="00207D87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4. До 30.12.2021 року провести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круглий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ст</w:t>
      </w:r>
      <w:proofErr w:type="gram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іл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на тему «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Внутрішня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система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забезпечення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якості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освіти-необхідна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умова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функціонування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закладу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1119F" w:rsidRPr="00207D87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абезпечувати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  </w:t>
      </w:r>
      <w:proofErr w:type="spellStart"/>
      <w:proofErr w:type="gram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proofErr w:type="gram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ідвищення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кваліфікації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педагогічних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кадрів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закладу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на засадах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вільного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вибору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форм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навчання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програм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закладів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підвищення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кваліфікації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. </w:t>
      </w:r>
    </w:p>
    <w:p w:rsidR="0011119F" w:rsidRPr="00207D87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6. </w:t>
      </w:r>
      <w:proofErr w:type="gram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proofErr w:type="gram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01.10.2021 року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використовувати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атестацію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педагогічних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працівників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, огляди,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конкурси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інші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заходи для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заохочення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педагогів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участі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науково-мето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softHyphen/>
        <w:t>дич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softHyphen/>
        <w:t>ній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роботі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метою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зростання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їхньої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професійної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майстерності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педа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softHyphen/>
        <w:t>го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softHyphen/>
        <w:t>гіч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softHyphen/>
        <w:t>ної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культури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творчої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активності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1119F" w:rsidRPr="00207D87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7. Провести  заходи,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спрямовані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proofErr w:type="gram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як</w:t>
      </w:r>
      <w:proofErr w:type="gram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існу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атестацію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вчителів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до 01.03.2022 року (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згідно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графіка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атестації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11119F" w:rsidRPr="00FC56D0" w:rsidRDefault="0011119F" w:rsidP="0011119F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8. У 2021-2022 н.р. провести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місячник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педагогічної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майстерності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педагогічних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пра</w:t>
      </w: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softHyphen/>
        <w:t>цівникі</w:t>
      </w:r>
      <w:proofErr w:type="gram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(за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окремим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планом).</w:t>
      </w:r>
    </w:p>
    <w:p w:rsidR="0011119F" w:rsidRPr="00FC56D0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9.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Продовжити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інноваційну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роботу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закладі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спрямовану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постійне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оновлення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змісту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навчання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виховання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в практику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 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вчителів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інноваційних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технологій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навчання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виховання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нових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інформаційних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технологій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навчання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11119F" w:rsidRPr="00207D8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9F" w:rsidRPr="00207D87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10.Контроль за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виконанням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наказу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покласти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на заступника директора </w:t>
      </w:r>
      <w:proofErr w:type="spellStart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proofErr w:type="spellEnd"/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 xml:space="preserve"> НВР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Ткачук Н.М.</w:t>
      </w:r>
    </w:p>
    <w:p w:rsidR="0011119F" w:rsidRPr="00207D87" w:rsidRDefault="0011119F" w:rsidP="0011119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/>
          <w:sz w:val="28"/>
          <w:szCs w:val="28"/>
          <w:lang w:eastAsia="uk-UA"/>
        </w:rPr>
      </w:pPr>
      <w:r w:rsidRPr="00207D87">
        <w:rPr>
          <w:rFonts w:ascii="Times New Roman" w:eastAsia="Times New Roman" w:hAnsi="Times New Roman"/>
          <w:sz w:val="28"/>
          <w:szCs w:val="28"/>
          <w:lang w:eastAsia="uk-UA"/>
        </w:rPr>
        <w:t>                </w:t>
      </w:r>
      <w:r w:rsidRPr="00207D8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Директор                                    В.В.Ткачук</w:t>
      </w:r>
    </w:p>
    <w:p w:rsidR="009B11B8" w:rsidRDefault="009B11B8"/>
    <w:sectPr w:rsidR="009B11B8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B47"/>
    <w:multiLevelType w:val="hybridMultilevel"/>
    <w:tmpl w:val="0CC66B8E"/>
    <w:lvl w:ilvl="0" w:tplc="9FFE4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820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6B4C2B"/>
    <w:multiLevelType w:val="multilevel"/>
    <w:tmpl w:val="95463D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6A0777"/>
    <w:multiLevelType w:val="multilevel"/>
    <w:tmpl w:val="26E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60CE4"/>
    <w:multiLevelType w:val="hybridMultilevel"/>
    <w:tmpl w:val="53902D84"/>
    <w:lvl w:ilvl="0" w:tplc="E8C69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91937"/>
    <w:multiLevelType w:val="hybridMultilevel"/>
    <w:tmpl w:val="8522E6C0"/>
    <w:lvl w:ilvl="0" w:tplc="F296034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4" w:hanging="360"/>
      </w:pPr>
    </w:lvl>
    <w:lvl w:ilvl="2" w:tplc="0422001B" w:tentative="1">
      <w:start w:val="1"/>
      <w:numFmt w:val="lowerRoman"/>
      <w:lvlText w:val="%3."/>
      <w:lvlJc w:val="right"/>
      <w:pPr>
        <w:ind w:left="2234" w:hanging="180"/>
      </w:pPr>
    </w:lvl>
    <w:lvl w:ilvl="3" w:tplc="0422000F" w:tentative="1">
      <w:start w:val="1"/>
      <w:numFmt w:val="decimal"/>
      <w:lvlText w:val="%4."/>
      <w:lvlJc w:val="left"/>
      <w:pPr>
        <w:ind w:left="2954" w:hanging="360"/>
      </w:pPr>
    </w:lvl>
    <w:lvl w:ilvl="4" w:tplc="04220019" w:tentative="1">
      <w:start w:val="1"/>
      <w:numFmt w:val="lowerLetter"/>
      <w:lvlText w:val="%5."/>
      <w:lvlJc w:val="left"/>
      <w:pPr>
        <w:ind w:left="3674" w:hanging="360"/>
      </w:pPr>
    </w:lvl>
    <w:lvl w:ilvl="5" w:tplc="0422001B" w:tentative="1">
      <w:start w:val="1"/>
      <w:numFmt w:val="lowerRoman"/>
      <w:lvlText w:val="%6."/>
      <w:lvlJc w:val="right"/>
      <w:pPr>
        <w:ind w:left="4394" w:hanging="180"/>
      </w:pPr>
    </w:lvl>
    <w:lvl w:ilvl="6" w:tplc="0422000F" w:tentative="1">
      <w:start w:val="1"/>
      <w:numFmt w:val="decimal"/>
      <w:lvlText w:val="%7."/>
      <w:lvlJc w:val="left"/>
      <w:pPr>
        <w:ind w:left="5114" w:hanging="360"/>
      </w:pPr>
    </w:lvl>
    <w:lvl w:ilvl="7" w:tplc="04220019" w:tentative="1">
      <w:start w:val="1"/>
      <w:numFmt w:val="lowerLetter"/>
      <w:lvlText w:val="%8."/>
      <w:lvlJc w:val="left"/>
      <w:pPr>
        <w:ind w:left="5834" w:hanging="360"/>
      </w:pPr>
    </w:lvl>
    <w:lvl w:ilvl="8" w:tplc="0422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9F"/>
    <w:rsid w:val="0011119F"/>
    <w:rsid w:val="002558F4"/>
    <w:rsid w:val="006A030E"/>
    <w:rsid w:val="008226D4"/>
    <w:rsid w:val="009B11B8"/>
    <w:rsid w:val="009C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119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19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111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Company>SamForum.ws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2021-10-08T07:25:00Z</dcterms:created>
  <dcterms:modified xsi:type="dcterms:W3CDTF">2021-10-08T07:26:00Z</dcterms:modified>
</cp:coreProperties>
</file>