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eastAsia="Times New Roman"/>
          <w:noProof/>
          <w:sz w:val="25"/>
        </w:rPr>
        <w:drawing>
          <wp:inline distT="0" distB="0" distL="0" distR="0">
            <wp:extent cx="439420" cy="598170"/>
            <wp:effectExtent l="19050" t="0" r="0" b="0"/>
            <wp:docPr id="1" name="Рисунок 1" descr="Описание: Описание: Описание: Описание: 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ОПОРНИЙ ЗАКЛАД</w:t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ДОРОСИНІВСЬКИЙ ЛІЦЕЙ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</w:t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>ДОРОСИНІВСЬКОЇ СІЛЬСЬКОЇ РАДИ</w:t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ЛУЦЬКОГО РАЙОНУ ВОЛИНСЬКОЇ ОБЛАСТІ</w:t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45133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Волинська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Луцький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р-н,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Доросині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Шевченка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2, </w:t>
      </w:r>
    </w:p>
    <w:p w:rsidR="00DD32A3" w:rsidRDefault="00DD32A3" w:rsidP="00DD3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тел. (03368) 95-1-28,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-mail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dorosyni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@ukr.net</w:t>
        </w:r>
      </w:hyperlink>
      <w:r>
        <w:rPr>
          <w:rFonts w:ascii="Times New Roman" w:eastAsia="Times New Roman" w:hAnsi="Times New Roman"/>
          <w:sz w:val="28"/>
          <w:szCs w:val="28"/>
        </w:rPr>
        <w:br/>
        <w:t>Код ЄДРПОУ 20140460</w:t>
      </w:r>
    </w:p>
    <w:p w:rsidR="00DD32A3" w:rsidRDefault="00DD32A3" w:rsidP="00DD32A3">
      <w:pPr>
        <w:rPr>
          <w:rFonts w:ascii="Calibri" w:eastAsia="Times New Roman" w:hAnsi="Calibri"/>
        </w:rPr>
      </w:pPr>
    </w:p>
    <w:p w:rsidR="00DD32A3" w:rsidRDefault="00DD32A3" w:rsidP="00DD3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36"/>
          <w:szCs w:val="36"/>
          <w:lang w:val="uk-UA" w:eastAsia="en-US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НАКАЗ</w:t>
      </w:r>
    </w:p>
    <w:p w:rsidR="00DD32A3" w:rsidRDefault="00DD32A3" w:rsidP="00DD3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D32A3" w:rsidRDefault="00074804" w:rsidP="00DD32A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21.03.</w:t>
      </w:r>
      <w:r w:rsidR="00DD32A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DD32A3">
        <w:rPr>
          <w:rFonts w:ascii="Times New Roman" w:hAnsi="Times New Roman"/>
          <w:color w:val="000000"/>
          <w:sz w:val="28"/>
          <w:szCs w:val="28"/>
        </w:rPr>
        <w:t>р.</w:t>
      </w:r>
      <w:r w:rsidR="00DD32A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      № 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01-08/26</w:t>
      </w: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випадкам</w:t>
      </w:r>
      <w:proofErr w:type="spellEnd"/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час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весняних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24/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2A3" w:rsidRDefault="00DD32A3" w:rsidP="00DD32A3">
      <w:pPr>
        <w:tabs>
          <w:tab w:val="left" w:pos="8070"/>
        </w:tabs>
        <w:autoSpaceDE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На виконання Законів України «Про освіту», «Про повну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затвердженого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наказом Міністерства освіти і науки України 26.12.2017 № 1669,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зареєстрованого у Міністерстві юстиції України 23.01.2018 № 100/31552,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Порядку розслідування та обліку нещасних випадків невиробничого характеру, затвердженого постановою Кабінету Міністрів України 22.03.2001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 270 (зі змінами),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16.05.2019 № 659,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зареєстрованого у Міністерстві юстиції України </w:t>
      </w:r>
      <w:r>
        <w:rPr>
          <w:sz w:val="28"/>
          <w:szCs w:val="28"/>
          <w:bdr w:val="none" w:sz="0" w:space="0" w:color="auto" w:frame="1"/>
          <w:lang w:val="uk-UA"/>
        </w:rPr>
        <w:t>13.06.2019 за № 612/33583,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метою запобігання дитячому травматизму під час проведення весняних канікул 2024/2025 навчального року в умовах воєнного стану,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DD32A3" w:rsidRPr="00DD32A3" w:rsidRDefault="00DD32A3" w:rsidP="00DD32A3">
      <w:pPr>
        <w:autoSpaceDE w:val="0"/>
        <w:rPr>
          <w:rFonts w:ascii="Times New Roman" w:hAnsi="Times New Roman" w:cs="Times New Roman"/>
          <w:b/>
          <w:lang w:val="uk-UA"/>
        </w:rPr>
      </w:pPr>
      <w:r w:rsidRPr="00DD32A3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  <w:r w:rsidRPr="00DD32A3">
        <w:rPr>
          <w:b/>
          <w:sz w:val="28"/>
          <w:szCs w:val="28"/>
        </w:rPr>
        <w:t xml:space="preserve">                                                                  </w:t>
      </w:r>
      <w:r w:rsidRPr="00DD32A3">
        <w:rPr>
          <w:rFonts w:ascii="Arial" w:hAnsi="Arial" w:cs="Arial"/>
          <w:b/>
          <w:color w:val="333333"/>
          <w:sz w:val="21"/>
          <w:szCs w:val="21"/>
        </w:rPr>
        <w:t> 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1.Розпочати </w:t>
      </w:r>
      <w:r>
        <w:rPr>
          <w:sz w:val="28"/>
          <w:szCs w:val="28"/>
          <w:bdr w:val="none" w:sz="0" w:space="0" w:color="auto" w:frame="1"/>
          <w:lang w:val="uk-UA"/>
        </w:rPr>
        <w:t>весняні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канікули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sz w:val="28"/>
          <w:szCs w:val="28"/>
          <w:bdr w:val="none" w:sz="0" w:space="0" w:color="auto" w:frame="1"/>
        </w:rPr>
        <w:t xml:space="preserve"> 2</w:t>
      </w:r>
      <w:r>
        <w:rPr>
          <w:sz w:val="28"/>
          <w:szCs w:val="28"/>
          <w:bdr w:val="none" w:sz="0" w:space="0" w:color="auto" w:frame="1"/>
          <w:lang w:val="uk-UA"/>
        </w:rPr>
        <w:t>4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березня</w:t>
      </w:r>
      <w:r>
        <w:rPr>
          <w:sz w:val="28"/>
          <w:szCs w:val="28"/>
          <w:bdr w:val="none" w:sz="0" w:space="0" w:color="auto" w:frame="1"/>
        </w:rPr>
        <w:t xml:space="preserve"> по </w:t>
      </w:r>
      <w:r>
        <w:rPr>
          <w:sz w:val="28"/>
          <w:szCs w:val="28"/>
          <w:bdr w:val="none" w:sz="0" w:space="0" w:color="auto" w:frame="1"/>
          <w:lang w:val="uk-UA"/>
        </w:rPr>
        <w:t>30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>березня</w:t>
      </w:r>
      <w:r>
        <w:rPr>
          <w:sz w:val="28"/>
          <w:szCs w:val="28"/>
          <w:bdr w:val="none" w:sz="0" w:space="0" w:color="auto" w:frame="1"/>
        </w:rPr>
        <w:t xml:space="preserve"> 20</w:t>
      </w:r>
      <w:r>
        <w:rPr>
          <w:sz w:val="28"/>
          <w:szCs w:val="28"/>
          <w:bdr w:val="none" w:sz="0" w:space="0" w:color="auto" w:frame="1"/>
          <w:lang w:val="uk-UA"/>
        </w:rPr>
        <w:t>25</w:t>
      </w:r>
      <w:r>
        <w:rPr>
          <w:sz w:val="28"/>
          <w:szCs w:val="28"/>
          <w:bdr w:val="none" w:sz="0" w:space="0" w:color="auto" w:frame="1"/>
        </w:rPr>
        <w:t> року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DD32A3" w:rsidRDefault="00DD32A3" w:rsidP="00DD32A3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>2. Всім  класним керівникам 1-11-х класів </w:t>
      </w:r>
      <w:r>
        <w:rPr>
          <w:sz w:val="28"/>
          <w:szCs w:val="28"/>
          <w:bdr w:val="none" w:sz="0" w:space="0" w:color="auto" w:frame="1"/>
        </w:rPr>
        <w:t xml:space="preserve">до початку </w:t>
      </w:r>
      <w:r>
        <w:rPr>
          <w:sz w:val="28"/>
          <w:szCs w:val="28"/>
          <w:bdr w:val="none" w:sz="0" w:space="0" w:color="auto" w:frame="1"/>
          <w:lang w:val="uk-UA"/>
        </w:rPr>
        <w:t xml:space="preserve">весняних 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канікул</w:t>
      </w:r>
      <w:proofErr w:type="spellEnd"/>
      <w:r>
        <w:rPr>
          <w:sz w:val="28"/>
          <w:szCs w:val="28"/>
          <w:bdr w:val="none" w:sz="0" w:space="0" w:color="auto" w:frame="1"/>
        </w:rPr>
        <w:t>: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 2.1. Організувати проведення відповідних інструктажів з учасниками освітнього   процесу з питань безпеки життєдіяльності, зокрема, щодо дій у разі виявлення предмета, підозрілого на вибуховий  пристрій та дій учасників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освітнього   процесу за сигналами оповіщення цивільного захисту «Увага всім» та «Повітряна тривога», </w:t>
      </w:r>
      <w:r>
        <w:rPr>
          <w:sz w:val="28"/>
          <w:szCs w:val="28"/>
          <w:lang w:val="uk-UA"/>
        </w:rPr>
        <w:t>перебування  на вулиці не  пізніше 22 години.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2.2. Провести відповідну роз'яснювальну роботу з учнями щодо дотримання правил безпечної поведінки з легкозаймистими та токсичними речовинами, вибухонебезпечними предметами, дотримання правил пожежної безпеки і безпеки дорожнього руху, правил поведінки біля водоймищ  з відповідними записами в класному журналі.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2.3. Забезпечити проведення профілактичної, зокрема роз'яснювальної, роботи з учнями, їхніми батьками щодо поведінки в разі виникнення ситуацій, які загрожують безпеці та здоров’ю дітей, підвищення рівня їх обізнаності про небезпеку мін та вибухонебезпечних предметів.</w:t>
      </w:r>
    </w:p>
    <w:p w:rsidR="00DD32A3" w:rsidRP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2.4. Активізувати роботу з батьківською громадськістю з питань дотримання  учнями правил дорожнього руху та  безпечної поведінки в умовах воєнного стану, необхідності контролю за переміщенням дітей.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Вчителю інформатики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Кравченю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Я.П. розмістити даний наказ на сайті закладу.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>         5.</w:t>
      </w:r>
      <w:r>
        <w:rPr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>
        <w:rPr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даного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наказу </w:t>
      </w:r>
      <w:r>
        <w:rPr>
          <w:sz w:val="28"/>
          <w:szCs w:val="28"/>
          <w:bdr w:val="none" w:sz="0" w:space="0" w:color="auto" w:frame="1"/>
          <w:lang w:val="uk-UA"/>
        </w:rPr>
        <w:t xml:space="preserve">покласти на заступника керівника з НВР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Рощук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Н.В</w:t>
      </w:r>
      <w:r>
        <w:rPr>
          <w:sz w:val="28"/>
          <w:szCs w:val="28"/>
          <w:bdr w:val="none" w:sz="0" w:space="0" w:color="auto" w:frame="1"/>
        </w:rPr>
        <w:t>.</w:t>
      </w:r>
    </w:p>
    <w:p w:rsidR="00DD32A3" w:rsidRDefault="00DD32A3" w:rsidP="00DD32A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ліцею                                                              Володимир МАТВІЙЧУК</w:t>
      </w: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                                                                 Наталія РОЩУК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Тетяна МИДЖГА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Тетяна РОМАНЮК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Ольга ХОМЮК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Тетяна ЯРОЩУК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Людмила МИДЖГА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Людмила МАЛЯРЧУК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Інна ШТИЮК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Наталія СІТОВСЬКА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Зоя МАКСІМОВА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Ярослав КРАВЧЕНЬ</w:t>
      </w:r>
    </w:p>
    <w:p w:rsidR="00DD32A3" w:rsidRDefault="00DD32A3" w:rsidP="00DD32A3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Світлана ВАВРЕНЧУК</w:t>
      </w: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32A3" w:rsidRDefault="00DD32A3" w:rsidP="00DD32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085C" w:rsidRPr="00DD32A3" w:rsidRDefault="00D5085C">
      <w:pPr>
        <w:rPr>
          <w:lang w:val="uk-UA"/>
        </w:rPr>
      </w:pPr>
    </w:p>
    <w:sectPr w:rsidR="00D5085C" w:rsidRPr="00DD32A3" w:rsidSect="00E8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32A3"/>
    <w:rsid w:val="00074804"/>
    <w:rsid w:val="00D5085C"/>
    <w:rsid w:val="00DD32A3"/>
    <w:rsid w:val="00E8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D32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1">
    <w:name w:val="1"/>
    <w:basedOn w:val="a"/>
    <w:uiPriority w:val="99"/>
    <w:rsid w:val="00D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syni_school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2025-03-21T06:03:00Z</cp:lastPrinted>
  <dcterms:created xsi:type="dcterms:W3CDTF">2025-03-21T05:55:00Z</dcterms:created>
  <dcterms:modified xsi:type="dcterms:W3CDTF">2025-03-21T06:06:00Z</dcterms:modified>
</cp:coreProperties>
</file>