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1C" w:rsidRDefault="00E5021C" w:rsidP="00E5021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ЗАТВЕРДЖУЮ</w:t>
      </w:r>
    </w:p>
    <w:p w:rsidR="00E5021C" w:rsidRDefault="00E5021C" w:rsidP="00E5021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Керівник ___________Володимир МАТВІЙЧУК</w:t>
      </w:r>
    </w:p>
    <w:p w:rsidR="00E5021C" w:rsidRPr="000B3D2D" w:rsidRDefault="00E64665" w:rsidP="00E5021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08.10.</w:t>
      </w:r>
      <w:r w:rsidR="00706F5F">
        <w:rPr>
          <w:rFonts w:ascii="Times New Roman" w:hAnsi="Times New Roman" w:cs="Times New Roman"/>
          <w:sz w:val="24"/>
        </w:rPr>
        <w:t>2025</w:t>
      </w:r>
      <w:r w:rsidR="00E5021C">
        <w:rPr>
          <w:rFonts w:ascii="Times New Roman" w:hAnsi="Times New Roman" w:cs="Times New Roman"/>
          <w:sz w:val="24"/>
        </w:rPr>
        <w:t>р.</w:t>
      </w:r>
    </w:p>
    <w:p w:rsidR="00E5021C" w:rsidRDefault="00E5021C" w:rsidP="00E50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uk-UA"/>
        </w:rPr>
      </w:pPr>
    </w:p>
    <w:p w:rsidR="00E5021C" w:rsidRPr="000B3D2D" w:rsidRDefault="00E5021C" w:rsidP="00E50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B3D2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uk-UA"/>
        </w:rPr>
        <w:t>ПЛАН</w:t>
      </w:r>
    </w:p>
    <w:p w:rsidR="00E5021C" w:rsidRPr="000B3D2D" w:rsidRDefault="00E5021C" w:rsidP="00E50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uk-UA"/>
        </w:rPr>
      </w:pPr>
      <w:r w:rsidRPr="000B3D2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uk-UA"/>
        </w:rPr>
        <w:t xml:space="preserve">проведення засідань атестаційної комісії </w:t>
      </w:r>
    </w:p>
    <w:p w:rsidR="00E5021C" w:rsidRDefault="00E5021C" w:rsidP="00E50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uk-UA"/>
        </w:rPr>
      </w:pPr>
      <w:r w:rsidRPr="000B3D2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uk-UA"/>
        </w:rPr>
        <w:t>ОЗ «</w:t>
      </w:r>
      <w:proofErr w:type="spellStart"/>
      <w:r w:rsidRPr="000B3D2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uk-UA"/>
        </w:rPr>
        <w:t>Доросинівський</w:t>
      </w:r>
      <w:proofErr w:type="spellEnd"/>
      <w:r w:rsidRPr="000B3D2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uk-UA"/>
        </w:rPr>
        <w:t xml:space="preserve"> ліцей»</w:t>
      </w:r>
    </w:p>
    <w:p w:rsidR="00E5021C" w:rsidRPr="000B3D2D" w:rsidRDefault="00E5021C" w:rsidP="00BD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W w:w="9781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4111"/>
        <w:gridCol w:w="1559"/>
        <w:gridCol w:w="2126"/>
        <w:gridCol w:w="1559"/>
      </w:tblGrid>
      <w:tr w:rsidR="00D205DD" w:rsidRPr="00D205DD" w:rsidTr="00D205DD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5DD" w:rsidRPr="00BD1E35" w:rsidRDefault="00D205DD" w:rsidP="00D205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1E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№з/п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5DD" w:rsidRPr="00BD1E35" w:rsidRDefault="00D205DD" w:rsidP="00D205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1E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Зміст роботи атестаційної комісії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5DD" w:rsidRPr="00BD1E35" w:rsidRDefault="00D205DD" w:rsidP="00E502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1E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="00BD1E35" w:rsidRPr="00BD1E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ермін 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5DD" w:rsidRPr="00BD1E35" w:rsidRDefault="00D205DD" w:rsidP="00E502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1E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Відповідальний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5DD" w:rsidRPr="00BD1E35" w:rsidRDefault="00D205DD" w:rsidP="00E502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1E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Очікуваний результат</w:t>
            </w:r>
          </w:p>
        </w:tc>
      </w:tr>
      <w:tr w:rsidR="00D205DD" w:rsidRPr="00D205DD" w:rsidTr="00D205DD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І засідання атестаційної комісії.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денний: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1.Про ознайомлення з  Положенням про атестацію педагогічних працівників України, затвердженого наказом Міністерства освіти і науки України від 09.09.2022 року № 805</w:t>
            </w:r>
            <w:r w:rsidR="000B7CA7">
              <w:rPr>
                <w:rFonts w:ascii="Times New Roman" w:hAnsi="Times New Roman" w:cs="Times New Roman"/>
                <w:sz w:val="24"/>
                <w:szCs w:val="24"/>
              </w:rPr>
              <w:t xml:space="preserve"> та порядком її проведення</w:t>
            </w:r>
            <w:bookmarkStart w:id="0" w:name="_GoBack"/>
            <w:bookmarkEnd w:id="0"/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2.Про обговорення і затвердження плану та графіка роботи атестаційної комісії на 2024/2025 </w:t>
            </w:r>
            <w:proofErr w:type="spellStart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3. Про розподіл функціональних обов’язків між членами атестаційної комісії.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4. Про затвердження списків педагогічних працівників, які підлягають черговій атестації.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5. Про визначення строків подання   педагогічними працівниками атестаційній комісії документів, що свідчать про педагогічну майстерність та/або професійні досягнення.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6. Про визначення адреси електронної пошти для подання педагогічними працівниками документів атестаційній комісії (в разі подання в електронній формі).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7. Про оцінку професійних </w:t>
            </w:r>
            <w:proofErr w:type="spellStart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 з урахуванням його посадових обов’язків і вимог </w:t>
            </w:r>
            <w:r w:rsidRPr="00D2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професійного стандарту. Прийняття рішення для належного оцінювання професійних </w:t>
            </w:r>
            <w:proofErr w:type="spellStart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 про вивчення практичного досвіду їх роботи  з визначенням зі складу членів атестаційної комісії тих членів, які аналізуватимуть практичний досвід роботи педагогів, а також затвердження графіка заходів з їх проведення.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64665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E5021C" w:rsidRPr="00D205DD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706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Матвійчук В.В.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 Т.Й., секретар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засідання 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DD" w:rsidRPr="00D205DD" w:rsidTr="00D205DD">
        <w:trPr>
          <w:trHeight w:val="6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05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ІІ Засідання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денний: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1.Про визначення строків проведення позачергової атестації педагогічних працівників, подання ними документів та у разі потреби внесення  змін до графіка засідань (за потреби).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До 20.12.202</w:t>
            </w:r>
            <w:r w:rsidR="00706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Матвійчук В.В.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засідання 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DD" w:rsidRPr="00D205DD" w:rsidTr="00D205D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ІІІ Засідання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денний: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1.Про розгляд документів педагогічних працівників, які атестуються, та перевірка їх достовірності, за потреби, встановлення дотримання вимог пунктів 8, 9 розділу I Положення.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2. Про моніторинг професійної діяльності педагога в </w:t>
            </w:r>
            <w:proofErr w:type="spellStart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міжатестаційний</w:t>
            </w:r>
            <w:proofErr w:type="spellEnd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 період та оцінку професійних </w:t>
            </w:r>
            <w:proofErr w:type="spellStart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 з урахуванням посадових обов’язків і вимог професійного стандарту:</w:t>
            </w:r>
          </w:p>
          <w:p w:rsidR="00E5021C" w:rsidRPr="00D205DD" w:rsidRDefault="00E5021C" w:rsidP="00E5021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вивчення рівня навчальних досягнень учнів, яких навчають педагогічні вчителі, що атестуються;</w:t>
            </w:r>
          </w:p>
          <w:p w:rsidR="00E5021C" w:rsidRPr="00D205DD" w:rsidRDefault="00E5021C" w:rsidP="00E5021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участь педагогічних працівників, що атестуються, у методичній роботі ліцею;</w:t>
            </w:r>
          </w:p>
          <w:p w:rsidR="00E5021C" w:rsidRPr="00D205DD" w:rsidRDefault="00E5021C" w:rsidP="00E5021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результати психологічної діагностики професійної компетентності вчителя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3. Про прийняття рішення про   запрошення педпрацівників на засідання атестаційної комісії.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До 28.02.202</w:t>
            </w:r>
            <w:r w:rsidR="0070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Матвійчук В.В.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 Т.Й., секретар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засідання </w:t>
            </w:r>
          </w:p>
        </w:tc>
      </w:tr>
      <w:tr w:rsidR="00D205DD" w:rsidRPr="00D205DD" w:rsidTr="00D205DD">
        <w:trPr>
          <w:trHeight w:val="64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ІІІ Засідання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денний: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1. Про порядок голосування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2. 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2024-2025  навчальному році.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706F5F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5021C" w:rsidRPr="00D205D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Матвійчук В.В.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 Т.Й., секретар атестаційної комісії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D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засідання </w:t>
            </w:r>
          </w:p>
          <w:p w:rsidR="00E5021C" w:rsidRPr="00D205DD" w:rsidRDefault="00E5021C" w:rsidP="00E5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AA1" w:rsidRDefault="006F2AA1"/>
    <w:sectPr w:rsidR="006F2AA1" w:rsidSect="00A534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17CB"/>
    <w:multiLevelType w:val="multilevel"/>
    <w:tmpl w:val="FCD4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51C24"/>
    <w:multiLevelType w:val="multilevel"/>
    <w:tmpl w:val="B23A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AA1"/>
    <w:rsid w:val="000B7CA7"/>
    <w:rsid w:val="006F2AA1"/>
    <w:rsid w:val="00706F5F"/>
    <w:rsid w:val="0079397B"/>
    <w:rsid w:val="00A534E8"/>
    <w:rsid w:val="00AD255B"/>
    <w:rsid w:val="00BD1E35"/>
    <w:rsid w:val="00D205DD"/>
    <w:rsid w:val="00E472CB"/>
    <w:rsid w:val="00E5021C"/>
    <w:rsid w:val="00E6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Наталія</cp:lastModifiedBy>
  <cp:revision>5</cp:revision>
  <dcterms:created xsi:type="dcterms:W3CDTF">2024-10-07T18:16:00Z</dcterms:created>
  <dcterms:modified xsi:type="dcterms:W3CDTF">2025-10-08T09:01:00Z</dcterms:modified>
</cp:coreProperties>
</file>