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7B3" w:rsidRDefault="004407B3" w:rsidP="004407B3">
      <w:pPr>
        <w:ind w:right="191"/>
        <w:jc w:val="center"/>
        <w:rPr>
          <w:rFonts w:ascii="Times New Roman" w:hAnsi="Times New Roman"/>
          <w:b/>
          <w:sz w:val="28"/>
          <w:szCs w:val="28"/>
        </w:rPr>
      </w:pPr>
      <w:r>
        <w:rPr>
          <w:rFonts w:ascii="Times New Roman" w:eastAsia="Times New Roman" w:hAnsi="Times New Roman"/>
          <w:noProof/>
        </w:rPr>
        <w:drawing>
          <wp:inline distT="0" distB="0" distL="0" distR="0" wp14:anchorId="26B6DA59" wp14:editId="4FE3586E">
            <wp:extent cx="333375" cy="476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476250"/>
                    </a:xfrm>
                    <a:prstGeom prst="rect">
                      <a:avLst/>
                    </a:prstGeom>
                    <a:noFill/>
                    <a:ln>
                      <a:noFill/>
                    </a:ln>
                  </pic:spPr>
                </pic:pic>
              </a:graphicData>
            </a:graphic>
          </wp:inline>
        </w:drawing>
      </w:r>
    </w:p>
    <w:p w:rsidR="004407B3" w:rsidRDefault="004407B3" w:rsidP="004407B3">
      <w:pPr>
        <w:ind w:right="191"/>
        <w:jc w:val="center"/>
        <w:rPr>
          <w:rFonts w:ascii="Times New Roman" w:hAnsi="Times New Roman"/>
          <w:b/>
        </w:rPr>
      </w:pPr>
      <w:r>
        <w:rPr>
          <w:rFonts w:ascii="Times New Roman" w:hAnsi="Times New Roman"/>
          <w:b/>
        </w:rPr>
        <w:t>ВІДДІЛ ОСВІТИ, КУЛЬТУРИ, МОЛОДІ, СПОРТУ ТА НАЦІОНАЛЬНО-ПАТРІОТИЧНОГО ВИХОВАННЯ ДМИТРІВСЬКОЇ СІЛЬСЬКОЇ РАДИ БУЧАНСЬКОГО РАЙОНУ КИЇВСЬКОЇ ОБЛАСТІ</w:t>
      </w:r>
    </w:p>
    <w:p w:rsidR="004407B3" w:rsidRPr="004407B3" w:rsidRDefault="004407B3" w:rsidP="004407B3">
      <w:pPr>
        <w:pBdr>
          <w:bottom w:val="single" w:sz="12" w:space="1" w:color="auto"/>
        </w:pBdr>
        <w:spacing w:line="276" w:lineRule="auto"/>
        <w:ind w:right="191"/>
        <w:jc w:val="center"/>
        <w:rPr>
          <w:rFonts w:ascii="Times New Roman" w:hAnsi="Times New Roman"/>
          <w:b/>
          <w:lang w:val="ru-RU"/>
        </w:rPr>
      </w:pPr>
      <w:r w:rsidRPr="004407B3">
        <w:rPr>
          <w:rFonts w:ascii="Times New Roman" w:hAnsi="Times New Roman"/>
          <w:b/>
          <w:lang w:val="ru-RU"/>
        </w:rPr>
        <w:t>ДМИТРІВСЬКА ЗАГАЛЬНООСВІТНЯ ШКОЛА І-ІІІ СТУПЕНІВ</w:t>
      </w:r>
    </w:p>
    <w:p w:rsidR="004407B3" w:rsidRPr="004407B3" w:rsidRDefault="004407B3" w:rsidP="004407B3">
      <w:pPr>
        <w:spacing w:line="276" w:lineRule="auto"/>
        <w:ind w:right="191"/>
        <w:rPr>
          <w:rFonts w:ascii="Times New Roman" w:hAnsi="Times New Roman"/>
          <w:b/>
          <w:lang w:val="ru-RU"/>
        </w:rPr>
      </w:pPr>
      <w:proofErr w:type="spellStart"/>
      <w:r w:rsidRPr="004407B3">
        <w:rPr>
          <w:rFonts w:ascii="Times New Roman" w:hAnsi="Times New Roman"/>
          <w:b/>
          <w:lang w:val="ru-RU"/>
        </w:rPr>
        <w:t>вул</w:t>
      </w:r>
      <w:proofErr w:type="spellEnd"/>
      <w:r w:rsidRPr="004407B3">
        <w:rPr>
          <w:rFonts w:ascii="Times New Roman" w:hAnsi="Times New Roman"/>
          <w:b/>
          <w:lang w:val="ru-RU"/>
        </w:rPr>
        <w:t xml:space="preserve">.  </w:t>
      </w:r>
      <w:proofErr w:type="spellStart"/>
      <w:r w:rsidRPr="004407B3">
        <w:rPr>
          <w:rFonts w:ascii="Times New Roman" w:hAnsi="Times New Roman"/>
          <w:b/>
          <w:lang w:val="ru-RU"/>
        </w:rPr>
        <w:t>Лісна</w:t>
      </w:r>
      <w:proofErr w:type="spellEnd"/>
      <w:r w:rsidRPr="004407B3">
        <w:rPr>
          <w:rFonts w:ascii="Times New Roman" w:hAnsi="Times New Roman"/>
          <w:b/>
          <w:lang w:val="ru-RU"/>
        </w:rPr>
        <w:t xml:space="preserve">, 42 село </w:t>
      </w:r>
      <w:proofErr w:type="spellStart"/>
      <w:r w:rsidRPr="004407B3">
        <w:rPr>
          <w:rFonts w:ascii="Times New Roman" w:hAnsi="Times New Roman"/>
          <w:b/>
          <w:lang w:val="ru-RU"/>
        </w:rPr>
        <w:t>Дмитрівка</w:t>
      </w:r>
      <w:proofErr w:type="spellEnd"/>
      <w:r w:rsidRPr="004407B3">
        <w:rPr>
          <w:rFonts w:ascii="Times New Roman" w:hAnsi="Times New Roman"/>
          <w:b/>
          <w:lang w:val="ru-RU"/>
        </w:rPr>
        <w:t xml:space="preserve">, </w:t>
      </w:r>
      <w:proofErr w:type="spellStart"/>
      <w:r w:rsidRPr="004407B3">
        <w:rPr>
          <w:rFonts w:ascii="Times New Roman" w:hAnsi="Times New Roman"/>
          <w:b/>
          <w:lang w:val="ru-RU"/>
        </w:rPr>
        <w:t>Києво-Святошинський</w:t>
      </w:r>
      <w:proofErr w:type="spellEnd"/>
      <w:r w:rsidRPr="004407B3">
        <w:rPr>
          <w:rFonts w:ascii="Times New Roman" w:hAnsi="Times New Roman"/>
          <w:b/>
          <w:lang w:val="ru-RU"/>
        </w:rPr>
        <w:t xml:space="preserve"> район, </w:t>
      </w:r>
      <w:proofErr w:type="spellStart"/>
      <w:r w:rsidRPr="004407B3">
        <w:rPr>
          <w:rFonts w:ascii="Times New Roman" w:hAnsi="Times New Roman"/>
          <w:b/>
          <w:lang w:val="ru-RU"/>
        </w:rPr>
        <w:t>Київська</w:t>
      </w:r>
      <w:proofErr w:type="spellEnd"/>
      <w:r w:rsidRPr="004407B3">
        <w:rPr>
          <w:rFonts w:ascii="Times New Roman" w:hAnsi="Times New Roman"/>
          <w:b/>
          <w:lang w:val="ru-RU"/>
        </w:rPr>
        <w:t xml:space="preserve"> область, 08112, </w:t>
      </w:r>
    </w:p>
    <w:p w:rsidR="004407B3" w:rsidRDefault="004407B3" w:rsidP="004407B3">
      <w:pPr>
        <w:spacing w:line="276" w:lineRule="auto"/>
        <w:ind w:right="191"/>
        <w:rPr>
          <w:rFonts w:ascii="Times New Roman" w:hAnsi="Times New Roman"/>
          <w:b/>
        </w:rPr>
      </w:pPr>
      <w:r>
        <w:rPr>
          <w:rFonts w:ascii="Times New Roman" w:hAnsi="Times New Roman"/>
          <w:b/>
        </w:rPr>
        <w:t xml:space="preserve">e- mail </w:t>
      </w:r>
      <w:hyperlink r:id="rId7" w:history="1">
        <w:r>
          <w:rPr>
            <w:rStyle w:val="a5"/>
            <w:rFonts w:ascii="Times New Roman" w:hAnsi="Times New Roman"/>
            <w:b/>
          </w:rPr>
          <w:t>dmytrivskazosh@ukr.net</w:t>
        </w:r>
      </w:hyperlink>
      <w:r>
        <w:rPr>
          <w:rFonts w:ascii="Times New Roman" w:hAnsi="Times New Roman"/>
        </w:rPr>
        <w:t xml:space="preserve">, </w:t>
      </w:r>
      <w:r>
        <w:rPr>
          <w:rFonts w:ascii="Times New Roman" w:hAnsi="Times New Roman"/>
          <w:b/>
        </w:rPr>
        <w:t xml:space="preserve">www: </w:t>
      </w:r>
      <w:hyperlink r:id="rId8" w:history="1">
        <w:r>
          <w:rPr>
            <w:rStyle w:val="a5"/>
            <w:rFonts w:ascii="Times New Roman" w:hAnsi="Times New Roman"/>
            <w:b/>
          </w:rPr>
          <w:t>https://dmytrivka.e-schools.info/</w:t>
        </w:r>
      </w:hyperlink>
      <w:r>
        <w:rPr>
          <w:rFonts w:ascii="Times New Roman" w:hAnsi="Times New Roman"/>
          <w:b/>
        </w:rPr>
        <w:t xml:space="preserve"> </w:t>
      </w:r>
      <w:r>
        <w:rPr>
          <w:rFonts w:ascii="Times New Roman" w:hAnsi="Times New Roman"/>
        </w:rPr>
        <w:t xml:space="preserve"> ЄДРПОУ 25667136</w:t>
      </w:r>
    </w:p>
    <w:p w:rsidR="004407B3" w:rsidRDefault="004407B3" w:rsidP="004407B3">
      <w:pPr>
        <w:ind w:right="191"/>
        <w:jc w:val="center"/>
        <w:rPr>
          <w:rFonts w:ascii="Times New Roman" w:hAnsi="Times New Roman"/>
          <w:b/>
          <w:sz w:val="28"/>
          <w:szCs w:val="28"/>
        </w:rPr>
      </w:pPr>
      <w:r>
        <w:rPr>
          <w:rFonts w:ascii="Times New Roman" w:hAnsi="Times New Roman"/>
          <w:b/>
          <w:sz w:val="28"/>
          <w:szCs w:val="28"/>
        </w:rPr>
        <w:t>НАКАЗ</w:t>
      </w:r>
    </w:p>
    <w:p w:rsidR="004407B3" w:rsidRDefault="004407B3" w:rsidP="004407B3">
      <w:pPr>
        <w:ind w:right="191"/>
        <w:jc w:val="center"/>
        <w:rPr>
          <w:rFonts w:ascii="Times New Roman" w:eastAsia="Times New Roman" w:hAnsi="Times New Roman"/>
          <w:b/>
          <w:bCs/>
          <w:spacing w:val="40"/>
          <w:sz w:val="28"/>
          <w:szCs w:val="28"/>
          <w:lang w:eastAsia="ru-RU"/>
        </w:rPr>
      </w:pPr>
    </w:p>
    <w:tbl>
      <w:tblPr>
        <w:tblW w:w="9865" w:type="dxa"/>
        <w:tblLook w:val="04A0" w:firstRow="1" w:lastRow="0" w:firstColumn="1" w:lastColumn="0" w:noHBand="0" w:noVBand="1"/>
      </w:tblPr>
      <w:tblGrid>
        <w:gridCol w:w="3267"/>
        <w:gridCol w:w="3326"/>
        <w:gridCol w:w="3272"/>
      </w:tblGrid>
      <w:tr w:rsidR="004407B3" w:rsidTr="004407B3">
        <w:trPr>
          <w:trHeight w:val="385"/>
        </w:trPr>
        <w:tc>
          <w:tcPr>
            <w:tcW w:w="3267" w:type="dxa"/>
            <w:hideMark/>
          </w:tcPr>
          <w:p w:rsidR="004407B3" w:rsidRDefault="004407B3" w:rsidP="0059411B">
            <w:pPr>
              <w:spacing w:line="252" w:lineRule="auto"/>
              <w:ind w:left="-142" w:right="191"/>
              <w:rPr>
                <w:rFonts w:ascii="Times New Roman" w:eastAsia="Times New Roman" w:hAnsi="Times New Roman"/>
                <w:b/>
                <w:bCs/>
                <w:spacing w:val="40"/>
                <w:sz w:val="28"/>
                <w:szCs w:val="28"/>
                <w:lang w:val="ru-RU" w:eastAsia="ru-RU"/>
              </w:rPr>
            </w:pPr>
            <w:r>
              <w:rPr>
                <w:rFonts w:ascii="Times New Roman" w:eastAsia="Times New Roman" w:hAnsi="Times New Roman"/>
                <w:b/>
                <w:bCs/>
                <w:sz w:val="28"/>
                <w:szCs w:val="28"/>
                <w:lang w:val="ru-RU" w:eastAsia="ru-RU"/>
              </w:rPr>
              <w:t xml:space="preserve"> 11.10. 2021 року </w:t>
            </w:r>
          </w:p>
        </w:tc>
        <w:tc>
          <w:tcPr>
            <w:tcW w:w="3326" w:type="dxa"/>
            <w:hideMark/>
          </w:tcPr>
          <w:p w:rsidR="004407B3" w:rsidRDefault="004407B3" w:rsidP="0059411B">
            <w:pPr>
              <w:rPr>
                <w:rFonts w:ascii="Times New Roman" w:eastAsia="Times New Roman" w:hAnsi="Times New Roman"/>
                <w:b/>
                <w:bCs/>
                <w:spacing w:val="40"/>
                <w:sz w:val="28"/>
                <w:szCs w:val="28"/>
                <w:lang w:val="ru-RU" w:eastAsia="ru-RU"/>
              </w:rPr>
            </w:pPr>
          </w:p>
        </w:tc>
        <w:tc>
          <w:tcPr>
            <w:tcW w:w="3272" w:type="dxa"/>
            <w:hideMark/>
          </w:tcPr>
          <w:p w:rsidR="004407B3" w:rsidRDefault="004407B3" w:rsidP="0059411B">
            <w:pPr>
              <w:spacing w:line="252" w:lineRule="auto"/>
              <w:ind w:right="191"/>
              <w:jc w:val="right"/>
              <w:rPr>
                <w:rFonts w:ascii="Times New Roman" w:eastAsia="Times New Roman" w:hAnsi="Times New Roman"/>
                <w:b/>
                <w:bCs/>
                <w:spacing w:val="40"/>
                <w:sz w:val="28"/>
                <w:szCs w:val="28"/>
                <w:lang w:eastAsia="ru-RU"/>
              </w:rPr>
            </w:pPr>
            <w:r>
              <w:rPr>
                <w:rFonts w:ascii="Times New Roman" w:eastAsia="Times New Roman" w:hAnsi="Times New Roman"/>
                <w:b/>
                <w:bCs/>
                <w:sz w:val="28"/>
                <w:szCs w:val="28"/>
                <w:lang w:eastAsia="ru-RU"/>
              </w:rPr>
              <w:t xml:space="preserve">                           № 21</w:t>
            </w:r>
            <w:r>
              <w:rPr>
                <w:rFonts w:ascii="Times New Roman" w:eastAsia="Times New Roman" w:hAnsi="Times New Roman"/>
                <w:b/>
                <w:bCs/>
                <w:sz w:val="28"/>
                <w:szCs w:val="28"/>
                <w:lang w:eastAsia="ru-RU"/>
              </w:rPr>
              <w:t>2</w:t>
            </w:r>
          </w:p>
        </w:tc>
      </w:tr>
    </w:tbl>
    <w:p w:rsidR="00132A1A" w:rsidRPr="00E95DF7" w:rsidRDefault="00132A1A" w:rsidP="00132A1A">
      <w:pPr>
        <w:suppressAutoHyphens/>
        <w:spacing w:after="0" w:line="240" w:lineRule="auto"/>
        <w:rPr>
          <w:rFonts w:ascii="Times New Roman" w:eastAsia="Times New Roman" w:hAnsi="Times New Roman"/>
          <w:color w:val="000000"/>
          <w:kern w:val="1"/>
          <w:sz w:val="24"/>
          <w:szCs w:val="24"/>
          <w:lang w:val="uk-UA" w:eastAsia="zh-CN"/>
        </w:rPr>
      </w:pPr>
      <w:r w:rsidRPr="00E95DF7">
        <w:rPr>
          <w:rFonts w:ascii="Times New Roman" w:eastAsia="Times New Roman" w:hAnsi="Times New Roman"/>
          <w:b/>
          <w:bCs/>
          <w:color w:val="000000"/>
          <w:kern w:val="1"/>
          <w:sz w:val="28"/>
          <w:szCs w:val="28"/>
          <w:lang w:val="uk-UA" w:eastAsia="zh-CN"/>
        </w:rPr>
        <w:t xml:space="preserve">Про організацію і зміст науково-методичної </w:t>
      </w:r>
    </w:p>
    <w:p w:rsidR="00132A1A" w:rsidRPr="00E95DF7" w:rsidRDefault="00132A1A" w:rsidP="00132A1A">
      <w:pPr>
        <w:suppressAutoHyphens/>
        <w:spacing w:after="0" w:line="240" w:lineRule="auto"/>
        <w:rPr>
          <w:rFonts w:ascii="Times New Roman" w:eastAsia="Times New Roman" w:hAnsi="Times New Roman"/>
          <w:color w:val="000000"/>
          <w:kern w:val="1"/>
          <w:sz w:val="24"/>
          <w:szCs w:val="24"/>
          <w:lang w:val="uk-UA" w:eastAsia="zh-CN"/>
        </w:rPr>
      </w:pPr>
      <w:r w:rsidRPr="00E95DF7">
        <w:rPr>
          <w:rFonts w:ascii="Times New Roman" w:eastAsia="Times New Roman" w:hAnsi="Times New Roman"/>
          <w:b/>
          <w:bCs/>
          <w:color w:val="000000"/>
          <w:kern w:val="1"/>
          <w:sz w:val="28"/>
          <w:szCs w:val="28"/>
          <w:lang w:val="uk-UA" w:eastAsia="zh-CN"/>
        </w:rPr>
        <w:t>роботи з</w:t>
      </w:r>
      <w:r>
        <w:rPr>
          <w:rFonts w:ascii="Times New Roman" w:eastAsia="Times New Roman" w:hAnsi="Times New Roman"/>
          <w:b/>
          <w:bCs/>
          <w:color w:val="000000"/>
          <w:kern w:val="1"/>
          <w:sz w:val="28"/>
          <w:szCs w:val="28"/>
          <w:lang w:val="uk-UA" w:eastAsia="zh-CN"/>
        </w:rPr>
        <w:t xml:space="preserve"> </w:t>
      </w:r>
      <w:r w:rsidRPr="00E95DF7">
        <w:rPr>
          <w:rFonts w:ascii="Times New Roman" w:eastAsia="Times New Roman" w:hAnsi="Times New Roman"/>
          <w:b/>
          <w:bCs/>
          <w:color w:val="000000"/>
          <w:kern w:val="1"/>
          <w:sz w:val="28"/>
          <w:szCs w:val="28"/>
          <w:lang w:val="uk-UA" w:eastAsia="zh-CN"/>
        </w:rPr>
        <w:t xml:space="preserve">педагогічними кадрами </w:t>
      </w:r>
    </w:p>
    <w:p w:rsidR="00132A1A" w:rsidRPr="00A55282" w:rsidRDefault="00132A1A" w:rsidP="00132A1A">
      <w:pPr>
        <w:suppressAutoHyphens/>
        <w:spacing w:after="0" w:line="240" w:lineRule="auto"/>
        <w:rPr>
          <w:rFonts w:ascii="Times New Roman" w:eastAsia="Times New Roman" w:hAnsi="Times New Roman"/>
          <w:color w:val="000000"/>
          <w:kern w:val="1"/>
          <w:sz w:val="24"/>
          <w:szCs w:val="24"/>
          <w:lang w:val="uk-UA" w:eastAsia="zh-CN"/>
        </w:rPr>
      </w:pPr>
      <w:r w:rsidRPr="00A55282">
        <w:rPr>
          <w:rFonts w:ascii="Times New Roman" w:eastAsia="Times New Roman" w:hAnsi="Times New Roman"/>
          <w:b/>
          <w:bCs/>
          <w:color w:val="000000"/>
          <w:kern w:val="1"/>
          <w:sz w:val="28"/>
          <w:szCs w:val="28"/>
          <w:lang w:val="uk-UA" w:eastAsia="zh-CN"/>
        </w:rPr>
        <w:t>закладу  освіти у 202</w:t>
      </w:r>
      <w:r>
        <w:rPr>
          <w:rFonts w:ascii="Times New Roman" w:eastAsia="Times New Roman" w:hAnsi="Times New Roman"/>
          <w:b/>
          <w:bCs/>
          <w:color w:val="000000"/>
          <w:kern w:val="1"/>
          <w:sz w:val="28"/>
          <w:szCs w:val="28"/>
          <w:lang w:val="uk-UA" w:eastAsia="zh-CN"/>
        </w:rPr>
        <w:t>1</w:t>
      </w:r>
      <w:r w:rsidRPr="00A55282">
        <w:rPr>
          <w:rFonts w:ascii="Times New Roman" w:eastAsia="Times New Roman" w:hAnsi="Times New Roman"/>
          <w:b/>
          <w:bCs/>
          <w:color w:val="000000"/>
          <w:kern w:val="1"/>
          <w:sz w:val="28"/>
          <w:szCs w:val="28"/>
          <w:lang w:val="uk-UA" w:eastAsia="zh-CN"/>
        </w:rPr>
        <w:t>/202</w:t>
      </w:r>
      <w:r>
        <w:rPr>
          <w:rFonts w:ascii="Times New Roman" w:eastAsia="Times New Roman" w:hAnsi="Times New Roman"/>
          <w:b/>
          <w:bCs/>
          <w:color w:val="000000"/>
          <w:kern w:val="1"/>
          <w:sz w:val="28"/>
          <w:szCs w:val="28"/>
          <w:lang w:val="uk-UA" w:eastAsia="zh-CN"/>
        </w:rPr>
        <w:t>2</w:t>
      </w:r>
      <w:r w:rsidRPr="00A55282">
        <w:rPr>
          <w:rFonts w:ascii="Times New Roman" w:eastAsia="Times New Roman" w:hAnsi="Times New Roman"/>
          <w:b/>
          <w:bCs/>
          <w:color w:val="000000"/>
          <w:kern w:val="1"/>
          <w:sz w:val="28"/>
          <w:szCs w:val="28"/>
          <w:lang w:val="uk-UA" w:eastAsia="zh-CN"/>
        </w:rPr>
        <w:t xml:space="preserve"> навчальному році</w:t>
      </w:r>
    </w:p>
    <w:p w:rsidR="00132A1A" w:rsidRDefault="00132A1A" w:rsidP="00132A1A">
      <w:pPr>
        <w:keepNext/>
        <w:suppressAutoHyphens/>
        <w:spacing w:before="120" w:after="0" w:line="240" w:lineRule="auto"/>
        <w:rPr>
          <w:rFonts w:ascii="Times New Roman" w:eastAsia="Times New Roman" w:hAnsi="Times New Roman"/>
          <w:b/>
          <w:color w:val="000000"/>
          <w:kern w:val="1"/>
          <w:sz w:val="28"/>
          <w:szCs w:val="28"/>
          <w:lang w:val="uk-UA" w:eastAsia="zh-CN"/>
        </w:rPr>
      </w:pPr>
    </w:p>
    <w:p w:rsidR="00132A1A" w:rsidRDefault="00132A1A" w:rsidP="00132A1A">
      <w:pPr>
        <w:suppressAutoHyphens/>
        <w:spacing w:after="0" w:line="240" w:lineRule="auto"/>
        <w:ind w:firstLine="708"/>
        <w:jc w:val="both"/>
        <w:rPr>
          <w:rFonts w:ascii="Times New Roman" w:eastAsia="Times New Roman" w:hAnsi="Times New Roman"/>
          <w:color w:val="000000"/>
          <w:kern w:val="1"/>
          <w:sz w:val="28"/>
          <w:szCs w:val="28"/>
          <w:lang w:val="uk-UA" w:eastAsia="zh-CN"/>
        </w:rPr>
      </w:pPr>
      <w:r w:rsidRPr="00E95DF7">
        <w:rPr>
          <w:rFonts w:ascii="Times New Roman" w:eastAsia="Times New Roman" w:hAnsi="Times New Roman"/>
          <w:color w:val="000000"/>
          <w:kern w:val="1"/>
          <w:sz w:val="28"/>
          <w:szCs w:val="28"/>
          <w:lang w:val="uk-UA" w:eastAsia="zh-CN"/>
        </w:rPr>
        <w:t>На виконанн</w:t>
      </w:r>
      <w:r>
        <w:rPr>
          <w:rFonts w:ascii="Times New Roman" w:eastAsia="Times New Roman" w:hAnsi="Times New Roman"/>
          <w:color w:val="000000"/>
          <w:kern w:val="1"/>
          <w:sz w:val="28"/>
          <w:szCs w:val="28"/>
          <w:lang w:val="uk-UA" w:eastAsia="zh-CN"/>
        </w:rPr>
        <w:t>я законів України «Про освіту»</w:t>
      </w:r>
      <w:r w:rsidRPr="00E95DF7">
        <w:rPr>
          <w:rFonts w:ascii="Times New Roman" w:eastAsia="Times New Roman" w:hAnsi="Times New Roman"/>
          <w:color w:val="000000"/>
          <w:kern w:val="1"/>
          <w:sz w:val="28"/>
          <w:szCs w:val="28"/>
          <w:lang w:val="uk-UA" w:eastAsia="zh-CN"/>
        </w:rPr>
        <w:t xml:space="preserve">, «Про повну загальну середню освіту», «Про позашкільну освіту», «Про інноваційну діяльність», Указу Президента України «Про Стратегію національно-патріотичного виховання» </w:t>
      </w:r>
      <w:r>
        <w:rPr>
          <w:rFonts w:ascii="Times New Roman" w:eastAsia="Times New Roman" w:hAnsi="Times New Roman"/>
          <w:color w:val="000000"/>
          <w:kern w:val="1"/>
          <w:sz w:val="28"/>
          <w:szCs w:val="28"/>
          <w:lang w:val="uk-UA" w:eastAsia="zh-CN"/>
        </w:rPr>
        <w:t xml:space="preserve">від </w:t>
      </w:r>
      <w:r w:rsidRPr="00364359">
        <w:rPr>
          <w:rFonts w:ascii="Times New Roman" w:eastAsia="Times New Roman" w:hAnsi="Times New Roman"/>
          <w:color w:val="000000"/>
          <w:kern w:val="1"/>
          <w:sz w:val="28"/>
          <w:szCs w:val="28"/>
          <w:lang w:val="uk-UA" w:eastAsia="zh-CN"/>
        </w:rPr>
        <w:t>18 травня 2019 року № 286/2019</w:t>
      </w:r>
      <w:r>
        <w:rPr>
          <w:rFonts w:ascii="Times New Roman" w:eastAsia="Times New Roman" w:hAnsi="Times New Roman"/>
          <w:color w:val="000000"/>
          <w:kern w:val="1"/>
          <w:sz w:val="28"/>
          <w:szCs w:val="28"/>
          <w:lang w:val="uk-UA" w:eastAsia="zh-CN"/>
        </w:rPr>
        <w:t xml:space="preserve"> року, </w:t>
      </w:r>
      <w:r w:rsidRPr="00364359">
        <w:rPr>
          <w:rFonts w:ascii="Times New Roman" w:eastAsia="Times New Roman" w:hAnsi="Times New Roman"/>
          <w:color w:val="000000"/>
          <w:kern w:val="1"/>
          <w:sz w:val="28"/>
          <w:szCs w:val="28"/>
          <w:lang w:val="uk-UA" w:eastAsia="zh-CN"/>
        </w:rPr>
        <w:t>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затвердженого розпорядженням Кабінету Міністрів України від 13 грудня 2017 року № 903-р, відповідно до листа Міністерства освіти і науки України від 14 червня 2021 року № 1/9-360, наказу Департаменту освіти і науки Київської обласної державної адміністрації № 168 від 13.09.2021 «Про організацію та проведення підвищення кваліфікації вчителів закладів загальної середньої освіти, які забезпечують реалізацію нового Державного стандарту базової середньої освіти, відповідно до положень Концепції «Нова українська школа», наказу відділу освіти, культури, молоді, спорту та національно-патріотичного виховання від 14.09.2021 року №62 «Про організацію та проведення підвищення кваліфікації вчителів закладів загальної середньої освіти, які забезпечуватимуть реалізацію нового Державного стандарту базової середньої освіти, відповідно до положень Концепції «Нова українська школа» та з метою підвищення методичного і практичного рівнів професійної компетентності вчителів закладу освіти, які забезпечуватимуть реалізацію нового Державного стандарту базової середньої освіти відповідно до положень Концепції «Нова українська школа» в умов</w:t>
      </w:r>
      <w:r>
        <w:rPr>
          <w:rFonts w:ascii="Times New Roman" w:eastAsia="Times New Roman" w:hAnsi="Times New Roman"/>
          <w:color w:val="000000"/>
          <w:kern w:val="1"/>
          <w:sz w:val="28"/>
          <w:szCs w:val="28"/>
          <w:lang w:val="uk-UA" w:eastAsia="zh-CN"/>
        </w:rPr>
        <w:t xml:space="preserve">ах реформування галузі освіти </w:t>
      </w:r>
      <w:r w:rsidRPr="00E95DF7">
        <w:rPr>
          <w:rFonts w:ascii="Times New Roman" w:eastAsia="Times New Roman" w:hAnsi="Times New Roman"/>
          <w:color w:val="000000"/>
          <w:kern w:val="1"/>
          <w:sz w:val="28"/>
          <w:szCs w:val="28"/>
          <w:lang w:val="uk-UA" w:eastAsia="zh-CN"/>
        </w:rPr>
        <w:t xml:space="preserve">та з метою підготовки педагогів до роботи в умовах Нової української </w:t>
      </w:r>
      <w:r w:rsidRPr="00E95DF7">
        <w:rPr>
          <w:rFonts w:ascii="Times New Roman" w:eastAsia="Times New Roman" w:hAnsi="Times New Roman"/>
          <w:color w:val="000000"/>
          <w:kern w:val="1"/>
          <w:sz w:val="28"/>
          <w:szCs w:val="28"/>
          <w:lang w:val="uk-UA" w:eastAsia="zh-CN"/>
        </w:rPr>
        <w:lastRenderedPageBreak/>
        <w:t>школи, їх своєчасного ознайомлення з передовим педагогічним досвідом та формування інноваційної культури професійної діяльності педагогів</w:t>
      </w:r>
    </w:p>
    <w:p w:rsidR="00132A1A" w:rsidRDefault="00132A1A" w:rsidP="00132A1A">
      <w:pPr>
        <w:suppressAutoHyphens/>
        <w:spacing w:after="0" w:line="240" w:lineRule="auto"/>
        <w:ind w:firstLine="708"/>
        <w:jc w:val="both"/>
        <w:rPr>
          <w:rFonts w:ascii="Times New Roman" w:eastAsia="Times New Roman" w:hAnsi="Times New Roman"/>
          <w:b/>
          <w:color w:val="000000"/>
          <w:kern w:val="1"/>
          <w:sz w:val="28"/>
          <w:szCs w:val="28"/>
          <w:lang w:val="uk-UA" w:eastAsia="zh-CN"/>
        </w:rPr>
      </w:pPr>
      <w:r w:rsidRPr="00A55282">
        <w:rPr>
          <w:rFonts w:ascii="Times New Roman" w:eastAsia="Times New Roman" w:hAnsi="Times New Roman"/>
          <w:b/>
          <w:color w:val="000000"/>
          <w:kern w:val="1"/>
          <w:sz w:val="28"/>
          <w:szCs w:val="28"/>
          <w:lang w:val="uk-UA" w:eastAsia="zh-CN"/>
        </w:rPr>
        <w:t>НАКАЗУЮ:</w:t>
      </w:r>
    </w:p>
    <w:p w:rsidR="00132A1A" w:rsidRDefault="00132A1A" w:rsidP="00132A1A">
      <w:pPr>
        <w:suppressAutoHyphens/>
        <w:spacing w:after="0" w:line="240" w:lineRule="auto"/>
        <w:ind w:firstLine="708"/>
        <w:jc w:val="both"/>
        <w:rPr>
          <w:rFonts w:ascii="Times New Roman" w:eastAsia="Times New Roman" w:hAnsi="Times New Roman"/>
          <w:b/>
          <w:color w:val="000000"/>
          <w:kern w:val="1"/>
          <w:sz w:val="28"/>
          <w:szCs w:val="28"/>
          <w:lang w:val="uk-UA" w:eastAsia="zh-CN"/>
        </w:rPr>
      </w:pPr>
      <w:r>
        <w:rPr>
          <w:rFonts w:ascii="Times New Roman" w:eastAsia="Times New Roman" w:hAnsi="Times New Roman"/>
          <w:b/>
          <w:color w:val="000000"/>
          <w:kern w:val="1"/>
          <w:sz w:val="28"/>
          <w:szCs w:val="28"/>
          <w:lang w:val="uk-UA" w:eastAsia="zh-CN"/>
        </w:rPr>
        <w:t xml:space="preserve"> </w:t>
      </w:r>
    </w:p>
    <w:p w:rsidR="00132A1A" w:rsidRPr="00E95DF7" w:rsidRDefault="00132A1A" w:rsidP="00132A1A">
      <w:pPr>
        <w:suppressAutoHyphens/>
        <w:spacing w:after="0" w:line="240" w:lineRule="auto"/>
        <w:ind w:firstLine="708"/>
        <w:jc w:val="both"/>
        <w:rPr>
          <w:rFonts w:ascii="Times New Roman" w:eastAsia="Times New Roman" w:hAnsi="Times New Roman"/>
          <w:color w:val="000000"/>
          <w:kern w:val="1"/>
          <w:sz w:val="24"/>
          <w:szCs w:val="24"/>
          <w:lang w:val="uk-UA" w:eastAsia="zh-CN"/>
        </w:rPr>
      </w:pPr>
      <w:r w:rsidRPr="00A55282">
        <w:rPr>
          <w:rFonts w:ascii="Times New Roman" w:eastAsia="Times New Roman" w:hAnsi="Times New Roman"/>
          <w:color w:val="000000"/>
          <w:kern w:val="1"/>
          <w:sz w:val="28"/>
          <w:szCs w:val="28"/>
          <w:lang w:val="uk-UA" w:eastAsia="zh-CN"/>
        </w:rPr>
        <w:t xml:space="preserve">1. </w:t>
      </w:r>
      <w:r w:rsidRPr="00E95DF7">
        <w:rPr>
          <w:rFonts w:ascii="Times New Roman" w:eastAsia="Times New Roman" w:hAnsi="Times New Roman"/>
          <w:color w:val="000000"/>
          <w:kern w:val="1"/>
          <w:sz w:val="28"/>
          <w:szCs w:val="28"/>
          <w:lang w:val="uk-UA" w:eastAsia="zh-CN"/>
        </w:rPr>
        <w:t xml:space="preserve">Затвердити основні завдання методичної </w:t>
      </w:r>
      <w:r>
        <w:rPr>
          <w:rFonts w:ascii="Times New Roman" w:eastAsia="Times New Roman" w:hAnsi="Times New Roman"/>
          <w:color w:val="000000"/>
          <w:kern w:val="1"/>
          <w:sz w:val="28"/>
          <w:szCs w:val="28"/>
          <w:lang w:val="uk-UA" w:eastAsia="zh-CN"/>
        </w:rPr>
        <w:t xml:space="preserve">роботи </w:t>
      </w:r>
      <w:r w:rsidRPr="00E95DF7">
        <w:rPr>
          <w:rFonts w:ascii="Times New Roman" w:eastAsia="Times New Roman" w:hAnsi="Times New Roman"/>
          <w:color w:val="000000"/>
          <w:kern w:val="1"/>
          <w:sz w:val="28"/>
          <w:szCs w:val="28"/>
          <w:lang w:val="uk-UA" w:eastAsia="zh-CN"/>
        </w:rPr>
        <w:t xml:space="preserve"> на 202</w:t>
      </w:r>
      <w:r>
        <w:rPr>
          <w:rFonts w:ascii="Times New Roman" w:eastAsia="Times New Roman" w:hAnsi="Times New Roman"/>
          <w:color w:val="000000"/>
          <w:kern w:val="1"/>
          <w:sz w:val="28"/>
          <w:szCs w:val="28"/>
          <w:lang w:val="uk-UA" w:eastAsia="zh-CN"/>
        </w:rPr>
        <w:t>1</w:t>
      </w:r>
      <w:r w:rsidRPr="00E95DF7">
        <w:rPr>
          <w:rFonts w:ascii="Times New Roman" w:eastAsia="Times New Roman" w:hAnsi="Times New Roman"/>
          <w:color w:val="000000"/>
          <w:kern w:val="1"/>
          <w:sz w:val="28"/>
          <w:szCs w:val="28"/>
          <w:lang w:val="uk-UA" w:eastAsia="zh-CN"/>
        </w:rPr>
        <w:t>/202</w:t>
      </w:r>
      <w:r>
        <w:rPr>
          <w:rFonts w:ascii="Times New Roman" w:eastAsia="Times New Roman" w:hAnsi="Times New Roman"/>
          <w:color w:val="000000"/>
          <w:kern w:val="1"/>
          <w:sz w:val="28"/>
          <w:szCs w:val="28"/>
          <w:lang w:val="uk-UA" w:eastAsia="zh-CN"/>
        </w:rPr>
        <w:t>2</w:t>
      </w:r>
      <w:r w:rsidRPr="00E95DF7">
        <w:rPr>
          <w:rFonts w:ascii="Times New Roman" w:eastAsia="Times New Roman" w:hAnsi="Times New Roman"/>
          <w:color w:val="000000"/>
          <w:kern w:val="1"/>
          <w:sz w:val="28"/>
          <w:szCs w:val="28"/>
          <w:lang w:val="uk-UA" w:eastAsia="zh-CN"/>
        </w:rPr>
        <w:t xml:space="preserve"> навчальний рік: </w:t>
      </w:r>
    </w:p>
    <w:p w:rsidR="00132A1A" w:rsidRPr="00E95DF7" w:rsidRDefault="00132A1A" w:rsidP="00132A1A">
      <w:pPr>
        <w:tabs>
          <w:tab w:val="left" w:pos="-60"/>
          <w:tab w:val="left" w:pos="1020"/>
        </w:tabs>
        <w:suppressAutoHyphens/>
        <w:spacing w:after="0" w:line="240" w:lineRule="auto"/>
        <w:jc w:val="both"/>
        <w:rPr>
          <w:rFonts w:ascii="Times New Roman" w:eastAsia="Times New Roman" w:hAnsi="Times New Roman"/>
          <w:color w:val="000000"/>
          <w:kern w:val="1"/>
          <w:sz w:val="24"/>
          <w:szCs w:val="24"/>
          <w:lang w:val="uk-UA" w:eastAsia="zh-CN"/>
        </w:rPr>
      </w:pPr>
      <w:r>
        <w:rPr>
          <w:rFonts w:ascii="Times New Roman" w:eastAsia="Times New Roman" w:hAnsi="Times New Roman"/>
          <w:color w:val="000000"/>
          <w:kern w:val="1"/>
          <w:sz w:val="28"/>
          <w:szCs w:val="28"/>
          <w:lang w:val="uk-UA" w:eastAsia="zh-CN"/>
        </w:rPr>
        <w:t xml:space="preserve">          1.1. </w:t>
      </w:r>
      <w:r w:rsidRPr="00E95DF7">
        <w:rPr>
          <w:rFonts w:ascii="Times New Roman" w:eastAsia="Times New Roman" w:hAnsi="Times New Roman"/>
          <w:color w:val="000000"/>
          <w:kern w:val="1"/>
          <w:sz w:val="28"/>
          <w:szCs w:val="28"/>
          <w:lang w:val="uk-UA" w:eastAsia="zh-CN"/>
        </w:rPr>
        <w:t>забезпечення методичного супроводу впровадження основних положень Концепції «Нова українська школа», зокрема:</w:t>
      </w:r>
    </w:p>
    <w:p w:rsidR="00132A1A" w:rsidRPr="00E95DF7" w:rsidRDefault="00132A1A" w:rsidP="00C47486">
      <w:pPr>
        <w:tabs>
          <w:tab w:val="left" w:pos="-60"/>
          <w:tab w:val="left" w:pos="1020"/>
        </w:tabs>
        <w:suppressAutoHyphens/>
        <w:spacing w:after="0" w:line="240" w:lineRule="auto"/>
        <w:jc w:val="both"/>
        <w:rPr>
          <w:rFonts w:ascii="Times New Roman" w:eastAsia="Times New Roman" w:hAnsi="Times New Roman"/>
          <w:color w:val="000000"/>
          <w:kern w:val="1"/>
          <w:sz w:val="24"/>
          <w:szCs w:val="24"/>
          <w:lang w:val="uk-UA" w:eastAsia="zh-CN"/>
        </w:rPr>
      </w:pPr>
      <w:r>
        <w:rPr>
          <w:rFonts w:ascii="Times New Roman" w:eastAsia="Times New Roman" w:hAnsi="Times New Roman"/>
          <w:color w:val="000000"/>
          <w:kern w:val="1"/>
          <w:sz w:val="28"/>
          <w:szCs w:val="28"/>
          <w:lang w:val="uk-UA" w:eastAsia="zh-CN"/>
        </w:rPr>
        <w:t xml:space="preserve">          1.1.1. </w:t>
      </w:r>
      <w:r w:rsidR="00C47486">
        <w:rPr>
          <w:rFonts w:ascii="Times New Roman" w:eastAsia="Times New Roman" w:hAnsi="Times New Roman"/>
          <w:color w:val="000000"/>
          <w:kern w:val="1"/>
          <w:sz w:val="28"/>
          <w:szCs w:val="28"/>
          <w:lang w:val="uk-UA" w:eastAsia="zh-CN"/>
        </w:rPr>
        <w:t xml:space="preserve">впровадження </w:t>
      </w:r>
      <w:r w:rsidRPr="00E95DF7">
        <w:rPr>
          <w:rFonts w:ascii="Times New Roman" w:eastAsia="Times New Roman" w:hAnsi="Times New Roman"/>
          <w:color w:val="000000"/>
          <w:kern w:val="1"/>
          <w:sz w:val="28"/>
          <w:szCs w:val="28"/>
          <w:lang w:val="uk-UA" w:eastAsia="zh-CN"/>
        </w:rPr>
        <w:t>Державного с</w:t>
      </w:r>
      <w:r w:rsidR="004407B3">
        <w:rPr>
          <w:rFonts w:ascii="Times New Roman" w:eastAsia="Times New Roman" w:hAnsi="Times New Roman"/>
          <w:color w:val="000000"/>
          <w:kern w:val="1"/>
          <w:sz w:val="28"/>
          <w:szCs w:val="28"/>
          <w:lang w:val="uk-UA" w:eastAsia="zh-CN"/>
        </w:rPr>
        <w:t>тандарту початкової освіти у 1-4</w:t>
      </w:r>
      <w:r w:rsidRPr="00E95DF7">
        <w:rPr>
          <w:rFonts w:ascii="Times New Roman" w:eastAsia="Times New Roman" w:hAnsi="Times New Roman"/>
          <w:color w:val="000000"/>
          <w:kern w:val="1"/>
          <w:sz w:val="28"/>
          <w:szCs w:val="28"/>
          <w:lang w:val="uk-UA" w:eastAsia="zh-CN"/>
        </w:rPr>
        <w:t>-х класах,</w:t>
      </w:r>
      <w:r>
        <w:rPr>
          <w:rFonts w:ascii="Times New Roman" w:eastAsia="Times New Roman" w:hAnsi="Times New Roman"/>
          <w:color w:val="000000"/>
          <w:kern w:val="1"/>
          <w:sz w:val="28"/>
          <w:szCs w:val="28"/>
          <w:lang w:val="uk-UA" w:eastAsia="zh-CN"/>
        </w:rPr>
        <w:t xml:space="preserve"> </w:t>
      </w:r>
      <w:r w:rsidRPr="00E95DF7">
        <w:rPr>
          <w:rFonts w:ascii="Times New Roman" w:eastAsia="Times New Roman" w:hAnsi="Times New Roman"/>
          <w:color w:val="000000"/>
          <w:kern w:val="1"/>
          <w:sz w:val="28"/>
          <w:szCs w:val="28"/>
          <w:lang w:eastAsia="zh-CN"/>
        </w:rPr>
        <w:t>STEM</w:t>
      </w:r>
      <w:r w:rsidRPr="00E95DF7">
        <w:rPr>
          <w:rFonts w:ascii="Times New Roman" w:eastAsia="Times New Roman" w:hAnsi="Times New Roman"/>
          <w:color w:val="000000"/>
          <w:kern w:val="1"/>
          <w:sz w:val="28"/>
          <w:szCs w:val="28"/>
          <w:lang w:val="uk-UA" w:eastAsia="zh-CN"/>
        </w:rPr>
        <w:t>-освіти;</w:t>
      </w:r>
    </w:p>
    <w:p w:rsidR="00132A1A" w:rsidRPr="00E95DF7" w:rsidRDefault="00132A1A" w:rsidP="00132A1A">
      <w:pPr>
        <w:tabs>
          <w:tab w:val="left" w:pos="-60"/>
        </w:tabs>
        <w:suppressAutoHyphens/>
        <w:spacing w:after="0" w:line="240" w:lineRule="auto"/>
        <w:jc w:val="both"/>
        <w:rPr>
          <w:rFonts w:ascii="Times New Roman" w:eastAsia="Times New Roman" w:hAnsi="Times New Roman"/>
          <w:color w:val="000000"/>
          <w:kern w:val="1"/>
          <w:sz w:val="24"/>
          <w:szCs w:val="24"/>
          <w:lang w:val="uk-UA" w:eastAsia="zh-CN"/>
        </w:rPr>
      </w:pPr>
      <w:r>
        <w:rPr>
          <w:rFonts w:ascii="Times New Roman" w:eastAsia="Times New Roman" w:hAnsi="Times New Roman"/>
          <w:color w:val="000000"/>
          <w:kern w:val="1"/>
          <w:sz w:val="28"/>
          <w:szCs w:val="28"/>
          <w:lang w:val="uk-UA" w:eastAsia="zh-CN"/>
        </w:rPr>
        <w:t xml:space="preserve">          1.2. </w:t>
      </w:r>
      <w:r w:rsidRPr="00E95DF7">
        <w:rPr>
          <w:rFonts w:ascii="Times New Roman" w:eastAsia="Times New Roman" w:hAnsi="Times New Roman"/>
          <w:color w:val="000000"/>
          <w:kern w:val="1"/>
          <w:sz w:val="28"/>
          <w:szCs w:val="28"/>
          <w:lang w:val="uk-UA" w:eastAsia="zh-CN"/>
        </w:rPr>
        <w:t>реалізації Стратегії національно-патріотичного виховання;</w:t>
      </w:r>
    </w:p>
    <w:p w:rsidR="00C47486" w:rsidRDefault="00132A1A" w:rsidP="00C47486">
      <w:pPr>
        <w:tabs>
          <w:tab w:val="left" w:pos="-60"/>
        </w:tabs>
        <w:suppressAutoHyphens/>
        <w:spacing w:after="0" w:line="240" w:lineRule="auto"/>
        <w:jc w:val="both"/>
        <w:rPr>
          <w:rFonts w:ascii="Times New Roman" w:eastAsia="Times New Roman" w:hAnsi="Times New Roman"/>
          <w:color w:val="000000"/>
          <w:kern w:val="1"/>
          <w:sz w:val="28"/>
          <w:szCs w:val="28"/>
          <w:lang w:val="uk-UA" w:eastAsia="zh-CN"/>
        </w:rPr>
      </w:pPr>
      <w:r>
        <w:rPr>
          <w:rFonts w:ascii="Times New Roman" w:eastAsia="Times New Roman" w:hAnsi="Times New Roman"/>
          <w:color w:val="000000"/>
          <w:kern w:val="1"/>
          <w:sz w:val="28"/>
          <w:szCs w:val="28"/>
          <w:lang w:val="uk-UA" w:eastAsia="zh-CN"/>
        </w:rPr>
        <w:t xml:space="preserve">         </w:t>
      </w:r>
      <w:r w:rsidR="00C47486">
        <w:rPr>
          <w:rFonts w:ascii="Times New Roman" w:eastAsia="Times New Roman" w:hAnsi="Times New Roman"/>
          <w:color w:val="000000"/>
          <w:kern w:val="1"/>
          <w:sz w:val="28"/>
          <w:szCs w:val="28"/>
          <w:lang w:val="uk-UA" w:eastAsia="zh-CN"/>
        </w:rPr>
        <w:t xml:space="preserve"> </w:t>
      </w:r>
      <w:r>
        <w:rPr>
          <w:rFonts w:ascii="Times New Roman" w:eastAsia="Times New Roman" w:hAnsi="Times New Roman"/>
          <w:color w:val="000000"/>
          <w:kern w:val="1"/>
          <w:sz w:val="28"/>
          <w:szCs w:val="28"/>
          <w:lang w:val="uk-UA" w:eastAsia="zh-CN"/>
        </w:rPr>
        <w:t xml:space="preserve">1.3. </w:t>
      </w:r>
      <w:r w:rsidR="00C47486">
        <w:rPr>
          <w:rFonts w:ascii="Times New Roman" w:eastAsia="Times New Roman" w:hAnsi="Times New Roman"/>
          <w:color w:val="000000"/>
          <w:kern w:val="1"/>
          <w:sz w:val="28"/>
          <w:szCs w:val="28"/>
          <w:lang w:val="uk-UA" w:eastAsia="zh-CN"/>
        </w:rPr>
        <w:t xml:space="preserve">формування у здобувачів освіти </w:t>
      </w:r>
      <w:proofErr w:type="spellStart"/>
      <w:r w:rsidR="00C47486">
        <w:rPr>
          <w:rFonts w:ascii="Times New Roman" w:eastAsia="Times New Roman" w:hAnsi="Times New Roman"/>
          <w:color w:val="000000"/>
          <w:kern w:val="1"/>
          <w:sz w:val="28"/>
          <w:szCs w:val="28"/>
          <w:lang w:val="uk-UA" w:eastAsia="zh-CN"/>
        </w:rPr>
        <w:t>медіаграмотності</w:t>
      </w:r>
      <w:proofErr w:type="spellEnd"/>
      <w:r w:rsidR="00C47486">
        <w:rPr>
          <w:rFonts w:ascii="Times New Roman" w:eastAsia="Times New Roman" w:hAnsi="Times New Roman"/>
          <w:color w:val="000000"/>
          <w:kern w:val="1"/>
          <w:sz w:val="28"/>
          <w:szCs w:val="28"/>
          <w:lang w:val="uk-UA" w:eastAsia="zh-CN"/>
        </w:rPr>
        <w:t xml:space="preserve">; </w:t>
      </w:r>
    </w:p>
    <w:p w:rsidR="00132A1A" w:rsidRPr="00E95DF7" w:rsidRDefault="00132A1A" w:rsidP="00C47486">
      <w:pPr>
        <w:tabs>
          <w:tab w:val="left" w:pos="-60"/>
        </w:tabs>
        <w:suppressAutoHyphens/>
        <w:spacing w:after="0" w:line="240" w:lineRule="auto"/>
        <w:jc w:val="both"/>
        <w:rPr>
          <w:rFonts w:ascii="Times New Roman" w:eastAsia="Times New Roman" w:hAnsi="Times New Roman"/>
          <w:color w:val="000000"/>
          <w:kern w:val="1"/>
          <w:sz w:val="24"/>
          <w:szCs w:val="24"/>
          <w:lang w:val="uk-UA" w:eastAsia="zh-CN"/>
        </w:rPr>
      </w:pPr>
      <w:proofErr w:type="spellStart"/>
      <w:r w:rsidRPr="00E95DF7">
        <w:rPr>
          <w:rFonts w:ascii="Times New Roman" w:eastAsia="Times New Roman" w:hAnsi="Times New Roman"/>
          <w:color w:val="000000"/>
          <w:kern w:val="1"/>
          <w:sz w:val="28"/>
          <w:szCs w:val="28"/>
          <w:lang w:val="uk-UA" w:eastAsia="zh-CN"/>
        </w:rPr>
        <w:t>діджиталізації</w:t>
      </w:r>
      <w:proofErr w:type="spellEnd"/>
      <w:r w:rsidRPr="00E95DF7">
        <w:rPr>
          <w:rFonts w:ascii="Times New Roman" w:eastAsia="Times New Roman" w:hAnsi="Times New Roman"/>
          <w:color w:val="000000"/>
          <w:kern w:val="1"/>
          <w:sz w:val="28"/>
          <w:szCs w:val="28"/>
          <w:lang w:val="uk-UA" w:eastAsia="zh-CN"/>
        </w:rPr>
        <w:t xml:space="preserve"> освітнього процесу, створення і застосування сучасних електронних сервісів;</w:t>
      </w:r>
    </w:p>
    <w:p w:rsidR="00132A1A" w:rsidRPr="00E95DF7" w:rsidRDefault="00132A1A" w:rsidP="00132A1A">
      <w:pPr>
        <w:tabs>
          <w:tab w:val="left" w:pos="-60"/>
        </w:tabs>
        <w:suppressAutoHyphens/>
        <w:spacing w:after="0" w:line="240" w:lineRule="auto"/>
        <w:jc w:val="both"/>
        <w:rPr>
          <w:rFonts w:ascii="Times New Roman" w:eastAsia="Times New Roman" w:hAnsi="Times New Roman"/>
          <w:color w:val="000000"/>
          <w:kern w:val="1"/>
          <w:sz w:val="24"/>
          <w:szCs w:val="24"/>
          <w:lang w:val="uk-UA" w:eastAsia="zh-CN"/>
        </w:rPr>
      </w:pPr>
      <w:r>
        <w:rPr>
          <w:rFonts w:ascii="Times New Roman" w:eastAsia="Times New Roman" w:hAnsi="Times New Roman"/>
          <w:color w:val="000000"/>
          <w:kern w:val="1"/>
          <w:sz w:val="28"/>
          <w:szCs w:val="28"/>
          <w:lang w:val="uk-UA" w:eastAsia="zh-CN"/>
        </w:rPr>
        <w:t xml:space="preserve">         1.4. </w:t>
      </w:r>
      <w:r w:rsidRPr="00E95DF7">
        <w:rPr>
          <w:rFonts w:ascii="Times New Roman" w:eastAsia="Times New Roman" w:hAnsi="Times New Roman"/>
          <w:color w:val="000000"/>
          <w:kern w:val="1"/>
          <w:sz w:val="28"/>
          <w:szCs w:val="28"/>
          <w:lang w:val="uk-UA" w:eastAsia="zh-CN"/>
        </w:rPr>
        <w:t>формування ключових компетенцій учнів (</w:t>
      </w:r>
      <w:r w:rsidRPr="00E95DF7">
        <w:rPr>
          <w:rFonts w:ascii="Times New Roman" w:eastAsia="Times New Roman" w:hAnsi="Times New Roman"/>
          <w:color w:val="1D1D1B"/>
          <w:kern w:val="1"/>
          <w:sz w:val="28"/>
          <w:szCs w:val="28"/>
          <w:shd w:val="clear" w:color="auto" w:fill="FFFFFF"/>
          <w:lang w:val="uk-UA" w:eastAsia="zh-CN"/>
        </w:rPr>
        <w:t xml:space="preserve">вільне володіння державною мовою, математична, загальнокультурна та екологічна компетентності, підприємливість та інноваційність, економічна компетентність) та наскрізних умінь (критичне та системне мислення, творчість, ініціативність, вміння </w:t>
      </w:r>
      <w:proofErr w:type="spellStart"/>
      <w:r w:rsidRPr="00E95DF7">
        <w:rPr>
          <w:rFonts w:ascii="Times New Roman" w:eastAsia="Times New Roman" w:hAnsi="Times New Roman"/>
          <w:color w:val="1D1D1B"/>
          <w:kern w:val="1"/>
          <w:sz w:val="28"/>
          <w:szCs w:val="28"/>
          <w:shd w:val="clear" w:color="auto" w:fill="FFFFFF"/>
          <w:lang w:val="uk-UA" w:eastAsia="zh-CN"/>
        </w:rPr>
        <w:t>конструктивно</w:t>
      </w:r>
      <w:proofErr w:type="spellEnd"/>
      <w:r w:rsidRPr="00E95DF7">
        <w:rPr>
          <w:rFonts w:ascii="Times New Roman" w:eastAsia="Times New Roman" w:hAnsi="Times New Roman"/>
          <w:color w:val="1D1D1B"/>
          <w:kern w:val="1"/>
          <w:sz w:val="28"/>
          <w:szCs w:val="28"/>
          <w:shd w:val="clear" w:color="auto" w:fill="FFFFFF"/>
          <w:lang w:val="uk-UA" w:eastAsia="zh-CN"/>
        </w:rPr>
        <w:t xml:space="preserve"> керувати емоціями, оцінювати ризики, приймати рішення, вирішувати проблеми тощо)</w:t>
      </w:r>
      <w:r w:rsidRPr="00E95DF7">
        <w:rPr>
          <w:rFonts w:ascii="Times New Roman" w:eastAsia="Times New Roman" w:hAnsi="Times New Roman"/>
          <w:color w:val="000000"/>
          <w:kern w:val="1"/>
          <w:sz w:val="28"/>
          <w:szCs w:val="28"/>
          <w:shd w:val="clear" w:color="auto" w:fill="FFFFFF"/>
          <w:lang w:val="uk-UA" w:eastAsia="zh-CN"/>
        </w:rPr>
        <w:t>,</w:t>
      </w:r>
    </w:p>
    <w:p w:rsidR="00132A1A" w:rsidRPr="00E95DF7" w:rsidRDefault="00132A1A" w:rsidP="00132A1A">
      <w:pPr>
        <w:tabs>
          <w:tab w:val="left" w:pos="-60"/>
        </w:tabs>
        <w:suppressAutoHyphens/>
        <w:spacing w:after="0" w:line="240" w:lineRule="auto"/>
        <w:jc w:val="both"/>
        <w:rPr>
          <w:rFonts w:ascii="Times New Roman" w:eastAsia="Times New Roman" w:hAnsi="Times New Roman"/>
          <w:color w:val="000000"/>
          <w:kern w:val="1"/>
          <w:sz w:val="24"/>
          <w:szCs w:val="24"/>
          <w:lang w:val="uk-UA" w:eastAsia="zh-CN"/>
        </w:rPr>
      </w:pPr>
      <w:r>
        <w:rPr>
          <w:rFonts w:ascii="Times New Roman" w:eastAsia="Times New Roman" w:hAnsi="Times New Roman"/>
          <w:color w:val="000000"/>
          <w:kern w:val="1"/>
          <w:sz w:val="28"/>
          <w:szCs w:val="28"/>
          <w:shd w:val="clear" w:color="auto" w:fill="FFFFFF"/>
          <w:lang w:val="uk-UA" w:eastAsia="zh-CN"/>
        </w:rPr>
        <w:t xml:space="preserve">         1.5. </w:t>
      </w:r>
      <w:r w:rsidRPr="00E95DF7">
        <w:rPr>
          <w:rFonts w:ascii="Times New Roman" w:eastAsia="Times New Roman" w:hAnsi="Times New Roman"/>
          <w:color w:val="000000"/>
          <w:kern w:val="1"/>
          <w:sz w:val="28"/>
          <w:szCs w:val="28"/>
          <w:shd w:val="clear" w:color="auto" w:fill="FFFFFF"/>
          <w:lang w:val="uk-UA" w:eastAsia="zh-CN"/>
        </w:rPr>
        <w:t>варіативності та різноманітності змісту, методів і засобів через запровадження профільної, дистанційної та мережевої освіти, інклюзивного та індивідуального  навчання, екстернату  тощо;</w:t>
      </w:r>
    </w:p>
    <w:p w:rsidR="00132A1A" w:rsidRPr="00E95DF7" w:rsidRDefault="00132A1A" w:rsidP="00132A1A">
      <w:pPr>
        <w:tabs>
          <w:tab w:val="left" w:pos="-60"/>
          <w:tab w:val="left" w:pos="967"/>
          <w:tab w:val="left" w:pos="1016"/>
        </w:tabs>
        <w:suppressAutoHyphens/>
        <w:spacing w:after="0" w:line="240" w:lineRule="auto"/>
        <w:jc w:val="both"/>
        <w:rPr>
          <w:rFonts w:ascii="Times New Roman" w:eastAsia="Times New Roman" w:hAnsi="Times New Roman"/>
          <w:color w:val="000000"/>
          <w:kern w:val="1"/>
          <w:sz w:val="24"/>
          <w:szCs w:val="24"/>
          <w:lang w:val="uk-UA" w:eastAsia="zh-CN"/>
        </w:rPr>
      </w:pPr>
      <w:r>
        <w:rPr>
          <w:rFonts w:ascii="Times New Roman" w:eastAsia="Times New Roman" w:hAnsi="Times New Roman"/>
          <w:color w:val="000000"/>
          <w:kern w:val="1"/>
          <w:sz w:val="28"/>
          <w:szCs w:val="28"/>
          <w:lang w:val="uk-UA" w:eastAsia="zh-CN"/>
        </w:rPr>
        <w:t xml:space="preserve">        1.6. </w:t>
      </w:r>
      <w:r w:rsidRPr="00E95DF7">
        <w:rPr>
          <w:rFonts w:ascii="Times New Roman" w:eastAsia="Times New Roman" w:hAnsi="Times New Roman"/>
          <w:color w:val="000000"/>
          <w:kern w:val="1"/>
          <w:sz w:val="28"/>
          <w:szCs w:val="28"/>
          <w:lang w:val="uk-UA" w:eastAsia="zh-CN"/>
        </w:rPr>
        <w:t xml:space="preserve"> забезпечення академічної свободи педагогів;</w:t>
      </w:r>
    </w:p>
    <w:p w:rsidR="00132A1A" w:rsidRPr="00E95DF7" w:rsidRDefault="00132A1A" w:rsidP="00132A1A">
      <w:pPr>
        <w:tabs>
          <w:tab w:val="left" w:pos="-60"/>
          <w:tab w:val="left" w:pos="967"/>
          <w:tab w:val="left" w:pos="1016"/>
        </w:tabs>
        <w:suppressAutoHyphens/>
        <w:spacing w:after="0" w:line="240" w:lineRule="auto"/>
        <w:jc w:val="both"/>
        <w:rPr>
          <w:rFonts w:ascii="Times New Roman" w:eastAsia="Times New Roman" w:hAnsi="Times New Roman"/>
          <w:color w:val="000000"/>
          <w:kern w:val="1"/>
          <w:sz w:val="24"/>
          <w:szCs w:val="24"/>
          <w:lang w:val="uk-UA" w:eastAsia="zh-CN"/>
        </w:rPr>
      </w:pPr>
      <w:r>
        <w:rPr>
          <w:rFonts w:ascii="Times New Roman" w:eastAsia="Times New Roman" w:hAnsi="Times New Roman"/>
          <w:color w:val="000000"/>
          <w:kern w:val="1"/>
          <w:sz w:val="28"/>
          <w:szCs w:val="28"/>
          <w:lang w:val="uk-UA" w:eastAsia="zh-CN"/>
        </w:rPr>
        <w:t xml:space="preserve">        1.7. </w:t>
      </w:r>
      <w:r w:rsidRPr="00E95DF7">
        <w:rPr>
          <w:rFonts w:ascii="Times New Roman" w:eastAsia="Times New Roman" w:hAnsi="Times New Roman"/>
          <w:color w:val="000000"/>
          <w:kern w:val="1"/>
          <w:sz w:val="28"/>
          <w:szCs w:val="28"/>
          <w:lang w:val="uk-UA" w:eastAsia="zh-CN"/>
        </w:rPr>
        <w:t>створення належних умов для професійного росту педагогічних працівників закладів освіти через удосконалення форм і методів методичної роботи, в т. ч. через  д</w:t>
      </w:r>
      <w:r w:rsidRPr="00E95DF7">
        <w:rPr>
          <w:rFonts w:ascii="Times New Roman" w:eastAsia="Times New Roman" w:hAnsi="Times New Roman"/>
          <w:color w:val="1D1D1B"/>
          <w:kern w:val="1"/>
          <w:sz w:val="28"/>
          <w:szCs w:val="28"/>
          <w:shd w:val="clear" w:color="auto" w:fill="FFFFFF"/>
          <w:lang w:val="uk-UA" w:eastAsia="zh-CN"/>
        </w:rPr>
        <w:t xml:space="preserve">иверсифікацію форм підвищення кваліфікації вчителів: семінари, </w:t>
      </w:r>
      <w:proofErr w:type="spellStart"/>
      <w:r w:rsidRPr="00E95DF7">
        <w:rPr>
          <w:rFonts w:ascii="Times New Roman" w:eastAsia="Times New Roman" w:hAnsi="Times New Roman"/>
          <w:color w:val="1D1D1B"/>
          <w:kern w:val="1"/>
          <w:sz w:val="28"/>
          <w:szCs w:val="28"/>
          <w:shd w:val="clear" w:color="auto" w:fill="FFFFFF"/>
          <w:lang w:val="uk-UA" w:eastAsia="zh-CN"/>
        </w:rPr>
        <w:t>вебінари</w:t>
      </w:r>
      <w:proofErr w:type="spellEnd"/>
      <w:r w:rsidRPr="00E95DF7">
        <w:rPr>
          <w:rFonts w:ascii="Times New Roman" w:eastAsia="Times New Roman" w:hAnsi="Times New Roman"/>
          <w:color w:val="1D1D1B"/>
          <w:kern w:val="1"/>
          <w:sz w:val="28"/>
          <w:szCs w:val="28"/>
          <w:shd w:val="clear" w:color="auto" w:fill="FFFFFF"/>
          <w:lang w:val="uk-UA" w:eastAsia="zh-CN"/>
        </w:rPr>
        <w:t>, онлайн-курси, конференції, самоосвіта,  вибір місця проходження курсової перепідготовки тощо;</w:t>
      </w:r>
    </w:p>
    <w:p w:rsidR="00132A1A" w:rsidRPr="00E95DF7" w:rsidRDefault="00132A1A" w:rsidP="00132A1A">
      <w:pPr>
        <w:tabs>
          <w:tab w:val="left" w:pos="-60"/>
          <w:tab w:val="left" w:pos="967"/>
          <w:tab w:val="left" w:pos="1016"/>
        </w:tabs>
        <w:suppressAutoHyphens/>
        <w:spacing w:after="0" w:line="240" w:lineRule="auto"/>
        <w:jc w:val="both"/>
        <w:rPr>
          <w:rFonts w:ascii="Times New Roman" w:eastAsia="Times New Roman" w:hAnsi="Times New Roman"/>
          <w:color w:val="000000"/>
          <w:kern w:val="1"/>
          <w:sz w:val="24"/>
          <w:szCs w:val="24"/>
          <w:lang w:val="uk-UA" w:eastAsia="zh-CN"/>
        </w:rPr>
      </w:pPr>
      <w:r>
        <w:rPr>
          <w:rFonts w:ascii="Times New Roman" w:eastAsia="Times New Roman" w:hAnsi="Times New Roman"/>
          <w:color w:val="000000"/>
          <w:kern w:val="1"/>
          <w:sz w:val="28"/>
          <w:szCs w:val="28"/>
          <w:highlight w:val="white"/>
          <w:lang w:val="uk-UA" w:eastAsia="zh-CN"/>
        </w:rPr>
        <w:t xml:space="preserve">        1.8. </w:t>
      </w:r>
      <w:r w:rsidRPr="00E95DF7">
        <w:rPr>
          <w:rFonts w:ascii="Times New Roman" w:eastAsia="Times New Roman" w:hAnsi="Times New Roman"/>
          <w:color w:val="000000"/>
          <w:kern w:val="1"/>
          <w:sz w:val="28"/>
          <w:szCs w:val="28"/>
          <w:highlight w:val="white"/>
          <w:lang w:val="uk-UA" w:eastAsia="zh-CN"/>
        </w:rPr>
        <w:t>забезпечення адресної спрямованості науково-методичного супроводу професійного розвитку педагогів відповідно до індивідуальних запитів, потреб, мотивації педагогів, їх професійних можливостей, наявного досвіду – соціального, професійного й особистісного;</w:t>
      </w:r>
    </w:p>
    <w:p w:rsidR="00132A1A" w:rsidRPr="00E95DF7" w:rsidRDefault="00132A1A" w:rsidP="00132A1A">
      <w:pPr>
        <w:tabs>
          <w:tab w:val="left" w:pos="-60"/>
          <w:tab w:val="left" w:pos="967"/>
          <w:tab w:val="left" w:pos="1016"/>
        </w:tabs>
        <w:suppressAutoHyphens/>
        <w:spacing w:after="0" w:line="240" w:lineRule="auto"/>
        <w:jc w:val="both"/>
        <w:rPr>
          <w:rFonts w:ascii="Times New Roman" w:eastAsia="Times New Roman" w:hAnsi="Times New Roman"/>
          <w:color w:val="000000"/>
          <w:kern w:val="1"/>
          <w:sz w:val="24"/>
          <w:szCs w:val="24"/>
          <w:lang w:val="uk-UA" w:eastAsia="zh-CN"/>
        </w:rPr>
      </w:pPr>
      <w:r>
        <w:rPr>
          <w:rFonts w:ascii="Times New Roman" w:eastAsia="Times New Roman" w:hAnsi="Times New Roman"/>
          <w:color w:val="1D1D1B"/>
          <w:kern w:val="1"/>
          <w:sz w:val="28"/>
          <w:szCs w:val="28"/>
          <w:shd w:val="clear" w:color="auto" w:fill="FFFFFF"/>
          <w:lang w:val="uk-UA" w:eastAsia="zh-CN"/>
        </w:rPr>
        <w:t xml:space="preserve">          1.8.1. </w:t>
      </w:r>
      <w:r w:rsidRPr="00E95DF7">
        <w:rPr>
          <w:rFonts w:ascii="Times New Roman" w:eastAsia="Times New Roman" w:hAnsi="Times New Roman"/>
          <w:color w:val="1D1D1B"/>
          <w:kern w:val="1"/>
          <w:sz w:val="28"/>
          <w:szCs w:val="28"/>
          <w:shd w:val="clear" w:color="auto" w:fill="FFFFFF"/>
          <w:lang w:val="uk-UA" w:eastAsia="zh-CN"/>
        </w:rPr>
        <w:t>здійснення:</w:t>
      </w:r>
    </w:p>
    <w:p w:rsidR="00132A1A" w:rsidRPr="00E95DF7" w:rsidRDefault="00132A1A" w:rsidP="00132A1A">
      <w:pPr>
        <w:tabs>
          <w:tab w:val="left" w:pos="-60"/>
          <w:tab w:val="left" w:pos="967"/>
          <w:tab w:val="left" w:pos="1016"/>
        </w:tabs>
        <w:suppressAutoHyphens/>
        <w:spacing w:after="0" w:line="240" w:lineRule="auto"/>
        <w:ind w:firstLine="964"/>
        <w:jc w:val="both"/>
        <w:rPr>
          <w:rFonts w:ascii="Times New Roman" w:eastAsia="Times New Roman" w:hAnsi="Times New Roman"/>
          <w:color w:val="000000"/>
          <w:kern w:val="1"/>
          <w:sz w:val="24"/>
          <w:szCs w:val="24"/>
          <w:lang w:val="uk-UA" w:eastAsia="zh-CN"/>
        </w:rPr>
      </w:pPr>
      <w:r w:rsidRPr="00E95DF7">
        <w:rPr>
          <w:rFonts w:ascii="Times New Roman" w:eastAsia="Times New Roman" w:hAnsi="Times New Roman"/>
          <w:color w:val="1D1D1B"/>
          <w:kern w:val="1"/>
          <w:sz w:val="28"/>
          <w:szCs w:val="28"/>
          <w:shd w:val="clear" w:color="auto" w:fill="FFFFFF"/>
          <w:lang w:val="uk-UA" w:eastAsia="zh-CN"/>
        </w:rPr>
        <w:t>заходів щодо забезпечення якості освіти, моніторингових досліджень результативності освітнього процесу,</w:t>
      </w:r>
    </w:p>
    <w:p w:rsidR="00132A1A" w:rsidRPr="00E95DF7" w:rsidRDefault="00132A1A" w:rsidP="00132A1A">
      <w:pPr>
        <w:tabs>
          <w:tab w:val="left" w:pos="-60"/>
          <w:tab w:val="left" w:pos="360"/>
          <w:tab w:val="left" w:pos="1418"/>
          <w:tab w:val="left" w:pos="1560"/>
        </w:tabs>
        <w:suppressAutoHyphens/>
        <w:spacing w:after="0" w:line="240" w:lineRule="auto"/>
        <w:ind w:firstLine="710"/>
        <w:contextualSpacing/>
        <w:jc w:val="both"/>
        <w:rPr>
          <w:rFonts w:cs="Calibri"/>
          <w:color w:val="000000"/>
          <w:kern w:val="1"/>
          <w:lang w:val="uk-UA" w:eastAsia="zh-CN"/>
        </w:rPr>
      </w:pPr>
      <w:r w:rsidRPr="00E95DF7">
        <w:rPr>
          <w:rFonts w:ascii="Times New Roman" w:hAnsi="Times New Roman"/>
          <w:color w:val="1D1D1B"/>
          <w:kern w:val="1"/>
          <w:sz w:val="28"/>
          <w:szCs w:val="28"/>
          <w:shd w:val="clear" w:color="auto" w:fill="FFFFFF"/>
          <w:lang w:val="uk-UA" w:eastAsia="zh-CN"/>
        </w:rPr>
        <w:t xml:space="preserve">організацію та </w:t>
      </w:r>
      <w:r>
        <w:rPr>
          <w:rFonts w:ascii="Times New Roman" w:hAnsi="Times New Roman"/>
          <w:color w:val="1D1D1B"/>
          <w:kern w:val="1"/>
          <w:sz w:val="28"/>
          <w:szCs w:val="28"/>
          <w:shd w:val="clear" w:color="auto" w:fill="FFFFFF"/>
          <w:lang w:val="uk-UA" w:eastAsia="zh-CN"/>
        </w:rPr>
        <w:t xml:space="preserve">участь у </w:t>
      </w:r>
      <w:r w:rsidRPr="00E95DF7">
        <w:rPr>
          <w:rFonts w:ascii="Times New Roman" w:hAnsi="Times New Roman"/>
          <w:color w:val="1D1D1B"/>
          <w:kern w:val="1"/>
          <w:sz w:val="28"/>
          <w:szCs w:val="28"/>
          <w:shd w:val="clear" w:color="auto" w:fill="FFFFFF"/>
          <w:lang w:val="uk-UA" w:eastAsia="zh-CN"/>
        </w:rPr>
        <w:t xml:space="preserve"> всеукраїнських конкурс</w:t>
      </w:r>
      <w:r>
        <w:rPr>
          <w:rFonts w:ascii="Times New Roman" w:hAnsi="Times New Roman"/>
          <w:color w:val="1D1D1B"/>
          <w:kern w:val="1"/>
          <w:sz w:val="28"/>
          <w:szCs w:val="28"/>
          <w:shd w:val="clear" w:color="auto" w:fill="FFFFFF"/>
          <w:lang w:val="uk-UA" w:eastAsia="zh-CN"/>
        </w:rPr>
        <w:t>ах</w:t>
      </w:r>
      <w:r w:rsidRPr="00E95DF7">
        <w:rPr>
          <w:rFonts w:ascii="Times New Roman" w:hAnsi="Times New Roman"/>
          <w:color w:val="1D1D1B"/>
          <w:kern w:val="1"/>
          <w:sz w:val="28"/>
          <w:szCs w:val="28"/>
          <w:shd w:val="clear" w:color="auto" w:fill="FFFFFF"/>
          <w:lang w:val="uk-UA" w:eastAsia="zh-CN"/>
        </w:rPr>
        <w:t xml:space="preserve"> серед педагогічних працівників, тематичних конкурс</w:t>
      </w:r>
      <w:r>
        <w:rPr>
          <w:rFonts w:ascii="Times New Roman" w:hAnsi="Times New Roman"/>
          <w:color w:val="1D1D1B"/>
          <w:kern w:val="1"/>
          <w:sz w:val="28"/>
          <w:szCs w:val="28"/>
          <w:shd w:val="clear" w:color="auto" w:fill="FFFFFF"/>
          <w:lang w:val="uk-UA" w:eastAsia="zh-CN"/>
        </w:rPr>
        <w:t>ах</w:t>
      </w:r>
      <w:r w:rsidRPr="00E95DF7">
        <w:rPr>
          <w:rFonts w:ascii="Times New Roman" w:hAnsi="Times New Roman"/>
          <w:color w:val="1D1D1B"/>
          <w:kern w:val="1"/>
          <w:sz w:val="28"/>
          <w:szCs w:val="28"/>
          <w:shd w:val="clear" w:color="auto" w:fill="FFFFFF"/>
          <w:lang w:val="uk-UA" w:eastAsia="zh-CN"/>
        </w:rPr>
        <w:t xml:space="preserve"> серед закладів освіти, учнівських інтелектуальних змагань (олімпіад, конкурсів Малої академії наук, турнірів, інтерактивних та інших конкурсів),</w:t>
      </w:r>
    </w:p>
    <w:p w:rsidR="00132A1A" w:rsidRPr="00E95DF7" w:rsidRDefault="00132A1A" w:rsidP="00132A1A">
      <w:pPr>
        <w:tabs>
          <w:tab w:val="left" w:pos="-60"/>
          <w:tab w:val="left" w:pos="360"/>
          <w:tab w:val="left" w:pos="1418"/>
          <w:tab w:val="left" w:pos="1560"/>
        </w:tabs>
        <w:suppressAutoHyphens/>
        <w:spacing w:after="0" w:line="240" w:lineRule="auto"/>
        <w:ind w:firstLine="710"/>
        <w:contextualSpacing/>
        <w:jc w:val="both"/>
        <w:rPr>
          <w:rFonts w:cs="Calibri"/>
          <w:color w:val="000000"/>
          <w:kern w:val="1"/>
          <w:lang w:val="uk-UA" w:eastAsia="zh-CN"/>
        </w:rPr>
      </w:pPr>
      <w:r w:rsidRPr="00E95DF7">
        <w:rPr>
          <w:rFonts w:ascii="Times New Roman" w:hAnsi="Times New Roman"/>
          <w:color w:val="1D1D1B"/>
          <w:kern w:val="1"/>
          <w:sz w:val="28"/>
          <w:szCs w:val="28"/>
          <w:shd w:val="clear" w:color="auto" w:fill="FFFFFF"/>
          <w:lang w:val="uk-UA" w:eastAsia="zh-CN"/>
        </w:rPr>
        <w:lastRenderedPageBreak/>
        <w:t>супровід професійної діяльності педагогів, які працюють з дітьми з особливими освітніми потребами,</w:t>
      </w:r>
    </w:p>
    <w:p w:rsidR="00132A1A" w:rsidRPr="00E95DF7" w:rsidRDefault="00132A1A" w:rsidP="00132A1A">
      <w:pPr>
        <w:tabs>
          <w:tab w:val="left" w:pos="-60"/>
          <w:tab w:val="left" w:pos="360"/>
          <w:tab w:val="left" w:pos="1418"/>
          <w:tab w:val="left" w:pos="1560"/>
        </w:tabs>
        <w:suppressAutoHyphens/>
        <w:spacing w:after="0" w:line="240" w:lineRule="auto"/>
        <w:ind w:firstLine="710"/>
        <w:contextualSpacing/>
        <w:jc w:val="both"/>
        <w:rPr>
          <w:rFonts w:cs="Calibri"/>
          <w:color w:val="000000"/>
          <w:kern w:val="1"/>
          <w:lang w:val="ru-RU" w:eastAsia="zh-CN"/>
        </w:rPr>
      </w:pPr>
      <w:r w:rsidRPr="00E95DF7">
        <w:rPr>
          <w:rFonts w:ascii="Times New Roman" w:hAnsi="Times New Roman"/>
          <w:color w:val="1D1D1B"/>
          <w:kern w:val="1"/>
          <w:sz w:val="28"/>
          <w:szCs w:val="28"/>
          <w:shd w:val="clear" w:color="auto" w:fill="FFFFFF"/>
          <w:lang w:val="uk-UA" w:eastAsia="zh-CN"/>
        </w:rPr>
        <w:t xml:space="preserve">патронаж </w:t>
      </w:r>
      <w:r>
        <w:rPr>
          <w:rFonts w:ascii="Times New Roman" w:hAnsi="Times New Roman"/>
          <w:color w:val="1D1D1B"/>
          <w:kern w:val="1"/>
          <w:sz w:val="28"/>
          <w:szCs w:val="28"/>
          <w:shd w:val="clear" w:color="auto" w:fill="FFFFFF"/>
          <w:lang w:val="uk-UA" w:eastAsia="zh-CN"/>
        </w:rPr>
        <w:t>учителів</w:t>
      </w:r>
      <w:r w:rsidRPr="00E95DF7">
        <w:rPr>
          <w:rFonts w:ascii="Times New Roman" w:hAnsi="Times New Roman"/>
          <w:color w:val="1D1D1B"/>
          <w:kern w:val="1"/>
          <w:sz w:val="28"/>
          <w:szCs w:val="28"/>
          <w:shd w:val="clear" w:color="auto" w:fill="FFFFFF"/>
          <w:lang w:val="uk-UA" w:eastAsia="zh-CN"/>
        </w:rPr>
        <w:t>, які проводять експериментальну роботу, апробацію програм, посібників тощо;</w:t>
      </w:r>
    </w:p>
    <w:p w:rsidR="00132A1A" w:rsidRPr="00E95DF7" w:rsidRDefault="00132A1A" w:rsidP="00132A1A">
      <w:pPr>
        <w:tabs>
          <w:tab w:val="left" w:pos="-60"/>
          <w:tab w:val="left" w:pos="967"/>
          <w:tab w:val="left" w:pos="1016"/>
        </w:tabs>
        <w:suppressAutoHyphens/>
        <w:spacing w:after="0" w:line="240" w:lineRule="auto"/>
        <w:jc w:val="both"/>
        <w:rPr>
          <w:rFonts w:ascii="Times New Roman" w:eastAsia="Times New Roman" w:hAnsi="Times New Roman"/>
          <w:color w:val="000000"/>
          <w:kern w:val="1"/>
          <w:sz w:val="24"/>
          <w:szCs w:val="24"/>
          <w:lang w:val="uk-UA" w:eastAsia="zh-CN"/>
        </w:rPr>
      </w:pPr>
      <w:r>
        <w:rPr>
          <w:rFonts w:ascii="Times New Roman" w:eastAsia="Times New Roman" w:hAnsi="Times New Roman"/>
          <w:color w:val="000000"/>
          <w:kern w:val="1"/>
          <w:sz w:val="28"/>
          <w:szCs w:val="28"/>
          <w:lang w:val="uk-UA" w:eastAsia="zh-CN"/>
        </w:rPr>
        <w:t xml:space="preserve">        1.9. </w:t>
      </w:r>
      <w:r w:rsidRPr="00E95DF7">
        <w:rPr>
          <w:rFonts w:ascii="Times New Roman" w:eastAsia="Times New Roman" w:hAnsi="Times New Roman"/>
          <w:color w:val="000000"/>
          <w:kern w:val="1"/>
          <w:sz w:val="28"/>
          <w:szCs w:val="28"/>
          <w:lang w:val="uk-UA" w:eastAsia="zh-CN"/>
        </w:rPr>
        <w:t>надання методичної допомоги щодо:</w:t>
      </w:r>
    </w:p>
    <w:p w:rsidR="00132A1A" w:rsidRPr="00E95DF7" w:rsidRDefault="00132A1A" w:rsidP="00132A1A">
      <w:pPr>
        <w:tabs>
          <w:tab w:val="left" w:pos="-60"/>
          <w:tab w:val="left" w:pos="967"/>
          <w:tab w:val="left" w:pos="1016"/>
        </w:tabs>
        <w:suppressAutoHyphens/>
        <w:spacing w:after="0" w:line="240" w:lineRule="auto"/>
        <w:ind w:firstLine="907"/>
        <w:jc w:val="both"/>
        <w:rPr>
          <w:rFonts w:ascii="Times New Roman" w:eastAsia="Times New Roman" w:hAnsi="Times New Roman"/>
          <w:color w:val="000000"/>
          <w:kern w:val="1"/>
          <w:sz w:val="24"/>
          <w:szCs w:val="24"/>
          <w:lang w:val="uk-UA" w:eastAsia="zh-CN"/>
        </w:rPr>
      </w:pPr>
      <w:r w:rsidRPr="00E95DF7">
        <w:rPr>
          <w:rFonts w:ascii="Times New Roman" w:eastAsia="Times New Roman" w:hAnsi="Times New Roman"/>
          <w:color w:val="000000"/>
          <w:kern w:val="1"/>
          <w:sz w:val="28"/>
          <w:szCs w:val="28"/>
          <w:lang w:val="uk-UA" w:eastAsia="zh-CN"/>
        </w:rPr>
        <w:t>розбудови внутрішньої системи забезпечення якості освіти та якості освітнього процесу,</w:t>
      </w:r>
    </w:p>
    <w:p w:rsidR="00132A1A" w:rsidRDefault="00132A1A" w:rsidP="00132A1A">
      <w:pPr>
        <w:tabs>
          <w:tab w:val="left" w:pos="-60"/>
          <w:tab w:val="left" w:pos="967"/>
          <w:tab w:val="left" w:pos="1016"/>
        </w:tabs>
        <w:suppressAutoHyphens/>
        <w:spacing w:after="0" w:line="240" w:lineRule="auto"/>
        <w:ind w:firstLine="907"/>
        <w:jc w:val="both"/>
        <w:rPr>
          <w:rFonts w:ascii="Times New Roman" w:eastAsia="Times New Roman" w:hAnsi="Times New Roman"/>
          <w:color w:val="000000"/>
          <w:kern w:val="1"/>
          <w:sz w:val="28"/>
          <w:szCs w:val="28"/>
          <w:lang w:val="uk-UA" w:eastAsia="zh-CN"/>
        </w:rPr>
      </w:pPr>
      <w:r w:rsidRPr="00E95DF7">
        <w:rPr>
          <w:rFonts w:ascii="Times New Roman" w:eastAsia="Times New Roman" w:hAnsi="Times New Roman"/>
          <w:color w:val="000000"/>
          <w:kern w:val="1"/>
          <w:sz w:val="28"/>
          <w:szCs w:val="28"/>
          <w:lang w:val="uk-UA" w:eastAsia="zh-CN"/>
        </w:rPr>
        <w:t>організації освітнього процес</w:t>
      </w:r>
      <w:r w:rsidR="00A666E0">
        <w:rPr>
          <w:rFonts w:ascii="Times New Roman" w:eastAsia="Times New Roman" w:hAnsi="Times New Roman"/>
          <w:color w:val="000000"/>
          <w:kern w:val="1"/>
          <w:sz w:val="28"/>
          <w:szCs w:val="28"/>
          <w:lang w:val="uk-UA" w:eastAsia="zh-CN"/>
        </w:rPr>
        <w:t>у за дистанційними технологіями;</w:t>
      </w:r>
    </w:p>
    <w:p w:rsidR="00A666E0" w:rsidRPr="00E95DF7" w:rsidRDefault="00A666E0" w:rsidP="00A666E0">
      <w:pPr>
        <w:tabs>
          <w:tab w:val="left" w:pos="-60"/>
          <w:tab w:val="left" w:pos="567"/>
          <w:tab w:val="left" w:pos="1016"/>
        </w:tabs>
        <w:suppressAutoHyphens/>
        <w:spacing w:after="0" w:line="240" w:lineRule="auto"/>
        <w:ind w:firstLine="567"/>
        <w:jc w:val="both"/>
        <w:rPr>
          <w:rFonts w:ascii="Times New Roman" w:eastAsia="Times New Roman" w:hAnsi="Times New Roman"/>
          <w:color w:val="000000"/>
          <w:kern w:val="1"/>
          <w:sz w:val="24"/>
          <w:szCs w:val="24"/>
          <w:lang w:val="uk-UA" w:eastAsia="zh-CN"/>
        </w:rPr>
      </w:pPr>
      <w:r>
        <w:rPr>
          <w:rFonts w:ascii="Times New Roman" w:eastAsia="Times New Roman" w:hAnsi="Times New Roman"/>
          <w:color w:val="000000"/>
          <w:kern w:val="1"/>
          <w:sz w:val="28"/>
          <w:szCs w:val="28"/>
          <w:lang w:val="uk-UA" w:eastAsia="zh-CN"/>
        </w:rPr>
        <w:t xml:space="preserve">1.10. впровадження на локальному рівні елементів </w:t>
      </w:r>
      <w:r w:rsidRPr="00A666E0">
        <w:rPr>
          <w:rFonts w:ascii="Times New Roman" w:eastAsia="Times New Roman" w:hAnsi="Times New Roman"/>
          <w:color w:val="000000"/>
          <w:kern w:val="1"/>
          <w:sz w:val="28"/>
          <w:szCs w:val="28"/>
          <w:lang w:val="uk-UA" w:eastAsia="zh-CN"/>
        </w:rPr>
        <w:t>програм</w:t>
      </w:r>
      <w:r>
        <w:rPr>
          <w:rFonts w:ascii="Times New Roman" w:eastAsia="Times New Roman" w:hAnsi="Times New Roman"/>
          <w:color w:val="000000"/>
          <w:kern w:val="1"/>
          <w:sz w:val="28"/>
          <w:szCs w:val="28"/>
          <w:lang w:val="uk-UA" w:eastAsia="zh-CN"/>
        </w:rPr>
        <w:t>и</w:t>
      </w:r>
      <w:r w:rsidRPr="00A666E0">
        <w:rPr>
          <w:rFonts w:ascii="Times New Roman" w:eastAsia="Times New Roman" w:hAnsi="Times New Roman"/>
          <w:color w:val="000000"/>
          <w:kern w:val="1"/>
          <w:sz w:val="28"/>
          <w:szCs w:val="28"/>
          <w:lang w:val="uk-UA" w:eastAsia="zh-CN"/>
        </w:rPr>
        <w:t xml:space="preserve"> Президента України «Здорова Україна», </w:t>
      </w:r>
      <w:r>
        <w:rPr>
          <w:rFonts w:ascii="Times New Roman" w:eastAsia="Times New Roman" w:hAnsi="Times New Roman"/>
          <w:color w:val="000000"/>
          <w:kern w:val="1"/>
          <w:sz w:val="28"/>
          <w:szCs w:val="28"/>
          <w:lang w:val="uk-UA" w:eastAsia="zh-CN"/>
        </w:rPr>
        <w:t xml:space="preserve">яка </w:t>
      </w:r>
      <w:r w:rsidRPr="00A666E0">
        <w:rPr>
          <w:rFonts w:ascii="Times New Roman" w:eastAsia="Times New Roman" w:hAnsi="Times New Roman"/>
          <w:color w:val="000000"/>
          <w:kern w:val="1"/>
          <w:sz w:val="28"/>
          <w:szCs w:val="28"/>
          <w:lang w:val="uk-UA" w:eastAsia="zh-CN"/>
        </w:rPr>
        <w:t>покликана зробити</w:t>
      </w:r>
      <w:r>
        <w:rPr>
          <w:rFonts w:ascii="Times New Roman" w:eastAsia="Times New Roman" w:hAnsi="Times New Roman"/>
          <w:color w:val="000000"/>
          <w:kern w:val="1"/>
          <w:sz w:val="28"/>
          <w:szCs w:val="28"/>
          <w:lang w:val="uk-UA" w:eastAsia="zh-CN"/>
        </w:rPr>
        <w:t xml:space="preserve"> </w:t>
      </w:r>
      <w:r w:rsidRPr="00A666E0">
        <w:rPr>
          <w:rFonts w:ascii="Times New Roman" w:eastAsia="Times New Roman" w:hAnsi="Times New Roman"/>
          <w:color w:val="000000"/>
          <w:kern w:val="1"/>
          <w:sz w:val="28"/>
          <w:szCs w:val="28"/>
          <w:lang w:val="uk-UA" w:eastAsia="zh-CN"/>
        </w:rPr>
        <w:t xml:space="preserve">здоровий спосіб життя частиною українського менталітету. </w:t>
      </w:r>
    </w:p>
    <w:p w:rsidR="00132A1A" w:rsidRPr="00E95DF7" w:rsidRDefault="00A666E0" w:rsidP="00A666E0">
      <w:pPr>
        <w:tabs>
          <w:tab w:val="left" w:pos="-60"/>
          <w:tab w:val="left" w:pos="284"/>
        </w:tabs>
        <w:suppressAutoHyphens/>
        <w:spacing w:after="0" w:line="240" w:lineRule="auto"/>
        <w:jc w:val="both"/>
        <w:rPr>
          <w:rFonts w:ascii="Times New Roman" w:eastAsia="Times New Roman" w:hAnsi="Times New Roman"/>
          <w:color w:val="000000"/>
          <w:kern w:val="1"/>
          <w:sz w:val="24"/>
          <w:szCs w:val="24"/>
          <w:lang w:val="uk-UA" w:eastAsia="zh-CN"/>
        </w:rPr>
      </w:pPr>
      <w:r>
        <w:rPr>
          <w:rFonts w:ascii="Times New Roman" w:eastAsia="Times New Roman" w:hAnsi="Times New Roman"/>
          <w:color w:val="000000"/>
          <w:kern w:val="1"/>
          <w:sz w:val="28"/>
          <w:szCs w:val="28"/>
          <w:lang w:val="uk-UA" w:eastAsia="zh-CN"/>
        </w:rPr>
        <w:t xml:space="preserve">       </w:t>
      </w:r>
      <w:r w:rsidR="00132A1A">
        <w:rPr>
          <w:rFonts w:ascii="Times New Roman" w:eastAsia="Times New Roman" w:hAnsi="Times New Roman"/>
          <w:color w:val="000000"/>
          <w:kern w:val="1"/>
          <w:sz w:val="28"/>
          <w:szCs w:val="28"/>
          <w:lang w:val="uk-UA" w:eastAsia="zh-CN"/>
        </w:rPr>
        <w:t xml:space="preserve"> 2. </w:t>
      </w:r>
      <w:r w:rsidR="00132A1A" w:rsidRPr="00E95DF7">
        <w:rPr>
          <w:rFonts w:ascii="Times New Roman" w:eastAsia="Times New Roman" w:hAnsi="Times New Roman"/>
          <w:color w:val="000000"/>
          <w:kern w:val="1"/>
          <w:sz w:val="28"/>
          <w:szCs w:val="28"/>
          <w:lang w:val="uk-UA" w:eastAsia="zh-CN"/>
        </w:rPr>
        <w:t>Затвердити:</w:t>
      </w:r>
    </w:p>
    <w:p w:rsidR="00132A1A" w:rsidRDefault="00A666E0" w:rsidP="00A666E0">
      <w:pPr>
        <w:tabs>
          <w:tab w:val="left" w:pos="-60"/>
          <w:tab w:val="left" w:pos="142"/>
          <w:tab w:val="left" w:pos="284"/>
        </w:tabs>
        <w:suppressAutoHyphens/>
        <w:spacing w:after="0" w:line="240" w:lineRule="auto"/>
        <w:jc w:val="both"/>
        <w:rPr>
          <w:rFonts w:ascii="Times New Roman" w:eastAsia="Times New Roman" w:hAnsi="Times New Roman"/>
          <w:color w:val="000000"/>
          <w:kern w:val="1"/>
          <w:sz w:val="28"/>
          <w:szCs w:val="28"/>
          <w:lang w:val="uk-UA" w:eastAsia="zh-CN"/>
        </w:rPr>
      </w:pPr>
      <w:r>
        <w:rPr>
          <w:rFonts w:ascii="Times New Roman" w:eastAsia="Times New Roman" w:hAnsi="Times New Roman"/>
          <w:color w:val="000000"/>
          <w:kern w:val="1"/>
          <w:sz w:val="28"/>
          <w:szCs w:val="28"/>
          <w:lang w:val="uk-UA" w:eastAsia="zh-CN"/>
        </w:rPr>
        <w:t xml:space="preserve">       </w:t>
      </w:r>
      <w:r w:rsidR="00132A1A">
        <w:rPr>
          <w:rFonts w:ascii="Times New Roman" w:eastAsia="Times New Roman" w:hAnsi="Times New Roman"/>
          <w:color w:val="000000"/>
          <w:kern w:val="1"/>
          <w:sz w:val="28"/>
          <w:szCs w:val="28"/>
          <w:lang w:val="uk-UA" w:eastAsia="zh-CN"/>
        </w:rPr>
        <w:t xml:space="preserve"> 2.1. </w:t>
      </w:r>
      <w:r w:rsidR="00132A1A" w:rsidRPr="00E95DF7">
        <w:rPr>
          <w:rFonts w:ascii="Times New Roman" w:eastAsia="Times New Roman" w:hAnsi="Times New Roman"/>
          <w:color w:val="000000"/>
          <w:kern w:val="1"/>
          <w:sz w:val="28"/>
          <w:szCs w:val="28"/>
          <w:lang w:val="uk-UA" w:eastAsia="zh-CN"/>
        </w:rPr>
        <w:t xml:space="preserve"> склад методичної ради та експертної групи </w:t>
      </w:r>
      <w:r w:rsidR="00132A1A">
        <w:rPr>
          <w:rFonts w:ascii="Times New Roman" w:eastAsia="Times New Roman" w:hAnsi="Times New Roman"/>
          <w:color w:val="000000"/>
          <w:kern w:val="1"/>
          <w:sz w:val="28"/>
          <w:szCs w:val="28"/>
          <w:lang w:val="uk-UA" w:eastAsia="zh-CN"/>
        </w:rPr>
        <w:t>закладу освіти:</w:t>
      </w:r>
    </w:p>
    <w:p w:rsidR="00CD49B7" w:rsidRDefault="00CD49B7" w:rsidP="00132A1A">
      <w:pPr>
        <w:tabs>
          <w:tab w:val="left" w:pos="-60"/>
          <w:tab w:val="left" w:pos="142"/>
        </w:tabs>
        <w:suppressAutoHyphens/>
        <w:spacing w:after="0" w:line="240" w:lineRule="auto"/>
        <w:jc w:val="both"/>
        <w:rPr>
          <w:rFonts w:ascii="Times New Roman" w:eastAsia="Times New Roman" w:hAnsi="Times New Roman"/>
          <w:color w:val="000000"/>
          <w:kern w:val="1"/>
          <w:sz w:val="28"/>
          <w:szCs w:val="28"/>
          <w:lang w:val="uk-UA"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2048"/>
        <w:gridCol w:w="3692"/>
        <w:gridCol w:w="3112"/>
      </w:tblGrid>
      <w:tr w:rsidR="00132A1A" w:rsidRPr="00C809BA" w:rsidTr="0059411B">
        <w:trPr>
          <w:trHeight w:val="277"/>
        </w:trPr>
        <w:tc>
          <w:tcPr>
            <w:tcW w:w="787" w:type="dxa"/>
          </w:tcPr>
          <w:p w:rsidR="00132A1A" w:rsidRPr="00C809BA" w:rsidRDefault="00132A1A" w:rsidP="0059411B">
            <w:pPr>
              <w:spacing w:after="0" w:line="240" w:lineRule="auto"/>
              <w:jc w:val="center"/>
              <w:rPr>
                <w:rFonts w:ascii="Times New Roman" w:hAnsi="Times New Roman"/>
                <w:b/>
                <w:sz w:val="24"/>
                <w:szCs w:val="24"/>
                <w:lang w:val="uk-UA"/>
              </w:rPr>
            </w:pPr>
            <w:r w:rsidRPr="00C809BA">
              <w:rPr>
                <w:rFonts w:ascii="Times New Roman" w:hAnsi="Times New Roman"/>
                <w:b/>
                <w:sz w:val="24"/>
                <w:szCs w:val="24"/>
                <w:lang w:val="uk-UA"/>
              </w:rPr>
              <w:t>№</w:t>
            </w:r>
          </w:p>
        </w:tc>
        <w:tc>
          <w:tcPr>
            <w:tcW w:w="2048" w:type="dxa"/>
          </w:tcPr>
          <w:p w:rsidR="00132A1A" w:rsidRPr="00C809BA" w:rsidRDefault="00132A1A" w:rsidP="0059411B">
            <w:pPr>
              <w:spacing w:after="0" w:line="240" w:lineRule="auto"/>
              <w:jc w:val="center"/>
              <w:rPr>
                <w:rFonts w:ascii="Times New Roman" w:hAnsi="Times New Roman"/>
                <w:b/>
                <w:sz w:val="24"/>
                <w:szCs w:val="24"/>
                <w:lang w:val="uk-UA"/>
              </w:rPr>
            </w:pPr>
            <w:r w:rsidRPr="00C809BA">
              <w:rPr>
                <w:rFonts w:ascii="Times New Roman" w:hAnsi="Times New Roman"/>
                <w:b/>
                <w:sz w:val="24"/>
                <w:szCs w:val="24"/>
                <w:lang w:val="uk-UA"/>
              </w:rPr>
              <w:t>Членство у раді</w:t>
            </w:r>
          </w:p>
        </w:tc>
        <w:tc>
          <w:tcPr>
            <w:tcW w:w="3692" w:type="dxa"/>
          </w:tcPr>
          <w:p w:rsidR="00132A1A" w:rsidRPr="00C809BA" w:rsidRDefault="00132A1A" w:rsidP="0059411B">
            <w:pPr>
              <w:spacing w:after="0" w:line="240" w:lineRule="auto"/>
              <w:jc w:val="center"/>
              <w:rPr>
                <w:rFonts w:ascii="Times New Roman" w:hAnsi="Times New Roman"/>
                <w:b/>
                <w:sz w:val="24"/>
                <w:szCs w:val="24"/>
              </w:rPr>
            </w:pPr>
            <w:r w:rsidRPr="00C809BA">
              <w:rPr>
                <w:rFonts w:ascii="Times New Roman" w:hAnsi="Times New Roman"/>
                <w:b/>
                <w:sz w:val="24"/>
                <w:szCs w:val="24"/>
                <w:shd w:val="clear" w:color="auto" w:fill="FFFFFF"/>
                <w:lang w:val="uk-UA"/>
              </w:rPr>
              <w:t xml:space="preserve">Прізвище, </w:t>
            </w:r>
            <w:proofErr w:type="spellStart"/>
            <w:r w:rsidRPr="00C809BA">
              <w:rPr>
                <w:rFonts w:ascii="Times New Roman" w:hAnsi="Times New Roman"/>
                <w:b/>
                <w:sz w:val="24"/>
                <w:szCs w:val="24"/>
                <w:shd w:val="clear" w:color="auto" w:fill="FFFFFF"/>
                <w:lang w:val="uk-UA"/>
              </w:rPr>
              <w:t>ім</w:t>
            </w:r>
            <w:proofErr w:type="spellEnd"/>
            <w:r w:rsidRPr="00C809BA">
              <w:rPr>
                <w:rFonts w:ascii="Times New Roman" w:hAnsi="Times New Roman"/>
                <w:b/>
                <w:sz w:val="24"/>
                <w:szCs w:val="24"/>
                <w:shd w:val="clear" w:color="auto" w:fill="FFFFFF"/>
              </w:rPr>
              <w:t>'</w:t>
            </w:r>
            <w:r w:rsidRPr="00C809BA">
              <w:rPr>
                <w:rFonts w:ascii="Times New Roman" w:hAnsi="Times New Roman"/>
                <w:b/>
                <w:sz w:val="24"/>
                <w:szCs w:val="24"/>
                <w:shd w:val="clear" w:color="auto" w:fill="FFFFFF"/>
                <w:lang w:val="uk-UA"/>
              </w:rPr>
              <w:t>я,  по батькові</w:t>
            </w:r>
          </w:p>
        </w:tc>
        <w:tc>
          <w:tcPr>
            <w:tcW w:w="3112" w:type="dxa"/>
          </w:tcPr>
          <w:p w:rsidR="00132A1A" w:rsidRPr="00C809BA" w:rsidRDefault="00132A1A" w:rsidP="0059411B">
            <w:pPr>
              <w:spacing w:after="0" w:line="240" w:lineRule="auto"/>
              <w:jc w:val="center"/>
              <w:rPr>
                <w:rFonts w:ascii="Times New Roman" w:hAnsi="Times New Roman"/>
                <w:b/>
                <w:sz w:val="24"/>
                <w:szCs w:val="24"/>
                <w:lang w:val="uk-UA"/>
              </w:rPr>
            </w:pPr>
            <w:r w:rsidRPr="00C809BA">
              <w:rPr>
                <w:rFonts w:ascii="Times New Roman" w:hAnsi="Times New Roman"/>
                <w:b/>
                <w:sz w:val="24"/>
                <w:szCs w:val="24"/>
                <w:lang w:val="uk-UA"/>
              </w:rPr>
              <w:t>Посада</w:t>
            </w:r>
          </w:p>
        </w:tc>
      </w:tr>
      <w:tr w:rsidR="00132A1A" w:rsidRPr="00C809BA" w:rsidTr="0059411B">
        <w:trPr>
          <w:trHeight w:val="267"/>
        </w:trPr>
        <w:tc>
          <w:tcPr>
            <w:tcW w:w="787" w:type="dxa"/>
          </w:tcPr>
          <w:p w:rsidR="00132A1A" w:rsidRPr="00C809BA" w:rsidRDefault="00132A1A" w:rsidP="0059411B">
            <w:pPr>
              <w:spacing w:after="0" w:line="240" w:lineRule="auto"/>
              <w:rPr>
                <w:rFonts w:ascii="Times New Roman" w:hAnsi="Times New Roman"/>
                <w:sz w:val="24"/>
                <w:szCs w:val="24"/>
                <w:lang w:val="uk-UA"/>
              </w:rPr>
            </w:pPr>
            <w:r w:rsidRPr="00C809BA">
              <w:rPr>
                <w:rFonts w:ascii="Times New Roman" w:hAnsi="Times New Roman"/>
                <w:sz w:val="24"/>
                <w:szCs w:val="24"/>
                <w:lang w:val="uk-UA"/>
              </w:rPr>
              <w:t>1</w:t>
            </w:r>
          </w:p>
        </w:tc>
        <w:tc>
          <w:tcPr>
            <w:tcW w:w="2048" w:type="dxa"/>
            <w:vAlign w:val="center"/>
          </w:tcPr>
          <w:p w:rsidR="00132A1A" w:rsidRPr="00C809BA" w:rsidRDefault="00132A1A" w:rsidP="0059411B">
            <w:pPr>
              <w:spacing w:after="0" w:line="240" w:lineRule="auto"/>
              <w:rPr>
                <w:rFonts w:ascii="Times New Roman" w:hAnsi="Times New Roman"/>
                <w:sz w:val="24"/>
                <w:szCs w:val="24"/>
              </w:rPr>
            </w:pPr>
            <w:proofErr w:type="spellStart"/>
            <w:r w:rsidRPr="00C809BA">
              <w:rPr>
                <w:rFonts w:ascii="Times New Roman" w:hAnsi="Times New Roman"/>
                <w:sz w:val="24"/>
                <w:szCs w:val="24"/>
              </w:rPr>
              <w:t>Голова</w:t>
            </w:r>
            <w:proofErr w:type="spellEnd"/>
            <w:r w:rsidRPr="00C809BA">
              <w:rPr>
                <w:rFonts w:ascii="Times New Roman" w:hAnsi="Times New Roman"/>
                <w:sz w:val="24"/>
                <w:szCs w:val="24"/>
              </w:rPr>
              <w:t xml:space="preserve">  МР</w:t>
            </w:r>
          </w:p>
        </w:tc>
        <w:tc>
          <w:tcPr>
            <w:tcW w:w="3692" w:type="dxa"/>
            <w:vAlign w:val="center"/>
          </w:tcPr>
          <w:p w:rsidR="00132A1A" w:rsidRPr="00C809BA" w:rsidRDefault="00132A1A" w:rsidP="0059411B">
            <w:pPr>
              <w:spacing w:after="0" w:line="240" w:lineRule="auto"/>
              <w:rPr>
                <w:rFonts w:ascii="Times New Roman" w:hAnsi="Times New Roman"/>
                <w:sz w:val="24"/>
                <w:szCs w:val="24"/>
                <w:lang w:val="uk-UA"/>
              </w:rPr>
            </w:pPr>
            <w:r w:rsidRPr="00CE197D">
              <w:rPr>
                <w:rFonts w:ascii="Times New Roman" w:hAnsi="Times New Roman"/>
                <w:sz w:val="24"/>
                <w:szCs w:val="24"/>
                <w:lang w:val="uk-UA"/>
              </w:rPr>
              <w:t>Дідич Анастасія Михайлівна</w:t>
            </w:r>
          </w:p>
        </w:tc>
        <w:tc>
          <w:tcPr>
            <w:tcW w:w="3112" w:type="dxa"/>
            <w:vAlign w:val="center"/>
          </w:tcPr>
          <w:p w:rsidR="00132A1A" w:rsidRPr="00C809BA" w:rsidRDefault="00132A1A" w:rsidP="0059411B">
            <w:pPr>
              <w:spacing w:after="0" w:line="240" w:lineRule="auto"/>
              <w:rPr>
                <w:rFonts w:ascii="Times New Roman" w:hAnsi="Times New Roman"/>
                <w:sz w:val="24"/>
                <w:szCs w:val="24"/>
                <w:lang w:val="ru-RU"/>
              </w:rPr>
            </w:pPr>
            <w:r w:rsidRPr="00C809BA">
              <w:rPr>
                <w:rFonts w:ascii="Times New Roman" w:hAnsi="Times New Roman"/>
                <w:sz w:val="24"/>
                <w:szCs w:val="24"/>
                <w:lang w:val="uk-UA"/>
              </w:rPr>
              <w:t>Заступник директора з НВР</w:t>
            </w:r>
          </w:p>
        </w:tc>
      </w:tr>
      <w:tr w:rsidR="00132A1A" w:rsidRPr="00C809BA" w:rsidTr="0059411B">
        <w:trPr>
          <w:trHeight w:val="274"/>
        </w:trPr>
        <w:tc>
          <w:tcPr>
            <w:tcW w:w="787" w:type="dxa"/>
          </w:tcPr>
          <w:p w:rsidR="00132A1A" w:rsidRPr="00C809BA" w:rsidRDefault="00132A1A" w:rsidP="0059411B">
            <w:pPr>
              <w:spacing w:after="0" w:line="240" w:lineRule="auto"/>
              <w:rPr>
                <w:rFonts w:ascii="Times New Roman" w:hAnsi="Times New Roman"/>
                <w:sz w:val="24"/>
                <w:szCs w:val="24"/>
                <w:lang w:val="uk-UA"/>
              </w:rPr>
            </w:pPr>
            <w:r w:rsidRPr="00C809BA">
              <w:rPr>
                <w:rFonts w:ascii="Times New Roman" w:hAnsi="Times New Roman"/>
                <w:sz w:val="24"/>
                <w:szCs w:val="24"/>
                <w:lang w:val="uk-UA"/>
              </w:rPr>
              <w:t>2</w:t>
            </w:r>
          </w:p>
        </w:tc>
        <w:tc>
          <w:tcPr>
            <w:tcW w:w="2048" w:type="dxa"/>
            <w:vAlign w:val="center"/>
          </w:tcPr>
          <w:p w:rsidR="00132A1A" w:rsidRPr="00C809BA" w:rsidRDefault="00132A1A" w:rsidP="0059411B">
            <w:pPr>
              <w:spacing w:after="0" w:line="240" w:lineRule="auto"/>
              <w:rPr>
                <w:rFonts w:ascii="Times New Roman" w:hAnsi="Times New Roman"/>
                <w:sz w:val="24"/>
                <w:szCs w:val="24"/>
                <w:lang w:val="uk-UA"/>
              </w:rPr>
            </w:pPr>
            <w:r w:rsidRPr="00C809BA">
              <w:rPr>
                <w:rFonts w:ascii="Times New Roman" w:hAnsi="Times New Roman"/>
                <w:sz w:val="24"/>
                <w:szCs w:val="24"/>
                <w:lang w:val="uk-UA"/>
              </w:rPr>
              <w:t>Заступник голови МР</w:t>
            </w:r>
          </w:p>
        </w:tc>
        <w:tc>
          <w:tcPr>
            <w:tcW w:w="3692" w:type="dxa"/>
            <w:vAlign w:val="center"/>
          </w:tcPr>
          <w:p w:rsidR="00132A1A" w:rsidRPr="00C809BA" w:rsidRDefault="00132A1A" w:rsidP="0059411B">
            <w:pPr>
              <w:spacing w:after="0" w:line="240" w:lineRule="auto"/>
              <w:rPr>
                <w:rFonts w:ascii="Times New Roman" w:hAnsi="Times New Roman"/>
                <w:sz w:val="24"/>
                <w:szCs w:val="24"/>
              </w:rPr>
            </w:pPr>
            <w:proofErr w:type="spellStart"/>
            <w:r w:rsidRPr="00CE197D">
              <w:rPr>
                <w:rFonts w:ascii="Times New Roman" w:hAnsi="Times New Roman"/>
                <w:sz w:val="24"/>
                <w:szCs w:val="24"/>
                <w:shd w:val="clear" w:color="auto" w:fill="FFFFFF"/>
                <w:lang w:val="uk-UA"/>
              </w:rPr>
              <w:t>Станко</w:t>
            </w:r>
            <w:proofErr w:type="spellEnd"/>
            <w:r w:rsidRPr="00CE197D">
              <w:rPr>
                <w:rFonts w:ascii="Times New Roman" w:hAnsi="Times New Roman"/>
                <w:sz w:val="24"/>
                <w:szCs w:val="24"/>
                <w:shd w:val="clear" w:color="auto" w:fill="FFFFFF"/>
                <w:lang w:val="uk-UA"/>
              </w:rPr>
              <w:t xml:space="preserve"> Наталія Іванівна</w:t>
            </w:r>
          </w:p>
        </w:tc>
        <w:tc>
          <w:tcPr>
            <w:tcW w:w="3112" w:type="dxa"/>
            <w:vAlign w:val="center"/>
          </w:tcPr>
          <w:p w:rsidR="00132A1A" w:rsidRPr="00C809BA" w:rsidRDefault="00132A1A" w:rsidP="0059411B">
            <w:pPr>
              <w:spacing w:after="0" w:line="240" w:lineRule="auto"/>
              <w:rPr>
                <w:rFonts w:ascii="Times New Roman" w:hAnsi="Times New Roman"/>
                <w:sz w:val="24"/>
                <w:szCs w:val="24"/>
                <w:lang w:val="ru-RU"/>
              </w:rPr>
            </w:pPr>
            <w:r w:rsidRPr="00C809BA">
              <w:rPr>
                <w:rFonts w:ascii="Times New Roman" w:hAnsi="Times New Roman"/>
                <w:sz w:val="24"/>
                <w:szCs w:val="24"/>
                <w:lang w:val="uk-UA"/>
              </w:rPr>
              <w:t>Заступник директора з НВР</w:t>
            </w:r>
            <w:r>
              <w:rPr>
                <w:rFonts w:ascii="Times New Roman" w:hAnsi="Times New Roman"/>
                <w:sz w:val="24"/>
                <w:szCs w:val="24"/>
                <w:lang w:val="uk-UA"/>
              </w:rPr>
              <w:t>, керівник МО класних керівників</w:t>
            </w:r>
          </w:p>
        </w:tc>
      </w:tr>
      <w:tr w:rsidR="00347BD9" w:rsidRPr="00C809BA" w:rsidTr="0059411B">
        <w:trPr>
          <w:trHeight w:val="274"/>
        </w:trPr>
        <w:tc>
          <w:tcPr>
            <w:tcW w:w="787" w:type="dxa"/>
          </w:tcPr>
          <w:p w:rsidR="00347BD9" w:rsidRPr="00C809BA" w:rsidRDefault="00347BD9" w:rsidP="00347BD9">
            <w:pPr>
              <w:spacing w:after="0" w:line="240" w:lineRule="auto"/>
              <w:rPr>
                <w:rFonts w:ascii="Times New Roman" w:hAnsi="Times New Roman"/>
                <w:sz w:val="24"/>
                <w:szCs w:val="24"/>
                <w:lang w:val="uk-UA"/>
              </w:rPr>
            </w:pPr>
            <w:r w:rsidRPr="00C809BA">
              <w:rPr>
                <w:rFonts w:ascii="Times New Roman" w:hAnsi="Times New Roman"/>
                <w:sz w:val="24"/>
                <w:szCs w:val="24"/>
                <w:lang w:val="uk-UA"/>
              </w:rPr>
              <w:t>3</w:t>
            </w:r>
          </w:p>
        </w:tc>
        <w:tc>
          <w:tcPr>
            <w:tcW w:w="2048" w:type="dxa"/>
            <w:vAlign w:val="center"/>
          </w:tcPr>
          <w:p w:rsidR="00347BD9" w:rsidRPr="00C809BA" w:rsidRDefault="00347BD9" w:rsidP="00347BD9">
            <w:pPr>
              <w:spacing w:after="0" w:line="240" w:lineRule="auto"/>
              <w:rPr>
                <w:rFonts w:ascii="Times New Roman" w:hAnsi="Times New Roman"/>
                <w:sz w:val="24"/>
                <w:szCs w:val="24"/>
                <w:lang w:val="uk-UA"/>
              </w:rPr>
            </w:pPr>
            <w:r w:rsidRPr="00C809BA">
              <w:rPr>
                <w:rFonts w:ascii="Times New Roman" w:hAnsi="Times New Roman"/>
                <w:sz w:val="24"/>
                <w:szCs w:val="24"/>
                <w:lang w:val="uk-UA"/>
              </w:rPr>
              <w:t>Секретар МР</w:t>
            </w:r>
          </w:p>
        </w:tc>
        <w:tc>
          <w:tcPr>
            <w:tcW w:w="3692" w:type="dxa"/>
            <w:vAlign w:val="center"/>
          </w:tcPr>
          <w:p w:rsidR="00347BD9" w:rsidRPr="00CE197D" w:rsidRDefault="00347BD9" w:rsidP="00347BD9">
            <w:pPr>
              <w:spacing w:after="0" w:line="240" w:lineRule="auto"/>
              <w:rPr>
                <w:rFonts w:ascii="Times New Roman" w:hAnsi="Times New Roman"/>
                <w:sz w:val="24"/>
                <w:szCs w:val="24"/>
                <w:shd w:val="clear" w:color="auto" w:fill="FFFFFF"/>
                <w:lang w:val="uk-UA"/>
              </w:rPr>
            </w:pPr>
            <w:proofErr w:type="spellStart"/>
            <w:r>
              <w:rPr>
                <w:rFonts w:ascii="Times New Roman" w:hAnsi="Times New Roman"/>
                <w:sz w:val="24"/>
                <w:szCs w:val="24"/>
                <w:shd w:val="clear" w:color="auto" w:fill="FFFFFF"/>
                <w:lang w:val="uk-UA"/>
              </w:rPr>
              <w:t>Осіпова</w:t>
            </w:r>
            <w:proofErr w:type="spellEnd"/>
            <w:r>
              <w:rPr>
                <w:rFonts w:ascii="Times New Roman" w:hAnsi="Times New Roman"/>
                <w:sz w:val="24"/>
                <w:szCs w:val="24"/>
                <w:shd w:val="clear" w:color="auto" w:fill="FFFFFF"/>
                <w:lang w:val="uk-UA"/>
              </w:rPr>
              <w:t xml:space="preserve"> </w:t>
            </w:r>
            <w:proofErr w:type="spellStart"/>
            <w:r>
              <w:rPr>
                <w:rFonts w:ascii="Times New Roman" w:hAnsi="Times New Roman"/>
                <w:sz w:val="24"/>
                <w:szCs w:val="24"/>
                <w:shd w:val="clear" w:color="auto" w:fill="FFFFFF"/>
                <w:lang w:val="uk-UA"/>
              </w:rPr>
              <w:t>наталія</w:t>
            </w:r>
            <w:proofErr w:type="spellEnd"/>
            <w:r>
              <w:rPr>
                <w:rFonts w:ascii="Times New Roman" w:hAnsi="Times New Roman"/>
                <w:sz w:val="24"/>
                <w:szCs w:val="24"/>
                <w:shd w:val="clear" w:color="auto" w:fill="FFFFFF"/>
                <w:lang w:val="uk-UA"/>
              </w:rPr>
              <w:t xml:space="preserve"> Миколаївна</w:t>
            </w:r>
          </w:p>
        </w:tc>
        <w:tc>
          <w:tcPr>
            <w:tcW w:w="3112" w:type="dxa"/>
            <w:vAlign w:val="center"/>
          </w:tcPr>
          <w:p w:rsidR="00347BD9" w:rsidRPr="00C809BA" w:rsidRDefault="00347BD9" w:rsidP="00347BD9">
            <w:pPr>
              <w:spacing w:after="0" w:line="240" w:lineRule="auto"/>
              <w:rPr>
                <w:rFonts w:ascii="Times New Roman" w:hAnsi="Times New Roman"/>
                <w:sz w:val="24"/>
                <w:szCs w:val="24"/>
                <w:lang w:val="uk-UA"/>
              </w:rPr>
            </w:pPr>
            <w:r>
              <w:rPr>
                <w:rFonts w:ascii="Times New Roman" w:hAnsi="Times New Roman"/>
                <w:sz w:val="24"/>
                <w:szCs w:val="24"/>
                <w:lang w:val="uk-UA"/>
              </w:rPr>
              <w:t xml:space="preserve">Вчитель </w:t>
            </w:r>
            <w:r w:rsidRPr="00C809BA">
              <w:rPr>
                <w:rFonts w:ascii="Times New Roman" w:hAnsi="Times New Roman"/>
                <w:sz w:val="24"/>
                <w:szCs w:val="24"/>
                <w:lang w:val="uk-UA"/>
              </w:rPr>
              <w:t>початкових класів</w:t>
            </w:r>
          </w:p>
        </w:tc>
      </w:tr>
      <w:tr w:rsidR="00347BD9" w:rsidRPr="00C809BA" w:rsidTr="006306FC">
        <w:trPr>
          <w:trHeight w:val="141"/>
        </w:trPr>
        <w:tc>
          <w:tcPr>
            <w:tcW w:w="787" w:type="dxa"/>
          </w:tcPr>
          <w:p w:rsidR="00347BD9" w:rsidRPr="00C809BA" w:rsidRDefault="00347BD9" w:rsidP="00347BD9">
            <w:pPr>
              <w:spacing w:after="0" w:line="240" w:lineRule="auto"/>
              <w:rPr>
                <w:rFonts w:ascii="Times New Roman" w:hAnsi="Times New Roman"/>
                <w:sz w:val="24"/>
                <w:szCs w:val="24"/>
                <w:lang w:val="uk-UA"/>
              </w:rPr>
            </w:pPr>
            <w:r>
              <w:rPr>
                <w:rFonts w:ascii="Times New Roman" w:hAnsi="Times New Roman"/>
                <w:sz w:val="24"/>
                <w:szCs w:val="24"/>
                <w:lang w:val="uk-UA"/>
              </w:rPr>
              <w:t>4</w:t>
            </w:r>
          </w:p>
        </w:tc>
        <w:tc>
          <w:tcPr>
            <w:tcW w:w="2048" w:type="dxa"/>
            <w:vAlign w:val="center"/>
          </w:tcPr>
          <w:p w:rsidR="00347BD9" w:rsidRPr="00C809BA" w:rsidRDefault="00347BD9" w:rsidP="00347BD9">
            <w:pPr>
              <w:spacing w:after="0" w:line="240" w:lineRule="auto"/>
              <w:rPr>
                <w:rFonts w:ascii="Times New Roman" w:hAnsi="Times New Roman"/>
                <w:sz w:val="24"/>
                <w:szCs w:val="24"/>
                <w:lang w:val="uk-UA"/>
              </w:rPr>
            </w:pPr>
            <w:r w:rsidRPr="00C809BA">
              <w:rPr>
                <w:rFonts w:ascii="Times New Roman" w:hAnsi="Times New Roman"/>
                <w:sz w:val="24"/>
                <w:szCs w:val="24"/>
                <w:lang w:val="uk-UA"/>
              </w:rPr>
              <w:t>Член МР</w:t>
            </w:r>
          </w:p>
        </w:tc>
        <w:tc>
          <w:tcPr>
            <w:tcW w:w="3692" w:type="dxa"/>
          </w:tcPr>
          <w:p w:rsidR="00347BD9" w:rsidRPr="00C809BA" w:rsidRDefault="00347BD9" w:rsidP="00347BD9">
            <w:pPr>
              <w:spacing w:after="0" w:line="240" w:lineRule="auto"/>
              <w:rPr>
                <w:rFonts w:ascii="Times New Roman" w:hAnsi="Times New Roman"/>
                <w:sz w:val="24"/>
                <w:szCs w:val="24"/>
                <w:shd w:val="clear" w:color="auto" w:fill="FFFFFF"/>
                <w:lang w:val="uk-UA"/>
              </w:rPr>
            </w:pPr>
            <w:proofErr w:type="spellStart"/>
            <w:r w:rsidRPr="00C809BA">
              <w:rPr>
                <w:rFonts w:ascii="Times New Roman" w:hAnsi="Times New Roman"/>
                <w:sz w:val="24"/>
                <w:szCs w:val="24"/>
                <w:lang w:val="uk-UA"/>
              </w:rPr>
              <w:t>Пігуль</w:t>
            </w:r>
            <w:proofErr w:type="spellEnd"/>
            <w:r w:rsidRPr="00C809BA">
              <w:rPr>
                <w:rFonts w:ascii="Times New Roman" w:hAnsi="Times New Roman"/>
                <w:sz w:val="24"/>
                <w:szCs w:val="24"/>
                <w:lang w:val="uk-UA"/>
              </w:rPr>
              <w:t xml:space="preserve"> Таїса Іванівна</w:t>
            </w:r>
          </w:p>
        </w:tc>
        <w:tc>
          <w:tcPr>
            <w:tcW w:w="3112" w:type="dxa"/>
          </w:tcPr>
          <w:p w:rsidR="00347BD9" w:rsidRPr="00C809BA" w:rsidRDefault="00347BD9" w:rsidP="00347BD9">
            <w:pPr>
              <w:spacing w:after="0" w:line="240" w:lineRule="auto"/>
              <w:rPr>
                <w:rFonts w:ascii="Times New Roman" w:hAnsi="Times New Roman"/>
                <w:sz w:val="24"/>
                <w:szCs w:val="24"/>
                <w:lang w:val="uk-UA"/>
              </w:rPr>
            </w:pPr>
            <w:r w:rsidRPr="00C809BA">
              <w:rPr>
                <w:rFonts w:ascii="Times New Roman" w:hAnsi="Times New Roman"/>
                <w:sz w:val="24"/>
                <w:szCs w:val="24"/>
                <w:lang w:val="uk-UA"/>
              </w:rPr>
              <w:t>Керівник МО початкових класів</w:t>
            </w:r>
          </w:p>
        </w:tc>
      </w:tr>
      <w:tr w:rsidR="00347BD9" w:rsidRPr="00C809BA" w:rsidTr="0059411B">
        <w:trPr>
          <w:trHeight w:val="284"/>
        </w:trPr>
        <w:tc>
          <w:tcPr>
            <w:tcW w:w="787" w:type="dxa"/>
          </w:tcPr>
          <w:p w:rsidR="00347BD9" w:rsidRPr="00C809BA" w:rsidRDefault="00347BD9" w:rsidP="00347BD9">
            <w:pPr>
              <w:spacing w:after="0" w:line="240" w:lineRule="auto"/>
              <w:rPr>
                <w:rFonts w:ascii="Times New Roman" w:hAnsi="Times New Roman"/>
                <w:sz w:val="24"/>
                <w:szCs w:val="24"/>
                <w:lang w:val="uk-UA"/>
              </w:rPr>
            </w:pPr>
            <w:r>
              <w:rPr>
                <w:rFonts w:ascii="Times New Roman" w:hAnsi="Times New Roman"/>
                <w:sz w:val="24"/>
                <w:szCs w:val="24"/>
                <w:lang w:val="uk-UA"/>
              </w:rPr>
              <w:t>5</w:t>
            </w:r>
          </w:p>
        </w:tc>
        <w:tc>
          <w:tcPr>
            <w:tcW w:w="2048" w:type="dxa"/>
          </w:tcPr>
          <w:p w:rsidR="00347BD9" w:rsidRPr="00C809BA" w:rsidRDefault="00347BD9" w:rsidP="00347BD9">
            <w:pPr>
              <w:spacing w:after="0" w:line="240" w:lineRule="auto"/>
              <w:rPr>
                <w:rFonts w:ascii="Times New Roman" w:hAnsi="Times New Roman"/>
                <w:sz w:val="24"/>
                <w:szCs w:val="24"/>
                <w:lang w:val="uk-UA"/>
              </w:rPr>
            </w:pPr>
            <w:r w:rsidRPr="00C809BA">
              <w:rPr>
                <w:rFonts w:ascii="Times New Roman" w:hAnsi="Times New Roman"/>
                <w:sz w:val="24"/>
                <w:szCs w:val="24"/>
                <w:lang w:val="uk-UA"/>
              </w:rPr>
              <w:t>Член МР</w:t>
            </w:r>
          </w:p>
        </w:tc>
        <w:tc>
          <w:tcPr>
            <w:tcW w:w="3692" w:type="dxa"/>
          </w:tcPr>
          <w:p w:rsidR="00347BD9" w:rsidRPr="00C809BA" w:rsidRDefault="00347BD9" w:rsidP="00347BD9">
            <w:pPr>
              <w:spacing w:after="0" w:line="240" w:lineRule="auto"/>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Гальчук Оксана Миколаївна</w:t>
            </w:r>
          </w:p>
        </w:tc>
        <w:tc>
          <w:tcPr>
            <w:tcW w:w="3112" w:type="dxa"/>
          </w:tcPr>
          <w:p w:rsidR="00347BD9" w:rsidRPr="00C809BA" w:rsidRDefault="00347BD9" w:rsidP="00347BD9">
            <w:pPr>
              <w:spacing w:after="0" w:line="240" w:lineRule="auto"/>
              <w:rPr>
                <w:rFonts w:ascii="Times New Roman" w:hAnsi="Times New Roman"/>
                <w:sz w:val="24"/>
                <w:szCs w:val="24"/>
                <w:lang w:val="uk-UA"/>
              </w:rPr>
            </w:pPr>
            <w:r>
              <w:rPr>
                <w:rFonts w:ascii="Times New Roman" w:hAnsi="Times New Roman"/>
                <w:sz w:val="24"/>
                <w:szCs w:val="24"/>
                <w:lang w:val="uk-UA"/>
              </w:rPr>
              <w:t>Директор</w:t>
            </w:r>
          </w:p>
        </w:tc>
      </w:tr>
      <w:tr w:rsidR="00347BD9" w:rsidRPr="00C809BA" w:rsidTr="0059411B">
        <w:trPr>
          <w:trHeight w:val="314"/>
        </w:trPr>
        <w:tc>
          <w:tcPr>
            <w:tcW w:w="787" w:type="dxa"/>
          </w:tcPr>
          <w:p w:rsidR="00347BD9" w:rsidRPr="00C809BA" w:rsidRDefault="00347BD9" w:rsidP="00347BD9">
            <w:pPr>
              <w:spacing w:after="0" w:line="240" w:lineRule="auto"/>
              <w:rPr>
                <w:rFonts w:ascii="Times New Roman" w:hAnsi="Times New Roman"/>
                <w:sz w:val="24"/>
                <w:szCs w:val="24"/>
                <w:lang w:val="uk-UA"/>
              </w:rPr>
            </w:pPr>
            <w:r>
              <w:rPr>
                <w:rFonts w:ascii="Times New Roman" w:hAnsi="Times New Roman"/>
                <w:sz w:val="24"/>
                <w:szCs w:val="24"/>
                <w:lang w:val="uk-UA"/>
              </w:rPr>
              <w:t>6</w:t>
            </w:r>
          </w:p>
        </w:tc>
        <w:tc>
          <w:tcPr>
            <w:tcW w:w="2048" w:type="dxa"/>
          </w:tcPr>
          <w:p w:rsidR="00347BD9" w:rsidRPr="00C809BA" w:rsidRDefault="00347BD9" w:rsidP="00347BD9">
            <w:pPr>
              <w:spacing w:after="0" w:line="240" w:lineRule="auto"/>
              <w:rPr>
                <w:rFonts w:ascii="Times New Roman" w:hAnsi="Times New Roman"/>
                <w:sz w:val="24"/>
                <w:szCs w:val="24"/>
              </w:rPr>
            </w:pPr>
            <w:r w:rsidRPr="00C809BA">
              <w:rPr>
                <w:rFonts w:ascii="Times New Roman" w:hAnsi="Times New Roman"/>
                <w:sz w:val="24"/>
                <w:szCs w:val="24"/>
                <w:lang w:val="uk-UA"/>
              </w:rPr>
              <w:t>Член МР</w:t>
            </w:r>
          </w:p>
        </w:tc>
        <w:tc>
          <w:tcPr>
            <w:tcW w:w="3692" w:type="dxa"/>
          </w:tcPr>
          <w:p w:rsidR="00347BD9" w:rsidRPr="00C809BA" w:rsidRDefault="00347BD9" w:rsidP="00347BD9">
            <w:pPr>
              <w:spacing w:after="0" w:line="240" w:lineRule="auto"/>
              <w:rPr>
                <w:rFonts w:ascii="Times New Roman" w:hAnsi="Times New Roman"/>
                <w:sz w:val="24"/>
                <w:szCs w:val="24"/>
                <w:shd w:val="clear" w:color="auto" w:fill="FFFFFF"/>
                <w:lang w:val="uk-UA"/>
              </w:rPr>
            </w:pPr>
            <w:r w:rsidRPr="00C809BA">
              <w:rPr>
                <w:rFonts w:ascii="Times New Roman" w:hAnsi="Times New Roman"/>
                <w:sz w:val="24"/>
                <w:szCs w:val="24"/>
                <w:shd w:val="clear" w:color="auto" w:fill="FFFFFF"/>
                <w:lang w:val="uk-UA"/>
              </w:rPr>
              <w:t>Вознюк Наталія Василівна</w:t>
            </w:r>
          </w:p>
        </w:tc>
        <w:tc>
          <w:tcPr>
            <w:tcW w:w="3112" w:type="dxa"/>
          </w:tcPr>
          <w:p w:rsidR="00347BD9" w:rsidRPr="00C809BA" w:rsidRDefault="00347BD9" w:rsidP="00347BD9">
            <w:pPr>
              <w:spacing w:after="0" w:line="240" w:lineRule="auto"/>
              <w:rPr>
                <w:rFonts w:ascii="Times New Roman" w:hAnsi="Times New Roman"/>
                <w:sz w:val="24"/>
                <w:szCs w:val="24"/>
                <w:lang w:val="uk-UA"/>
              </w:rPr>
            </w:pPr>
            <w:r w:rsidRPr="00C809BA">
              <w:rPr>
                <w:rFonts w:ascii="Times New Roman" w:hAnsi="Times New Roman"/>
                <w:sz w:val="24"/>
                <w:szCs w:val="24"/>
                <w:lang w:val="uk-UA"/>
              </w:rPr>
              <w:t>Вчитель, керівник МО словесників</w:t>
            </w:r>
          </w:p>
        </w:tc>
      </w:tr>
      <w:tr w:rsidR="00347BD9" w:rsidRPr="00C809BA" w:rsidTr="0059411B">
        <w:trPr>
          <w:trHeight w:val="823"/>
        </w:trPr>
        <w:tc>
          <w:tcPr>
            <w:tcW w:w="787" w:type="dxa"/>
          </w:tcPr>
          <w:p w:rsidR="00347BD9" w:rsidRPr="00C809BA" w:rsidRDefault="00347BD9" w:rsidP="00347BD9">
            <w:pPr>
              <w:spacing w:after="0" w:line="240" w:lineRule="auto"/>
              <w:rPr>
                <w:rFonts w:ascii="Times New Roman" w:hAnsi="Times New Roman"/>
                <w:sz w:val="24"/>
                <w:szCs w:val="24"/>
                <w:lang w:val="uk-UA"/>
              </w:rPr>
            </w:pPr>
            <w:r>
              <w:rPr>
                <w:rFonts w:ascii="Times New Roman" w:hAnsi="Times New Roman"/>
                <w:sz w:val="24"/>
                <w:szCs w:val="24"/>
                <w:lang w:val="uk-UA"/>
              </w:rPr>
              <w:t>7</w:t>
            </w:r>
          </w:p>
        </w:tc>
        <w:tc>
          <w:tcPr>
            <w:tcW w:w="2048" w:type="dxa"/>
          </w:tcPr>
          <w:p w:rsidR="00347BD9" w:rsidRPr="00C809BA" w:rsidRDefault="00347BD9" w:rsidP="00347BD9">
            <w:pPr>
              <w:spacing w:after="0" w:line="240" w:lineRule="auto"/>
              <w:rPr>
                <w:rFonts w:ascii="Times New Roman" w:hAnsi="Times New Roman"/>
                <w:sz w:val="24"/>
                <w:szCs w:val="24"/>
                <w:lang w:val="uk-UA"/>
              </w:rPr>
            </w:pPr>
          </w:p>
          <w:p w:rsidR="00347BD9" w:rsidRPr="00C809BA" w:rsidRDefault="00347BD9" w:rsidP="00347BD9">
            <w:pPr>
              <w:spacing w:after="0" w:line="240" w:lineRule="auto"/>
              <w:rPr>
                <w:rFonts w:ascii="Times New Roman" w:hAnsi="Times New Roman"/>
                <w:sz w:val="24"/>
                <w:szCs w:val="24"/>
              </w:rPr>
            </w:pPr>
            <w:r w:rsidRPr="00C809BA">
              <w:rPr>
                <w:rFonts w:ascii="Times New Roman" w:hAnsi="Times New Roman"/>
                <w:sz w:val="24"/>
                <w:szCs w:val="24"/>
                <w:lang w:val="uk-UA"/>
              </w:rPr>
              <w:t>Член МР</w:t>
            </w:r>
          </w:p>
        </w:tc>
        <w:tc>
          <w:tcPr>
            <w:tcW w:w="3692" w:type="dxa"/>
          </w:tcPr>
          <w:p w:rsidR="00347BD9" w:rsidRPr="00C809BA" w:rsidRDefault="00347BD9" w:rsidP="00347BD9">
            <w:pPr>
              <w:spacing w:after="0" w:line="240" w:lineRule="auto"/>
              <w:rPr>
                <w:rFonts w:ascii="Times New Roman" w:hAnsi="Times New Roman"/>
                <w:sz w:val="24"/>
                <w:szCs w:val="24"/>
                <w:shd w:val="clear" w:color="auto" w:fill="FFFFFF"/>
                <w:lang w:val="uk-UA"/>
              </w:rPr>
            </w:pPr>
            <w:proofErr w:type="spellStart"/>
            <w:r w:rsidRPr="00C809BA">
              <w:rPr>
                <w:rFonts w:ascii="Times New Roman" w:hAnsi="Times New Roman"/>
                <w:sz w:val="24"/>
                <w:szCs w:val="24"/>
                <w:shd w:val="clear" w:color="auto" w:fill="FFFFFF"/>
                <w:lang w:val="uk-UA"/>
              </w:rPr>
              <w:t>Буцій</w:t>
            </w:r>
            <w:proofErr w:type="spellEnd"/>
            <w:r w:rsidRPr="00C809BA">
              <w:rPr>
                <w:rFonts w:ascii="Times New Roman" w:hAnsi="Times New Roman"/>
                <w:sz w:val="24"/>
                <w:szCs w:val="24"/>
                <w:shd w:val="clear" w:color="auto" w:fill="FFFFFF"/>
                <w:lang w:val="uk-UA"/>
              </w:rPr>
              <w:t xml:space="preserve"> Ольга Ярославівна</w:t>
            </w:r>
          </w:p>
        </w:tc>
        <w:tc>
          <w:tcPr>
            <w:tcW w:w="3112" w:type="dxa"/>
          </w:tcPr>
          <w:p w:rsidR="00347BD9" w:rsidRPr="00C809BA" w:rsidRDefault="00347BD9" w:rsidP="00347BD9">
            <w:pPr>
              <w:spacing w:after="0" w:line="240" w:lineRule="auto"/>
              <w:rPr>
                <w:rFonts w:ascii="Times New Roman" w:hAnsi="Times New Roman"/>
                <w:sz w:val="24"/>
                <w:szCs w:val="24"/>
                <w:lang w:val="uk-UA"/>
              </w:rPr>
            </w:pPr>
            <w:r w:rsidRPr="00C809BA">
              <w:rPr>
                <w:rFonts w:ascii="Times New Roman" w:hAnsi="Times New Roman"/>
                <w:sz w:val="24"/>
                <w:szCs w:val="24"/>
                <w:lang w:val="uk-UA"/>
              </w:rPr>
              <w:t>Вчитель географії, керівник МО природничо-математичного циклу</w:t>
            </w:r>
          </w:p>
        </w:tc>
      </w:tr>
      <w:tr w:rsidR="00347BD9" w:rsidRPr="00C809BA" w:rsidTr="0011746A">
        <w:trPr>
          <w:trHeight w:val="823"/>
        </w:trPr>
        <w:tc>
          <w:tcPr>
            <w:tcW w:w="787" w:type="dxa"/>
          </w:tcPr>
          <w:p w:rsidR="00347BD9" w:rsidRPr="00C809BA" w:rsidRDefault="00347BD9" w:rsidP="00347BD9">
            <w:pPr>
              <w:spacing w:after="0" w:line="240" w:lineRule="auto"/>
              <w:rPr>
                <w:rFonts w:ascii="Times New Roman" w:hAnsi="Times New Roman"/>
                <w:sz w:val="24"/>
                <w:szCs w:val="24"/>
                <w:lang w:val="uk-UA"/>
              </w:rPr>
            </w:pPr>
            <w:r>
              <w:rPr>
                <w:rFonts w:ascii="Times New Roman" w:hAnsi="Times New Roman"/>
                <w:sz w:val="24"/>
                <w:szCs w:val="24"/>
                <w:lang w:val="uk-UA"/>
              </w:rPr>
              <w:t>8</w:t>
            </w:r>
          </w:p>
        </w:tc>
        <w:tc>
          <w:tcPr>
            <w:tcW w:w="2048" w:type="dxa"/>
          </w:tcPr>
          <w:p w:rsidR="00347BD9" w:rsidRPr="00C809BA" w:rsidRDefault="00347BD9" w:rsidP="00347BD9">
            <w:pPr>
              <w:spacing w:after="0" w:line="240" w:lineRule="auto"/>
              <w:rPr>
                <w:rFonts w:ascii="Times New Roman" w:hAnsi="Times New Roman"/>
                <w:sz w:val="24"/>
                <w:szCs w:val="24"/>
              </w:rPr>
            </w:pPr>
            <w:r w:rsidRPr="00C809BA">
              <w:rPr>
                <w:rFonts w:ascii="Times New Roman" w:hAnsi="Times New Roman"/>
                <w:sz w:val="24"/>
                <w:szCs w:val="24"/>
                <w:lang w:val="uk-UA"/>
              </w:rPr>
              <w:t>Член МР</w:t>
            </w:r>
          </w:p>
        </w:tc>
        <w:tc>
          <w:tcPr>
            <w:tcW w:w="3692" w:type="dxa"/>
            <w:vAlign w:val="center"/>
          </w:tcPr>
          <w:p w:rsidR="00347BD9" w:rsidRPr="00C809BA" w:rsidRDefault="00347BD9" w:rsidP="00347BD9">
            <w:pPr>
              <w:spacing w:after="0" w:line="240" w:lineRule="auto"/>
              <w:rPr>
                <w:rFonts w:ascii="Times New Roman" w:hAnsi="Times New Roman"/>
                <w:sz w:val="24"/>
                <w:szCs w:val="24"/>
                <w:lang w:val="uk-UA"/>
              </w:rPr>
            </w:pPr>
            <w:r>
              <w:rPr>
                <w:rFonts w:ascii="Times New Roman" w:hAnsi="Times New Roman"/>
                <w:sz w:val="24"/>
                <w:szCs w:val="24"/>
                <w:lang w:val="uk-UA"/>
              </w:rPr>
              <w:t>Козачок Марина Леонідівна</w:t>
            </w:r>
          </w:p>
        </w:tc>
        <w:tc>
          <w:tcPr>
            <w:tcW w:w="3112" w:type="dxa"/>
            <w:vAlign w:val="center"/>
          </w:tcPr>
          <w:p w:rsidR="00347BD9" w:rsidRPr="00C809BA" w:rsidRDefault="00347BD9" w:rsidP="00347BD9">
            <w:pPr>
              <w:spacing w:after="0" w:line="240" w:lineRule="auto"/>
              <w:rPr>
                <w:rFonts w:ascii="Times New Roman" w:hAnsi="Times New Roman"/>
                <w:sz w:val="24"/>
                <w:szCs w:val="24"/>
                <w:lang w:val="uk-UA"/>
              </w:rPr>
            </w:pPr>
            <w:r w:rsidRPr="00C809BA">
              <w:rPr>
                <w:rFonts w:ascii="Times New Roman" w:hAnsi="Times New Roman"/>
                <w:sz w:val="24"/>
                <w:szCs w:val="24"/>
                <w:lang w:val="uk-UA"/>
              </w:rPr>
              <w:t xml:space="preserve">Вчитель </w:t>
            </w:r>
            <w:r>
              <w:rPr>
                <w:rFonts w:ascii="Times New Roman" w:hAnsi="Times New Roman"/>
                <w:sz w:val="24"/>
                <w:szCs w:val="24"/>
                <w:lang w:val="uk-UA"/>
              </w:rPr>
              <w:t>образотворчого мистецтва</w:t>
            </w:r>
          </w:p>
        </w:tc>
      </w:tr>
      <w:tr w:rsidR="00347BD9" w:rsidRPr="00C809BA" w:rsidTr="0059411B">
        <w:trPr>
          <w:trHeight w:val="303"/>
        </w:trPr>
        <w:tc>
          <w:tcPr>
            <w:tcW w:w="787" w:type="dxa"/>
          </w:tcPr>
          <w:p w:rsidR="00347BD9" w:rsidRPr="00C809BA" w:rsidRDefault="00347BD9" w:rsidP="00347BD9">
            <w:pPr>
              <w:spacing w:after="0" w:line="240" w:lineRule="auto"/>
              <w:rPr>
                <w:rFonts w:ascii="Times New Roman" w:hAnsi="Times New Roman"/>
                <w:sz w:val="24"/>
                <w:szCs w:val="24"/>
                <w:lang w:val="uk-UA"/>
              </w:rPr>
            </w:pPr>
          </w:p>
        </w:tc>
        <w:tc>
          <w:tcPr>
            <w:tcW w:w="2048" w:type="dxa"/>
          </w:tcPr>
          <w:p w:rsidR="00347BD9" w:rsidRPr="00C809BA" w:rsidRDefault="00347BD9" w:rsidP="00347BD9">
            <w:pPr>
              <w:spacing w:after="0" w:line="240" w:lineRule="auto"/>
              <w:rPr>
                <w:rFonts w:ascii="Times New Roman" w:hAnsi="Times New Roman"/>
                <w:sz w:val="24"/>
                <w:szCs w:val="24"/>
              </w:rPr>
            </w:pPr>
            <w:r w:rsidRPr="00C809BA">
              <w:rPr>
                <w:rFonts w:ascii="Times New Roman" w:hAnsi="Times New Roman"/>
                <w:sz w:val="24"/>
                <w:szCs w:val="24"/>
                <w:lang w:val="uk-UA"/>
              </w:rPr>
              <w:t>Член МР</w:t>
            </w:r>
          </w:p>
        </w:tc>
        <w:tc>
          <w:tcPr>
            <w:tcW w:w="3692" w:type="dxa"/>
          </w:tcPr>
          <w:p w:rsidR="00347BD9" w:rsidRPr="00C809BA" w:rsidRDefault="00347BD9" w:rsidP="00347BD9">
            <w:pPr>
              <w:spacing w:after="0" w:line="240" w:lineRule="auto"/>
              <w:rPr>
                <w:rFonts w:ascii="Times New Roman" w:hAnsi="Times New Roman"/>
                <w:sz w:val="24"/>
                <w:szCs w:val="24"/>
              </w:rPr>
            </w:pPr>
            <w:r w:rsidRPr="009A62E8">
              <w:rPr>
                <w:rFonts w:ascii="Times New Roman" w:hAnsi="Times New Roman"/>
                <w:sz w:val="24"/>
                <w:szCs w:val="24"/>
                <w:lang w:val="uk-UA"/>
              </w:rPr>
              <w:t>Косенко</w:t>
            </w:r>
            <w:r>
              <w:rPr>
                <w:rFonts w:ascii="Times New Roman" w:hAnsi="Times New Roman"/>
                <w:sz w:val="24"/>
                <w:szCs w:val="24"/>
                <w:lang w:val="uk-UA"/>
              </w:rPr>
              <w:t xml:space="preserve"> </w:t>
            </w:r>
            <w:r w:rsidRPr="009A62E8">
              <w:rPr>
                <w:rFonts w:ascii="Times New Roman" w:hAnsi="Times New Roman"/>
                <w:sz w:val="24"/>
                <w:szCs w:val="24"/>
                <w:lang w:val="uk-UA"/>
              </w:rPr>
              <w:t>Тетяна Миколаївна</w:t>
            </w:r>
          </w:p>
        </w:tc>
        <w:tc>
          <w:tcPr>
            <w:tcW w:w="3112" w:type="dxa"/>
          </w:tcPr>
          <w:p w:rsidR="00347BD9" w:rsidRPr="00C809BA" w:rsidRDefault="00347BD9" w:rsidP="00347BD9">
            <w:pPr>
              <w:spacing w:after="0" w:line="240" w:lineRule="auto"/>
              <w:rPr>
                <w:rFonts w:ascii="Times New Roman" w:hAnsi="Times New Roman"/>
                <w:sz w:val="24"/>
                <w:szCs w:val="24"/>
                <w:lang w:val="uk-UA"/>
              </w:rPr>
            </w:pPr>
            <w:r>
              <w:rPr>
                <w:rFonts w:ascii="Times New Roman" w:hAnsi="Times New Roman"/>
                <w:sz w:val="24"/>
                <w:szCs w:val="24"/>
                <w:lang w:val="uk-UA"/>
              </w:rPr>
              <w:t>К</w:t>
            </w:r>
            <w:r w:rsidRPr="009A62E8">
              <w:rPr>
                <w:rFonts w:ascii="Times New Roman" w:hAnsi="Times New Roman"/>
                <w:sz w:val="24"/>
                <w:szCs w:val="24"/>
                <w:lang w:val="uk-UA"/>
              </w:rPr>
              <w:t>ерівник динамічної групи</w:t>
            </w:r>
          </w:p>
        </w:tc>
      </w:tr>
    </w:tbl>
    <w:p w:rsidR="00132A1A" w:rsidRPr="00E95DF7" w:rsidRDefault="00132A1A" w:rsidP="00132A1A">
      <w:pPr>
        <w:tabs>
          <w:tab w:val="left" w:pos="-60"/>
          <w:tab w:val="left" w:pos="142"/>
        </w:tabs>
        <w:suppressAutoHyphens/>
        <w:spacing w:after="0" w:line="240" w:lineRule="auto"/>
        <w:jc w:val="both"/>
        <w:rPr>
          <w:rFonts w:ascii="Times New Roman" w:eastAsia="Times New Roman" w:hAnsi="Times New Roman"/>
          <w:color w:val="000000"/>
          <w:kern w:val="1"/>
          <w:sz w:val="24"/>
          <w:szCs w:val="24"/>
          <w:lang w:val="uk-UA" w:eastAsia="zh-CN"/>
        </w:rPr>
      </w:pPr>
      <w:r>
        <w:rPr>
          <w:rFonts w:ascii="Times New Roman" w:eastAsia="Times New Roman" w:hAnsi="Times New Roman"/>
          <w:color w:val="000000"/>
          <w:kern w:val="1"/>
          <w:sz w:val="28"/>
          <w:szCs w:val="28"/>
          <w:lang w:val="uk-UA" w:eastAsia="zh-CN"/>
        </w:rPr>
        <w:t xml:space="preserve">             2.2.  </w:t>
      </w:r>
      <w:r w:rsidRPr="00E95DF7">
        <w:rPr>
          <w:rFonts w:ascii="Times New Roman" w:eastAsia="Times New Roman" w:hAnsi="Times New Roman"/>
          <w:color w:val="000000"/>
          <w:kern w:val="1"/>
          <w:sz w:val="28"/>
          <w:szCs w:val="28"/>
          <w:lang w:val="uk-UA" w:eastAsia="zh-CN"/>
        </w:rPr>
        <w:t>структуру методичної роботи  на 202</w:t>
      </w:r>
      <w:r>
        <w:rPr>
          <w:rFonts w:ascii="Times New Roman" w:eastAsia="Times New Roman" w:hAnsi="Times New Roman"/>
          <w:color w:val="000000"/>
          <w:kern w:val="1"/>
          <w:sz w:val="28"/>
          <w:szCs w:val="28"/>
          <w:lang w:val="uk-UA" w:eastAsia="zh-CN"/>
        </w:rPr>
        <w:t>1</w:t>
      </w:r>
      <w:r w:rsidRPr="00E95DF7">
        <w:rPr>
          <w:rFonts w:ascii="Times New Roman" w:eastAsia="Times New Roman" w:hAnsi="Times New Roman"/>
          <w:color w:val="000000"/>
          <w:kern w:val="1"/>
          <w:sz w:val="28"/>
          <w:szCs w:val="28"/>
          <w:lang w:val="uk-UA" w:eastAsia="zh-CN"/>
        </w:rPr>
        <w:t>/202</w:t>
      </w:r>
      <w:r>
        <w:rPr>
          <w:rFonts w:ascii="Times New Roman" w:eastAsia="Times New Roman" w:hAnsi="Times New Roman"/>
          <w:color w:val="000000"/>
          <w:kern w:val="1"/>
          <w:sz w:val="28"/>
          <w:szCs w:val="28"/>
          <w:lang w:val="uk-UA" w:eastAsia="zh-CN"/>
        </w:rPr>
        <w:t>2</w:t>
      </w:r>
      <w:r w:rsidRPr="00E95DF7">
        <w:rPr>
          <w:rFonts w:ascii="Times New Roman" w:eastAsia="Times New Roman" w:hAnsi="Times New Roman"/>
          <w:color w:val="000000"/>
          <w:kern w:val="1"/>
          <w:sz w:val="28"/>
          <w:szCs w:val="28"/>
          <w:lang w:val="uk-UA" w:eastAsia="zh-CN"/>
        </w:rPr>
        <w:t xml:space="preserve"> навчальний рік:</w:t>
      </w:r>
    </w:p>
    <w:p w:rsidR="00132A1A" w:rsidRPr="00F0297D" w:rsidRDefault="00132A1A" w:rsidP="00132A1A">
      <w:pPr>
        <w:tabs>
          <w:tab w:val="left" w:pos="426"/>
        </w:tabs>
        <w:suppressAutoHyphens/>
        <w:spacing w:after="0" w:line="240" w:lineRule="auto"/>
        <w:ind w:left="-284" w:firstLine="284"/>
        <w:contextualSpacing/>
        <w:jc w:val="both"/>
        <w:rPr>
          <w:rFonts w:cs="Calibri"/>
          <w:color w:val="000000"/>
          <w:kern w:val="1"/>
          <w:lang w:val="uk-UA" w:eastAsia="zh-CN"/>
        </w:rPr>
      </w:pPr>
      <w:r w:rsidRPr="00E95DF7">
        <w:rPr>
          <w:rFonts w:ascii="Times New Roman" w:hAnsi="Times New Roman"/>
          <w:color w:val="000000"/>
          <w:kern w:val="1"/>
          <w:sz w:val="28"/>
          <w:szCs w:val="28"/>
          <w:lang w:val="uk-UA" w:eastAsia="zh-CN"/>
        </w:rPr>
        <w:t>методична рада;</w:t>
      </w:r>
      <w:r>
        <w:rPr>
          <w:rFonts w:ascii="Times New Roman" w:hAnsi="Times New Roman"/>
          <w:color w:val="000000"/>
          <w:kern w:val="1"/>
          <w:sz w:val="28"/>
          <w:szCs w:val="28"/>
          <w:lang w:val="uk-UA" w:eastAsia="zh-CN"/>
        </w:rPr>
        <w:t xml:space="preserve"> шкільні МО; </w:t>
      </w:r>
      <w:r w:rsidRPr="00E95DF7">
        <w:rPr>
          <w:rFonts w:ascii="Times New Roman" w:hAnsi="Times New Roman"/>
          <w:color w:val="000000"/>
          <w:kern w:val="1"/>
          <w:sz w:val="28"/>
          <w:szCs w:val="28"/>
          <w:lang w:val="uk-UA" w:eastAsia="zh-CN"/>
        </w:rPr>
        <w:t>районні методичні об</w:t>
      </w:r>
      <w:r w:rsidRPr="00F0297D">
        <w:rPr>
          <w:rFonts w:ascii="Times New Roman" w:hAnsi="Times New Roman"/>
          <w:color w:val="000000"/>
          <w:kern w:val="1"/>
          <w:sz w:val="28"/>
          <w:szCs w:val="28"/>
          <w:lang w:val="uk-UA" w:eastAsia="zh-CN"/>
        </w:rPr>
        <w:t>’</w:t>
      </w:r>
      <w:r w:rsidRPr="00E95DF7">
        <w:rPr>
          <w:rFonts w:ascii="Times New Roman" w:hAnsi="Times New Roman"/>
          <w:color w:val="000000"/>
          <w:kern w:val="1"/>
          <w:sz w:val="28"/>
          <w:szCs w:val="28"/>
          <w:lang w:val="uk-UA" w:eastAsia="zh-CN"/>
        </w:rPr>
        <w:t>єднання;</w:t>
      </w:r>
      <w:r>
        <w:rPr>
          <w:rFonts w:ascii="Times New Roman" w:hAnsi="Times New Roman"/>
          <w:color w:val="000000"/>
          <w:kern w:val="1"/>
          <w:sz w:val="28"/>
          <w:szCs w:val="28"/>
          <w:lang w:val="uk-UA" w:eastAsia="zh-CN"/>
        </w:rPr>
        <w:t xml:space="preserve"> </w:t>
      </w:r>
      <w:r w:rsidRPr="00E95DF7">
        <w:rPr>
          <w:rFonts w:ascii="Times New Roman" w:hAnsi="Times New Roman"/>
          <w:color w:val="000000"/>
          <w:kern w:val="1"/>
          <w:sz w:val="28"/>
          <w:szCs w:val="28"/>
          <w:lang w:val="uk-UA" w:eastAsia="zh-CN"/>
        </w:rPr>
        <w:t>майстер-класи;</w:t>
      </w:r>
      <w:r>
        <w:rPr>
          <w:rFonts w:ascii="Times New Roman" w:hAnsi="Times New Roman"/>
          <w:color w:val="000000"/>
          <w:kern w:val="1"/>
          <w:sz w:val="28"/>
          <w:szCs w:val="28"/>
          <w:lang w:val="uk-UA" w:eastAsia="zh-CN"/>
        </w:rPr>
        <w:t xml:space="preserve"> </w:t>
      </w:r>
      <w:r w:rsidRPr="00E95DF7">
        <w:rPr>
          <w:rFonts w:ascii="Times New Roman" w:hAnsi="Times New Roman"/>
          <w:color w:val="000000"/>
          <w:kern w:val="1"/>
          <w:sz w:val="28"/>
          <w:szCs w:val="28"/>
          <w:lang w:val="uk-UA" w:eastAsia="zh-CN"/>
        </w:rPr>
        <w:t>постійно діючі семінари;</w:t>
      </w:r>
      <w:r>
        <w:rPr>
          <w:rFonts w:ascii="Times New Roman" w:hAnsi="Times New Roman"/>
          <w:color w:val="000000"/>
          <w:kern w:val="1"/>
          <w:sz w:val="28"/>
          <w:szCs w:val="28"/>
          <w:lang w:val="uk-UA" w:eastAsia="zh-CN"/>
        </w:rPr>
        <w:t xml:space="preserve"> </w:t>
      </w:r>
      <w:r w:rsidRPr="00E95DF7">
        <w:rPr>
          <w:rFonts w:ascii="Times New Roman" w:hAnsi="Times New Roman"/>
          <w:color w:val="000000"/>
          <w:kern w:val="1"/>
          <w:sz w:val="28"/>
          <w:szCs w:val="28"/>
          <w:lang w:val="uk-UA" w:eastAsia="zh-CN"/>
        </w:rPr>
        <w:t>консультативні пункти;</w:t>
      </w:r>
      <w:r>
        <w:rPr>
          <w:rFonts w:ascii="Times New Roman" w:hAnsi="Times New Roman"/>
          <w:color w:val="000000"/>
          <w:kern w:val="1"/>
          <w:sz w:val="28"/>
          <w:szCs w:val="28"/>
          <w:lang w:val="uk-UA" w:eastAsia="zh-CN"/>
        </w:rPr>
        <w:t xml:space="preserve"> </w:t>
      </w:r>
      <w:r w:rsidRPr="00E95DF7">
        <w:rPr>
          <w:rFonts w:ascii="Times New Roman" w:hAnsi="Times New Roman"/>
          <w:color w:val="000000"/>
          <w:kern w:val="1"/>
          <w:sz w:val="28"/>
          <w:szCs w:val="28"/>
          <w:lang w:val="uk-UA" w:eastAsia="zh-CN"/>
        </w:rPr>
        <w:t>семінари-практикуми.</w:t>
      </w:r>
    </w:p>
    <w:p w:rsidR="00132A1A" w:rsidRDefault="00132A1A" w:rsidP="00132A1A">
      <w:pPr>
        <w:tabs>
          <w:tab w:val="left" w:pos="-60"/>
          <w:tab w:val="left" w:pos="426"/>
          <w:tab w:val="left" w:pos="630"/>
          <w:tab w:val="left" w:pos="735"/>
          <w:tab w:val="left" w:pos="960"/>
        </w:tabs>
        <w:suppressAutoHyphens/>
        <w:spacing w:after="0" w:line="240" w:lineRule="auto"/>
        <w:jc w:val="both"/>
        <w:rPr>
          <w:rFonts w:ascii="Times New Roman" w:eastAsia="Times New Roman" w:hAnsi="Times New Roman"/>
          <w:color w:val="000000"/>
          <w:kern w:val="1"/>
          <w:sz w:val="28"/>
          <w:szCs w:val="28"/>
          <w:lang w:val="uk-UA" w:eastAsia="zh-CN"/>
        </w:rPr>
      </w:pPr>
      <w:r>
        <w:rPr>
          <w:rFonts w:ascii="Times New Roman" w:eastAsia="Times New Roman" w:hAnsi="Times New Roman"/>
          <w:color w:val="000000"/>
          <w:kern w:val="1"/>
          <w:sz w:val="28"/>
          <w:szCs w:val="28"/>
          <w:lang w:val="uk-UA" w:eastAsia="zh-CN"/>
        </w:rPr>
        <w:t xml:space="preserve">            2.3. </w:t>
      </w:r>
      <w:r w:rsidRPr="00E95DF7">
        <w:rPr>
          <w:rFonts w:ascii="Times New Roman" w:eastAsia="Times New Roman" w:hAnsi="Times New Roman"/>
          <w:color w:val="000000"/>
          <w:kern w:val="1"/>
          <w:sz w:val="28"/>
          <w:szCs w:val="28"/>
          <w:lang w:val="uk-UA" w:eastAsia="zh-CN"/>
        </w:rPr>
        <w:t xml:space="preserve">Призначити керівниками </w:t>
      </w:r>
      <w:r>
        <w:rPr>
          <w:rFonts w:ascii="Times New Roman" w:eastAsia="Times New Roman" w:hAnsi="Times New Roman"/>
          <w:color w:val="000000"/>
          <w:kern w:val="1"/>
          <w:sz w:val="28"/>
          <w:szCs w:val="28"/>
          <w:lang w:val="uk-UA" w:eastAsia="zh-CN"/>
        </w:rPr>
        <w:t xml:space="preserve"> </w:t>
      </w:r>
      <w:r w:rsidRPr="00E95DF7">
        <w:rPr>
          <w:rFonts w:ascii="Times New Roman" w:eastAsia="Times New Roman" w:hAnsi="Times New Roman"/>
          <w:color w:val="000000"/>
          <w:kern w:val="1"/>
          <w:sz w:val="28"/>
          <w:szCs w:val="28"/>
          <w:lang w:val="uk-UA" w:eastAsia="zh-CN"/>
        </w:rPr>
        <w:t>методичних об’єднань</w:t>
      </w:r>
      <w:r>
        <w:rPr>
          <w:rFonts w:ascii="Times New Roman" w:eastAsia="Times New Roman" w:hAnsi="Times New Roman"/>
          <w:color w:val="000000"/>
          <w:kern w:val="1"/>
          <w:sz w:val="28"/>
          <w:szCs w:val="28"/>
          <w:lang w:val="uk-UA"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827"/>
        <w:gridCol w:w="5103"/>
      </w:tblGrid>
      <w:tr w:rsidR="00132A1A" w:rsidRPr="00C809BA" w:rsidTr="0059411B">
        <w:trPr>
          <w:trHeight w:val="284"/>
        </w:trPr>
        <w:tc>
          <w:tcPr>
            <w:tcW w:w="709" w:type="dxa"/>
          </w:tcPr>
          <w:p w:rsidR="00132A1A" w:rsidRPr="00C809BA" w:rsidRDefault="00132A1A" w:rsidP="0059411B">
            <w:pPr>
              <w:spacing w:after="0" w:line="240" w:lineRule="auto"/>
              <w:jc w:val="center"/>
              <w:rPr>
                <w:rFonts w:ascii="Times New Roman" w:hAnsi="Times New Roman"/>
                <w:sz w:val="24"/>
                <w:szCs w:val="24"/>
                <w:lang w:val="uk-UA"/>
              </w:rPr>
            </w:pPr>
            <w:r w:rsidRPr="00C809BA">
              <w:rPr>
                <w:rFonts w:ascii="Times New Roman" w:hAnsi="Times New Roman"/>
                <w:sz w:val="24"/>
                <w:szCs w:val="24"/>
                <w:lang w:val="uk-UA"/>
              </w:rPr>
              <w:t>№</w:t>
            </w:r>
          </w:p>
        </w:tc>
        <w:tc>
          <w:tcPr>
            <w:tcW w:w="3827" w:type="dxa"/>
          </w:tcPr>
          <w:p w:rsidR="00132A1A" w:rsidRPr="00C809BA" w:rsidRDefault="00132A1A" w:rsidP="0059411B">
            <w:pPr>
              <w:spacing w:after="0" w:line="240" w:lineRule="auto"/>
              <w:jc w:val="center"/>
              <w:rPr>
                <w:rFonts w:ascii="Times New Roman" w:hAnsi="Times New Roman"/>
                <w:sz w:val="24"/>
                <w:szCs w:val="24"/>
                <w:lang w:val="uk-UA"/>
              </w:rPr>
            </w:pPr>
            <w:r w:rsidRPr="00C809BA">
              <w:rPr>
                <w:rFonts w:ascii="Times New Roman" w:hAnsi="Times New Roman"/>
                <w:b/>
                <w:sz w:val="24"/>
                <w:szCs w:val="24"/>
                <w:shd w:val="clear" w:color="auto" w:fill="FFFFFF"/>
                <w:lang w:val="uk-UA"/>
              </w:rPr>
              <w:t xml:space="preserve">Прізвище, </w:t>
            </w:r>
            <w:proofErr w:type="spellStart"/>
            <w:r w:rsidRPr="00C809BA">
              <w:rPr>
                <w:rFonts w:ascii="Times New Roman" w:hAnsi="Times New Roman"/>
                <w:b/>
                <w:sz w:val="24"/>
                <w:szCs w:val="24"/>
                <w:shd w:val="clear" w:color="auto" w:fill="FFFFFF"/>
                <w:lang w:val="uk-UA"/>
              </w:rPr>
              <w:t>ім</w:t>
            </w:r>
            <w:proofErr w:type="spellEnd"/>
            <w:r w:rsidRPr="00C809BA">
              <w:rPr>
                <w:rFonts w:ascii="Times New Roman" w:hAnsi="Times New Roman"/>
                <w:b/>
                <w:sz w:val="24"/>
                <w:szCs w:val="24"/>
                <w:shd w:val="clear" w:color="auto" w:fill="FFFFFF"/>
              </w:rPr>
              <w:t>'</w:t>
            </w:r>
            <w:r w:rsidRPr="00C809BA">
              <w:rPr>
                <w:rFonts w:ascii="Times New Roman" w:hAnsi="Times New Roman"/>
                <w:b/>
                <w:sz w:val="24"/>
                <w:szCs w:val="24"/>
                <w:shd w:val="clear" w:color="auto" w:fill="FFFFFF"/>
                <w:lang w:val="uk-UA"/>
              </w:rPr>
              <w:t>я,  по батькові</w:t>
            </w:r>
          </w:p>
        </w:tc>
        <w:tc>
          <w:tcPr>
            <w:tcW w:w="5103" w:type="dxa"/>
          </w:tcPr>
          <w:p w:rsidR="00132A1A" w:rsidRPr="00C809BA" w:rsidRDefault="00132A1A" w:rsidP="0059411B">
            <w:pPr>
              <w:spacing w:after="0" w:line="240" w:lineRule="auto"/>
              <w:jc w:val="center"/>
              <w:rPr>
                <w:rFonts w:ascii="Times New Roman" w:hAnsi="Times New Roman"/>
                <w:sz w:val="24"/>
                <w:szCs w:val="24"/>
                <w:lang w:val="uk-UA"/>
              </w:rPr>
            </w:pPr>
            <w:r w:rsidRPr="00C809BA">
              <w:rPr>
                <w:rFonts w:ascii="Times New Roman" w:hAnsi="Times New Roman"/>
                <w:b/>
                <w:sz w:val="24"/>
                <w:szCs w:val="24"/>
                <w:lang w:val="uk-UA"/>
              </w:rPr>
              <w:t>Посада</w:t>
            </w:r>
          </w:p>
        </w:tc>
      </w:tr>
      <w:tr w:rsidR="00132A1A" w:rsidRPr="00C809BA" w:rsidTr="0059411B">
        <w:trPr>
          <w:trHeight w:val="284"/>
        </w:trPr>
        <w:tc>
          <w:tcPr>
            <w:tcW w:w="709" w:type="dxa"/>
          </w:tcPr>
          <w:p w:rsidR="00132A1A" w:rsidRPr="00C809BA" w:rsidRDefault="00132A1A" w:rsidP="0059411B">
            <w:pPr>
              <w:spacing w:after="0" w:line="240" w:lineRule="auto"/>
              <w:rPr>
                <w:rFonts w:ascii="Times New Roman" w:hAnsi="Times New Roman"/>
                <w:sz w:val="24"/>
                <w:szCs w:val="24"/>
                <w:lang w:val="uk-UA"/>
              </w:rPr>
            </w:pPr>
            <w:r w:rsidRPr="00C809BA">
              <w:rPr>
                <w:rFonts w:ascii="Times New Roman" w:hAnsi="Times New Roman"/>
                <w:sz w:val="24"/>
                <w:szCs w:val="24"/>
                <w:lang w:val="uk-UA"/>
              </w:rPr>
              <w:t>1.</w:t>
            </w:r>
          </w:p>
        </w:tc>
        <w:tc>
          <w:tcPr>
            <w:tcW w:w="3827" w:type="dxa"/>
          </w:tcPr>
          <w:p w:rsidR="00132A1A" w:rsidRPr="00C809BA" w:rsidRDefault="00132A1A" w:rsidP="0059411B">
            <w:pPr>
              <w:spacing w:after="0" w:line="240" w:lineRule="auto"/>
              <w:rPr>
                <w:rFonts w:ascii="Times New Roman" w:hAnsi="Times New Roman"/>
                <w:sz w:val="24"/>
                <w:szCs w:val="24"/>
                <w:shd w:val="clear" w:color="auto" w:fill="FFFFFF"/>
                <w:lang w:val="uk-UA"/>
              </w:rPr>
            </w:pPr>
            <w:proofErr w:type="spellStart"/>
            <w:r>
              <w:rPr>
                <w:rFonts w:ascii="Times New Roman" w:hAnsi="Times New Roman"/>
                <w:sz w:val="24"/>
                <w:szCs w:val="24"/>
                <w:lang w:val="uk-UA"/>
              </w:rPr>
              <w:t>Станко</w:t>
            </w:r>
            <w:proofErr w:type="spellEnd"/>
            <w:r>
              <w:rPr>
                <w:rFonts w:ascii="Times New Roman" w:hAnsi="Times New Roman"/>
                <w:sz w:val="24"/>
                <w:szCs w:val="24"/>
                <w:lang w:val="uk-UA"/>
              </w:rPr>
              <w:t xml:space="preserve"> Наталія Іванівна</w:t>
            </w:r>
          </w:p>
        </w:tc>
        <w:tc>
          <w:tcPr>
            <w:tcW w:w="5103" w:type="dxa"/>
          </w:tcPr>
          <w:p w:rsidR="00132A1A" w:rsidRPr="00C809BA" w:rsidRDefault="00132A1A" w:rsidP="0059411B">
            <w:pPr>
              <w:spacing w:after="0" w:line="240" w:lineRule="auto"/>
              <w:rPr>
                <w:rFonts w:ascii="Times New Roman" w:hAnsi="Times New Roman"/>
                <w:sz w:val="24"/>
                <w:szCs w:val="24"/>
                <w:lang w:val="uk-UA"/>
              </w:rPr>
            </w:pPr>
            <w:r w:rsidRPr="00C809BA">
              <w:rPr>
                <w:rFonts w:ascii="Times New Roman" w:hAnsi="Times New Roman"/>
                <w:sz w:val="24"/>
                <w:szCs w:val="24"/>
                <w:lang w:val="uk-UA"/>
              </w:rPr>
              <w:t>Заступник директора з НВР,  керівник МО класних керівників</w:t>
            </w:r>
          </w:p>
        </w:tc>
      </w:tr>
      <w:tr w:rsidR="00132A1A" w:rsidRPr="00C809BA" w:rsidTr="0059411B">
        <w:trPr>
          <w:trHeight w:val="314"/>
        </w:trPr>
        <w:tc>
          <w:tcPr>
            <w:tcW w:w="709" w:type="dxa"/>
          </w:tcPr>
          <w:p w:rsidR="00132A1A" w:rsidRPr="00C809BA" w:rsidRDefault="00132A1A" w:rsidP="0059411B">
            <w:pPr>
              <w:spacing w:after="0" w:line="240" w:lineRule="auto"/>
              <w:rPr>
                <w:rFonts w:ascii="Times New Roman" w:hAnsi="Times New Roman"/>
                <w:sz w:val="24"/>
                <w:szCs w:val="24"/>
                <w:lang w:val="uk-UA"/>
              </w:rPr>
            </w:pPr>
            <w:r w:rsidRPr="00C809BA">
              <w:rPr>
                <w:rFonts w:ascii="Times New Roman" w:hAnsi="Times New Roman"/>
                <w:sz w:val="24"/>
                <w:szCs w:val="24"/>
                <w:lang w:val="uk-UA"/>
              </w:rPr>
              <w:t>2.</w:t>
            </w:r>
          </w:p>
        </w:tc>
        <w:tc>
          <w:tcPr>
            <w:tcW w:w="3827" w:type="dxa"/>
          </w:tcPr>
          <w:p w:rsidR="00132A1A" w:rsidRPr="00C809BA" w:rsidRDefault="00132A1A" w:rsidP="0059411B">
            <w:pPr>
              <w:spacing w:after="0" w:line="240" w:lineRule="auto"/>
              <w:rPr>
                <w:rFonts w:ascii="Times New Roman" w:hAnsi="Times New Roman"/>
                <w:sz w:val="24"/>
                <w:szCs w:val="24"/>
                <w:shd w:val="clear" w:color="auto" w:fill="FFFFFF"/>
                <w:lang w:val="uk-UA"/>
              </w:rPr>
            </w:pPr>
            <w:r w:rsidRPr="00C809BA">
              <w:rPr>
                <w:rFonts w:ascii="Times New Roman" w:hAnsi="Times New Roman"/>
                <w:sz w:val="24"/>
                <w:szCs w:val="24"/>
                <w:shd w:val="clear" w:color="auto" w:fill="FFFFFF"/>
                <w:lang w:val="uk-UA"/>
              </w:rPr>
              <w:t>Вознюк Наталія Василівна</w:t>
            </w:r>
          </w:p>
        </w:tc>
        <w:tc>
          <w:tcPr>
            <w:tcW w:w="5103" w:type="dxa"/>
          </w:tcPr>
          <w:p w:rsidR="00132A1A" w:rsidRPr="00C809BA" w:rsidRDefault="00132A1A" w:rsidP="0059411B">
            <w:pPr>
              <w:spacing w:after="0" w:line="240" w:lineRule="auto"/>
              <w:rPr>
                <w:rFonts w:ascii="Times New Roman" w:hAnsi="Times New Roman"/>
                <w:sz w:val="24"/>
                <w:szCs w:val="24"/>
                <w:lang w:val="uk-UA"/>
              </w:rPr>
            </w:pPr>
            <w:r w:rsidRPr="00C809BA">
              <w:rPr>
                <w:rFonts w:ascii="Times New Roman" w:hAnsi="Times New Roman"/>
                <w:sz w:val="24"/>
                <w:szCs w:val="24"/>
                <w:lang w:val="uk-UA"/>
              </w:rPr>
              <w:t>Вчитель, керівник МО словесників</w:t>
            </w:r>
          </w:p>
        </w:tc>
      </w:tr>
      <w:tr w:rsidR="00132A1A" w:rsidRPr="00C809BA" w:rsidTr="0059411B">
        <w:trPr>
          <w:trHeight w:val="593"/>
        </w:trPr>
        <w:tc>
          <w:tcPr>
            <w:tcW w:w="709" w:type="dxa"/>
          </w:tcPr>
          <w:p w:rsidR="00132A1A" w:rsidRPr="00C809BA" w:rsidRDefault="00132A1A" w:rsidP="0059411B">
            <w:pPr>
              <w:spacing w:after="0" w:line="240" w:lineRule="auto"/>
              <w:rPr>
                <w:rFonts w:ascii="Times New Roman" w:hAnsi="Times New Roman"/>
                <w:sz w:val="24"/>
                <w:szCs w:val="24"/>
                <w:lang w:val="uk-UA"/>
              </w:rPr>
            </w:pPr>
            <w:r w:rsidRPr="00C809BA">
              <w:rPr>
                <w:rFonts w:ascii="Times New Roman" w:hAnsi="Times New Roman"/>
                <w:sz w:val="24"/>
                <w:szCs w:val="24"/>
                <w:lang w:val="uk-UA"/>
              </w:rPr>
              <w:t>3.</w:t>
            </w:r>
          </w:p>
        </w:tc>
        <w:tc>
          <w:tcPr>
            <w:tcW w:w="3827" w:type="dxa"/>
          </w:tcPr>
          <w:p w:rsidR="00132A1A" w:rsidRPr="00C809BA" w:rsidRDefault="00132A1A" w:rsidP="0059411B">
            <w:pPr>
              <w:spacing w:after="0" w:line="240" w:lineRule="auto"/>
              <w:rPr>
                <w:rFonts w:ascii="Times New Roman" w:hAnsi="Times New Roman"/>
                <w:sz w:val="24"/>
                <w:szCs w:val="24"/>
                <w:shd w:val="clear" w:color="auto" w:fill="FFFFFF"/>
                <w:lang w:val="uk-UA"/>
              </w:rPr>
            </w:pPr>
            <w:proofErr w:type="spellStart"/>
            <w:r w:rsidRPr="00C809BA">
              <w:rPr>
                <w:rFonts w:ascii="Times New Roman" w:hAnsi="Times New Roman"/>
                <w:sz w:val="24"/>
                <w:szCs w:val="24"/>
                <w:shd w:val="clear" w:color="auto" w:fill="FFFFFF"/>
                <w:lang w:val="uk-UA"/>
              </w:rPr>
              <w:t>Буцій</w:t>
            </w:r>
            <w:proofErr w:type="spellEnd"/>
            <w:r w:rsidRPr="00C809BA">
              <w:rPr>
                <w:rFonts w:ascii="Times New Roman" w:hAnsi="Times New Roman"/>
                <w:sz w:val="24"/>
                <w:szCs w:val="24"/>
                <w:shd w:val="clear" w:color="auto" w:fill="FFFFFF"/>
                <w:lang w:val="uk-UA"/>
              </w:rPr>
              <w:t xml:space="preserve"> Ольга Ярославівна</w:t>
            </w:r>
          </w:p>
        </w:tc>
        <w:tc>
          <w:tcPr>
            <w:tcW w:w="5103" w:type="dxa"/>
          </w:tcPr>
          <w:p w:rsidR="00132A1A" w:rsidRPr="00C809BA" w:rsidRDefault="00132A1A" w:rsidP="0059411B">
            <w:pPr>
              <w:spacing w:after="0" w:line="240" w:lineRule="auto"/>
              <w:rPr>
                <w:rFonts w:ascii="Times New Roman" w:hAnsi="Times New Roman"/>
                <w:sz w:val="24"/>
                <w:szCs w:val="24"/>
                <w:lang w:val="uk-UA"/>
              </w:rPr>
            </w:pPr>
            <w:r w:rsidRPr="00C809BA">
              <w:rPr>
                <w:rFonts w:ascii="Times New Roman" w:hAnsi="Times New Roman"/>
                <w:sz w:val="24"/>
                <w:szCs w:val="24"/>
                <w:lang w:val="uk-UA"/>
              </w:rPr>
              <w:t>Вчитель географії, керівник МО природничо-математичного циклу</w:t>
            </w:r>
          </w:p>
        </w:tc>
      </w:tr>
      <w:tr w:rsidR="00132A1A" w:rsidRPr="00C809BA" w:rsidTr="0059411B">
        <w:trPr>
          <w:trHeight w:val="275"/>
        </w:trPr>
        <w:tc>
          <w:tcPr>
            <w:tcW w:w="709" w:type="dxa"/>
          </w:tcPr>
          <w:p w:rsidR="00132A1A" w:rsidRPr="00F0297D" w:rsidRDefault="00132A1A" w:rsidP="0059411B">
            <w:pPr>
              <w:spacing w:after="0" w:line="240" w:lineRule="auto"/>
              <w:rPr>
                <w:rFonts w:ascii="Times New Roman" w:hAnsi="Times New Roman"/>
                <w:sz w:val="24"/>
                <w:szCs w:val="24"/>
                <w:lang w:val="uk-UA"/>
              </w:rPr>
            </w:pPr>
            <w:r>
              <w:rPr>
                <w:rFonts w:ascii="Times New Roman" w:hAnsi="Times New Roman"/>
                <w:sz w:val="24"/>
                <w:szCs w:val="24"/>
                <w:lang w:val="uk-UA"/>
              </w:rPr>
              <w:t>4.</w:t>
            </w:r>
          </w:p>
        </w:tc>
        <w:tc>
          <w:tcPr>
            <w:tcW w:w="3827" w:type="dxa"/>
          </w:tcPr>
          <w:p w:rsidR="00132A1A" w:rsidRPr="00C809BA" w:rsidRDefault="00132A1A" w:rsidP="0059411B">
            <w:pPr>
              <w:spacing w:after="0" w:line="240" w:lineRule="auto"/>
              <w:rPr>
                <w:rFonts w:ascii="Times New Roman" w:hAnsi="Times New Roman"/>
                <w:sz w:val="24"/>
                <w:szCs w:val="24"/>
                <w:shd w:val="clear" w:color="auto" w:fill="FFFFFF"/>
                <w:lang w:val="uk-UA"/>
              </w:rPr>
            </w:pPr>
            <w:proofErr w:type="spellStart"/>
            <w:r w:rsidRPr="00C809BA">
              <w:rPr>
                <w:rFonts w:ascii="Times New Roman" w:hAnsi="Times New Roman"/>
                <w:sz w:val="24"/>
                <w:szCs w:val="24"/>
                <w:lang w:val="uk-UA"/>
              </w:rPr>
              <w:t>Пігуль</w:t>
            </w:r>
            <w:proofErr w:type="spellEnd"/>
            <w:r w:rsidRPr="00C809BA">
              <w:rPr>
                <w:rFonts w:ascii="Times New Roman" w:hAnsi="Times New Roman"/>
                <w:sz w:val="24"/>
                <w:szCs w:val="24"/>
                <w:lang w:val="uk-UA"/>
              </w:rPr>
              <w:t xml:space="preserve"> Таїса Іванівна</w:t>
            </w:r>
          </w:p>
        </w:tc>
        <w:tc>
          <w:tcPr>
            <w:tcW w:w="5103" w:type="dxa"/>
          </w:tcPr>
          <w:p w:rsidR="00132A1A" w:rsidRPr="00C809BA" w:rsidRDefault="00132A1A" w:rsidP="0059411B">
            <w:pPr>
              <w:spacing w:after="0" w:line="240" w:lineRule="auto"/>
              <w:rPr>
                <w:rFonts w:ascii="Times New Roman" w:hAnsi="Times New Roman"/>
                <w:sz w:val="24"/>
                <w:szCs w:val="24"/>
                <w:lang w:val="uk-UA"/>
              </w:rPr>
            </w:pPr>
            <w:r w:rsidRPr="00C809BA">
              <w:rPr>
                <w:rFonts w:ascii="Times New Roman" w:hAnsi="Times New Roman"/>
                <w:sz w:val="24"/>
                <w:szCs w:val="24"/>
                <w:lang w:val="uk-UA"/>
              </w:rPr>
              <w:t>Керівник МО початкових класів</w:t>
            </w:r>
          </w:p>
        </w:tc>
      </w:tr>
      <w:tr w:rsidR="00132A1A" w:rsidRPr="00C809BA" w:rsidTr="0059411B">
        <w:trPr>
          <w:trHeight w:val="303"/>
        </w:trPr>
        <w:tc>
          <w:tcPr>
            <w:tcW w:w="709" w:type="dxa"/>
          </w:tcPr>
          <w:p w:rsidR="00132A1A" w:rsidRPr="00F0297D" w:rsidRDefault="00132A1A" w:rsidP="0059411B">
            <w:pPr>
              <w:spacing w:after="0" w:line="240" w:lineRule="auto"/>
              <w:rPr>
                <w:rFonts w:ascii="Times New Roman" w:hAnsi="Times New Roman"/>
                <w:sz w:val="24"/>
                <w:szCs w:val="24"/>
                <w:lang w:val="uk-UA"/>
              </w:rPr>
            </w:pPr>
            <w:r>
              <w:rPr>
                <w:rFonts w:ascii="Times New Roman" w:hAnsi="Times New Roman"/>
                <w:sz w:val="24"/>
                <w:szCs w:val="24"/>
                <w:lang w:val="uk-UA"/>
              </w:rPr>
              <w:t>5.</w:t>
            </w:r>
          </w:p>
        </w:tc>
        <w:tc>
          <w:tcPr>
            <w:tcW w:w="3827" w:type="dxa"/>
          </w:tcPr>
          <w:p w:rsidR="00132A1A" w:rsidRPr="00C809BA" w:rsidRDefault="00132A1A" w:rsidP="0059411B">
            <w:pPr>
              <w:spacing w:after="0" w:line="240" w:lineRule="auto"/>
              <w:rPr>
                <w:rFonts w:ascii="Times New Roman" w:hAnsi="Times New Roman"/>
                <w:sz w:val="24"/>
                <w:szCs w:val="24"/>
              </w:rPr>
            </w:pPr>
            <w:r w:rsidRPr="00F0297D">
              <w:rPr>
                <w:rFonts w:ascii="Times New Roman" w:hAnsi="Times New Roman"/>
                <w:sz w:val="24"/>
                <w:szCs w:val="24"/>
                <w:lang w:val="uk-UA"/>
              </w:rPr>
              <w:t>Косенко Тетяна Миколаївна</w:t>
            </w:r>
          </w:p>
        </w:tc>
        <w:tc>
          <w:tcPr>
            <w:tcW w:w="5103" w:type="dxa"/>
          </w:tcPr>
          <w:p w:rsidR="00132A1A" w:rsidRPr="00C809BA" w:rsidRDefault="00132A1A" w:rsidP="0059411B">
            <w:pPr>
              <w:spacing w:after="0" w:line="240" w:lineRule="auto"/>
              <w:rPr>
                <w:rFonts w:ascii="Times New Roman" w:hAnsi="Times New Roman"/>
                <w:sz w:val="24"/>
                <w:szCs w:val="24"/>
                <w:lang w:val="uk-UA"/>
              </w:rPr>
            </w:pPr>
            <w:r>
              <w:rPr>
                <w:rFonts w:ascii="Times New Roman" w:hAnsi="Times New Roman"/>
                <w:sz w:val="24"/>
                <w:szCs w:val="24"/>
                <w:lang w:val="uk-UA"/>
              </w:rPr>
              <w:t>К</w:t>
            </w:r>
            <w:r w:rsidRPr="00F0297D">
              <w:rPr>
                <w:rFonts w:ascii="Times New Roman" w:hAnsi="Times New Roman"/>
                <w:sz w:val="24"/>
                <w:szCs w:val="24"/>
                <w:lang w:val="uk-UA"/>
              </w:rPr>
              <w:t>ерівник динамічної групи</w:t>
            </w:r>
          </w:p>
        </w:tc>
      </w:tr>
    </w:tbl>
    <w:p w:rsidR="00132A1A" w:rsidRDefault="00132A1A" w:rsidP="00132A1A">
      <w:pPr>
        <w:tabs>
          <w:tab w:val="left" w:pos="-60"/>
          <w:tab w:val="left" w:pos="426"/>
          <w:tab w:val="left" w:pos="630"/>
          <w:tab w:val="left" w:pos="735"/>
          <w:tab w:val="left" w:pos="960"/>
        </w:tabs>
        <w:suppressAutoHyphens/>
        <w:spacing w:after="0" w:line="240" w:lineRule="auto"/>
        <w:jc w:val="both"/>
        <w:rPr>
          <w:rFonts w:ascii="Times New Roman" w:eastAsia="Times New Roman" w:hAnsi="Times New Roman"/>
          <w:color w:val="000000"/>
          <w:kern w:val="1"/>
          <w:sz w:val="28"/>
          <w:szCs w:val="28"/>
          <w:lang w:val="uk-UA" w:eastAsia="zh-CN"/>
        </w:rPr>
      </w:pPr>
    </w:p>
    <w:p w:rsidR="00132A1A" w:rsidRPr="00E95DF7" w:rsidRDefault="00132A1A" w:rsidP="00132A1A">
      <w:pPr>
        <w:tabs>
          <w:tab w:val="left" w:pos="-60"/>
          <w:tab w:val="left" w:pos="360"/>
          <w:tab w:val="left" w:pos="426"/>
          <w:tab w:val="left" w:pos="900"/>
        </w:tabs>
        <w:suppressAutoHyphens/>
        <w:spacing w:after="0" w:line="240" w:lineRule="auto"/>
        <w:jc w:val="both"/>
        <w:rPr>
          <w:rFonts w:ascii="Times New Roman" w:eastAsia="Times New Roman" w:hAnsi="Times New Roman"/>
          <w:color w:val="000000"/>
          <w:kern w:val="1"/>
          <w:sz w:val="24"/>
          <w:szCs w:val="24"/>
          <w:lang w:val="uk-UA" w:eastAsia="zh-CN"/>
        </w:rPr>
      </w:pPr>
      <w:r>
        <w:rPr>
          <w:rFonts w:ascii="Times New Roman" w:eastAsia="Times New Roman" w:hAnsi="Times New Roman"/>
          <w:color w:val="000000"/>
          <w:kern w:val="1"/>
          <w:sz w:val="28"/>
          <w:szCs w:val="28"/>
          <w:lang w:val="uk-UA" w:eastAsia="zh-CN"/>
        </w:rPr>
        <w:t xml:space="preserve">         3. </w:t>
      </w:r>
      <w:r w:rsidRPr="00E95DF7">
        <w:rPr>
          <w:rFonts w:ascii="Times New Roman" w:eastAsia="Times New Roman" w:hAnsi="Times New Roman"/>
          <w:color w:val="000000"/>
          <w:kern w:val="1"/>
          <w:sz w:val="28"/>
          <w:szCs w:val="28"/>
          <w:lang w:val="uk-UA" w:eastAsia="zh-CN"/>
        </w:rPr>
        <w:t>Методичній раді (</w:t>
      </w:r>
      <w:r>
        <w:rPr>
          <w:rFonts w:ascii="Times New Roman" w:eastAsia="Times New Roman" w:hAnsi="Times New Roman"/>
          <w:color w:val="000000"/>
          <w:kern w:val="1"/>
          <w:sz w:val="28"/>
          <w:szCs w:val="28"/>
          <w:lang w:val="uk-UA" w:eastAsia="zh-CN"/>
        </w:rPr>
        <w:t>Дідич А.М.</w:t>
      </w:r>
      <w:r w:rsidRPr="00E95DF7">
        <w:rPr>
          <w:rFonts w:ascii="Times New Roman" w:eastAsia="Times New Roman" w:hAnsi="Times New Roman"/>
          <w:color w:val="000000"/>
          <w:kern w:val="1"/>
          <w:sz w:val="28"/>
          <w:szCs w:val="28"/>
          <w:lang w:val="uk-UA" w:eastAsia="zh-CN"/>
        </w:rPr>
        <w:t>) забезпечити:</w:t>
      </w:r>
    </w:p>
    <w:p w:rsidR="00132A1A" w:rsidRPr="00B25C43" w:rsidRDefault="00132A1A" w:rsidP="00132A1A">
      <w:pPr>
        <w:tabs>
          <w:tab w:val="left" w:pos="-60"/>
          <w:tab w:val="left" w:pos="142"/>
          <w:tab w:val="left" w:pos="993"/>
        </w:tabs>
        <w:suppressAutoHyphens/>
        <w:spacing w:after="0" w:line="240" w:lineRule="auto"/>
        <w:contextualSpacing/>
        <w:jc w:val="both"/>
        <w:rPr>
          <w:rFonts w:cs="Calibri"/>
          <w:color w:val="000000"/>
          <w:kern w:val="1"/>
          <w:lang w:val="uk-UA" w:eastAsia="zh-CN"/>
        </w:rPr>
      </w:pPr>
      <w:r>
        <w:rPr>
          <w:rFonts w:ascii="Times New Roman" w:eastAsia="Times New Roman" w:hAnsi="Times New Roman"/>
          <w:color w:val="000000"/>
          <w:kern w:val="1"/>
          <w:sz w:val="28"/>
          <w:szCs w:val="28"/>
          <w:lang w:val="uk-UA" w:eastAsia="zh-CN"/>
        </w:rPr>
        <w:t xml:space="preserve">         3.1. </w:t>
      </w:r>
      <w:r w:rsidRPr="00E95DF7">
        <w:rPr>
          <w:rFonts w:ascii="Times New Roman" w:eastAsia="Times New Roman" w:hAnsi="Times New Roman"/>
          <w:color w:val="000000"/>
          <w:kern w:val="1"/>
          <w:sz w:val="28"/>
          <w:szCs w:val="28"/>
          <w:lang w:val="uk-UA" w:eastAsia="zh-CN"/>
        </w:rPr>
        <w:t>р</w:t>
      </w:r>
      <w:r w:rsidRPr="00E95DF7">
        <w:rPr>
          <w:rFonts w:ascii="Times New Roman" w:hAnsi="Times New Roman"/>
          <w:color w:val="000000"/>
          <w:kern w:val="1"/>
          <w:sz w:val="28"/>
          <w:szCs w:val="28"/>
          <w:lang w:val="uk-UA" w:eastAsia="zh-CN"/>
        </w:rPr>
        <w:t xml:space="preserve">еалізацію визначених завдань методичної </w:t>
      </w:r>
      <w:r>
        <w:rPr>
          <w:rFonts w:ascii="Times New Roman" w:hAnsi="Times New Roman"/>
          <w:color w:val="000000"/>
          <w:kern w:val="1"/>
          <w:sz w:val="28"/>
          <w:szCs w:val="28"/>
          <w:lang w:val="uk-UA" w:eastAsia="zh-CN"/>
        </w:rPr>
        <w:t>роботи в закладі освіти</w:t>
      </w:r>
      <w:r w:rsidRPr="00E95DF7">
        <w:rPr>
          <w:rFonts w:ascii="Times New Roman" w:hAnsi="Times New Roman"/>
          <w:color w:val="000000"/>
          <w:kern w:val="1"/>
          <w:sz w:val="28"/>
          <w:szCs w:val="28"/>
          <w:lang w:val="uk-UA" w:eastAsia="zh-CN"/>
        </w:rPr>
        <w:t>;</w:t>
      </w:r>
    </w:p>
    <w:p w:rsidR="00132A1A" w:rsidRPr="00E95DF7" w:rsidRDefault="00132A1A" w:rsidP="00132A1A">
      <w:pPr>
        <w:tabs>
          <w:tab w:val="left" w:pos="-60"/>
          <w:tab w:val="left" w:pos="142"/>
          <w:tab w:val="left" w:pos="993"/>
        </w:tabs>
        <w:suppressAutoHyphens/>
        <w:spacing w:after="0" w:line="240" w:lineRule="auto"/>
        <w:contextualSpacing/>
        <w:jc w:val="both"/>
        <w:rPr>
          <w:rFonts w:cs="Calibri"/>
          <w:color w:val="000000"/>
          <w:kern w:val="1"/>
          <w:lang w:val="uk-UA" w:eastAsia="zh-CN"/>
        </w:rPr>
      </w:pPr>
      <w:r>
        <w:rPr>
          <w:rFonts w:ascii="Times New Roman" w:eastAsia="Times New Roman" w:hAnsi="Times New Roman"/>
          <w:color w:val="000000"/>
          <w:kern w:val="1"/>
          <w:sz w:val="28"/>
          <w:szCs w:val="28"/>
          <w:lang w:val="uk-UA" w:eastAsia="zh-CN"/>
        </w:rPr>
        <w:t xml:space="preserve">         3.2. </w:t>
      </w:r>
      <w:r w:rsidRPr="00E95DF7">
        <w:rPr>
          <w:rFonts w:ascii="Times New Roman" w:eastAsia="Times New Roman" w:hAnsi="Times New Roman"/>
          <w:color w:val="000000"/>
          <w:kern w:val="1"/>
          <w:sz w:val="28"/>
          <w:szCs w:val="28"/>
          <w:lang w:val="uk-UA" w:eastAsia="zh-CN"/>
        </w:rPr>
        <w:t>к</w:t>
      </w:r>
      <w:r w:rsidRPr="00E95DF7">
        <w:rPr>
          <w:rFonts w:ascii="Times New Roman" w:hAnsi="Times New Roman"/>
          <w:color w:val="000000"/>
          <w:kern w:val="1"/>
          <w:sz w:val="28"/>
          <w:szCs w:val="28"/>
          <w:lang w:val="uk-UA" w:eastAsia="zh-CN"/>
        </w:rPr>
        <w:t>оординацію проходження курсів підвищення кваліфікації у 202</w:t>
      </w:r>
      <w:r>
        <w:rPr>
          <w:rFonts w:ascii="Times New Roman" w:hAnsi="Times New Roman"/>
          <w:color w:val="000000"/>
          <w:kern w:val="1"/>
          <w:sz w:val="28"/>
          <w:szCs w:val="28"/>
          <w:lang w:val="uk-UA" w:eastAsia="zh-CN"/>
        </w:rPr>
        <w:t>1</w:t>
      </w:r>
      <w:r w:rsidRPr="00E95DF7">
        <w:rPr>
          <w:rFonts w:ascii="Times New Roman" w:hAnsi="Times New Roman"/>
          <w:color w:val="000000"/>
          <w:kern w:val="1"/>
          <w:sz w:val="28"/>
          <w:szCs w:val="28"/>
          <w:lang w:val="uk-UA" w:eastAsia="zh-CN"/>
        </w:rPr>
        <w:t>/202</w:t>
      </w:r>
      <w:r>
        <w:rPr>
          <w:rFonts w:ascii="Times New Roman" w:hAnsi="Times New Roman"/>
          <w:color w:val="000000"/>
          <w:kern w:val="1"/>
          <w:sz w:val="28"/>
          <w:szCs w:val="28"/>
          <w:lang w:val="uk-UA" w:eastAsia="zh-CN"/>
        </w:rPr>
        <w:t>2</w:t>
      </w:r>
      <w:r w:rsidRPr="00E95DF7">
        <w:rPr>
          <w:rFonts w:ascii="Times New Roman" w:hAnsi="Times New Roman"/>
          <w:color w:val="000000"/>
          <w:kern w:val="1"/>
          <w:sz w:val="28"/>
          <w:szCs w:val="28"/>
          <w:lang w:val="uk-UA" w:eastAsia="zh-CN"/>
        </w:rPr>
        <w:t xml:space="preserve"> навчальному році згідно з пода</w:t>
      </w:r>
      <w:r>
        <w:rPr>
          <w:rFonts w:ascii="Times New Roman" w:hAnsi="Times New Roman"/>
          <w:color w:val="000000"/>
          <w:kern w:val="1"/>
          <w:sz w:val="28"/>
          <w:szCs w:val="28"/>
          <w:lang w:val="uk-UA" w:eastAsia="zh-CN"/>
        </w:rPr>
        <w:t>ни</w:t>
      </w:r>
      <w:r w:rsidRPr="00E95DF7">
        <w:rPr>
          <w:rFonts w:ascii="Times New Roman" w:hAnsi="Times New Roman"/>
          <w:color w:val="000000"/>
          <w:kern w:val="1"/>
          <w:sz w:val="28"/>
          <w:szCs w:val="28"/>
          <w:lang w:val="uk-UA" w:eastAsia="zh-CN"/>
        </w:rPr>
        <w:t>ми заявками та обраними педагогами формами і суб’єктами освітньої діяльності;</w:t>
      </w:r>
    </w:p>
    <w:p w:rsidR="00132A1A" w:rsidRPr="00E95DF7" w:rsidRDefault="00132A1A" w:rsidP="00132A1A">
      <w:pPr>
        <w:tabs>
          <w:tab w:val="left" w:pos="-60"/>
          <w:tab w:val="left" w:pos="142"/>
          <w:tab w:val="left" w:pos="993"/>
        </w:tabs>
        <w:suppressAutoHyphens/>
        <w:spacing w:after="0" w:line="240" w:lineRule="auto"/>
        <w:contextualSpacing/>
        <w:jc w:val="both"/>
        <w:rPr>
          <w:rFonts w:cs="Calibri"/>
          <w:color w:val="000000"/>
          <w:kern w:val="1"/>
          <w:lang w:val="uk-UA" w:eastAsia="zh-CN"/>
        </w:rPr>
      </w:pPr>
      <w:r>
        <w:rPr>
          <w:rFonts w:ascii="Times New Roman" w:eastAsia="Times New Roman" w:hAnsi="Times New Roman"/>
          <w:color w:val="000000"/>
          <w:kern w:val="1"/>
          <w:sz w:val="28"/>
          <w:szCs w:val="28"/>
          <w:lang w:val="uk-UA" w:eastAsia="zh-CN"/>
        </w:rPr>
        <w:t xml:space="preserve">        3.3. </w:t>
      </w:r>
      <w:r w:rsidRPr="00E95DF7">
        <w:rPr>
          <w:rFonts w:ascii="Times New Roman" w:eastAsia="Times New Roman" w:hAnsi="Times New Roman"/>
          <w:color w:val="000000"/>
          <w:kern w:val="1"/>
          <w:sz w:val="28"/>
          <w:szCs w:val="28"/>
          <w:lang w:val="uk-UA" w:eastAsia="zh-CN"/>
        </w:rPr>
        <w:t>н</w:t>
      </w:r>
      <w:r w:rsidRPr="00E95DF7">
        <w:rPr>
          <w:rFonts w:ascii="Times New Roman" w:hAnsi="Times New Roman"/>
          <w:color w:val="000000"/>
          <w:kern w:val="1"/>
          <w:sz w:val="28"/>
          <w:szCs w:val="28"/>
          <w:lang w:val="uk-UA" w:eastAsia="zh-CN"/>
        </w:rPr>
        <w:t>адання кваліфікованої, дієвої і своєчасної методичної допомоги педагогічним працівникам в опрацюванні нормативно-правових документів, нових Державних стандартів, навчальних планів та програм;</w:t>
      </w:r>
    </w:p>
    <w:p w:rsidR="00132A1A" w:rsidRPr="00E95DF7" w:rsidRDefault="00132A1A" w:rsidP="00132A1A">
      <w:pPr>
        <w:tabs>
          <w:tab w:val="left" w:pos="-60"/>
          <w:tab w:val="left" w:pos="142"/>
          <w:tab w:val="left" w:pos="993"/>
        </w:tabs>
        <w:suppressAutoHyphens/>
        <w:spacing w:after="0" w:line="240" w:lineRule="auto"/>
        <w:contextualSpacing/>
        <w:jc w:val="both"/>
        <w:rPr>
          <w:rFonts w:cs="Calibri"/>
          <w:color w:val="000000"/>
          <w:kern w:val="1"/>
          <w:lang w:val="ru-RU" w:eastAsia="zh-CN"/>
        </w:rPr>
      </w:pPr>
      <w:r>
        <w:rPr>
          <w:rFonts w:ascii="Times New Roman" w:eastAsia="Times New Roman" w:hAnsi="Times New Roman"/>
          <w:color w:val="000000"/>
          <w:kern w:val="1"/>
          <w:sz w:val="28"/>
          <w:szCs w:val="28"/>
          <w:lang w:val="uk-UA" w:eastAsia="zh-CN"/>
        </w:rPr>
        <w:t xml:space="preserve">       3.4. </w:t>
      </w:r>
      <w:r w:rsidRPr="00E95DF7">
        <w:rPr>
          <w:rFonts w:ascii="Times New Roman" w:eastAsia="Times New Roman" w:hAnsi="Times New Roman"/>
          <w:color w:val="000000"/>
          <w:kern w:val="1"/>
          <w:sz w:val="28"/>
          <w:szCs w:val="28"/>
          <w:lang w:val="uk-UA" w:eastAsia="zh-CN"/>
        </w:rPr>
        <w:t xml:space="preserve"> д</w:t>
      </w:r>
      <w:r w:rsidRPr="00E95DF7">
        <w:rPr>
          <w:rFonts w:ascii="Times New Roman" w:hAnsi="Times New Roman"/>
          <w:color w:val="000000"/>
          <w:kern w:val="1"/>
          <w:sz w:val="28"/>
          <w:szCs w:val="28"/>
          <w:lang w:val="uk-UA" w:eastAsia="zh-CN"/>
        </w:rPr>
        <w:t>ієвий організаційно-методичний супровід:</w:t>
      </w:r>
    </w:p>
    <w:p w:rsidR="00132A1A" w:rsidRPr="00E95DF7" w:rsidRDefault="00132A1A" w:rsidP="00132A1A">
      <w:pPr>
        <w:tabs>
          <w:tab w:val="left" w:pos="142"/>
          <w:tab w:val="left" w:pos="851"/>
          <w:tab w:val="left" w:pos="1276"/>
          <w:tab w:val="left" w:pos="1560"/>
        </w:tabs>
        <w:suppressAutoHyphens/>
        <w:spacing w:after="0" w:line="240" w:lineRule="auto"/>
        <w:contextualSpacing/>
        <w:jc w:val="both"/>
        <w:rPr>
          <w:rFonts w:cs="Calibri"/>
          <w:color w:val="000000"/>
          <w:kern w:val="1"/>
          <w:lang w:val="ru-RU" w:eastAsia="zh-CN"/>
        </w:rPr>
      </w:pPr>
      <w:r>
        <w:rPr>
          <w:rFonts w:ascii="Times New Roman" w:hAnsi="Times New Roman"/>
          <w:color w:val="000000"/>
          <w:kern w:val="1"/>
          <w:sz w:val="28"/>
          <w:szCs w:val="28"/>
          <w:lang w:val="uk-UA" w:eastAsia="zh-CN"/>
        </w:rPr>
        <w:t xml:space="preserve">            3.4.1. </w:t>
      </w:r>
      <w:r w:rsidRPr="00E95DF7">
        <w:rPr>
          <w:rFonts w:ascii="Times New Roman" w:hAnsi="Times New Roman"/>
          <w:color w:val="000000"/>
          <w:kern w:val="1"/>
          <w:sz w:val="28"/>
          <w:szCs w:val="28"/>
          <w:lang w:val="uk-UA" w:eastAsia="zh-CN"/>
        </w:rPr>
        <w:t>реалізації основних положень Концепції</w:t>
      </w:r>
      <w:r w:rsidRPr="00E95DF7">
        <w:rPr>
          <w:rFonts w:ascii="Times New Roman" w:eastAsia="ArialMT" w:hAnsi="Times New Roman"/>
          <w:color w:val="000000"/>
          <w:kern w:val="1"/>
          <w:sz w:val="28"/>
          <w:szCs w:val="28"/>
          <w:lang w:val="uk-UA" w:eastAsia="zh-CN"/>
        </w:rPr>
        <w:t xml:space="preserve"> «Нова українська школа»;</w:t>
      </w:r>
    </w:p>
    <w:p w:rsidR="00132A1A" w:rsidRPr="00E95DF7" w:rsidRDefault="00132A1A" w:rsidP="00132A1A">
      <w:pPr>
        <w:tabs>
          <w:tab w:val="left" w:pos="142"/>
          <w:tab w:val="left" w:pos="851"/>
          <w:tab w:val="left" w:pos="1276"/>
          <w:tab w:val="left" w:pos="1560"/>
        </w:tabs>
        <w:suppressAutoHyphens/>
        <w:spacing w:after="0" w:line="240" w:lineRule="auto"/>
        <w:contextualSpacing/>
        <w:jc w:val="both"/>
        <w:rPr>
          <w:rFonts w:cs="Calibri"/>
          <w:color w:val="000000"/>
          <w:kern w:val="1"/>
          <w:lang w:val="ru-RU" w:eastAsia="zh-CN"/>
        </w:rPr>
      </w:pPr>
      <w:r>
        <w:rPr>
          <w:rFonts w:ascii="Times New Roman" w:eastAsia="Times New Roman" w:hAnsi="Times New Roman"/>
          <w:color w:val="000000"/>
          <w:kern w:val="1"/>
          <w:sz w:val="28"/>
          <w:szCs w:val="28"/>
          <w:lang w:val="ru-RU" w:eastAsia="zh-CN"/>
        </w:rPr>
        <w:t xml:space="preserve">            3.4.2. </w:t>
      </w:r>
      <w:r w:rsidRPr="00E95DF7">
        <w:rPr>
          <w:rFonts w:ascii="Times New Roman" w:eastAsia="Times New Roman" w:hAnsi="Times New Roman"/>
          <w:color w:val="000000"/>
          <w:kern w:val="1"/>
          <w:sz w:val="28"/>
          <w:szCs w:val="28"/>
          <w:lang w:val="uk-UA" w:eastAsia="zh-CN"/>
        </w:rPr>
        <w:t xml:space="preserve"> </w:t>
      </w:r>
      <w:r w:rsidRPr="00E95DF7">
        <w:rPr>
          <w:rFonts w:ascii="Times New Roman" w:hAnsi="Times New Roman"/>
          <w:color w:val="000000"/>
          <w:kern w:val="1"/>
          <w:sz w:val="28"/>
          <w:szCs w:val="28"/>
          <w:lang w:val="uk-UA" w:eastAsia="zh-CN"/>
        </w:rPr>
        <w:t xml:space="preserve">апробації нового Державного стандарту початкової </w:t>
      </w:r>
      <w:proofErr w:type="spellStart"/>
      <w:r w:rsidRPr="00E95DF7">
        <w:rPr>
          <w:rFonts w:ascii="Times New Roman" w:hAnsi="Times New Roman"/>
          <w:color w:val="000000"/>
          <w:kern w:val="1"/>
          <w:sz w:val="28"/>
          <w:szCs w:val="28"/>
          <w:lang w:val="uk-UA" w:eastAsia="zh-CN"/>
        </w:rPr>
        <w:t>осві</w:t>
      </w:r>
      <w:r w:rsidRPr="00E95DF7">
        <w:rPr>
          <w:rFonts w:ascii="Times New Roman" w:hAnsi="Times New Roman"/>
          <w:color w:val="000000"/>
          <w:kern w:val="1"/>
          <w:sz w:val="28"/>
          <w:szCs w:val="28"/>
          <w:lang w:val="ru-RU" w:eastAsia="zh-CN"/>
        </w:rPr>
        <w:t>ти</w:t>
      </w:r>
      <w:proofErr w:type="spellEnd"/>
      <w:r w:rsidRPr="00E95DF7">
        <w:rPr>
          <w:rFonts w:ascii="Times New Roman" w:hAnsi="Times New Roman"/>
          <w:color w:val="000000"/>
          <w:kern w:val="1"/>
          <w:sz w:val="28"/>
          <w:szCs w:val="28"/>
          <w:lang w:val="ru-RU" w:eastAsia="zh-CN"/>
        </w:rPr>
        <w:t xml:space="preserve">; </w:t>
      </w:r>
    </w:p>
    <w:p w:rsidR="00132A1A" w:rsidRDefault="00132A1A" w:rsidP="00132A1A">
      <w:pPr>
        <w:tabs>
          <w:tab w:val="left" w:pos="142"/>
          <w:tab w:val="left" w:pos="851"/>
          <w:tab w:val="left" w:pos="1276"/>
          <w:tab w:val="left" w:pos="1560"/>
        </w:tabs>
        <w:suppressAutoHyphens/>
        <w:spacing w:after="0" w:line="240" w:lineRule="auto"/>
        <w:contextualSpacing/>
        <w:jc w:val="both"/>
        <w:rPr>
          <w:rFonts w:cs="Calibri"/>
          <w:color w:val="000000"/>
          <w:kern w:val="1"/>
          <w:lang w:val="ru-RU" w:eastAsia="zh-CN"/>
        </w:rPr>
      </w:pPr>
      <w:r>
        <w:rPr>
          <w:rFonts w:ascii="Times New Roman" w:hAnsi="Times New Roman"/>
          <w:color w:val="000000"/>
          <w:kern w:val="1"/>
          <w:sz w:val="28"/>
          <w:szCs w:val="28"/>
          <w:lang w:val="ru-RU" w:eastAsia="zh-CN"/>
        </w:rPr>
        <w:t xml:space="preserve">            3.4.3. </w:t>
      </w:r>
      <w:r w:rsidRPr="00E95DF7">
        <w:rPr>
          <w:rFonts w:ascii="Times New Roman" w:hAnsi="Times New Roman"/>
          <w:color w:val="000000"/>
          <w:kern w:val="1"/>
          <w:sz w:val="28"/>
          <w:szCs w:val="28"/>
          <w:lang w:val="uk-UA" w:eastAsia="zh-CN"/>
        </w:rPr>
        <w:t xml:space="preserve">роботи з обдарованими дітьми: </w:t>
      </w:r>
      <w:r w:rsidRPr="00E95DF7">
        <w:rPr>
          <w:rFonts w:ascii="Times New Roman" w:hAnsi="Times New Roman"/>
          <w:bCs/>
          <w:color w:val="000000"/>
          <w:kern w:val="1"/>
          <w:sz w:val="28"/>
          <w:szCs w:val="28"/>
          <w:lang w:val="uk-UA" w:eastAsia="zh-CN"/>
        </w:rPr>
        <w:t>підвищення якості відбору та підготовки здобувачів освіти заклад</w:t>
      </w:r>
      <w:r>
        <w:rPr>
          <w:rFonts w:ascii="Times New Roman" w:hAnsi="Times New Roman"/>
          <w:bCs/>
          <w:color w:val="000000"/>
          <w:kern w:val="1"/>
          <w:sz w:val="28"/>
          <w:szCs w:val="28"/>
          <w:lang w:val="uk-UA" w:eastAsia="zh-CN"/>
        </w:rPr>
        <w:t>у</w:t>
      </w:r>
      <w:r w:rsidRPr="00E95DF7">
        <w:rPr>
          <w:rFonts w:ascii="Times New Roman" w:hAnsi="Times New Roman"/>
          <w:bCs/>
          <w:color w:val="000000"/>
          <w:kern w:val="1"/>
          <w:sz w:val="28"/>
          <w:szCs w:val="28"/>
          <w:lang w:val="uk-UA" w:eastAsia="zh-CN"/>
        </w:rPr>
        <w:t xml:space="preserve"> освіти до всеукраїнських учнівських олімпіад із навчальних предметів; </w:t>
      </w:r>
      <w:r w:rsidRPr="00E95DF7">
        <w:rPr>
          <w:rFonts w:ascii="Times New Roman" w:hAnsi="Times New Roman"/>
          <w:color w:val="000000"/>
          <w:kern w:val="1"/>
          <w:sz w:val="28"/>
          <w:szCs w:val="28"/>
          <w:lang w:val="uk-UA" w:eastAsia="zh-CN"/>
        </w:rPr>
        <w:t xml:space="preserve">підготовки талановитих і здібних </w:t>
      </w:r>
      <w:r w:rsidRPr="00E95DF7">
        <w:rPr>
          <w:rFonts w:ascii="Times New Roman" w:hAnsi="Times New Roman"/>
          <w:bCs/>
          <w:color w:val="000000"/>
          <w:kern w:val="1"/>
          <w:sz w:val="28"/>
          <w:szCs w:val="28"/>
          <w:lang w:val="uk-UA" w:eastAsia="zh-CN"/>
        </w:rPr>
        <w:t xml:space="preserve">здобувачів </w:t>
      </w:r>
      <w:proofErr w:type="gramStart"/>
      <w:r w:rsidRPr="00E95DF7">
        <w:rPr>
          <w:rFonts w:ascii="Times New Roman" w:hAnsi="Times New Roman"/>
          <w:bCs/>
          <w:color w:val="000000"/>
          <w:kern w:val="1"/>
          <w:sz w:val="28"/>
          <w:szCs w:val="28"/>
          <w:lang w:val="uk-UA" w:eastAsia="zh-CN"/>
        </w:rPr>
        <w:t xml:space="preserve">освіти </w:t>
      </w:r>
      <w:r w:rsidRPr="00E95DF7">
        <w:rPr>
          <w:rFonts w:ascii="Times New Roman" w:hAnsi="Times New Roman"/>
          <w:color w:val="000000"/>
          <w:kern w:val="1"/>
          <w:sz w:val="28"/>
          <w:szCs w:val="28"/>
          <w:lang w:val="uk-UA" w:eastAsia="zh-CN"/>
        </w:rPr>
        <w:t xml:space="preserve"> до</w:t>
      </w:r>
      <w:proofErr w:type="gramEnd"/>
      <w:r w:rsidRPr="00E95DF7">
        <w:rPr>
          <w:rFonts w:ascii="Times New Roman" w:hAnsi="Times New Roman"/>
          <w:color w:val="000000"/>
          <w:kern w:val="1"/>
          <w:sz w:val="28"/>
          <w:szCs w:val="28"/>
          <w:lang w:val="uk-UA" w:eastAsia="zh-CN"/>
        </w:rPr>
        <w:t xml:space="preserve"> МАН, турнірів, різноманітних конкурсів;</w:t>
      </w:r>
    </w:p>
    <w:p w:rsidR="00132A1A" w:rsidRPr="00B25C43" w:rsidRDefault="00132A1A" w:rsidP="00132A1A">
      <w:pPr>
        <w:tabs>
          <w:tab w:val="left" w:pos="142"/>
          <w:tab w:val="left" w:pos="851"/>
          <w:tab w:val="left" w:pos="1276"/>
          <w:tab w:val="left" w:pos="1560"/>
        </w:tabs>
        <w:suppressAutoHyphens/>
        <w:spacing w:after="0" w:line="240" w:lineRule="auto"/>
        <w:contextualSpacing/>
        <w:jc w:val="both"/>
        <w:rPr>
          <w:rFonts w:cs="Calibri"/>
          <w:color w:val="000000"/>
          <w:kern w:val="1"/>
          <w:lang w:val="ru-RU" w:eastAsia="zh-CN"/>
        </w:rPr>
      </w:pPr>
      <w:r>
        <w:rPr>
          <w:rFonts w:ascii="Times New Roman" w:hAnsi="Times New Roman"/>
          <w:color w:val="000000"/>
          <w:kern w:val="1"/>
          <w:sz w:val="28"/>
          <w:szCs w:val="28"/>
          <w:lang w:val="ru-RU" w:eastAsia="zh-CN"/>
        </w:rPr>
        <w:t xml:space="preserve">          3.4.5. </w:t>
      </w:r>
      <w:r w:rsidRPr="00B25C43">
        <w:rPr>
          <w:rFonts w:ascii="Times New Roman" w:hAnsi="Times New Roman"/>
          <w:color w:val="000000"/>
          <w:kern w:val="1"/>
          <w:sz w:val="28"/>
          <w:szCs w:val="28"/>
          <w:lang w:val="uk-UA" w:eastAsia="zh-CN"/>
        </w:rPr>
        <w:t>забезпечити системний підхід до організації методичної роботи в заклад</w:t>
      </w:r>
      <w:r>
        <w:rPr>
          <w:rFonts w:ascii="Times New Roman" w:hAnsi="Times New Roman"/>
          <w:color w:val="000000"/>
          <w:kern w:val="1"/>
          <w:sz w:val="28"/>
          <w:szCs w:val="28"/>
          <w:lang w:val="uk-UA" w:eastAsia="zh-CN"/>
        </w:rPr>
        <w:t>і</w:t>
      </w:r>
      <w:r w:rsidRPr="00B25C43">
        <w:rPr>
          <w:rFonts w:ascii="Times New Roman" w:hAnsi="Times New Roman"/>
          <w:color w:val="000000"/>
          <w:kern w:val="1"/>
          <w:sz w:val="28"/>
          <w:szCs w:val="28"/>
          <w:lang w:val="uk-UA" w:eastAsia="zh-CN"/>
        </w:rPr>
        <w:t xml:space="preserve"> освіти з урахуванням визначених завдань;</w:t>
      </w:r>
    </w:p>
    <w:p w:rsidR="00132A1A" w:rsidRPr="009A62E8" w:rsidRDefault="00132A1A" w:rsidP="00132A1A">
      <w:pPr>
        <w:tabs>
          <w:tab w:val="left" w:pos="142"/>
          <w:tab w:val="left" w:pos="284"/>
          <w:tab w:val="left" w:pos="567"/>
        </w:tabs>
        <w:suppressAutoHyphens/>
        <w:spacing w:after="0" w:line="240" w:lineRule="auto"/>
        <w:contextualSpacing/>
        <w:jc w:val="both"/>
        <w:rPr>
          <w:rFonts w:cs="Calibri"/>
          <w:color w:val="000000"/>
          <w:kern w:val="1"/>
          <w:lang w:val="uk-UA" w:eastAsia="zh-CN"/>
        </w:rPr>
      </w:pPr>
      <w:r>
        <w:rPr>
          <w:rFonts w:ascii="Times New Roman" w:hAnsi="Times New Roman"/>
          <w:color w:val="000000"/>
          <w:kern w:val="1"/>
          <w:sz w:val="28"/>
          <w:szCs w:val="28"/>
          <w:lang w:val="uk-UA" w:eastAsia="zh-CN"/>
        </w:rPr>
        <w:t xml:space="preserve">          3.4.6. </w:t>
      </w:r>
      <w:r w:rsidRPr="00E95DF7">
        <w:rPr>
          <w:rFonts w:ascii="Times New Roman" w:hAnsi="Times New Roman"/>
          <w:color w:val="000000"/>
          <w:kern w:val="1"/>
          <w:sz w:val="28"/>
          <w:szCs w:val="28"/>
          <w:lang w:val="uk-UA" w:eastAsia="zh-CN"/>
        </w:rPr>
        <w:t>активізувати роботу з вивчення та поширення перспективного педагогічного досвіду вчителів, які атестуються у поточному навчальному році і претендують на присвоєння кваліфікаційної категорії «спеціаліст вищої категорії» та педагогічних звань «старши</w:t>
      </w:r>
      <w:r>
        <w:rPr>
          <w:rFonts w:ascii="Times New Roman" w:hAnsi="Times New Roman"/>
          <w:color w:val="000000"/>
          <w:kern w:val="1"/>
          <w:sz w:val="28"/>
          <w:szCs w:val="28"/>
          <w:lang w:val="uk-UA" w:eastAsia="zh-CN"/>
        </w:rPr>
        <w:t>й вчитель», «вчитель-методист»;</w:t>
      </w:r>
    </w:p>
    <w:p w:rsidR="00132A1A" w:rsidRPr="00E95DF7" w:rsidRDefault="00132A1A" w:rsidP="00132A1A">
      <w:pPr>
        <w:tabs>
          <w:tab w:val="left" w:pos="142"/>
          <w:tab w:val="left" w:pos="284"/>
        </w:tabs>
        <w:suppressAutoHyphens/>
        <w:spacing w:after="0" w:line="240" w:lineRule="auto"/>
        <w:contextualSpacing/>
        <w:jc w:val="both"/>
        <w:rPr>
          <w:rFonts w:cs="Calibri"/>
          <w:color w:val="000000"/>
          <w:kern w:val="1"/>
          <w:lang w:val="ru-RU" w:eastAsia="zh-CN"/>
        </w:rPr>
      </w:pPr>
      <w:r>
        <w:rPr>
          <w:rFonts w:ascii="Times New Roman" w:hAnsi="Times New Roman"/>
          <w:color w:val="000000"/>
          <w:kern w:val="1"/>
          <w:sz w:val="28"/>
          <w:szCs w:val="28"/>
          <w:lang w:val="uk-UA" w:eastAsia="zh-CN"/>
        </w:rPr>
        <w:tab/>
      </w:r>
      <w:r>
        <w:rPr>
          <w:rFonts w:ascii="Times New Roman" w:hAnsi="Times New Roman"/>
          <w:color w:val="000000"/>
          <w:kern w:val="1"/>
          <w:sz w:val="28"/>
          <w:szCs w:val="28"/>
          <w:lang w:val="uk-UA" w:eastAsia="zh-CN"/>
        </w:rPr>
        <w:tab/>
      </w:r>
      <w:r>
        <w:rPr>
          <w:rFonts w:ascii="Times New Roman" w:hAnsi="Times New Roman"/>
          <w:color w:val="000000"/>
          <w:kern w:val="1"/>
          <w:sz w:val="28"/>
          <w:szCs w:val="28"/>
          <w:lang w:val="uk-UA" w:eastAsia="zh-CN"/>
        </w:rPr>
        <w:tab/>
        <w:t xml:space="preserve">3.4.7. </w:t>
      </w:r>
      <w:r w:rsidRPr="00E95DF7">
        <w:rPr>
          <w:rFonts w:ascii="Times New Roman" w:hAnsi="Times New Roman"/>
          <w:color w:val="000000"/>
          <w:kern w:val="1"/>
          <w:sz w:val="28"/>
          <w:szCs w:val="28"/>
          <w:lang w:val="uk-UA" w:eastAsia="zh-CN"/>
        </w:rPr>
        <w:t>с</w:t>
      </w:r>
      <w:proofErr w:type="spellStart"/>
      <w:r w:rsidRPr="00E95DF7">
        <w:rPr>
          <w:rFonts w:ascii="Times New Roman" w:hAnsi="Times New Roman"/>
          <w:color w:val="000000"/>
          <w:kern w:val="1"/>
          <w:sz w:val="28"/>
          <w:szCs w:val="28"/>
          <w:lang w:val="ru-RU" w:eastAsia="zh-CN"/>
        </w:rPr>
        <w:t>пільно</w:t>
      </w:r>
      <w:proofErr w:type="spellEnd"/>
      <w:r w:rsidRPr="00E95DF7">
        <w:rPr>
          <w:rFonts w:ascii="Times New Roman" w:hAnsi="Times New Roman"/>
          <w:color w:val="000000"/>
          <w:kern w:val="1"/>
          <w:sz w:val="28"/>
          <w:szCs w:val="28"/>
          <w:lang w:val="ru-RU" w:eastAsia="zh-CN"/>
        </w:rPr>
        <w:t xml:space="preserve"> з</w:t>
      </w:r>
      <w:r>
        <w:rPr>
          <w:rFonts w:ascii="Times New Roman" w:hAnsi="Times New Roman"/>
          <w:color w:val="000000"/>
          <w:kern w:val="1"/>
          <w:sz w:val="28"/>
          <w:szCs w:val="28"/>
          <w:lang w:val="ru-RU" w:eastAsia="zh-CN"/>
        </w:rPr>
        <w:t xml:space="preserve"> </w:t>
      </w:r>
      <w:proofErr w:type="spellStart"/>
      <w:r>
        <w:rPr>
          <w:rFonts w:ascii="Times New Roman" w:hAnsi="Times New Roman"/>
          <w:color w:val="000000"/>
          <w:kern w:val="1"/>
          <w:sz w:val="28"/>
          <w:szCs w:val="28"/>
          <w:lang w:val="ru-RU" w:eastAsia="zh-CN"/>
        </w:rPr>
        <w:t>керівниками</w:t>
      </w:r>
      <w:proofErr w:type="spellEnd"/>
      <w:r>
        <w:rPr>
          <w:rFonts w:ascii="Times New Roman" w:hAnsi="Times New Roman"/>
          <w:color w:val="000000"/>
          <w:kern w:val="1"/>
          <w:sz w:val="28"/>
          <w:szCs w:val="28"/>
          <w:lang w:val="ru-RU" w:eastAsia="zh-CN"/>
        </w:rPr>
        <w:t xml:space="preserve"> МО</w:t>
      </w:r>
      <w:r w:rsidRPr="00E95DF7">
        <w:rPr>
          <w:rFonts w:ascii="Times New Roman" w:hAnsi="Times New Roman"/>
          <w:color w:val="000000"/>
          <w:kern w:val="1"/>
          <w:sz w:val="28"/>
          <w:szCs w:val="28"/>
          <w:lang w:val="ru-RU" w:eastAsia="zh-CN"/>
        </w:rPr>
        <w:t xml:space="preserve"> </w:t>
      </w:r>
      <w:proofErr w:type="spellStart"/>
      <w:r w:rsidRPr="00E95DF7">
        <w:rPr>
          <w:rFonts w:ascii="Times New Roman" w:hAnsi="Times New Roman"/>
          <w:color w:val="000000"/>
          <w:kern w:val="1"/>
          <w:sz w:val="28"/>
          <w:szCs w:val="28"/>
          <w:lang w:val="ru-RU" w:eastAsia="zh-CN"/>
        </w:rPr>
        <w:t>спланувати</w:t>
      </w:r>
      <w:proofErr w:type="spellEnd"/>
      <w:r w:rsidRPr="00E95DF7">
        <w:rPr>
          <w:rFonts w:ascii="Times New Roman" w:hAnsi="Times New Roman"/>
          <w:color w:val="000000"/>
          <w:kern w:val="1"/>
          <w:sz w:val="28"/>
          <w:szCs w:val="28"/>
          <w:lang w:val="ru-RU" w:eastAsia="zh-CN"/>
        </w:rPr>
        <w:t xml:space="preserve"> роботу </w:t>
      </w:r>
      <w:proofErr w:type="spellStart"/>
      <w:r w:rsidRPr="00E95DF7">
        <w:rPr>
          <w:rFonts w:ascii="Times New Roman" w:hAnsi="Times New Roman"/>
          <w:color w:val="000000"/>
          <w:kern w:val="1"/>
          <w:sz w:val="28"/>
          <w:szCs w:val="28"/>
          <w:lang w:val="ru-RU" w:eastAsia="zh-CN"/>
        </w:rPr>
        <w:t>методичних</w:t>
      </w:r>
      <w:proofErr w:type="spellEnd"/>
      <w:r w:rsidRPr="00E95DF7">
        <w:rPr>
          <w:rFonts w:ascii="Times New Roman" w:hAnsi="Times New Roman"/>
          <w:color w:val="000000"/>
          <w:kern w:val="1"/>
          <w:sz w:val="28"/>
          <w:szCs w:val="28"/>
          <w:lang w:val="ru-RU" w:eastAsia="zh-CN"/>
        </w:rPr>
        <w:t xml:space="preserve"> </w:t>
      </w:r>
      <w:proofErr w:type="spellStart"/>
      <w:r w:rsidRPr="00E95DF7">
        <w:rPr>
          <w:rFonts w:ascii="Times New Roman" w:hAnsi="Times New Roman"/>
          <w:color w:val="000000"/>
          <w:kern w:val="1"/>
          <w:sz w:val="28"/>
          <w:szCs w:val="28"/>
          <w:lang w:val="ru-RU" w:eastAsia="zh-CN"/>
        </w:rPr>
        <w:t>об’єднань</w:t>
      </w:r>
      <w:proofErr w:type="spellEnd"/>
      <w:r w:rsidRPr="00E95DF7">
        <w:rPr>
          <w:rFonts w:ascii="Times New Roman" w:hAnsi="Times New Roman"/>
          <w:color w:val="000000"/>
          <w:kern w:val="1"/>
          <w:sz w:val="28"/>
          <w:szCs w:val="28"/>
          <w:lang w:val="ru-RU" w:eastAsia="zh-CN"/>
        </w:rPr>
        <w:t xml:space="preserve">  на 20</w:t>
      </w:r>
      <w:r w:rsidRPr="00E95DF7">
        <w:rPr>
          <w:rFonts w:ascii="Times New Roman" w:hAnsi="Times New Roman"/>
          <w:color w:val="000000"/>
          <w:kern w:val="1"/>
          <w:sz w:val="28"/>
          <w:szCs w:val="28"/>
          <w:lang w:val="uk-UA" w:eastAsia="zh-CN"/>
        </w:rPr>
        <w:t>2</w:t>
      </w:r>
      <w:r>
        <w:rPr>
          <w:rFonts w:ascii="Times New Roman" w:hAnsi="Times New Roman"/>
          <w:color w:val="000000"/>
          <w:kern w:val="1"/>
          <w:sz w:val="28"/>
          <w:szCs w:val="28"/>
          <w:lang w:val="uk-UA" w:eastAsia="zh-CN"/>
        </w:rPr>
        <w:t>1</w:t>
      </w:r>
      <w:r w:rsidRPr="00E95DF7">
        <w:rPr>
          <w:rFonts w:ascii="Times New Roman" w:hAnsi="Times New Roman"/>
          <w:color w:val="000000"/>
          <w:kern w:val="1"/>
          <w:sz w:val="28"/>
          <w:szCs w:val="28"/>
          <w:lang w:val="ru-RU" w:eastAsia="zh-CN"/>
        </w:rPr>
        <w:t>/20</w:t>
      </w:r>
      <w:r w:rsidRPr="00E95DF7">
        <w:rPr>
          <w:rFonts w:ascii="Times New Roman" w:hAnsi="Times New Roman"/>
          <w:color w:val="000000"/>
          <w:kern w:val="1"/>
          <w:sz w:val="28"/>
          <w:szCs w:val="28"/>
          <w:lang w:val="uk-UA" w:eastAsia="zh-CN"/>
        </w:rPr>
        <w:t>2</w:t>
      </w:r>
      <w:r>
        <w:rPr>
          <w:rFonts w:ascii="Times New Roman" w:hAnsi="Times New Roman"/>
          <w:color w:val="000000"/>
          <w:kern w:val="1"/>
          <w:sz w:val="28"/>
          <w:szCs w:val="28"/>
          <w:lang w:val="uk-UA" w:eastAsia="zh-CN"/>
        </w:rPr>
        <w:t>2</w:t>
      </w:r>
      <w:r w:rsidRPr="00E95DF7">
        <w:rPr>
          <w:rFonts w:ascii="Times New Roman" w:hAnsi="Times New Roman"/>
          <w:color w:val="000000"/>
          <w:kern w:val="1"/>
          <w:sz w:val="28"/>
          <w:szCs w:val="28"/>
          <w:lang w:val="ru-RU" w:eastAsia="zh-CN"/>
        </w:rPr>
        <w:t xml:space="preserve"> </w:t>
      </w:r>
      <w:proofErr w:type="spellStart"/>
      <w:r w:rsidRPr="00E95DF7">
        <w:rPr>
          <w:rFonts w:ascii="Times New Roman" w:hAnsi="Times New Roman"/>
          <w:color w:val="000000"/>
          <w:kern w:val="1"/>
          <w:sz w:val="28"/>
          <w:szCs w:val="28"/>
          <w:lang w:val="ru-RU" w:eastAsia="zh-CN"/>
        </w:rPr>
        <w:t>навчальний</w:t>
      </w:r>
      <w:proofErr w:type="spellEnd"/>
      <w:r w:rsidRPr="00E95DF7">
        <w:rPr>
          <w:rFonts w:ascii="Times New Roman" w:hAnsi="Times New Roman"/>
          <w:color w:val="000000"/>
          <w:kern w:val="1"/>
          <w:sz w:val="28"/>
          <w:szCs w:val="28"/>
          <w:lang w:val="ru-RU" w:eastAsia="zh-CN"/>
        </w:rPr>
        <w:t xml:space="preserve"> </w:t>
      </w:r>
      <w:proofErr w:type="spellStart"/>
      <w:r w:rsidRPr="00E95DF7">
        <w:rPr>
          <w:rFonts w:ascii="Times New Roman" w:hAnsi="Times New Roman"/>
          <w:color w:val="000000"/>
          <w:kern w:val="1"/>
          <w:sz w:val="28"/>
          <w:szCs w:val="28"/>
          <w:lang w:val="ru-RU" w:eastAsia="zh-CN"/>
        </w:rPr>
        <w:t>рік</w:t>
      </w:r>
      <w:proofErr w:type="spellEnd"/>
      <w:r w:rsidRPr="00E95DF7">
        <w:rPr>
          <w:rFonts w:ascii="Times New Roman" w:hAnsi="Times New Roman"/>
          <w:color w:val="000000"/>
          <w:kern w:val="1"/>
          <w:sz w:val="28"/>
          <w:szCs w:val="28"/>
          <w:lang w:val="ru-RU" w:eastAsia="zh-CN"/>
        </w:rPr>
        <w:t xml:space="preserve"> з </w:t>
      </w:r>
      <w:proofErr w:type="spellStart"/>
      <w:r w:rsidRPr="00E95DF7">
        <w:rPr>
          <w:rFonts w:ascii="Times New Roman" w:hAnsi="Times New Roman"/>
          <w:color w:val="000000"/>
          <w:kern w:val="1"/>
          <w:sz w:val="28"/>
          <w:szCs w:val="28"/>
          <w:lang w:val="ru-RU" w:eastAsia="zh-CN"/>
        </w:rPr>
        <w:t>урахуванням</w:t>
      </w:r>
      <w:proofErr w:type="spellEnd"/>
      <w:r w:rsidRPr="00E95DF7">
        <w:rPr>
          <w:rFonts w:ascii="Times New Roman" w:hAnsi="Times New Roman"/>
          <w:color w:val="000000"/>
          <w:kern w:val="1"/>
          <w:sz w:val="28"/>
          <w:szCs w:val="28"/>
          <w:lang w:val="ru-RU" w:eastAsia="zh-CN"/>
        </w:rPr>
        <w:t xml:space="preserve"> </w:t>
      </w:r>
      <w:proofErr w:type="spellStart"/>
      <w:r w:rsidRPr="00E95DF7">
        <w:rPr>
          <w:rFonts w:ascii="Times New Roman" w:hAnsi="Times New Roman"/>
          <w:bCs/>
          <w:color w:val="000000"/>
          <w:kern w:val="1"/>
          <w:sz w:val="28"/>
          <w:szCs w:val="28"/>
          <w:lang w:val="ru-RU" w:eastAsia="zh-CN"/>
        </w:rPr>
        <w:t>нормативних</w:t>
      </w:r>
      <w:proofErr w:type="spellEnd"/>
      <w:r w:rsidRPr="00E95DF7">
        <w:rPr>
          <w:rFonts w:ascii="Times New Roman" w:hAnsi="Times New Roman"/>
          <w:bCs/>
          <w:color w:val="000000"/>
          <w:kern w:val="1"/>
          <w:sz w:val="28"/>
          <w:szCs w:val="28"/>
          <w:lang w:val="ru-RU" w:eastAsia="zh-CN"/>
        </w:rPr>
        <w:t xml:space="preserve"> </w:t>
      </w:r>
      <w:proofErr w:type="spellStart"/>
      <w:r w:rsidRPr="00E95DF7">
        <w:rPr>
          <w:rFonts w:ascii="Times New Roman" w:hAnsi="Times New Roman"/>
          <w:bCs/>
          <w:color w:val="000000"/>
          <w:kern w:val="1"/>
          <w:sz w:val="28"/>
          <w:szCs w:val="28"/>
          <w:lang w:val="ru-RU" w:eastAsia="zh-CN"/>
        </w:rPr>
        <w:t>документів</w:t>
      </w:r>
      <w:proofErr w:type="spellEnd"/>
      <w:r w:rsidRPr="00E95DF7">
        <w:rPr>
          <w:rFonts w:ascii="Times New Roman" w:hAnsi="Times New Roman"/>
          <w:bCs/>
          <w:color w:val="000000"/>
          <w:kern w:val="1"/>
          <w:sz w:val="28"/>
          <w:szCs w:val="28"/>
          <w:lang w:val="ru-RU" w:eastAsia="zh-CN"/>
        </w:rPr>
        <w:t xml:space="preserve"> </w:t>
      </w:r>
      <w:proofErr w:type="spellStart"/>
      <w:r w:rsidRPr="00E95DF7">
        <w:rPr>
          <w:rFonts w:ascii="Times New Roman" w:hAnsi="Times New Roman"/>
          <w:bCs/>
          <w:color w:val="000000"/>
          <w:kern w:val="1"/>
          <w:sz w:val="28"/>
          <w:szCs w:val="28"/>
          <w:lang w:val="ru-RU" w:eastAsia="zh-CN"/>
        </w:rPr>
        <w:t>щодо</w:t>
      </w:r>
      <w:proofErr w:type="spellEnd"/>
      <w:r w:rsidRPr="00E95DF7">
        <w:rPr>
          <w:rFonts w:ascii="Times New Roman" w:hAnsi="Times New Roman"/>
          <w:bCs/>
          <w:color w:val="000000"/>
          <w:kern w:val="1"/>
          <w:sz w:val="28"/>
          <w:szCs w:val="28"/>
          <w:lang w:val="ru-RU" w:eastAsia="zh-CN"/>
        </w:rPr>
        <w:t xml:space="preserve"> </w:t>
      </w:r>
      <w:proofErr w:type="spellStart"/>
      <w:r w:rsidRPr="00E95DF7">
        <w:rPr>
          <w:rFonts w:ascii="Times New Roman" w:hAnsi="Times New Roman"/>
          <w:bCs/>
          <w:color w:val="000000"/>
          <w:kern w:val="1"/>
          <w:sz w:val="28"/>
          <w:szCs w:val="28"/>
          <w:lang w:val="ru-RU" w:eastAsia="zh-CN"/>
        </w:rPr>
        <w:t>організації</w:t>
      </w:r>
      <w:proofErr w:type="spellEnd"/>
      <w:r w:rsidRPr="00E95DF7">
        <w:rPr>
          <w:rFonts w:ascii="Times New Roman" w:hAnsi="Times New Roman"/>
          <w:bCs/>
          <w:color w:val="000000"/>
          <w:kern w:val="1"/>
          <w:sz w:val="28"/>
          <w:szCs w:val="28"/>
          <w:lang w:val="ru-RU" w:eastAsia="zh-CN"/>
        </w:rPr>
        <w:t xml:space="preserve"> </w:t>
      </w:r>
      <w:r w:rsidRPr="00E95DF7">
        <w:rPr>
          <w:rFonts w:ascii="Times New Roman" w:hAnsi="Times New Roman"/>
          <w:bCs/>
          <w:color w:val="000000"/>
          <w:kern w:val="1"/>
          <w:sz w:val="28"/>
          <w:szCs w:val="28"/>
          <w:lang w:val="uk-UA" w:eastAsia="zh-CN"/>
        </w:rPr>
        <w:t>освітнього</w:t>
      </w:r>
      <w:r w:rsidRPr="00E95DF7">
        <w:rPr>
          <w:rFonts w:ascii="Times New Roman" w:hAnsi="Times New Roman"/>
          <w:bCs/>
          <w:color w:val="000000"/>
          <w:kern w:val="1"/>
          <w:sz w:val="28"/>
          <w:szCs w:val="28"/>
          <w:lang w:val="ru-RU" w:eastAsia="zh-CN"/>
        </w:rPr>
        <w:t xml:space="preserve"> </w:t>
      </w:r>
      <w:proofErr w:type="spellStart"/>
      <w:r w:rsidRPr="00E95DF7">
        <w:rPr>
          <w:rFonts w:ascii="Times New Roman" w:hAnsi="Times New Roman"/>
          <w:bCs/>
          <w:color w:val="000000"/>
          <w:kern w:val="1"/>
          <w:sz w:val="28"/>
          <w:szCs w:val="28"/>
          <w:lang w:val="ru-RU" w:eastAsia="zh-CN"/>
        </w:rPr>
        <w:t>процесу</w:t>
      </w:r>
      <w:proofErr w:type="spellEnd"/>
      <w:r w:rsidRPr="00E95DF7">
        <w:rPr>
          <w:rFonts w:ascii="Times New Roman" w:hAnsi="Times New Roman"/>
          <w:bCs/>
          <w:color w:val="000000"/>
          <w:kern w:val="1"/>
          <w:sz w:val="28"/>
          <w:szCs w:val="28"/>
          <w:lang w:val="ru-RU" w:eastAsia="zh-CN"/>
        </w:rPr>
        <w:t xml:space="preserve"> </w:t>
      </w:r>
      <w:r w:rsidRPr="00E95DF7">
        <w:rPr>
          <w:rFonts w:ascii="Times New Roman" w:hAnsi="Times New Roman"/>
          <w:bCs/>
          <w:color w:val="000000"/>
          <w:kern w:val="1"/>
          <w:sz w:val="28"/>
          <w:szCs w:val="28"/>
          <w:lang w:val="uk-UA" w:eastAsia="zh-CN"/>
        </w:rPr>
        <w:t xml:space="preserve">(зокрема </w:t>
      </w:r>
      <w:r w:rsidRPr="00E95DF7">
        <w:rPr>
          <w:rFonts w:ascii="Times New Roman" w:hAnsi="Times New Roman"/>
          <w:bCs/>
          <w:color w:val="000000"/>
          <w:kern w:val="1"/>
          <w:sz w:val="28"/>
          <w:szCs w:val="28"/>
          <w:shd w:val="clear" w:color="auto" w:fill="FFFFFF"/>
          <w:lang w:val="uk-UA" w:eastAsia="zh-CN"/>
        </w:rPr>
        <w:t>під час карантинних обмежень та/або із використанням технологій дистанційного навчання</w:t>
      </w:r>
      <w:r w:rsidRPr="00E95DF7">
        <w:rPr>
          <w:rFonts w:ascii="Times New Roman" w:hAnsi="Times New Roman"/>
          <w:bCs/>
          <w:color w:val="000000"/>
          <w:kern w:val="1"/>
          <w:sz w:val="28"/>
          <w:szCs w:val="28"/>
          <w:lang w:val="uk-UA" w:eastAsia="zh-CN"/>
        </w:rPr>
        <w:t>)</w:t>
      </w:r>
      <w:r w:rsidRPr="00E95DF7">
        <w:rPr>
          <w:rFonts w:ascii="Times New Roman" w:hAnsi="Times New Roman"/>
          <w:bCs/>
          <w:color w:val="000000"/>
          <w:kern w:val="1"/>
          <w:sz w:val="28"/>
          <w:szCs w:val="28"/>
          <w:lang w:val="ru-RU" w:eastAsia="zh-CN"/>
        </w:rPr>
        <w:t xml:space="preserve">, </w:t>
      </w:r>
      <w:proofErr w:type="spellStart"/>
      <w:r w:rsidRPr="00E95DF7">
        <w:rPr>
          <w:rFonts w:ascii="Times New Roman" w:hAnsi="Times New Roman"/>
          <w:bCs/>
          <w:color w:val="000000"/>
          <w:kern w:val="1"/>
          <w:sz w:val="28"/>
          <w:szCs w:val="28"/>
          <w:lang w:val="ru-RU" w:eastAsia="zh-CN"/>
        </w:rPr>
        <w:t>методичних</w:t>
      </w:r>
      <w:proofErr w:type="spellEnd"/>
      <w:r w:rsidRPr="00E95DF7">
        <w:rPr>
          <w:rFonts w:ascii="Times New Roman" w:hAnsi="Times New Roman"/>
          <w:bCs/>
          <w:color w:val="000000"/>
          <w:kern w:val="1"/>
          <w:sz w:val="28"/>
          <w:szCs w:val="28"/>
          <w:lang w:val="ru-RU" w:eastAsia="zh-CN"/>
        </w:rPr>
        <w:t xml:space="preserve"> </w:t>
      </w:r>
      <w:proofErr w:type="spellStart"/>
      <w:r w:rsidRPr="00E95DF7">
        <w:rPr>
          <w:rFonts w:ascii="Times New Roman" w:hAnsi="Times New Roman"/>
          <w:bCs/>
          <w:color w:val="000000"/>
          <w:kern w:val="1"/>
          <w:sz w:val="28"/>
          <w:szCs w:val="28"/>
          <w:lang w:val="ru-RU" w:eastAsia="zh-CN"/>
        </w:rPr>
        <w:t>рекомендацій</w:t>
      </w:r>
      <w:proofErr w:type="spellEnd"/>
      <w:r w:rsidRPr="00E95DF7">
        <w:rPr>
          <w:rFonts w:ascii="Times New Roman" w:hAnsi="Times New Roman"/>
          <w:bCs/>
          <w:color w:val="000000"/>
          <w:kern w:val="1"/>
          <w:sz w:val="28"/>
          <w:szCs w:val="28"/>
          <w:lang w:val="ru-RU" w:eastAsia="zh-CN"/>
        </w:rPr>
        <w:t xml:space="preserve"> </w:t>
      </w:r>
      <w:proofErr w:type="spellStart"/>
      <w:r w:rsidRPr="00E95DF7">
        <w:rPr>
          <w:rFonts w:ascii="Times New Roman" w:hAnsi="Times New Roman"/>
          <w:bCs/>
          <w:color w:val="000000"/>
          <w:kern w:val="1"/>
          <w:sz w:val="28"/>
          <w:szCs w:val="28"/>
          <w:lang w:val="ru-RU" w:eastAsia="zh-CN"/>
        </w:rPr>
        <w:t>щодо</w:t>
      </w:r>
      <w:proofErr w:type="spellEnd"/>
      <w:r w:rsidRPr="00E95DF7">
        <w:rPr>
          <w:rFonts w:ascii="Times New Roman" w:hAnsi="Times New Roman"/>
          <w:bCs/>
          <w:color w:val="000000"/>
          <w:kern w:val="1"/>
          <w:sz w:val="28"/>
          <w:szCs w:val="28"/>
          <w:lang w:val="ru-RU" w:eastAsia="zh-CN"/>
        </w:rPr>
        <w:t xml:space="preserve"> </w:t>
      </w:r>
      <w:proofErr w:type="spellStart"/>
      <w:r w:rsidRPr="00E95DF7">
        <w:rPr>
          <w:rFonts w:ascii="Times New Roman" w:hAnsi="Times New Roman"/>
          <w:bCs/>
          <w:color w:val="000000"/>
          <w:kern w:val="1"/>
          <w:sz w:val="28"/>
          <w:szCs w:val="28"/>
          <w:lang w:val="ru-RU" w:eastAsia="zh-CN"/>
        </w:rPr>
        <w:t>вивчення</w:t>
      </w:r>
      <w:proofErr w:type="spellEnd"/>
      <w:r w:rsidRPr="00E95DF7">
        <w:rPr>
          <w:rFonts w:ascii="Times New Roman" w:hAnsi="Times New Roman"/>
          <w:bCs/>
          <w:color w:val="000000"/>
          <w:kern w:val="1"/>
          <w:sz w:val="28"/>
          <w:szCs w:val="28"/>
          <w:lang w:val="ru-RU" w:eastAsia="zh-CN"/>
        </w:rPr>
        <w:t xml:space="preserve"> </w:t>
      </w:r>
      <w:proofErr w:type="spellStart"/>
      <w:r w:rsidRPr="00E95DF7">
        <w:rPr>
          <w:rFonts w:ascii="Times New Roman" w:hAnsi="Times New Roman"/>
          <w:bCs/>
          <w:color w:val="000000"/>
          <w:kern w:val="1"/>
          <w:sz w:val="28"/>
          <w:szCs w:val="28"/>
          <w:lang w:val="ru-RU" w:eastAsia="zh-CN"/>
        </w:rPr>
        <w:t>навчальних</w:t>
      </w:r>
      <w:proofErr w:type="spellEnd"/>
      <w:r w:rsidRPr="00E95DF7">
        <w:rPr>
          <w:rFonts w:ascii="Times New Roman" w:hAnsi="Times New Roman"/>
          <w:bCs/>
          <w:color w:val="000000"/>
          <w:kern w:val="1"/>
          <w:sz w:val="28"/>
          <w:szCs w:val="28"/>
          <w:lang w:val="ru-RU" w:eastAsia="zh-CN"/>
        </w:rPr>
        <w:t xml:space="preserve"> </w:t>
      </w:r>
      <w:r w:rsidRPr="00E95DF7">
        <w:rPr>
          <w:rFonts w:ascii="Times New Roman" w:hAnsi="Times New Roman"/>
          <w:bCs/>
          <w:color w:val="000000"/>
          <w:kern w:val="1"/>
          <w:sz w:val="28"/>
          <w:szCs w:val="28"/>
          <w:lang w:val="uk-UA" w:eastAsia="zh-CN"/>
        </w:rPr>
        <w:t>предметів</w:t>
      </w:r>
      <w:r w:rsidRPr="00E95DF7">
        <w:rPr>
          <w:rFonts w:ascii="Times New Roman" w:hAnsi="Times New Roman"/>
          <w:bCs/>
          <w:color w:val="000000"/>
          <w:kern w:val="1"/>
          <w:sz w:val="28"/>
          <w:szCs w:val="28"/>
          <w:lang w:val="ru-RU" w:eastAsia="zh-CN"/>
        </w:rPr>
        <w:t xml:space="preserve"> у 20</w:t>
      </w:r>
      <w:r w:rsidRPr="00E95DF7">
        <w:rPr>
          <w:rFonts w:ascii="Times New Roman" w:hAnsi="Times New Roman"/>
          <w:bCs/>
          <w:color w:val="000000"/>
          <w:kern w:val="1"/>
          <w:sz w:val="28"/>
          <w:szCs w:val="28"/>
          <w:lang w:val="uk-UA" w:eastAsia="zh-CN"/>
        </w:rPr>
        <w:t>2</w:t>
      </w:r>
      <w:r>
        <w:rPr>
          <w:rFonts w:ascii="Times New Roman" w:hAnsi="Times New Roman"/>
          <w:bCs/>
          <w:color w:val="000000"/>
          <w:kern w:val="1"/>
          <w:sz w:val="28"/>
          <w:szCs w:val="28"/>
          <w:lang w:val="uk-UA" w:eastAsia="zh-CN"/>
        </w:rPr>
        <w:t>1</w:t>
      </w:r>
      <w:r w:rsidRPr="00E95DF7">
        <w:rPr>
          <w:rFonts w:ascii="Times New Roman" w:hAnsi="Times New Roman"/>
          <w:bCs/>
          <w:color w:val="000000"/>
          <w:kern w:val="1"/>
          <w:sz w:val="28"/>
          <w:szCs w:val="28"/>
          <w:lang w:val="ru-RU" w:eastAsia="zh-CN"/>
        </w:rPr>
        <w:t>/20</w:t>
      </w:r>
      <w:r w:rsidRPr="00E95DF7">
        <w:rPr>
          <w:rFonts w:ascii="Times New Roman" w:hAnsi="Times New Roman"/>
          <w:bCs/>
          <w:color w:val="000000"/>
          <w:kern w:val="1"/>
          <w:sz w:val="28"/>
          <w:szCs w:val="28"/>
          <w:lang w:val="uk-UA" w:eastAsia="zh-CN"/>
        </w:rPr>
        <w:t>2</w:t>
      </w:r>
      <w:r>
        <w:rPr>
          <w:rFonts w:ascii="Times New Roman" w:hAnsi="Times New Roman"/>
          <w:bCs/>
          <w:color w:val="000000"/>
          <w:kern w:val="1"/>
          <w:sz w:val="28"/>
          <w:szCs w:val="28"/>
          <w:lang w:val="uk-UA" w:eastAsia="zh-CN"/>
        </w:rPr>
        <w:t>2</w:t>
      </w:r>
      <w:r w:rsidRPr="00E95DF7">
        <w:rPr>
          <w:rFonts w:ascii="Times New Roman" w:hAnsi="Times New Roman"/>
          <w:bCs/>
          <w:color w:val="000000"/>
          <w:kern w:val="1"/>
          <w:sz w:val="28"/>
          <w:szCs w:val="28"/>
          <w:lang w:val="ru-RU" w:eastAsia="zh-CN"/>
        </w:rPr>
        <w:t xml:space="preserve"> </w:t>
      </w:r>
      <w:proofErr w:type="spellStart"/>
      <w:r w:rsidRPr="00E95DF7">
        <w:rPr>
          <w:rFonts w:ascii="Times New Roman" w:hAnsi="Times New Roman"/>
          <w:bCs/>
          <w:color w:val="000000"/>
          <w:kern w:val="1"/>
          <w:sz w:val="28"/>
          <w:szCs w:val="28"/>
          <w:lang w:val="ru-RU" w:eastAsia="zh-CN"/>
        </w:rPr>
        <w:t>навчальному</w:t>
      </w:r>
      <w:proofErr w:type="spellEnd"/>
      <w:r w:rsidRPr="00E95DF7">
        <w:rPr>
          <w:rFonts w:ascii="Times New Roman" w:hAnsi="Times New Roman"/>
          <w:bCs/>
          <w:color w:val="000000"/>
          <w:kern w:val="1"/>
          <w:sz w:val="28"/>
          <w:szCs w:val="28"/>
          <w:lang w:val="ru-RU" w:eastAsia="zh-CN"/>
        </w:rPr>
        <w:t xml:space="preserve"> </w:t>
      </w:r>
      <w:proofErr w:type="spellStart"/>
      <w:r w:rsidRPr="00E95DF7">
        <w:rPr>
          <w:rFonts w:ascii="Times New Roman" w:hAnsi="Times New Roman"/>
          <w:bCs/>
          <w:color w:val="000000"/>
          <w:kern w:val="1"/>
          <w:sz w:val="28"/>
          <w:szCs w:val="28"/>
          <w:lang w:val="ru-RU" w:eastAsia="zh-CN"/>
        </w:rPr>
        <w:t>році</w:t>
      </w:r>
      <w:proofErr w:type="spellEnd"/>
      <w:r w:rsidRPr="00E95DF7">
        <w:rPr>
          <w:rFonts w:ascii="Times New Roman" w:hAnsi="Times New Roman"/>
          <w:bCs/>
          <w:color w:val="000000"/>
          <w:kern w:val="1"/>
          <w:sz w:val="28"/>
          <w:szCs w:val="28"/>
          <w:lang w:val="ru-RU" w:eastAsia="zh-CN"/>
        </w:rPr>
        <w:t>;</w:t>
      </w:r>
    </w:p>
    <w:p w:rsidR="00132A1A" w:rsidRPr="007D43F5" w:rsidRDefault="00132A1A" w:rsidP="00132A1A">
      <w:pPr>
        <w:tabs>
          <w:tab w:val="left" w:pos="142"/>
          <w:tab w:val="left" w:pos="284"/>
        </w:tabs>
        <w:suppressAutoHyphens/>
        <w:spacing w:after="0" w:line="240" w:lineRule="auto"/>
        <w:contextualSpacing/>
        <w:jc w:val="both"/>
        <w:rPr>
          <w:rFonts w:cs="Calibri"/>
          <w:color w:val="000000"/>
          <w:kern w:val="1"/>
          <w:lang w:val="uk-UA" w:eastAsia="zh-CN"/>
        </w:rPr>
      </w:pPr>
      <w:r>
        <w:rPr>
          <w:rFonts w:ascii="Times New Roman" w:hAnsi="Times New Roman"/>
          <w:color w:val="000000"/>
          <w:kern w:val="1"/>
          <w:sz w:val="28"/>
          <w:szCs w:val="28"/>
          <w:lang w:val="uk-UA" w:eastAsia="zh-CN"/>
        </w:rPr>
        <w:tab/>
      </w:r>
      <w:r>
        <w:rPr>
          <w:rFonts w:ascii="Times New Roman" w:hAnsi="Times New Roman"/>
          <w:color w:val="000000"/>
          <w:kern w:val="1"/>
          <w:sz w:val="28"/>
          <w:szCs w:val="28"/>
          <w:lang w:val="uk-UA" w:eastAsia="zh-CN"/>
        </w:rPr>
        <w:tab/>
      </w:r>
      <w:r>
        <w:rPr>
          <w:rFonts w:ascii="Times New Roman" w:hAnsi="Times New Roman"/>
          <w:color w:val="000000"/>
          <w:kern w:val="1"/>
          <w:sz w:val="28"/>
          <w:szCs w:val="28"/>
          <w:lang w:val="uk-UA" w:eastAsia="zh-CN"/>
        </w:rPr>
        <w:tab/>
        <w:t xml:space="preserve">3.4.8. </w:t>
      </w:r>
      <w:r w:rsidRPr="00E95DF7">
        <w:rPr>
          <w:rFonts w:ascii="Times New Roman" w:hAnsi="Times New Roman"/>
          <w:color w:val="000000"/>
          <w:kern w:val="1"/>
          <w:sz w:val="28"/>
          <w:szCs w:val="28"/>
          <w:lang w:val="uk-UA" w:eastAsia="zh-CN"/>
        </w:rPr>
        <w:t xml:space="preserve">організувати роботу з </w:t>
      </w:r>
      <w:proofErr w:type="spellStart"/>
      <w:r w:rsidRPr="00E95DF7">
        <w:rPr>
          <w:rFonts w:ascii="Times New Roman" w:hAnsi="Times New Roman"/>
          <w:color w:val="000000"/>
          <w:kern w:val="1"/>
          <w:sz w:val="28"/>
          <w:szCs w:val="28"/>
          <w:lang w:val="uk-UA" w:eastAsia="zh-CN"/>
        </w:rPr>
        <w:t>інтелектуально</w:t>
      </w:r>
      <w:proofErr w:type="spellEnd"/>
      <w:r w:rsidRPr="00E95DF7">
        <w:rPr>
          <w:rFonts w:ascii="Times New Roman" w:hAnsi="Times New Roman"/>
          <w:color w:val="000000"/>
          <w:kern w:val="1"/>
          <w:sz w:val="28"/>
          <w:szCs w:val="28"/>
          <w:lang w:val="uk-UA" w:eastAsia="zh-CN"/>
        </w:rPr>
        <w:t xml:space="preserve"> обдарованими здобувачами освіти з метою якісного організаційно-методичного супроводу учнівських олімпіад, конкурсів МАН, турнірів, різноманітних учнівських конкурсів;</w:t>
      </w:r>
    </w:p>
    <w:p w:rsidR="00132A1A" w:rsidRPr="007D43F5" w:rsidRDefault="00132A1A" w:rsidP="00132A1A">
      <w:pPr>
        <w:tabs>
          <w:tab w:val="left" w:pos="142"/>
          <w:tab w:val="left" w:pos="284"/>
        </w:tabs>
        <w:suppressAutoHyphens/>
        <w:spacing w:after="0" w:line="240" w:lineRule="auto"/>
        <w:contextualSpacing/>
        <w:jc w:val="both"/>
        <w:rPr>
          <w:rFonts w:cs="Calibri"/>
          <w:color w:val="000000"/>
          <w:kern w:val="1"/>
          <w:lang w:val="uk-UA" w:eastAsia="zh-CN"/>
        </w:rPr>
      </w:pPr>
      <w:r>
        <w:rPr>
          <w:rFonts w:ascii="Times New Roman" w:hAnsi="Times New Roman"/>
          <w:color w:val="000000"/>
          <w:kern w:val="1"/>
          <w:sz w:val="28"/>
          <w:szCs w:val="28"/>
          <w:lang w:val="uk-UA" w:eastAsia="zh-CN"/>
        </w:rPr>
        <w:t xml:space="preserve">         3.4.9. </w:t>
      </w:r>
      <w:r w:rsidRPr="00E95DF7">
        <w:rPr>
          <w:rFonts w:ascii="Times New Roman" w:hAnsi="Times New Roman"/>
          <w:color w:val="000000"/>
          <w:kern w:val="1"/>
          <w:sz w:val="28"/>
          <w:szCs w:val="28"/>
          <w:lang w:val="uk-UA" w:eastAsia="zh-CN"/>
        </w:rPr>
        <w:t>ініціювати заходи щодо забезпечення якості освіти та якості освітнього процесу у заклад</w:t>
      </w:r>
      <w:r>
        <w:rPr>
          <w:rFonts w:ascii="Times New Roman" w:hAnsi="Times New Roman"/>
          <w:color w:val="000000"/>
          <w:kern w:val="1"/>
          <w:sz w:val="28"/>
          <w:szCs w:val="28"/>
          <w:lang w:val="uk-UA" w:eastAsia="zh-CN"/>
        </w:rPr>
        <w:t>і</w:t>
      </w:r>
      <w:r w:rsidRPr="00E95DF7">
        <w:rPr>
          <w:rFonts w:ascii="Times New Roman" w:hAnsi="Times New Roman"/>
          <w:color w:val="000000"/>
          <w:kern w:val="1"/>
          <w:sz w:val="28"/>
          <w:szCs w:val="28"/>
          <w:lang w:val="uk-UA" w:eastAsia="zh-CN"/>
        </w:rPr>
        <w:t xml:space="preserve"> освіти.</w:t>
      </w:r>
    </w:p>
    <w:p w:rsidR="00132A1A" w:rsidRDefault="00132A1A" w:rsidP="00132A1A">
      <w:pPr>
        <w:tabs>
          <w:tab w:val="left" w:pos="142"/>
          <w:tab w:val="left" w:pos="426"/>
        </w:tabs>
        <w:suppressAutoHyphens/>
        <w:spacing w:after="0" w:line="240" w:lineRule="auto"/>
        <w:contextualSpacing/>
        <w:jc w:val="both"/>
        <w:rPr>
          <w:rFonts w:ascii="Times New Roman" w:hAnsi="Times New Roman"/>
          <w:color w:val="000000"/>
          <w:kern w:val="1"/>
          <w:sz w:val="28"/>
          <w:szCs w:val="28"/>
          <w:lang w:val="ru-RU" w:eastAsia="zh-CN"/>
        </w:rPr>
      </w:pPr>
      <w:r>
        <w:rPr>
          <w:rFonts w:ascii="Times New Roman" w:eastAsia="Times New Roman" w:hAnsi="Times New Roman"/>
          <w:color w:val="000000"/>
          <w:kern w:val="1"/>
          <w:sz w:val="28"/>
          <w:szCs w:val="28"/>
          <w:lang w:val="uk-UA" w:eastAsia="zh-CN"/>
        </w:rPr>
        <w:t xml:space="preserve">          4. </w:t>
      </w:r>
      <w:r w:rsidRPr="00E95DF7">
        <w:rPr>
          <w:rFonts w:ascii="Times New Roman" w:eastAsia="Times New Roman" w:hAnsi="Times New Roman"/>
          <w:color w:val="000000"/>
          <w:kern w:val="1"/>
          <w:sz w:val="28"/>
          <w:szCs w:val="28"/>
          <w:lang w:val="uk-UA" w:eastAsia="zh-CN"/>
        </w:rPr>
        <w:t xml:space="preserve"> </w:t>
      </w:r>
      <w:r>
        <w:rPr>
          <w:rFonts w:ascii="Times New Roman" w:hAnsi="Times New Roman"/>
          <w:color w:val="000000"/>
          <w:kern w:val="1"/>
          <w:sz w:val="28"/>
          <w:szCs w:val="28"/>
          <w:lang w:val="ru-RU" w:eastAsia="zh-CN"/>
        </w:rPr>
        <w:t xml:space="preserve">Контроль за </w:t>
      </w:r>
      <w:proofErr w:type="spellStart"/>
      <w:r>
        <w:rPr>
          <w:rFonts w:ascii="Times New Roman" w:hAnsi="Times New Roman"/>
          <w:color w:val="000000"/>
          <w:kern w:val="1"/>
          <w:sz w:val="28"/>
          <w:szCs w:val="28"/>
          <w:lang w:val="ru-RU" w:eastAsia="zh-CN"/>
        </w:rPr>
        <w:t>виконання</w:t>
      </w:r>
      <w:r w:rsidR="004407B3">
        <w:rPr>
          <w:rFonts w:ascii="Times New Roman" w:hAnsi="Times New Roman"/>
          <w:color w:val="000000"/>
          <w:kern w:val="1"/>
          <w:sz w:val="28"/>
          <w:szCs w:val="28"/>
          <w:lang w:val="ru-RU" w:eastAsia="zh-CN"/>
        </w:rPr>
        <w:t>м</w:t>
      </w:r>
      <w:proofErr w:type="spellEnd"/>
      <w:r w:rsidRPr="00E95DF7">
        <w:rPr>
          <w:rFonts w:ascii="Times New Roman" w:hAnsi="Times New Roman"/>
          <w:color w:val="000000"/>
          <w:kern w:val="1"/>
          <w:sz w:val="28"/>
          <w:szCs w:val="28"/>
          <w:lang w:val="ru-RU" w:eastAsia="zh-CN"/>
        </w:rPr>
        <w:t xml:space="preserve"> наказу </w:t>
      </w:r>
      <w:r w:rsidRPr="00E95DF7">
        <w:rPr>
          <w:rFonts w:ascii="Times New Roman" w:hAnsi="Times New Roman"/>
          <w:color w:val="000000"/>
          <w:kern w:val="1"/>
          <w:sz w:val="28"/>
          <w:szCs w:val="28"/>
          <w:lang w:val="uk-UA" w:eastAsia="zh-CN"/>
        </w:rPr>
        <w:t>залишаю за собою.</w:t>
      </w:r>
      <w:r w:rsidRPr="00E95DF7">
        <w:rPr>
          <w:rFonts w:ascii="Times New Roman" w:hAnsi="Times New Roman"/>
          <w:color w:val="000000"/>
          <w:kern w:val="1"/>
          <w:sz w:val="28"/>
          <w:szCs w:val="28"/>
          <w:lang w:val="ru-RU" w:eastAsia="zh-CN"/>
        </w:rPr>
        <w:t xml:space="preserve"> </w:t>
      </w:r>
    </w:p>
    <w:p w:rsidR="00132A1A" w:rsidRDefault="00132A1A" w:rsidP="00132A1A">
      <w:pPr>
        <w:tabs>
          <w:tab w:val="left" w:pos="142"/>
          <w:tab w:val="left" w:pos="426"/>
        </w:tabs>
        <w:suppressAutoHyphens/>
        <w:spacing w:after="0" w:line="240" w:lineRule="auto"/>
        <w:contextualSpacing/>
        <w:jc w:val="both"/>
        <w:rPr>
          <w:rFonts w:ascii="Times New Roman" w:hAnsi="Times New Roman"/>
          <w:color w:val="000000"/>
          <w:kern w:val="1"/>
          <w:sz w:val="28"/>
          <w:szCs w:val="28"/>
          <w:lang w:val="ru-RU" w:eastAsia="zh-CN"/>
        </w:rPr>
      </w:pPr>
      <w:r>
        <w:rPr>
          <w:rFonts w:ascii="Times New Roman" w:hAnsi="Times New Roman"/>
          <w:color w:val="000000"/>
          <w:kern w:val="1"/>
          <w:sz w:val="28"/>
          <w:szCs w:val="28"/>
          <w:lang w:val="ru-RU" w:eastAsia="zh-CN"/>
        </w:rPr>
        <w:t xml:space="preserve">Директор </w:t>
      </w:r>
      <w:r>
        <w:rPr>
          <w:rFonts w:ascii="Times New Roman" w:hAnsi="Times New Roman"/>
          <w:color w:val="000000"/>
          <w:kern w:val="1"/>
          <w:sz w:val="28"/>
          <w:szCs w:val="28"/>
          <w:lang w:val="ru-RU" w:eastAsia="zh-CN"/>
        </w:rPr>
        <w:tab/>
      </w:r>
      <w:r>
        <w:rPr>
          <w:rFonts w:ascii="Times New Roman" w:hAnsi="Times New Roman"/>
          <w:color w:val="000000"/>
          <w:kern w:val="1"/>
          <w:sz w:val="28"/>
          <w:szCs w:val="28"/>
          <w:lang w:val="ru-RU" w:eastAsia="zh-CN"/>
        </w:rPr>
        <w:tab/>
      </w:r>
      <w:r>
        <w:rPr>
          <w:rFonts w:ascii="Times New Roman" w:hAnsi="Times New Roman"/>
          <w:color w:val="000000"/>
          <w:kern w:val="1"/>
          <w:sz w:val="28"/>
          <w:szCs w:val="28"/>
          <w:lang w:val="ru-RU" w:eastAsia="zh-CN"/>
        </w:rPr>
        <w:tab/>
      </w:r>
      <w:r>
        <w:rPr>
          <w:rFonts w:ascii="Times New Roman" w:hAnsi="Times New Roman"/>
          <w:color w:val="000000"/>
          <w:kern w:val="1"/>
          <w:sz w:val="28"/>
          <w:szCs w:val="28"/>
          <w:lang w:val="ru-RU" w:eastAsia="zh-CN"/>
        </w:rPr>
        <w:tab/>
      </w:r>
      <w:r>
        <w:rPr>
          <w:rFonts w:ascii="Times New Roman" w:hAnsi="Times New Roman"/>
          <w:color w:val="000000"/>
          <w:kern w:val="1"/>
          <w:sz w:val="28"/>
          <w:szCs w:val="28"/>
          <w:lang w:val="ru-RU" w:eastAsia="zh-CN"/>
        </w:rPr>
        <w:tab/>
      </w:r>
      <w:r>
        <w:rPr>
          <w:rFonts w:ascii="Times New Roman" w:hAnsi="Times New Roman"/>
          <w:color w:val="000000"/>
          <w:kern w:val="1"/>
          <w:sz w:val="28"/>
          <w:szCs w:val="28"/>
          <w:lang w:val="ru-RU" w:eastAsia="zh-CN"/>
        </w:rPr>
        <w:tab/>
      </w:r>
      <w:r>
        <w:rPr>
          <w:rFonts w:ascii="Times New Roman" w:hAnsi="Times New Roman"/>
          <w:color w:val="000000"/>
          <w:kern w:val="1"/>
          <w:sz w:val="28"/>
          <w:szCs w:val="28"/>
          <w:lang w:val="ru-RU" w:eastAsia="zh-CN"/>
        </w:rPr>
        <w:tab/>
      </w:r>
      <w:r>
        <w:rPr>
          <w:rFonts w:ascii="Times New Roman" w:hAnsi="Times New Roman"/>
          <w:color w:val="000000"/>
          <w:kern w:val="1"/>
          <w:sz w:val="28"/>
          <w:szCs w:val="28"/>
          <w:lang w:val="ru-RU" w:eastAsia="zh-CN"/>
        </w:rPr>
        <w:tab/>
      </w:r>
      <w:r>
        <w:rPr>
          <w:rFonts w:ascii="Times New Roman" w:hAnsi="Times New Roman"/>
          <w:color w:val="000000"/>
          <w:kern w:val="1"/>
          <w:sz w:val="28"/>
          <w:szCs w:val="28"/>
          <w:lang w:val="ru-RU" w:eastAsia="zh-CN"/>
        </w:rPr>
        <w:tab/>
      </w:r>
      <w:r>
        <w:rPr>
          <w:rFonts w:ascii="Times New Roman" w:hAnsi="Times New Roman"/>
          <w:color w:val="000000"/>
          <w:kern w:val="1"/>
          <w:sz w:val="28"/>
          <w:szCs w:val="28"/>
          <w:lang w:val="ru-RU" w:eastAsia="zh-CN"/>
        </w:rPr>
        <w:tab/>
        <w:t>О.М. Гальчук</w:t>
      </w:r>
    </w:p>
    <w:p w:rsidR="00132A1A" w:rsidRDefault="00A666E0" w:rsidP="00132A1A">
      <w:pPr>
        <w:tabs>
          <w:tab w:val="left" w:pos="142"/>
          <w:tab w:val="left" w:pos="426"/>
        </w:tabs>
        <w:suppressAutoHyphens/>
        <w:spacing w:after="0" w:line="240" w:lineRule="auto"/>
        <w:contextualSpacing/>
        <w:jc w:val="both"/>
        <w:rPr>
          <w:rFonts w:ascii="Times New Roman" w:hAnsi="Times New Roman"/>
          <w:color w:val="000000"/>
          <w:kern w:val="1"/>
          <w:sz w:val="28"/>
          <w:szCs w:val="28"/>
          <w:lang w:val="ru-RU" w:eastAsia="zh-CN"/>
        </w:rPr>
      </w:pPr>
      <w:r>
        <w:rPr>
          <w:rFonts w:ascii="Times New Roman" w:hAnsi="Times New Roman"/>
          <w:color w:val="000000"/>
          <w:kern w:val="1"/>
          <w:sz w:val="28"/>
          <w:szCs w:val="28"/>
          <w:lang w:val="ru-RU" w:eastAsia="zh-CN"/>
        </w:rPr>
        <w:t xml:space="preserve">З наказом </w:t>
      </w:r>
      <w:proofErr w:type="spellStart"/>
      <w:r>
        <w:rPr>
          <w:rFonts w:ascii="Times New Roman" w:hAnsi="Times New Roman"/>
          <w:color w:val="000000"/>
          <w:kern w:val="1"/>
          <w:sz w:val="28"/>
          <w:szCs w:val="28"/>
          <w:lang w:val="ru-RU" w:eastAsia="zh-CN"/>
        </w:rPr>
        <w:t>ознайомлені</w:t>
      </w:r>
      <w:proofErr w:type="spellEnd"/>
      <w:r>
        <w:rPr>
          <w:rFonts w:ascii="Times New Roman" w:hAnsi="Times New Roman"/>
          <w:color w:val="000000"/>
          <w:kern w:val="1"/>
          <w:sz w:val="28"/>
          <w:szCs w:val="28"/>
          <w:lang w:val="ru-RU" w:eastAsia="zh-CN"/>
        </w:rPr>
        <w:t>:</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4840"/>
      </w:tblGrid>
      <w:tr w:rsidR="00132A1A" w:rsidRPr="00C809BA" w:rsidTr="0059411B">
        <w:tc>
          <w:tcPr>
            <w:tcW w:w="4839" w:type="dxa"/>
            <w:shd w:val="clear" w:color="auto" w:fill="auto"/>
            <w:vAlign w:val="center"/>
          </w:tcPr>
          <w:p w:rsidR="00132A1A" w:rsidRPr="00C809BA" w:rsidRDefault="00132A1A" w:rsidP="00801074">
            <w:pPr>
              <w:spacing w:after="0" w:line="240" w:lineRule="auto"/>
              <w:rPr>
                <w:rFonts w:ascii="Times New Roman" w:hAnsi="Times New Roman"/>
                <w:sz w:val="24"/>
                <w:szCs w:val="24"/>
              </w:rPr>
            </w:pPr>
            <w:r>
              <w:rPr>
                <w:rFonts w:ascii="Times New Roman" w:hAnsi="Times New Roman"/>
                <w:sz w:val="24"/>
                <w:szCs w:val="24"/>
                <w:lang w:val="uk-UA"/>
              </w:rPr>
              <w:t>Дідич А</w:t>
            </w:r>
            <w:r w:rsidR="00801074">
              <w:rPr>
                <w:rFonts w:ascii="Times New Roman" w:hAnsi="Times New Roman"/>
                <w:sz w:val="24"/>
                <w:szCs w:val="24"/>
                <w:lang w:val="uk-UA"/>
              </w:rPr>
              <w:t>.М</w:t>
            </w:r>
          </w:p>
        </w:tc>
        <w:tc>
          <w:tcPr>
            <w:tcW w:w="4840" w:type="dxa"/>
            <w:shd w:val="clear" w:color="auto" w:fill="auto"/>
          </w:tcPr>
          <w:p w:rsidR="00132A1A" w:rsidRPr="00C809BA" w:rsidRDefault="00132A1A" w:rsidP="0059411B">
            <w:pPr>
              <w:tabs>
                <w:tab w:val="left" w:pos="142"/>
                <w:tab w:val="left" w:pos="426"/>
              </w:tabs>
              <w:suppressAutoHyphens/>
              <w:spacing w:after="0" w:line="240" w:lineRule="auto"/>
              <w:contextualSpacing/>
              <w:jc w:val="both"/>
              <w:rPr>
                <w:rFonts w:cs="Calibri"/>
                <w:color w:val="000000"/>
                <w:kern w:val="1"/>
                <w:lang w:val="ru-RU" w:eastAsia="zh-CN"/>
              </w:rPr>
            </w:pPr>
          </w:p>
        </w:tc>
      </w:tr>
      <w:tr w:rsidR="00132A1A" w:rsidRPr="00C809BA" w:rsidTr="0059411B">
        <w:tc>
          <w:tcPr>
            <w:tcW w:w="4839" w:type="dxa"/>
            <w:shd w:val="clear" w:color="auto" w:fill="auto"/>
            <w:vAlign w:val="center"/>
          </w:tcPr>
          <w:p w:rsidR="00132A1A" w:rsidRPr="00C809BA" w:rsidRDefault="00801074" w:rsidP="00801074">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Станко</w:t>
            </w:r>
            <w:proofErr w:type="spellEnd"/>
            <w:r>
              <w:rPr>
                <w:rFonts w:ascii="Times New Roman" w:hAnsi="Times New Roman"/>
                <w:sz w:val="24"/>
                <w:szCs w:val="24"/>
                <w:lang w:val="uk-UA"/>
              </w:rPr>
              <w:t xml:space="preserve"> Н.І.</w:t>
            </w:r>
          </w:p>
        </w:tc>
        <w:tc>
          <w:tcPr>
            <w:tcW w:w="4840" w:type="dxa"/>
            <w:shd w:val="clear" w:color="auto" w:fill="auto"/>
          </w:tcPr>
          <w:p w:rsidR="00132A1A" w:rsidRPr="00C809BA" w:rsidRDefault="00132A1A" w:rsidP="0059411B">
            <w:pPr>
              <w:tabs>
                <w:tab w:val="left" w:pos="142"/>
                <w:tab w:val="left" w:pos="426"/>
              </w:tabs>
              <w:suppressAutoHyphens/>
              <w:spacing w:after="0" w:line="240" w:lineRule="auto"/>
              <w:contextualSpacing/>
              <w:jc w:val="both"/>
              <w:rPr>
                <w:rFonts w:cs="Calibri"/>
                <w:color w:val="000000"/>
                <w:kern w:val="1"/>
                <w:lang w:val="ru-RU" w:eastAsia="zh-CN"/>
              </w:rPr>
            </w:pPr>
          </w:p>
        </w:tc>
      </w:tr>
      <w:tr w:rsidR="00132A1A" w:rsidRPr="00C809BA" w:rsidTr="0059411B">
        <w:tc>
          <w:tcPr>
            <w:tcW w:w="4839" w:type="dxa"/>
            <w:shd w:val="clear" w:color="auto" w:fill="auto"/>
          </w:tcPr>
          <w:p w:rsidR="00132A1A" w:rsidRPr="00C809BA" w:rsidRDefault="00132A1A" w:rsidP="00801074">
            <w:pPr>
              <w:spacing w:after="0" w:line="240" w:lineRule="auto"/>
              <w:rPr>
                <w:rFonts w:ascii="Times New Roman" w:hAnsi="Times New Roman"/>
                <w:sz w:val="24"/>
                <w:szCs w:val="24"/>
                <w:shd w:val="clear" w:color="auto" w:fill="FFFFFF"/>
                <w:lang w:val="uk-UA"/>
              </w:rPr>
            </w:pPr>
            <w:r>
              <w:rPr>
                <w:rFonts w:ascii="Times New Roman" w:hAnsi="Times New Roman"/>
                <w:sz w:val="24"/>
                <w:szCs w:val="24"/>
                <w:lang w:val="uk-UA"/>
              </w:rPr>
              <w:t xml:space="preserve">Козачок </w:t>
            </w:r>
            <w:r w:rsidR="00801074">
              <w:rPr>
                <w:rFonts w:ascii="Times New Roman" w:hAnsi="Times New Roman"/>
                <w:sz w:val="24"/>
                <w:szCs w:val="24"/>
                <w:lang w:val="uk-UA"/>
              </w:rPr>
              <w:t>М.Л.</w:t>
            </w:r>
          </w:p>
        </w:tc>
        <w:tc>
          <w:tcPr>
            <w:tcW w:w="4840" w:type="dxa"/>
            <w:shd w:val="clear" w:color="auto" w:fill="auto"/>
          </w:tcPr>
          <w:p w:rsidR="00132A1A" w:rsidRPr="00C809BA" w:rsidRDefault="00132A1A" w:rsidP="0059411B">
            <w:pPr>
              <w:tabs>
                <w:tab w:val="left" w:pos="142"/>
                <w:tab w:val="left" w:pos="426"/>
              </w:tabs>
              <w:suppressAutoHyphens/>
              <w:spacing w:after="0" w:line="240" w:lineRule="auto"/>
              <w:contextualSpacing/>
              <w:jc w:val="both"/>
              <w:rPr>
                <w:rFonts w:cs="Calibri"/>
                <w:color w:val="000000"/>
                <w:kern w:val="1"/>
                <w:lang w:val="ru-RU" w:eastAsia="zh-CN"/>
              </w:rPr>
            </w:pPr>
          </w:p>
        </w:tc>
      </w:tr>
      <w:tr w:rsidR="00132A1A" w:rsidRPr="00C809BA" w:rsidTr="0059411B">
        <w:tc>
          <w:tcPr>
            <w:tcW w:w="4839" w:type="dxa"/>
            <w:shd w:val="clear" w:color="auto" w:fill="auto"/>
          </w:tcPr>
          <w:p w:rsidR="00132A1A" w:rsidRPr="00C809BA" w:rsidRDefault="00132A1A" w:rsidP="00801074">
            <w:pPr>
              <w:spacing w:after="0" w:line="240" w:lineRule="auto"/>
              <w:rPr>
                <w:rFonts w:ascii="Times New Roman" w:hAnsi="Times New Roman"/>
                <w:sz w:val="24"/>
                <w:szCs w:val="24"/>
                <w:shd w:val="clear" w:color="auto" w:fill="FFFFFF"/>
                <w:lang w:val="uk-UA"/>
              </w:rPr>
            </w:pPr>
            <w:r w:rsidRPr="00C809BA">
              <w:rPr>
                <w:rFonts w:ascii="Times New Roman" w:hAnsi="Times New Roman"/>
                <w:sz w:val="24"/>
                <w:szCs w:val="24"/>
                <w:shd w:val="clear" w:color="auto" w:fill="FFFFFF"/>
                <w:lang w:val="uk-UA"/>
              </w:rPr>
              <w:t xml:space="preserve">Вознюк </w:t>
            </w:r>
            <w:r w:rsidR="00801074">
              <w:rPr>
                <w:rFonts w:ascii="Times New Roman" w:hAnsi="Times New Roman"/>
                <w:sz w:val="24"/>
                <w:szCs w:val="24"/>
                <w:shd w:val="clear" w:color="auto" w:fill="FFFFFF"/>
                <w:lang w:val="uk-UA"/>
              </w:rPr>
              <w:t>Н.В.</w:t>
            </w:r>
          </w:p>
        </w:tc>
        <w:tc>
          <w:tcPr>
            <w:tcW w:w="4840" w:type="dxa"/>
            <w:shd w:val="clear" w:color="auto" w:fill="auto"/>
          </w:tcPr>
          <w:p w:rsidR="00132A1A" w:rsidRPr="00C809BA" w:rsidRDefault="00132A1A" w:rsidP="0059411B">
            <w:pPr>
              <w:tabs>
                <w:tab w:val="left" w:pos="142"/>
                <w:tab w:val="left" w:pos="426"/>
              </w:tabs>
              <w:suppressAutoHyphens/>
              <w:spacing w:after="0" w:line="240" w:lineRule="auto"/>
              <w:contextualSpacing/>
              <w:jc w:val="both"/>
              <w:rPr>
                <w:rFonts w:cs="Calibri"/>
                <w:color w:val="000000"/>
                <w:kern w:val="1"/>
                <w:lang w:val="ru-RU" w:eastAsia="zh-CN"/>
              </w:rPr>
            </w:pPr>
          </w:p>
        </w:tc>
      </w:tr>
      <w:tr w:rsidR="00132A1A" w:rsidRPr="00C809BA" w:rsidTr="0059411B">
        <w:tc>
          <w:tcPr>
            <w:tcW w:w="4839" w:type="dxa"/>
            <w:shd w:val="clear" w:color="auto" w:fill="auto"/>
          </w:tcPr>
          <w:p w:rsidR="00132A1A" w:rsidRPr="00C809BA" w:rsidRDefault="00132A1A" w:rsidP="00801074">
            <w:pPr>
              <w:spacing w:after="0" w:line="240" w:lineRule="auto"/>
              <w:rPr>
                <w:rFonts w:ascii="Times New Roman" w:hAnsi="Times New Roman"/>
                <w:sz w:val="24"/>
                <w:szCs w:val="24"/>
                <w:shd w:val="clear" w:color="auto" w:fill="FFFFFF"/>
                <w:lang w:val="uk-UA"/>
              </w:rPr>
            </w:pPr>
            <w:proofErr w:type="spellStart"/>
            <w:r w:rsidRPr="00C809BA">
              <w:rPr>
                <w:rFonts w:ascii="Times New Roman" w:hAnsi="Times New Roman"/>
                <w:sz w:val="24"/>
                <w:szCs w:val="24"/>
                <w:shd w:val="clear" w:color="auto" w:fill="FFFFFF"/>
                <w:lang w:val="uk-UA"/>
              </w:rPr>
              <w:t>Буцій</w:t>
            </w:r>
            <w:proofErr w:type="spellEnd"/>
            <w:r w:rsidRPr="00C809BA">
              <w:rPr>
                <w:rFonts w:ascii="Times New Roman" w:hAnsi="Times New Roman"/>
                <w:sz w:val="24"/>
                <w:szCs w:val="24"/>
                <w:shd w:val="clear" w:color="auto" w:fill="FFFFFF"/>
                <w:lang w:val="uk-UA"/>
              </w:rPr>
              <w:t xml:space="preserve"> </w:t>
            </w:r>
            <w:r w:rsidR="00801074">
              <w:rPr>
                <w:rFonts w:ascii="Times New Roman" w:hAnsi="Times New Roman"/>
                <w:sz w:val="24"/>
                <w:szCs w:val="24"/>
                <w:shd w:val="clear" w:color="auto" w:fill="FFFFFF"/>
                <w:lang w:val="uk-UA"/>
              </w:rPr>
              <w:t>О.Я.</w:t>
            </w:r>
          </w:p>
        </w:tc>
        <w:tc>
          <w:tcPr>
            <w:tcW w:w="4840" w:type="dxa"/>
            <w:shd w:val="clear" w:color="auto" w:fill="auto"/>
          </w:tcPr>
          <w:p w:rsidR="00132A1A" w:rsidRPr="00C809BA" w:rsidRDefault="00132A1A" w:rsidP="0059411B">
            <w:pPr>
              <w:tabs>
                <w:tab w:val="left" w:pos="142"/>
                <w:tab w:val="left" w:pos="426"/>
              </w:tabs>
              <w:suppressAutoHyphens/>
              <w:spacing w:after="0" w:line="240" w:lineRule="auto"/>
              <w:contextualSpacing/>
              <w:jc w:val="both"/>
              <w:rPr>
                <w:rFonts w:cs="Calibri"/>
                <w:color w:val="000000"/>
                <w:kern w:val="1"/>
                <w:lang w:val="ru-RU" w:eastAsia="zh-CN"/>
              </w:rPr>
            </w:pPr>
          </w:p>
        </w:tc>
      </w:tr>
      <w:tr w:rsidR="00132A1A" w:rsidRPr="00C809BA" w:rsidTr="0059411B">
        <w:tc>
          <w:tcPr>
            <w:tcW w:w="4839" w:type="dxa"/>
            <w:shd w:val="clear" w:color="auto" w:fill="auto"/>
          </w:tcPr>
          <w:p w:rsidR="00132A1A" w:rsidRPr="00C809BA" w:rsidRDefault="00132A1A" w:rsidP="00801074">
            <w:pPr>
              <w:spacing w:after="0" w:line="240" w:lineRule="auto"/>
              <w:rPr>
                <w:rFonts w:ascii="Times New Roman" w:hAnsi="Times New Roman"/>
                <w:sz w:val="24"/>
                <w:szCs w:val="24"/>
                <w:shd w:val="clear" w:color="auto" w:fill="FFFFFF"/>
                <w:lang w:val="uk-UA"/>
              </w:rPr>
            </w:pPr>
            <w:proofErr w:type="spellStart"/>
            <w:r w:rsidRPr="00C809BA">
              <w:rPr>
                <w:rFonts w:ascii="Times New Roman" w:hAnsi="Times New Roman"/>
                <w:sz w:val="24"/>
                <w:szCs w:val="24"/>
                <w:lang w:val="uk-UA"/>
              </w:rPr>
              <w:t>Пігуль</w:t>
            </w:r>
            <w:proofErr w:type="spellEnd"/>
            <w:r w:rsidRPr="00C809BA">
              <w:rPr>
                <w:rFonts w:ascii="Times New Roman" w:hAnsi="Times New Roman"/>
                <w:sz w:val="24"/>
                <w:szCs w:val="24"/>
                <w:lang w:val="uk-UA"/>
              </w:rPr>
              <w:t xml:space="preserve"> </w:t>
            </w:r>
            <w:r w:rsidR="00801074">
              <w:rPr>
                <w:rFonts w:ascii="Times New Roman" w:hAnsi="Times New Roman"/>
                <w:sz w:val="24"/>
                <w:szCs w:val="24"/>
                <w:lang w:val="uk-UA"/>
              </w:rPr>
              <w:t>Т.І.</w:t>
            </w:r>
          </w:p>
        </w:tc>
        <w:tc>
          <w:tcPr>
            <w:tcW w:w="4840" w:type="dxa"/>
            <w:shd w:val="clear" w:color="auto" w:fill="auto"/>
          </w:tcPr>
          <w:p w:rsidR="00132A1A" w:rsidRPr="00C809BA" w:rsidRDefault="00132A1A" w:rsidP="0059411B">
            <w:pPr>
              <w:tabs>
                <w:tab w:val="left" w:pos="142"/>
                <w:tab w:val="left" w:pos="426"/>
              </w:tabs>
              <w:suppressAutoHyphens/>
              <w:spacing w:after="0" w:line="240" w:lineRule="auto"/>
              <w:contextualSpacing/>
              <w:jc w:val="both"/>
              <w:rPr>
                <w:rFonts w:cs="Calibri"/>
                <w:color w:val="000000"/>
                <w:kern w:val="1"/>
                <w:lang w:val="ru-RU" w:eastAsia="zh-CN"/>
              </w:rPr>
            </w:pPr>
          </w:p>
        </w:tc>
      </w:tr>
      <w:tr w:rsidR="00132A1A" w:rsidRPr="00C809BA" w:rsidTr="0059411B">
        <w:tc>
          <w:tcPr>
            <w:tcW w:w="4839" w:type="dxa"/>
            <w:shd w:val="clear" w:color="auto" w:fill="auto"/>
          </w:tcPr>
          <w:p w:rsidR="00132A1A" w:rsidRPr="00C809BA" w:rsidRDefault="00132A1A" w:rsidP="00801074">
            <w:pPr>
              <w:spacing w:after="0" w:line="240" w:lineRule="auto"/>
              <w:rPr>
                <w:rFonts w:ascii="Times New Roman" w:hAnsi="Times New Roman"/>
                <w:sz w:val="24"/>
                <w:szCs w:val="24"/>
                <w:shd w:val="clear" w:color="auto" w:fill="FFFFFF"/>
                <w:lang w:val="uk-UA"/>
              </w:rPr>
            </w:pPr>
            <w:r w:rsidRPr="00C809BA">
              <w:rPr>
                <w:rFonts w:ascii="Times New Roman" w:hAnsi="Times New Roman"/>
                <w:sz w:val="24"/>
                <w:szCs w:val="24"/>
                <w:lang w:val="uk-UA"/>
              </w:rPr>
              <w:t xml:space="preserve">Косенко </w:t>
            </w:r>
            <w:r w:rsidR="00801074">
              <w:rPr>
                <w:rFonts w:ascii="Times New Roman" w:hAnsi="Times New Roman"/>
                <w:sz w:val="24"/>
                <w:szCs w:val="24"/>
                <w:lang w:val="uk-UA"/>
              </w:rPr>
              <w:t>Т.М.</w:t>
            </w:r>
          </w:p>
        </w:tc>
        <w:tc>
          <w:tcPr>
            <w:tcW w:w="4840" w:type="dxa"/>
            <w:shd w:val="clear" w:color="auto" w:fill="auto"/>
          </w:tcPr>
          <w:p w:rsidR="00132A1A" w:rsidRPr="00C809BA" w:rsidRDefault="00132A1A" w:rsidP="0059411B">
            <w:pPr>
              <w:tabs>
                <w:tab w:val="left" w:pos="142"/>
                <w:tab w:val="left" w:pos="426"/>
              </w:tabs>
              <w:suppressAutoHyphens/>
              <w:spacing w:after="0" w:line="240" w:lineRule="auto"/>
              <w:contextualSpacing/>
              <w:jc w:val="both"/>
              <w:rPr>
                <w:rFonts w:cs="Calibri"/>
                <w:color w:val="000000"/>
                <w:kern w:val="1"/>
                <w:lang w:val="ru-RU" w:eastAsia="zh-CN"/>
              </w:rPr>
            </w:pPr>
          </w:p>
        </w:tc>
      </w:tr>
    </w:tbl>
    <w:p w:rsidR="00132A1A" w:rsidRPr="00E95DF7" w:rsidRDefault="00132A1A" w:rsidP="00132A1A">
      <w:pPr>
        <w:tabs>
          <w:tab w:val="left" w:pos="142"/>
          <w:tab w:val="left" w:pos="426"/>
        </w:tabs>
        <w:suppressAutoHyphens/>
        <w:spacing w:after="0" w:line="240" w:lineRule="auto"/>
        <w:contextualSpacing/>
        <w:jc w:val="both"/>
        <w:rPr>
          <w:rFonts w:cs="Calibri"/>
          <w:color w:val="000000"/>
          <w:kern w:val="1"/>
          <w:lang w:val="ru-RU" w:eastAsia="zh-CN"/>
        </w:rPr>
      </w:pPr>
    </w:p>
    <w:p w:rsidR="00132A1A" w:rsidRPr="00E95DF7" w:rsidRDefault="00132A1A" w:rsidP="00132A1A">
      <w:pPr>
        <w:suppressAutoHyphens/>
        <w:spacing w:after="0" w:line="240" w:lineRule="auto"/>
        <w:rPr>
          <w:rFonts w:ascii="Times New Roman" w:eastAsia="Times New Roman" w:hAnsi="Times New Roman"/>
          <w:color w:val="000000"/>
          <w:kern w:val="1"/>
          <w:sz w:val="28"/>
          <w:szCs w:val="28"/>
          <w:lang w:val="uk-UA" w:eastAsia="zh-CN"/>
        </w:rPr>
      </w:pPr>
    </w:p>
    <w:p w:rsidR="00132A1A" w:rsidRPr="00E95DF7" w:rsidRDefault="00132A1A" w:rsidP="00132A1A">
      <w:pPr>
        <w:suppressAutoHyphens/>
        <w:spacing w:after="0" w:line="240" w:lineRule="auto"/>
        <w:ind w:firstLine="567"/>
        <w:rPr>
          <w:rFonts w:ascii="Times New Roman" w:eastAsia="Times New Roman" w:hAnsi="Times New Roman"/>
          <w:color w:val="000000"/>
          <w:kern w:val="1"/>
          <w:sz w:val="28"/>
          <w:szCs w:val="28"/>
          <w:lang w:val="uk-UA" w:eastAsia="zh-CN"/>
        </w:rPr>
      </w:pPr>
    </w:p>
    <w:p w:rsidR="000A2279" w:rsidRDefault="000A2279"/>
    <w:sectPr w:rsidR="000A2279" w:rsidSect="004407B3">
      <w:headerReference w:type="default" r:id="rId9"/>
      <w:headerReference w:type="first" r:id="rId10"/>
      <w:pgSz w:w="12240" w:h="15840"/>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C0D" w:rsidRDefault="00816C0D" w:rsidP="004407B3">
      <w:pPr>
        <w:spacing w:after="0" w:line="240" w:lineRule="auto"/>
      </w:pPr>
      <w:r>
        <w:separator/>
      </w:r>
    </w:p>
  </w:endnote>
  <w:endnote w:type="continuationSeparator" w:id="0">
    <w:p w:rsidR="00816C0D" w:rsidRDefault="00816C0D" w:rsidP="00440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MT">
    <w:charset w:val="CC"/>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C0D" w:rsidRDefault="00816C0D" w:rsidP="004407B3">
      <w:pPr>
        <w:spacing w:after="0" w:line="240" w:lineRule="auto"/>
      </w:pPr>
      <w:r>
        <w:separator/>
      </w:r>
    </w:p>
  </w:footnote>
  <w:footnote w:type="continuationSeparator" w:id="0">
    <w:p w:rsidR="00816C0D" w:rsidRDefault="00816C0D" w:rsidP="00440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564224"/>
      <w:docPartObj>
        <w:docPartGallery w:val="Page Numbers (Top of Page)"/>
        <w:docPartUnique/>
      </w:docPartObj>
    </w:sdtPr>
    <w:sdtContent>
      <w:p w:rsidR="004407B3" w:rsidRDefault="004407B3">
        <w:pPr>
          <w:pStyle w:val="a3"/>
          <w:jc w:val="center"/>
        </w:pPr>
        <w:r>
          <w:fldChar w:fldCharType="begin"/>
        </w:r>
        <w:r>
          <w:instrText>PAGE   \* MERGEFORMAT</w:instrText>
        </w:r>
        <w:r>
          <w:fldChar w:fldCharType="separate"/>
        </w:r>
        <w:r w:rsidR="00A666E0" w:rsidRPr="00A666E0">
          <w:rPr>
            <w:noProof/>
            <w:lang w:val="ru-RU"/>
          </w:rPr>
          <w:t>5</w:t>
        </w:r>
        <w:r>
          <w:fldChar w:fldCharType="end"/>
        </w:r>
      </w:p>
    </w:sdtContent>
  </w:sdt>
  <w:p w:rsidR="00C91908" w:rsidRDefault="00816C0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7B3" w:rsidRDefault="004407B3">
    <w:pPr>
      <w:pStyle w:val="a3"/>
      <w:jc w:val="center"/>
    </w:pPr>
  </w:p>
  <w:p w:rsidR="004407B3" w:rsidRDefault="004407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F0A"/>
    <w:rsid w:val="000A2279"/>
    <w:rsid w:val="000E6F0A"/>
    <w:rsid w:val="00132A1A"/>
    <w:rsid w:val="00347BD9"/>
    <w:rsid w:val="004407B3"/>
    <w:rsid w:val="00801074"/>
    <w:rsid w:val="00816C0D"/>
    <w:rsid w:val="00A666E0"/>
    <w:rsid w:val="00C47486"/>
    <w:rsid w:val="00CD4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BB4A"/>
  <w15:chartTrackingRefBased/>
  <w15:docId w15:val="{652AAC0A-0AF0-46CC-BAF8-3220BDC9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A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A1A"/>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132A1A"/>
    <w:rPr>
      <w:rFonts w:ascii="Calibri" w:eastAsia="Calibri" w:hAnsi="Calibri" w:cs="Times New Roman"/>
    </w:rPr>
  </w:style>
  <w:style w:type="character" w:styleId="a5">
    <w:name w:val="Hyperlink"/>
    <w:basedOn w:val="a0"/>
    <w:uiPriority w:val="99"/>
    <w:semiHidden/>
    <w:unhideWhenUsed/>
    <w:rsid w:val="004407B3"/>
    <w:rPr>
      <w:color w:val="0000FF"/>
      <w:u w:val="single"/>
    </w:rPr>
  </w:style>
  <w:style w:type="paragraph" w:styleId="a6">
    <w:name w:val="footer"/>
    <w:basedOn w:val="a"/>
    <w:link w:val="a7"/>
    <w:uiPriority w:val="99"/>
    <w:unhideWhenUsed/>
    <w:rsid w:val="004407B3"/>
    <w:pPr>
      <w:tabs>
        <w:tab w:val="center" w:pos="4844"/>
        <w:tab w:val="right" w:pos="9689"/>
      </w:tabs>
      <w:spacing w:after="0" w:line="240" w:lineRule="auto"/>
    </w:pPr>
  </w:style>
  <w:style w:type="character" w:customStyle="1" w:styleId="a7">
    <w:name w:val="Нижний колонтитул Знак"/>
    <w:basedOn w:val="a0"/>
    <w:link w:val="a6"/>
    <w:uiPriority w:val="99"/>
    <w:rsid w:val="004407B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mytrivka.e-schools.info/" TargetMode="External"/><Relationship Id="rId3" Type="http://schemas.openxmlformats.org/officeDocument/2006/relationships/webSettings" Target="webSettings.xml"/><Relationship Id="rId7" Type="http://schemas.openxmlformats.org/officeDocument/2006/relationships/hyperlink" Target="mailto:dmytrivskazosh@ukr.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1345</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2021-10-13T14:43:00Z</dcterms:created>
  <dcterms:modified xsi:type="dcterms:W3CDTF">2021-10-13T15:24:00Z</dcterms:modified>
</cp:coreProperties>
</file>