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19" w:rsidRPr="00325E19" w:rsidRDefault="00325E19" w:rsidP="002E74BB">
      <w:pPr>
        <w:suppressAutoHyphens w:val="0"/>
        <w:jc w:val="both"/>
        <w:outlineLvl w:val="5"/>
        <w:rPr>
          <w:rFonts w:ascii="Times New Roman" w:eastAsia="Arial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  <w:r w:rsidRPr="00325E19">
        <w:rPr>
          <w:rFonts w:ascii="Times New Roman" w:eastAsia="Arial" w:hAnsi="Times New Roman" w:cs="Times New Roman"/>
          <w:b/>
          <w:bCs/>
          <w:kern w:val="0"/>
          <w:sz w:val="28"/>
          <w:szCs w:val="28"/>
          <w:lang w:val="ru-RU" w:eastAsia="en-US" w:bidi="ar-SA"/>
        </w:rPr>
        <w:t>СХВАЛЕНО                                                                               ЗАТВЕРДЖЕНО</w:t>
      </w:r>
    </w:p>
    <w:p w:rsidR="00325E19" w:rsidRPr="00325E19" w:rsidRDefault="00325E19" w:rsidP="002E74BB">
      <w:pPr>
        <w:suppressAutoHyphens w:val="0"/>
        <w:spacing w:line="300" w:lineRule="atLeast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</w:pPr>
      <w:r w:rsidRPr="00325E19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 xml:space="preserve">засідання педагогічної ради                                                  Наказ від </w:t>
      </w:r>
      <w:r w:rsidR="003C7A1D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03</w:t>
      </w:r>
      <w:r w:rsidRPr="00325E19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.0</w:t>
      </w:r>
      <w:r w:rsidR="003C7A1D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9</w:t>
      </w:r>
      <w:r w:rsidRPr="00325E19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.2018 року №1</w:t>
      </w:r>
      <w:r w:rsidR="003C7A1D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4</w:t>
      </w:r>
      <w:r w:rsidRPr="00325E19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7</w:t>
      </w:r>
    </w:p>
    <w:p w:rsidR="00325E19" w:rsidRPr="00325E19" w:rsidRDefault="00325E19" w:rsidP="002E74BB">
      <w:pPr>
        <w:suppressAutoHyphens w:val="0"/>
        <w:spacing w:line="300" w:lineRule="atLeast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eastAsia="en-US" w:bidi="ar-SA"/>
        </w:rPr>
      </w:pPr>
      <w:r w:rsidRPr="00325E19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від 31.08.2018</w:t>
      </w:r>
      <w:r w:rsidR="003C7A1D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 xml:space="preserve"> протокол</w:t>
      </w:r>
      <w:r w:rsidRPr="00325E19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 xml:space="preserve"> №09 </w:t>
      </w:r>
      <w:r w:rsidRPr="00325E1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                                                     </w:t>
      </w:r>
      <w:r w:rsidRPr="00325E19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 xml:space="preserve">Директор _________Х.Д. Сідакова                                                                                                                  </w:t>
      </w:r>
    </w:p>
    <w:p w:rsidR="00325E19" w:rsidRPr="00325E19" w:rsidRDefault="00325E19" w:rsidP="002E74BB">
      <w:pPr>
        <w:spacing w:line="276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en-US" w:bidi="ar-SA"/>
        </w:rPr>
      </w:pPr>
      <w:bookmarkStart w:id="0" w:name="_GoBack"/>
      <w:bookmarkEnd w:id="0"/>
    </w:p>
    <w:p w:rsidR="00325E19" w:rsidRPr="002E74BB" w:rsidRDefault="00325E19" w:rsidP="002E74BB">
      <w:pPr>
        <w:spacing w:line="276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en-US" w:bidi="ar-SA"/>
        </w:rPr>
      </w:pPr>
    </w:p>
    <w:p w:rsidR="00325E19" w:rsidRPr="00325E19" w:rsidRDefault="00325E19" w:rsidP="002E74BB">
      <w:pPr>
        <w:spacing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325E19">
        <w:rPr>
          <w:rFonts w:ascii="Times New Roman" w:eastAsia="Calibri" w:hAnsi="Times New Roman" w:cs="Times New Roman"/>
          <w:b/>
          <w:kern w:val="1"/>
          <w:sz w:val="28"/>
          <w:szCs w:val="28"/>
          <w:lang w:eastAsia="en-US" w:bidi="ar-SA"/>
        </w:rPr>
        <w:t>Положення</w:t>
      </w:r>
    </w:p>
    <w:p w:rsidR="00325E19" w:rsidRPr="002E74BB" w:rsidRDefault="00325E19" w:rsidP="002E74BB">
      <w:pPr>
        <w:spacing w:line="276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en-US" w:bidi="ar-SA"/>
        </w:rPr>
      </w:pPr>
      <w:r w:rsidRPr="00325E19">
        <w:rPr>
          <w:rFonts w:ascii="Times New Roman" w:eastAsia="Calibri" w:hAnsi="Times New Roman" w:cs="Times New Roman"/>
          <w:b/>
          <w:kern w:val="1"/>
          <w:sz w:val="28"/>
          <w:szCs w:val="28"/>
          <w:lang w:eastAsia="en-US" w:bidi="ar-SA"/>
        </w:rPr>
        <w:t xml:space="preserve">про 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внутрішній моніторинг якості освіти</w:t>
      </w:r>
    </w:p>
    <w:p w:rsidR="00325E19" w:rsidRPr="00325E19" w:rsidRDefault="00325E19" w:rsidP="002E74BB">
      <w:pPr>
        <w:spacing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325E19">
        <w:rPr>
          <w:rFonts w:ascii="Times New Roman" w:eastAsia="Calibri" w:hAnsi="Times New Roman" w:cs="Times New Roman"/>
          <w:b/>
          <w:kern w:val="1"/>
          <w:sz w:val="28"/>
          <w:szCs w:val="28"/>
          <w:lang w:eastAsia="en-US" w:bidi="ar-SA"/>
        </w:rPr>
        <w:t>Дмитрівської  загальноосвітньої школи І-ІІІ ступенів</w:t>
      </w:r>
    </w:p>
    <w:p w:rsidR="00325E19" w:rsidRPr="00325E19" w:rsidRDefault="00325E19" w:rsidP="002E74BB">
      <w:pPr>
        <w:spacing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325E19">
        <w:rPr>
          <w:rFonts w:ascii="Times New Roman" w:eastAsia="Calibri" w:hAnsi="Times New Roman" w:cs="Times New Roman"/>
          <w:b/>
          <w:kern w:val="1"/>
          <w:sz w:val="28"/>
          <w:szCs w:val="28"/>
          <w:lang w:eastAsia="en-US" w:bidi="ar-SA"/>
        </w:rPr>
        <w:t>Києво-Святошинської районної державної адміністрації</w:t>
      </w:r>
    </w:p>
    <w:p w:rsidR="00325E19" w:rsidRPr="00325E19" w:rsidRDefault="00325E19" w:rsidP="002E74BB">
      <w:pPr>
        <w:spacing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ar-SA"/>
        </w:rPr>
      </w:pPr>
      <w:r w:rsidRPr="00325E19">
        <w:rPr>
          <w:rFonts w:ascii="Times New Roman" w:eastAsia="Calibri" w:hAnsi="Times New Roman" w:cs="Times New Roman"/>
          <w:b/>
          <w:kern w:val="1"/>
          <w:sz w:val="28"/>
          <w:szCs w:val="28"/>
          <w:lang w:eastAsia="en-US" w:bidi="ar-SA"/>
        </w:rPr>
        <w:t>Київської області</w:t>
      </w:r>
    </w:p>
    <w:p w:rsidR="001A44AB" w:rsidRPr="002E74BB" w:rsidRDefault="001A44AB" w:rsidP="002E74BB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A44AB" w:rsidRPr="002E74BB" w:rsidRDefault="001A44AB" w:rsidP="002E74BB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Внутрішній моніторинг якості освіти у Закладі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  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визначає єдину систему здійснення внутрішкільного моніторингу, що  включає   збір, збереження (формування бази даних), опрацювання  (аналіз і оцінка )  та розповсюдження інформації про якість  освіти в закладі,  прогнозування на підставі об'єктивних даних динаміки і основних тенденцій його розвитку, розробку науково обґрунтованих рекомендацій для прийняття управлінських рішень щодо покращення ефективності діяльності закладу.</w:t>
      </w:r>
    </w:p>
    <w:p w:rsidR="001A44AB" w:rsidRPr="002E74BB" w:rsidRDefault="001A44AB" w:rsidP="002E74BB">
      <w:pPr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Розробка  положення зумовлена необхідністю вироблення та погодження єдиних підходів до здійснення внутрішнього моніторингу у закладі  для виявлення   результативності  навчання і виховання  учнів,  забезпечення систематичного відслідковування  динаміки змін  в організації  освітнього процесу, розвитку  навичок самоаналізу та саморегулювання організаційної роботи у різних ділянках освітнього середовища  з метою покращення ефективності  управління закладом освіти.</w:t>
      </w:r>
    </w:p>
    <w:p w:rsidR="001A44AB" w:rsidRPr="002E74BB" w:rsidRDefault="001A44AB" w:rsidP="002E74BB">
      <w:pPr>
        <w:shd w:val="clear" w:color="auto" w:fill="FFFFFF"/>
        <w:suppressAutoHyphens w:val="0"/>
        <w:spacing w:before="10"/>
        <w:ind w:right="82"/>
        <w:jc w:val="both"/>
        <w:rPr>
          <w:rFonts w:ascii="Times New Roman" w:eastAsia="Times New Roman" w:hAnsi="Times New Roman" w:cs="Times New Roman"/>
          <w:b/>
          <w:color w:val="000000"/>
          <w:spacing w:val="-1"/>
          <w:kern w:val="0"/>
          <w:lang w:eastAsia="uk-UA" w:bidi="ar-SA"/>
        </w:rPr>
      </w:pPr>
    </w:p>
    <w:p w:rsidR="001A44AB" w:rsidRPr="002E74BB" w:rsidRDefault="001A44AB" w:rsidP="002E74BB">
      <w:pPr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І. Мета, завдання і функції моніторингу</w:t>
      </w:r>
    </w:p>
    <w:p w:rsidR="001A44AB" w:rsidRPr="002E74BB" w:rsidRDefault="001A44AB" w:rsidP="002E74BB">
      <w:pPr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</w:p>
    <w:p w:rsidR="001A44AB" w:rsidRPr="002E74BB" w:rsidRDefault="001A44AB" w:rsidP="002E74BB">
      <w:pPr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Мета 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внутрішкільного моніторингу  - </w:t>
      </w:r>
      <w:r w:rsidRPr="002E74BB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  <w:t>ефективне відслідковування  функціонування освітнього простору в закладі,  виявлення динаміки його змін, розробка прогнозу та пропозицій для забезпечення розвитку;  накопичення даних, необхідних для періодичного самооцінювання якості освітніх послуг; аналітичне  узагальнення результатів діяльності.</w:t>
      </w:r>
    </w:p>
    <w:p w:rsidR="001A44AB" w:rsidRPr="002E74BB" w:rsidRDefault="001A44AB" w:rsidP="002E74BB">
      <w:pPr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Завдання 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внутрішкільного моніторингу:</w:t>
      </w:r>
    </w:p>
    <w:p w:rsidR="001A44AB" w:rsidRPr="002E74BB" w:rsidRDefault="001A44AB" w:rsidP="002E74BB">
      <w:pPr>
        <w:suppressAutoHyphens w:val="0"/>
        <w:ind w:left="42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  <w:t>визначення якості навчальних досягнень учнів; з’ясування динаміки їх змін;</w:t>
      </w:r>
    </w:p>
    <w:p w:rsidR="001A44AB" w:rsidRPr="002E74BB" w:rsidRDefault="001A44AB" w:rsidP="002E74BB">
      <w:pPr>
        <w:suppressAutoHyphens w:val="0"/>
        <w:ind w:left="42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uk-UA" w:bidi="ar-SA"/>
        </w:rPr>
        <w:t>виявлення  проблем, пов’язаних  з організацією освітнього процесу та рівнем кваліфікації педагогів;</w:t>
      </w:r>
    </w:p>
    <w:p w:rsidR="001A44AB" w:rsidRPr="002E74BB" w:rsidRDefault="001A44AB" w:rsidP="002E74BB">
      <w:pPr>
        <w:suppressAutoHyphens w:val="0"/>
        <w:ind w:left="42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uk-UA" w:bidi="ar-SA"/>
        </w:rPr>
      </w:pPr>
      <w:r w:rsidRPr="002E74BB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uk-UA" w:bidi="ar-SA"/>
        </w:rPr>
        <w:t xml:space="preserve">встановлення та  нагромадження даних про фізичний, психічний, соціальний  і  духовний розвиток учнів;  встановлення проблем їхнього особистісного розвитку; </w:t>
      </w:r>
    </w:p>
    <w:p w:rsidR="001A44AB" w:rsidRPr="002E74BB" w:rsidRDefault="001A44AB" w:rsidP="002E74BB">
      <w:pPr>
        <w:suppressAutoHyphens w:val="0"/>
        <w:ind w:left="426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uk-UA" w:bidi="ar-SA"/>
        </w:rPr>
      </w:pPr>
      <w:r w:rsidRPr="002E74BB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uk-UA" w:bidi="ar-SA"/>
        </w:rPr>
        <w:lastRenderedPageBreak/>
        <w:t>характеристика якості виховного простору, а також фінансового, кадрового, навчально-методичного та</w:t>
      </w:r>
      <w:r w:rsidR="00325E19" w:rsidRPr="002E74BB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uk-UA" w:bidi="ar-SA"/>
        </w:rPr>
        <w:t xml:space="preserve"> </w:t>
      </w:r>
      <w:r w:rsidRPr="002E74BB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uk-UA" w:bidi="ar-SA"/>
        </w:rPr>
        <w:t>матеріально-технічного  забезпечення закладу.</w:t>
      </w:r>
    </w:p>
    <w:p w:rsidR="001A44AB" w:rsidRPr="002E74BB" w:rsidRDefault="001A44AB" w:rsidP="002E74BB">
      <w:pPr>
        <w:suppressAutoHyphens w:val="0"/>
        <w:ind w:left="720" w:hanging="294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uk-UA" w:bidi="ar-SA"/>
        </w:rPr>
      </w:pPr>
    </w:p>
    <w:p w:rsidR="001A44AB" w:rsidRPr="002E74BB" w:rsidRDefault="001A44AB" w:rsidP="002E74BB">
      <w:pPr>
        <w:suppressAutoHyphens w:val="0"/>
        <w:ind w:hanging="29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Функції моніторингу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 w:bidi="ar-SA"/>
        </w:rPr>
        <w:t xml:space="preserve">: </w:t>
      </w:r>
    </w:p>
    <w:p w:rsidR="001A44AB" w:rsidRPr="002E74BB" w:rsidRDefault="001A44AB" w:rsidP="002E74BB">
      <w:pPr>
        <w:suppressAutoHyphens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E74B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інформаційна – </w:t>
      </w:r>
      <w:r w:rsidRPr="002E74B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створює  масив інформації щодо якості освіти в закладі;</w:t>
      </w:r>
    </w:p>
    <w:p w:rsidR="001A44AB" w:rsidRPr="002E74BB" w:rsidRDefault="001A44AB" w:rsidP="002E74BB">
      <w:pPr>
        <w:suppressAutoHyphens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E74B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діагностична -</w:t>
      </w:r>
      <w:r w:rsidRPr="002E74B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Pr="002E74BB"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 xml:space="preserve">фіксує  реальний </w:t>
      </w:r>
      <w:r w:rsidRPr="002E74B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стан якості освіти в закладі</w:t>
      </w:r>
      <w:r w:rsidRPr="002E74B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1A44AB" w:rsidRPr="002E74BB" w:rsidRDefault="001A44AB" w:rsidP="002E74BB">
      <w:pPr>
        <w:suppressAutoHyphens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E74B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оцінювальна – </w:t>
      </w:r>
      <w:r w:rsidRPr="002E74B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дає  кількісно-якісну оцінку об’</w:t>
      </w:r>
      <w:r w:rsidRPr="002E74B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єктів освітнього процесу</w:t>
      </w:r>
      <w:r w:rsidRPr="002E74BB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 </w:t>
      </w:r>
      <w:r w:rsidRPr="002E74B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 закладі  на основі певного набору критеріїв та показників;</w:t>
      </w:r>
    </w:p>
    <w:p w:rsidR="001A44AB" w:rsidRPr="002E74BB" w:rsidRDefault="001A44AB" w:rsidP="002E74BB">
      <w:pPr>
        <w:suppressAutoHyphens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E74B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коригувальна </w:t>
      </w:r>
      <w:r w:rsidRPr="002E74B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 мінімізує вплив негативних факторів  у освітньому процесі;</w:t>
      </w:r>
    </w:p>
    <w:p w:rsidR="001A44AB" w:rsidRPr="002E74BB" w:rsidRDefault="001A44AB" w:rsidP="002E74BB">
      <w:pPr>
        <w:suppressAutoHyphens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E74B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прогностична</w:t>
      </w:r>
      <w:r w:rsidRPr="002E74B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формує стратегію і тактику розвитку освіти у закладі; </w:t>
      </w:r>
    </w:p>
    <w:p w:rsidR="001A44AB" w:rsidRPr="002E74BB" w:rsidRDefault="00325E19" w:rsidP="002E74BB">
      <w:p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E74B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        </w:t>
      </w:r>
      <w:r w:rsidR="001A44AB" w:rsidRPr="002E74B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управлінська -  </w:t>
      </w:r>
      <w:r w:rsidR="001A44AB" w:rsidRPr="002E74B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впливає на зміст і методи управлінської діяльності</w:t>
      </w:r>
      <w:r w:rsidR="00843966" w:rsidRPr="002E74B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843966" w:rsidRPr="002E74BB" w:rsidRDefault="00843966" w:rsidP="002E74BB">
      <w:p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1A44AB" w:rsidRPr="002E74BB" w:rsidRDefault="001A44AB" w:rsidP="002E74BB">
      <w:pPr>
        <w:shd w:val="clear" w:color="auto" w:fill="FFFFFF"/>
        <w:suppressAutoHyphens w:val="0"/>
        <w:spacing w:before="10"/>
        <w:ind w:right="82" w:firstLine="708"/>
        <w:jc w:val="both"/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uk-UA" w:bidi="ar-SA"/>
        </w:rPr>
        <w:t>ІІ.  Об’єкти  та  предмет моніторингу</w:t>
      </w:r>
    </w:p>
    <w:p w:rsidR="001A44AB" w:rsidRPr="002E74BB" w:rsidRDefault="001A44AB" w:rsidP="002E74BB">
      <w:pPr>
        <w:shd w:val="clear" w:color="auto" w:fill="FFFFFF"/>
        <w:suppressAutoHyphens w:val="0"/>
        <w:spacing w:before="10"/>
        <w:ind w:right="82" w:firstLine="708"/>
        <w:jc w:val="both"/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uk-UA" w:bidi="ar-SA"/>
        </w:rPr>
      </w:pPr>
    </w:p>
    <w:p w:rsidR="001A44AB" w:rsidRPr="002E74BB" w:rsidRDefault="001A44AB" w:rsidP="002E74BB">
      <w:pPr>
        <w:shd w:val="clear" w:color="auto" w:fill="FFFFFF"/>
        <w:suppressAutoHyphens w:val="0"/>
        <w:spacing w:before="10"/>
        <w:ind w:right="82" w:firstLine="708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uk-UA" w:bidi="ar-SA"/>
        </w:rPr>
        <w:t>Об’</w:t>
      </w:r>
      <w:r w:rsidRPr="002E74BB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val="ru-RU" w:eastAsia="uk-UA" w:bidi="ar-SA"/>
        </w:rPr>
        <w:t xml:space="preserve">єктами  </w:t>
      </w: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>внутрішкільного моніторингу</w:t>
      </w:r>
      <w:r w:rsidRPr="002E74BB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uk-UA" w:bidi="ar-SA"/>
        </w:rPr>
        <w:t xml:space="preserve"> </w:t>
      </w: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>є:</w:t>
      </w:r>
    </w:p>
    <w:p w:rsidR="001A44AB" w:rsidRPr="002E74BB" w:rsidRDefault="001A44AB" w:rsidP="002E74BB">
      <w:pPr>
        <w:shd w:val="clear" w:color="auto" w:fill="FFFFFF"/>
        <w:suppressAutoHyphens w:val="0"/>
        <w:spacing w:before="10"/>
        <w:ind w:right="82"/>
        <w:jc w:val="both"/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ar-SA"/>
        </w:rPr>
        <w:t>І. О</w:t>
      </w:r>
      <w:r w:rsidRPr="002E74BB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uk-UA" w:bidi="ar-SA"/>
        </w:rPr>
        <w:t>світнє середовище:</w:t>
      </w:r>
    </w:p>
    <w:p w:rsidR="001A44AB" w:rsidRPr="002E74BB" w:rsidRDefault="001A44AB" w:rsidP="002E74BB">
      <w:pPr>
        <w:shd w:val="clear" w:color="auto" w:fill="FFFFFF"/>
        <w:tabs>
          <w:tab w:val="left" w:pos="1085"/>
        </w:tabs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uk-UA" w:bidi="ar-SA"/>
        </w:rPr>
        <w:t xml:space="preserve">ресурсне забезпечення </w:t>
      </w:r>
      <w:r w:rsidRPr="002E74B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uk-UA" w:bidi="ar-SA"/>
        </w:rPr>
        <w:t>(фінансов</w:t>
      </w:r>
      <w:r w:rsidRPr="002E74B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ru-RU" w:eastAsia="uk-UA" w:bidi="ar-SA"/>
        </w:rPr>
        <w:t>е</w:t>
      </w:r>
      <w:r w:rsidRPr="002E74B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uk-UA" w:bidi="ar-SA"/>
        </w:rPr>
        <w:t xml:space="preserve">, 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>матеріально-технічне,</w:t>
      </w:r>
    </w:p>
    <w:p w:rsidR="001A44AB" w:rsidRPr="002E74BB" w:rsidRDefault="001A44AB" w:rsidP="002E74BB">
      <w:pPr>
        <w:shd w:val="clear" w:color="auto" w:fill="FFFFFF"/>
        <w:tabs>
          <w:tab w:val="left" w:pos="1085"/>
        </w:tabs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     санітарно-гігієнічне);</w:t>
      </w:r>
    </w:p>
    <w:p w:rsidR="001A44AB" w:rsidRPr="002E74BB" w:rsidRDefault="001A44AB" w:rsidP="002E74BB">
      <w:pPr>
        <w:shd w:val="clear" w:color="auto" w:fill="FFFFFF"/>
        <w:tabs>
          <w:tab w:val="left" w:pos="1090"/>
        </w:tabs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uk-UA" w:bidi="ar-SA"/>
        </w:rPr>
        <w:t xml:space="preserve">професійна підготовка  і кваліфікація педагогічних </w:t>
      </w:r>
      <w:r w:rsidRPr="002E74BB">
        <w:rPr>
          <w:rFonts w:ascii="Times New Roman" w:eastAsia="Times New Roman" w:hAnsi="Times New Roman" w:cs="Times New Roman"/>
          <w:color w:val="000000"/>
          <w:spacing w:val="-13"/>
          <w:kern w:val="0"/>
          <w:sz w:val="28"/>
          <w:szCs w:val="28"/>
          <w:lang w:eastAsia="uk-UA" w:bidi="ar-SA"/>
        </w:rPr>
        <w:t>кадрів;</w:t>
      </w:r>
    </w:p>
    <w:p w:rsidR="001A44AB" w:rsidRPr="002E74BB" w:rsidRDefault="001A44AB" w:rsidP="002E74BB">
      <w:pPr>
        <w:shd w:val="clear" w:color="auto" w:fill="FFFFFF"/>
        <w:tabs>
          <w:tab w:val="left" w:pos="1090"/>
        </w:tabs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uk-UA" w:bidi="ar-SA"/>
        </w:rPr>
        <w:t>навчально-методичне   забезпечення ( робочі навчальні  та виховні</w:t>
      </w:r>
    </w:p>
    <w:p w:rsidR="001A44AB" w:rsidRPr="002E74BB" w:rsidRDefault="001A44AB" w:rsidP="002E74BB">
      <w:pPr>
        <w:shd w:val="clear" w:color="auto" w:fill="FFFFFF"/>
        <w:tabs>
          <w:tab w:val="left" w:pos="1090"/>
        </w:tabs>
        <w:suppressAutoHyphens w:val="0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uk-UA" w:bidi="ar-SA"/>
        </w:rPr>
        <w:t xml:space="preserve">     програми;  </w:t>
      </w: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>використовувані підручники  і  посібники  та   інша</w:t>
      </w:r>
    </w:p>
    <w:p w:rsidR="001A44AB" w:rsidRPr="002E74BB" w:rsidRDefault="001A44AB" w:rsidP="002E74BB">
      <w:pPr>
        <w:shd w:val="clear" w:color="auto" w:fill="FFFFFF"/>
        <w:tabs>
          <w:tab w:val="left" w:pos="1090"/>
        </w:tabs>
        <w:suppressAutoHyphens w:val="0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     навчальна література);</w:t>
      </w:r>
    </w:p>
    <w:p w:rsidR="001A44AB" w:rsidRPr="002E74BB" w:rsidRDefault="001A44AB" w:rsidP="002E74BB">
      <w:pPr>
        <w:shd w:val="clear" w:color="auto" w:fill="FFFFFF"/>
        <w:tabs>
          <w:tab w:val="left" w:pos="1090"/>
        </w:tabs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>науково-методичне забезпечення ( використовувана методична</w:t>
      </w:r>
    </w:p>
    <w:p w:rsidR="001A44AB" w:rsidRPr="002E74BB" w:rsidRDefault="001A44AB" w:rsidP="002E74BB">
      <w:pPr>
        <w:shd w:val="clear" w:color="auto" w:fill="FFFFFF"/>
        <w:tabs>
          <w:tab w:val="left" w:pos="1090"/>
        </w:tabs>
        <w:suppressAutoHyphens w:val="0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     література, педагогічний досвід працівників закладу,</w:t>
      </w:r>
    </w:p>
    <w:p w:rsidR="001A44AB" w:rsidRPr="002E74BB" w:rsidRDefault="001A44AB" w:rsidP="002E74BB">
      <w:pPr>
        <w:shd w:val="clear" w:color="auto" w:fill="FFFFFF"/>
        <w:tabs>
          <w:tab w:val="left" w:pos="1090"/>
        </w:tabs>
        <w:suppressAutoHyphens w:val="0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     який визнається і популяризується у колективі);</w:t>
      </w:r>
    </w:p>
    <w:p w:rsidR="001A44AB" w:rsidRPr="002E74BB" w:rsidRDefault="001A44AB" w:rsidP="002E74BB">
      <w:pPr>
        <w:shd w:val="clear" w:color="auto" w:fill="FFFFFF"/>
        <w:tabs>
          <w:tab w:val="left" w:pos="1090"/>
        </w:tabs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виховний  простір школи  ( усталені взаємини між учасниками </w:t>
      </w:r>
    </w:p>
    <w:p w:rsidR="001A44AB" w:rsidRPr="002E74BB" w:rsidRDefault="001A44AB" w:rsidP="002E74BB">
      <w:pPr>
        <w:shd w:val="clear" w:color="auto" w:fill="FFFFFF"/>
        <w:tabs>
          <w:tab w:val="left" w:pos="1090"/>
        </w:tabs>
        <w:suppressAutoHyphens w:val="0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      освітнього процесу,  відносини між шкільною спільнотою</w:t>
      </w:r>
    </w:p>
    <w:p w:rsidR="001A44AB" w:rsidRPr="002E74BB" w:rsidRDefault="001A44AB" w:rsidP="002E74BB">
      <w:pPr>
        <w:shd w:val="clear" w:color="auto" w:fill="FFFFFF"/>
        <w:tabs>
          <w:tab w:val="left" w:pos="1090"/>
        </w:tabs>
        <w:suppressAutoHyphens w:val="0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     та місцевою громадою).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uk-UA" w:bidi="ar-SA"/>
        </w:rPr>
        <w:t>ІІ. Освітній процес: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before="5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  планування </w:t>
      </w:r>
      <w:r w:rsidRPr="003C7A1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>освітнього</w:t>
      </w: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 процесу;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before="5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  зміст і методи освітньої діяльності;</w:t>
      </w:r>
    </w:p>
    <w:p w:rsidR="001A44AB" w:rsidRPr="002E74BB" w:rsidRDefault="00843966" w:rsidP="002E74BB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ind w:left="360" w:right="538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uk-UA" w:bidi="ar-SA"/>
        </w:rPr>
        <w:t xml:space="preserve">   </w:t>
      </w:r>
      <w:r w:rsidR="001A44AB" w:rsidRPr="002E74B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uk-UA" w:bidi="ar-SA"/>
        </w:rPr>
        <w:t>впровадження освітніх інновацій</w:t>
      </w:r>
      <w:r w:rsidR="001A44AB"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; </w:t>
      </w:r>
    </w:p>
    <w:p w:rsidR="001A44AB" w:rsidRPr="002E74BB" w:rsidRDefault="001A44AB" w:rsidP="002E74BB">
      <w:pPr>
        <w:shd w:val="clear" w:color="auto" w:fill="FFFFFF"/>
        <w:suppressAutoHyphens w:val="0"/>
        <w:spacing w:before="10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   розвиток   професійної компетентності  педагогів;</w:t>
      </w:r>
    </w:p>
    <w:p w:rsidR="001A44AB" w:rsidRPr="002E74BB" w:rsidRDefault="001A44AB" w:rsidP="002E74BB">
      <w:pPr>
        <w:shd w:val="clear" w:color="auto" w:fill="FFFFFF"/>
        <w:suppressAutoHyphens w:val="0"/>
        <w:spacing w:before="10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   психологічний супровід  освітнього </w:t>
      </w:r>
      <w:r w:rsidRPr="002E74B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uk-UA" w:bidi="ar-SA"/>
        </w:rPr>
        <w:t>процесу;</w:t>
      </w:r>
    </w:p>
    <w:p w:rsidR="001A44AB" w:rsidRPr="002E74BB" w:rsidRDefault="001A44AB" w:rsidP="002E74BB">
      <w:pPr>
        <w:shd w:val="clear" w:color="auto" w:fill="FFFFFF"/>
        <w:suppressAutoHyphens w:val="0"/>
        <w:spacing w:before="1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   участь  батьків, громадськості в навчально-виховному процесі.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ind w:right="538"/>
        <w:jc w:val="both"/>
        <w:rPr>
          <w:rFonts w:ascii="Times New Roman" w:eastAsia="Times New Roman" w:hAnsi="Times New Roman" w:cs="Times New Roman"/>
          <w:b/>
          <w:iCs/>
          <w:color w:val="000000"/>
          <w:spacing w:val="-3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/>
          <w:iCs/>
          <w:color w:val="000000"/>
          <w:spacing w:val="-3"/>
          <w:kern w:val="0"/>
          <w:sz w:val="28"/>
          <w:szCs w:val="28"/>
          <w:lang w:eastAsia="uk-UA" w:bidi="ar-SA"/>
        </w:rPr>
        <w:t>ІІІ. Результати освітнього процесу: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ind w:left="360" w:right="53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uk-UA" w:bidi="ar-SA"/>
        </w:rPr>
        <w:t>навчальні досягнення учнів</w:t>
      </w: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різних вікових груп  із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ind w:left="720" w:right="53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  предметів  інваріантної частини  навчального плану;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0"/>
        <w:ind w:left="360" w:right="538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uk-UA" w:bidi="ar-SA"/>
        </w:rPr>
        <w:t>особисті здобутки  учнів  у позаурочній діяльності (результати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0"/>
        <w:ind w:left="720" w:right="538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uk-UA" w:bidi="ar-SA"/>
        </w:rPr>
        <w:lastRenderedPageBreak/>
        <w:t xml:space="preserve">  участі школярів  в учнівських олімпіадах </w:t>
      </w:r>
      <w:r w:rsidRPr="002E74BB">
        <w:rPr>
          <w:rFonts w:ascii="Times New Roman" w:eastAsia="Times New Roman" w:hAnsi="Times New Roman" w:cs="Times New Roman"/>
          <w:bCs/>
          <w:color w:val="000000"/>
          <w:spacing w:val="5"/>
          <w:kern w:val="0"/>
          <w:sz w:val="28"/>
          <w:szCs w:val="28"/>
          <w:lang w:eastAsia="uk-UA" w:bidi="ar-SA"/>
        </w:rPr>
        <w:t>з</w:t>
      </w:r>
      <w:r w:rsidRPr="002E74BB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eastAsia="uk-UA" w:bidi="ar-SA"/>
        </w:rPr>
        <w:t xml:space="preserve"> </w:t>
      </w:r>
      <w:r w:rsidRPr="002E74BB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uk-UA" w:bidi="ar-SA"/>
        </w:rPr>
        <w:t xml:space="preserve">базових  </w:t>
      </w: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>дисциплін,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0"/>
        <w:ind w:left="720" w:right="538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  конкурсах, змаганнях тощо);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before="5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результативність педагогічної роботи класних керівників</w:t>
      </w: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 w:bidi="ar-SA"/>
        </w:rPr>
        <w:t>;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before="5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результати підвищення кваліфікації  педагогічних працівників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before="5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     (кількість педагогічних працівників різних категорій,  володіння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before="5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     вчителями  інноваційними технологіми та прийомами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before="5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      педагогічної роботи тощо) ;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before="5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результати педагогічної просвіти батьків.</w:t>
      </w:r>
    </w:p>
    <w:p w:rsidR="001A44AB" w:rsidRPr="002E74BB" w:rsidRDefault="001A44AB" w:rsidP="002E74BB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ab/>
      </w:r>
      <w:r w:rsidRPr="002E74B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 w:bidi="ar-SA"/>
        </w:rPr>
        <w:t xml:space="preserve">Предметом </w:t>
      </w: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внутрішкільного моніторингу є </w:t>
      </w:r>
      <w:r w:rsidRPr="002E74B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 w:bidi="ar-SA"/>
        </w:rPr>
        <w:t>динаміка змін в освітній системі закладу як основа його  розвитку.</w:t>
      </w:r>
    </w:p>
    <w:p w:rsidR="001A44AB" w:rsidRPr="002E74BB" w:rsidRDefault="001A44AB" w:rsidP="002E74BB">
      <w:pPr>
        <w:shd w:val="clear" w:color="auto" w:fill="FFFFFF"/>
        <w:suppressAutoHyphens w:val="0"/>
        <w:spacing w:before="10"/>
        <w:ind w:right="82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ab/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Суб'єкти  внутрішкільного   моніторингу:  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педагогічний колектив,   адміністрація,  учні,  батьки  опосередковано через органи  самоврядування.</w:t>
      </w:r>
    </w:p>
    <w:p w:rsidR="001A44AB" w:rsidRPr="002E74BB" w:rsidRDefault="001A44AB" w:rsidP="002E74BB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uk-UA" w:bidi="ar-SA"/>
        </w:rPr>
      </w:pPr>
    </w:p>
    <w:p w:rsidR="001A44AB" w:rsidRPr="002E74BB" w:rsidRDefault="001A44AB" w:rsidP="002E74BB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І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 w:bidi="ar-SA"/>
        </w:rPr>
        <w:t>ІІ.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 Прогнозовані результати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 w:bidi="ar-SA"/>
        </w:rPr>
        <w:t xml:space="preserve"> 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моніторингу</w:t>
      </w:r>
    </w:p>
    <w:p w:rsidR="001A44AB" w:rsidRPr="002E74BB" w:rsidRDefault="001A44AB" w:rsidP="002E74BB">
      <w:pPr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Проводячи внутрішкільний моніторинг, заклад має орієнту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uk-UA" w:bidi="ar-SA"/>
        </w:rPr>
        <w:t>ється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на такі 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результати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:</w:t>
      </w:r>
    </w:p>
    <w:p w:rsidR="001A44AB" w:rsidRPr="002E74BB" w:rsidRDefault="001A44AB" w:rsidP="002E74BB">
      <w:p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uk-UA" w:bidi="ar-SA"/>
        </w:rPr>
        <w:t xml:space="preserve"> </w:t>
      </w:r>
      <w:r w:rsidRPr="002E74BB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uk-UA" w:bidi="ar-SA"/>
        </w:rPr>
        <w:t>підвищення     якості  надання  освітніх послуг,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формування  позитивного іміджу, престижності та </w:t>
      </w:r>
      <w:r w:rsidRPr="002E74B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uk-UA" w:bidi="ar-SA"/>
        </w:rPr>
        <w:t>конкурентноспроможності закладу;</w:t>
      </w:r>
    </w:p>
    <w:p w:rsidR="001A44AB" w:rsidRPr="002E74BB" w:rsidRDefault="001A44AB" w:rsidP="002E74BB">
      <w:pPr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с</w:t>
      </w:r>
      <w:r w:rsidRPr="002E74BB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eastAsia="uk-UA" w:bidi="ar-SA"/>
        </w:rPr>
        <w:t xml:space="preserve">творення необхідних умов для творчої діяльності </w:t>
      </w:r>
      <w:r w:rsidRPr="002E74B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uk-UA" w:bidi="ar-SA"/>
        </w:rPr>
        <w:t xml:space="preserve">учасників   освітнього процесу: </w:t>
      </w:r>
      <w:r w:rsidRPr="002E74BB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uk-UA" w:bidi="ar-SA"/>
        </w:rPr>
        <w:t xml:space="preserve"> виявлення і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2E74B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uk-UA" w:bidi="ar-SA"/>
        </w:rPr>
        <w:t xml:space="preserve">підтримка  обдарованої    молоді, </w:t>
      </w:r>
      <w:r w:rsidRPr="002E74BB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uk-UA" w:bidi="ar-SA"/>
        </w:rPr>
        <w:t xml:space="preserve">  підняття </w:t>
      </w:r>
      <w:r w:rsidRPr="002E74B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uk-UA" w:bidi="ar-SA"/>
        </w:rPr>
        <w:t xml:space="preserve"> престижу</w:t>
      </w:r>
      <w:r w:rsidRPr="002E74BB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uk-UA" w:bidi="ar-SA"/>
        </w:rPr>
        <w:t xml:space="preserve"> творчих педагогів</w:t>
      </w:r>
      <w:r w:rsidRPr="002E74B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uk-UA" w:bidi="ar-SA"/>
        </w:rPr>
        <w:t xml:space="preserve"> ; </w:t>
      </w:r>
    </w:p>
    <w:p w:rsidR="001A44AB" w:rsidRPr="002E74BB" w:rsidRDefault="001A44AB" w:rsidP="002E74BB">
      <w:pPr>
        <w:shd w:val="clear" w:color="auto" w:fill="FFFFFF"/>
        <w:tabs>
          <w:tab w:val="left" w:pos="806"/>
          <w:tab w:val="left" w:pos="3053"/>
        </w:tabs>
        <w:suppressAutoHyphens w:val="0"/>
        <w:spacing w:before="14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uk-UA" w:bidi="ar-SA"/>
        </w:rPr>
        <w:t>впровадження</w:t>
      </w: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освітніх інновацій,  сучасних </w:t>
      </w:r>
      <w:r w:rsidRPr="002E74B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uk-UA" w:bidi="ar-SA"/>
        </w:rPr>
        <w:t>інформаційних технологій</w:t>
      </w:r>
    </w:p>
    <w:p w:rsidR="001A44AB" w:rsidRPr="002E74BB" w:rsidRDefault="001A44AB" w:rsidP="002E74BB">
      <w:pPr>
        <w:shd w:val="clear" w:color="auto" w:fill="FFFFFF"/>
        <w:tabs>
          <w:tab w:val="left" w:pos="806"/>
          <w:tab w:val="left" w:pos="3053"/>
        </w:tabs>
        <w:suppressAutoHyphens w:val="0"/>
        <w:spacing w:before="14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uk-UA" w:bidi="ar-SA"/>
        </w:rPr>
        <w:t xml:space="preserve">  для оновлення змісту освіти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й форм організації </w:t>
      </w: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ru-RU" w:eastAsia="uk-UA" w:bidi="ar-SA"/>
        </w:rPr>
        <w:t xml:space="preserve">освітнього </w:t>
      </w: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процесу; </w:t>
      </w:r>
    </w:p>
    <w:p w:rsidR="001A44AB" w:rsidRPr="002E74BB" w:rsidRDefault="001A44AB" w:rsidP="002E74BB">
      <w:pPr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активізація  роботи адміністрації  і педагогічного колективу закладу, вироблення  навичок контрольно-аналітичної діяльності, самооцінки  та   саморегуляції;</w:t>
      </w:r>
    </w:p>
    <w:p w:rsidR="001A44AB" w:rsidRPr="002E74BB" w:rsidRDefault="001A44AB" w:rsidP="002E74BB">
      <w:pPr>
        <w:shd w:val="clear" w:color="auto" w:fill="FFFFFF"/>
        <w:suppressAutoHyphens w:val="0"/>
        <w:ind w:left="360" w:right="-2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удосконалення управління  закладом,</w:t>
      </w:r>
      <w:r w:rsidRPr="002E74B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uk-UA" w:bidi="ar-SA"/>
        </w:rPr>
        <w:t xml:space="preserve">  вироблення і корегування управлінських рішень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,  </w:t>
      </w: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планування і прогнозування розвитку </w:t>
      </w:r>
      <w:r w:rsidRPr="002E74B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uk-UA" w:bidi="ar-SA"/>
        </w:rPr>
        <w:t>закладу.</w:t>
      </w:r>
    </w:p>
    <w:p w:rsidR="001A44AB" w:rsidRPr="002E74BB" w:rsidRDefault="001A44AB" w:rsidP="002E74BB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1A44AB" w:rsidRPr="002E74BB" w:rsidRDefault="001A44AB" w:rsidP="002E74BB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І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 w:bidi="ar-SA"/>
        </w:rPr>
        <w:t>V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. Організація моніторингу</w:t>
      </w:r>
    </w:p>
    <w:p w:rsidR="001A44AB" w:rsidRPr="002E74BB" w:rsidRDefault="001A44AB" w:rsidP="002E74BB">
      <w:pPr>
        <w:tabs>
          <w:tab w:val="left" w:pos="3675"/>
        </w:tabs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1. Створення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 Положення моніторингових досліджень 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у закладі визначає  цілі, завдання,  напрями,  об’єкти та  періодичність досліджень,   необхідних  для реалізації стратегії розвитку закладу,  виконання школою погоджених шкільною спільнотою завдань щодо покращення якості освітніх послуг. </w:t>
      </w:r>
    </w:p>
    <w:p w:rsidR="001A44AB" w:rsidRPr="002E74BB" w:rsidRDefault="001A44AB" w:rsidP="002E74BB">
      <w:pPr>
        <w:tabs>
          <w:tab w:val="left" w:pos="3675"/>
        </w:tabs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</w:p>
    <w:p w:rsidR="001A44AB" w:rsidRPr="002E74BB" w:rsidRDefault="001A44AB" w:rsidP="002E74BB">
      <w:pPr>
        <w:tabs>
          <w:tab w:val="left" w:pos="3675"/>
        </w:tabs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 w:bidi="ar-SA"/>
        </w:rPr>
        <w:t>V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.   Рекомендовані   напрями  моніторингових  досліджень для закладу</w:t>
      </w:r>
    </w:p>
    <w:p w:rsidR="001A44AB" w:rsidRPr="002E74BB" w:rsidRDefault="001A44AB" w:rsidP="002E74BB">
      <w:pPr>
        <w:tabs>
          <w:tab w:val="left" w:pos="3675"/>
        </w:tabs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А.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 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Загальношкільний рівень</w:t>
      </w:r>
    </w:p>
    <w:p w:rsidR="001A44AB" w:rsidRPr="002E74BB" w:rsidRDefault="001A44AB" w:rsidP="002E74BB">
      <w:pPr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Моніторинг  рівня  навченості  учнів різних вікових груп </w:t>
      </w:r>
    </w:p>
    <w:p w:rsidR="001A44AB" w:rsidRPr="002E74BB" w:rsidRDefault="001A44AB" w:rsidP="002E74BB">
      <w:pPr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Моніторинг стану викладання  предметів інваріантної складової навчального план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uk-UA" w:bidi="ar-SA"/>
        </w:rPr>
        <w:t>у</w:t>
      </w:r>
    </w:p>
    <w:p w:rsidR="001A44AB" w:rsidRPr="002E74BB" w:rsidRDefault="001A44AB" w:rsidP="002E74BB">
      <w:pPr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Моніторинг впровадження освітніх інновацій</w:t>
      </w:r>
    </w:p>
    <w:p w:rsidR="001A44AB" w:rsidRPr="002E74BB" w:rsidRDefault="001A44AB" w:rsidP="002E74BB">
      <w:pPr>
        <w:tabs>
          <w:tab w:val="left" w:pos="3675"/>
        </w:tabs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lastRenderedPageBreak/>
        <w:t>Б. Локальний рівень</w:t>
      </w:r>
    </w:p>
    <w:p w:rsidR="001A44AB" w:rsidRPr="002E74BB" w:rsidRDefault="001A44AB" w:rsidP="002E74BB">
      <w:pPr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Моніторинг адаптаційних процесів першокласників до навчання в школі</w:t>
      </w:r>
    </w:p>
    <w:p w:rsidR="001A44AB" w:rsidRPr="002E74BB" w:rsidRDefault="001A44AB" w:rsidP="002E74BB">
      <w:pPr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Моніторинг адаптаційних процесів учнів 5 класу до умов навчання основній школі</w:t>
      </w:r>
    </w:p>
    <w:p w:rsidR="001A44AB" w:rsidRPr="002E74BB" w:rsidRDefault="001A44AB" w:rsidP="002E74BB">
      <w:pPr>
        <w:tabs>
          <w:tab w:val="left" w:pos="3675"/>
        </w:tabs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В. Індивідуальний рівень</w:t>
      </w:r>
    </w:p>
    <w:p w:rsidR="001A44AB" w:rsidRPr="002E74BB" w:rsidRDefault="001A44AB" w:rsidP="002E74BB">
      <w:pPr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Моніторинг професійної педагогічної компетентності вчителя</w:t>
      </w:r>
    </w:p>
    <w:p w:rsidR="001A44AB" w:rsidRPr="002E74BB" w:rsidRDefault="001A44AB" w:rsidP="002E74BB">
      <w:pPr>
        <w:suppressAutoHyphens w:val="0"/>
        <w:ind w:left="36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 w:bidi="ar-SA"/>
        </w:rPr>
        <w:t xml:space="preserve">Моніторинг розвитку пізнавальної сфери  та особистісного розвитку  учнів </w:t>
      </w:r>
    </w:p>
    <w:p w:rsidR="001A44AB" w:rsidRPr="002E74BB" w:rsidRDefault="001A44AB" w:rsidP="002E74BB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</w:p>
    <w:p w:rsidR="001A44AB" w:rsidRPr="002E74BB" w:rsidRDefault="001A44AB" w:rsidP="002E74BB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 w:bidi="ar-SA"/>
        </w:rPr>
        <w:t xml:space="preserve">     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 w:bidi="ar-SA"/>
        </w:rPr>
        <w:t>V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І.  Звітність про результати  внутрішкільного моніторингу  та періодичність його проведення </w:t>
      </w:r>
    </w:p>
    <w:p w:rsidR="001A44AB" w:rsidRPr="002E74BB" w:rsidRDefault="001A44AB" w:rsidP="002E74BB">
      <w:pPr>
        <w:tabs>
          <w:tab w:val="left" w:pos="3675"/>
        </w:tabs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Інформація про кадрове забезпечення закладу 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(вересень)</w:t>
      </w:r>
    </w:p>
    <w:p w:rsidR="001A44AB" w:rsidRPr="002E74BB" w:rsidRDefault="001A44AB" w:rsidP="002E74BB">
      <w:pPr>
        <w:tabs>
          <w:tab w:val="left" w:pos="3675"/>
        </w:tabs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Інформація про контингент учнів 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(вересень)</w:t>
      </w:r>
    </w:p>
    <w:p w:rsidR="001A44AB" w:rsidRPr="002E74BB" w:rsidRDefault="001A44AB" w:rsidP="002E74BB">
      <w:pPr>
        <w:tabs>
          <w:tab w:val="left" w:pos="3675"/>
        </w:tabs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Інформація про матеріально-технічну базу закладу 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(вересень)</w:t>
      </w:r>
    </w:p>
    <w:p w:rsidR="001A44AB" w:rsidRPr="002E74BB" w:rsidRDefault="001A44AB" w:rsidP="002E74BB">
      <w:pPr>
        <w:tabs>
          <w:tab w:val="left" w:pos="3675"/>
        </w:tabs>
        <w:suppressAutoHyphens w:val="0"/>
        <w:ind w:left="36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Інформація про рівень навченості  учнів школи  за результатами навчання у І, ІІ семестрі та за рік  для учнів початкової, основної та старшої школи)  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(січень, червень)</w:t>
      </w:r>
    </w:p>
    <w:p w:rsidR="001A44AB" w:rsidRPr="002E74BB" w:rsidRDefault="001A44AB" w:rsidP="002E74BB">
      <w:pPr>
        <w:suppressAutoHyphens w:val="0"/>
        <w:ind w:left="34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Інформація про результати  моніторингу професійної компетентності </w:t>
      </w:r>
    </w:p>
    <w:p w:rsidR="001A44AB" w:rsidRPr="002E74BB" w:rsidRDefault="001A44AB" w:rsidP="002E74BB">
      <w:pPr>
        <w:tabs>
          <w:tab w:val="left" w:pos="3675"/>
        </w:tabs>
        <w:suppressAutoHyphens w:val="0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вчителя 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(січень-лютий)</w:t>
      </w:r>
    </w:p>
    <w:p w:rsidR="001A44AB" w:rsidRPr="002E74BB" w:rsidRDefault="001A44AB" w:rsidP="002E74BB">
      <w:pPr>
        <w:tabs>
          <w:tab w:val="left" w:pos="3675"/>
        </w:tabs>
        <w:suppressAutoHyphens w:val="0"/>
        <w:ind w:left="36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Інформація про динаміку навчальних досягнень учнів  в розрізі нульового, контрольного та підсумкового заміру знань з предметів навчального плану 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(вересень, грудень, травень)</w:t>
      </w:r>
    </w:p>
    <w:p w:rsidR="001A44AB" w:rsidRPr="002E74BB" w:rsidRDefault="001A44AB" w:rsidP="002E74BB">
      <w:pPr>
        <w:tabs>
          <w:tab w:val="left" w:pos="3675"/>
        </w:tabs>
        <w:suppressAutoHyphens w:val="0"/>
        <w:ind w:left="36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Інформація про результати  моніторингу стану викладання предмету (предметів) інваріантної складової навчального плану 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(червень)</w:t>
      </w:r>
    </w:p>
    <w:p w:rsidR="001A44AB" w:rsidRPr="002E74BB" w:rsidRDefault="001A44AB" w:rsidP="002E74BB">
      <w:pPr>
        <w:tabs>
          <w:tab w:val="left" w:pos="3675"/>
        </w:tabs>
        <w:suppressAutoHyphens w:val="0"/>
        <w:ind w:left="36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Інформація про результати державної підсумкової атестації в 4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uk-UA" w:bidi="ar-SA"/>
        </w:rPr>
        <w:t xml:space="preserve">-х 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 w:bidi="ar-SA"/>
        </w:rPr>
        <w:t>(травень)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,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9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uk-UA" w:bidi="ar-SA"/>
        </w:rPr>
        <w:t xml:space="preserve">-х </w:t>
      </w: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класах 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(червень)</w:t>
      </w:r>
    </w:p>
    <w:p w:rsidR="001A44AB" w:rsidRPr="002E74BB" w:rsidRDefault="001A44AB" w:rsidP="002E74BB">
      <w:pPr>
        <w:tabs>
          <w:tab w:val="left" w:pos="3675"/>
        </w:tabs>
        <w:suppressAutoHyphens w:val="0"/>
        <w:ind w:left="36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Інформація про результати участі учнів школи у Всеукраїнських, обласних, районних  олімпіадах, турнірах, конкурсах 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(грудень-квітень)</w:t>
      </w:r>
    </w:p>
    <w:p w:rsidR="001A44AB" w:rsidRPr="002E74BB" w:rsidRDefault="001A44AB" w:rsidP="002E74BB">
      <w:pPr>
        <w:tabs>
          <w:tab w:val="left" w:pos="3675"/>
        </w:tabs>
        <w:suppressAutoHyphens w:val="0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Інформація про результати</w:t>
      </w: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 w:bidi="ar-SA"/>
        </w:rPr>
        <w:t xml:space="preserve"> ДПА (ЗНО) 11-</w:t>
      </w:r>
      <w:r w:rsidR="00205DF4"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 w:bidi="ar-SA"/>
        </w:rPr>
        <w:t>го</w:t>
      </w: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 w:bidi="ar-SA"/>
        </w:rPr>
        <w:t xml:space="preserve"> клас</w:t>
      </w:r>
      <w:r w:rsidR="00205DF4"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 w:bidi="ar-SA"/>
        </w:rPr>
        <w:t>у</w:t>
      </w:r>
      <w:r w:rsidRPr="002E74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 w:bidi="ar-SA"/>
        </w:rPr>
        <w:t xml:space="preserve"> </w:t>
      </w:r>
      <w:r w:rsidRPr="002E74B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 w:bidi="ar-SA"/>
        </w:rPr>
        <w:t>(квітень-травень)</w:t>
      </w:r>
    </w:p>
    <w:p w:rsidR="001A44AB" w:rsidRPr="002E74BB" w:rsidRDefault="001A44AB" w:rsidP="002E74BB">
      <w:pPr>
        <w:tabs>
          <w:tab w:val="left" w:pos="3675"/>
        </w:tabs>
        <w:suppressAutoHyphens w:val="0"/>
        <w:ind w:left="36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2E74B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Інформація про результати участі учнів у  ЗНО  за результатами щорічного Офіційного звіту УЦОЯО про проведення зовнішнього незалежного оцінювання випускників загальноосвітніх навчальних закладів </w:t>
      </w:r>
      <w:r w:rsidRPr="002E74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(серпень)</w:t>
      </w:r>
    </w:p>
    <w:sectPr w:rsidR="001A44AB" w:rsidRPr="002E74BB" w:rsidSect="00843966">
      <w:head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B1" w:rsidRDefault="00217DB1" w:rsidP="00843966">
      <w:pPr>
        <w:rPr>
          <w:rFonts w:hint="eastAsia"/>
        </w:rPr>
      </w:pPr>
      <w:r>
        <w:separator/>
      </w:r>
    </w:p>
  </w:endnote>
  <w:endnote w:type="continuationSeparator" w:id="0">
    <w:p w:rsidR="00217DB1" w:rsidRDefault="00217DB1" w:rsidP="008439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B1" w:rsidRDefault="00217DB1" w:rsidP="00843966">
      <w:pPr>
        <w:rPr>
          <w:rFonts w:hint="eastAsia"/>
        </w:rPr>
      </w:pPr>
      <w:r>
        <w:separator/>
      </w:r>
    </w:p>
  </w:footnote>
  <w:footnote w:type="continuationSeparator" w:id="0">
    <w:p w:rsidR="00217DB1" w:rsidRDefault="00217DB1" w:rsidP="0084396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592928"/>
      <w:docPartObj>
        <w:docPartGallery w:val="Page Numbers (Top of Page)"/>
        <w:docPartUnique/>
      </w:docPartObj>
    </w:sdtPr>
    <w:sdtEndPr/>
    <w:sdtContent>
      <w:p w:rsidR="00843966" w:rsidRDefault="00843966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A1D" w:rsidRPr="003C7A1D">
          <w:rPr>
            <w:rFonts w:hint="eastAsia"/>
            <w:noProof/>
            <w:lang w:val="ru-RU"/>
          </w:rPr>
          <w:t>4</w:t>
        </w:r>
        <w:r>
          <w:fldChar w:fldCharType="end"/>
        </w:r>
      </w:p>
    </w:sdtContent>
  </w:sdt>
  <w:p w:rsidR="00843966" w:rsidRDefault="00843966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22"/>
    <w:multiLevelType w:val="hybridMultilevel"/>
    <w:tmpl w:val="2102C4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7608E"/>
    <w:multiLevelType w:val="hybridMultilevel"/>
    <w:tmpl w:val="F5A2E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0300"/>
    <w:multiLevelType w:val="hybridMultilevel"/>
    <w:tmpl w:val="FA1C9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31E2"/>
    <w:multiLevelType w:val="hybridMultilevel"/>
    <w:tmpl w:val="244265AE"/>
    <w:lvl w:ilvl="0" w:tplc="B4F0E3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6F71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407F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0044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2289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AD34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AB8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2790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0872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0EFF"/>
    <w:multiLevelType w:val="hybridMultilevel"/>
    <w:tmpl w:val="F63CE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5692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1CF"/>
    <w:multiLevelType w:val="hybridMultilevel"/>
    <w:tmpl w:val="0526F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68E"/>
    <w:multiLevelType w:val="hybridMultilevel"/>
    <w:tmpl w:val="5A9A42DA"/>
    <w:lvl w:ilvl="0" w:tplc="2CD41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DC36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64663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78E95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6327A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2BE46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2D26A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10623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0CA12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62979B6"/>
    <w:multiLevelType w:val="hybridMultilevel"/>
    <w:tmpl w:val="1D9AE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FAC3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05AA7"/>
    <w:multiLevelType w:val="hybridMultilevel"/>
    <w:tmpl w:val="98D22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41A48"/>
    <w:multiLevelType w:val="hybridMultilevel"/>
    <w:tmpl w:val="CE402690"/>
    <w:lvl w:ilvl="0" w:tplc="B4F0E3E4">
      <w:start w:val="1"/>
      <w:numFmt w:val="bullet"/>
      <w:lvlText w:val="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FC"/>
    <w:rsid w:val="001A44AB"/>
    <w:rsid w:val="00205DF4"/>
    <w:rsid w:val="00217DB1"/>
    <w:rsid w:val="002E74BB"/>
    <w:rsid w:val="00325E19"/>
    <w:rsid w:val="003C7A1D"/>
    <w:rsid w:val="00572DFC"/>
    <w:rsid w:val="00715D10"/>
    <w:rsid w:val="00762045"/>
    <w:rsid w:val="00843966"/>
    <w:rsid w:val="00C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C86D"/>
  <w15:chartTrackingRefBased/>
  <w15:docId w15:val="{94BD2C0D-F077-4F83-8231-4B974C69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A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66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843966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43966"/>
    <w:rPr>
      <w:rFonts w:ascii="Liberation Serif" w:eastAsia="SimSun" w:hAnsi="Liberation Serif" w:cs="Mangal"/>
      <w:kern w:val="2"/>
      <w:sz w:val="24"/>
      <w:szCs w:val="21"/>
      <w:lang w:val="uk-UA" w:eastAsia="zh-CN" w:bidi="hi-IN"/>
    </w:rPr>
  </w:style>
  <w:style w:type="paragraph" w:styleId="a6">
    <w:name w:val="footer"/>
    <w:basedOn w:val="a"/>
    <w:link w:val="a7"/>
    <w:uiPriority w:val="99"/>
    <w:unhideWhenUsed/>
    <w:rsid w:val="00843966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843966"/>
    <w:rPr>
      <w:rFonts w:ascii="Liberation Serif" w:eastAsia="SimSun" w:hAnsi="Liberation Serif" w:cs="Mangal"/>
      <w:kern w:val="2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2018-09-16T11:12:00Z</dcterms:created>
  <dcterms:modified xsi:type="dcterms:W3CDTF">2018-11-01T10:22:00Z</dcterms:modified>
</cp:coreProperties>
</file>