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17" w:rsidRDefault="00513E17" w:rsidP="00513E17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13E17" w:rsidRDefault="00513E17" w:rsidP="00513E17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3E17" w:rsidRDefault="00513E17" w:rsidP="00513E17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3E17" w:rsidRDefault="00513E17" w:rsidP="00513E1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13E17" w:rsidRDefault="00513E17" w:rsidP="00513E1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AA67D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25.5pt;height:36pt;z-index:251658240;mso-wrap-distance-left:9.05pt;mso-wrap-distance-right:9.05pt" filled="t">
            <v:fill color2="black"/>
            <v:imagedata r:id="rId5" o:title=""/>
            <w10:wrap type="topAndBottom"/>
          </v:shape>
          <o:OLEObject Type="Embed" ProgID="Msxml2.SAXXMLReader.5.0" ShapeID="_x0000_s1026" DrawAspect="Content" ObjectID="_1647842821" r:id="rId6"/>
        </w:pic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ДЯКІВСЬКА ЗАГАЛЬНООСВІТНЯ ШКОЛА І-ІІ СТУПЕНІВ    ДЯКІВСЬКОЇ СІЛЬСЬКОЇ РАДИ  БУРИНСЬКОГО РАЙОНУ </w:t>
      </w: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323850" cy="4572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:rsidR="00513E17" w:rsidRDefault="00513E17" w:rsidP="00513E17">
      <w:pPr>
        <w:pStyle w:val="1"/>
        <w:spacing w:line="360" w:lineRule="exact"/>
        <w:rPr>
          <w:sz w:val="26"/>
          <w:szCs w:val="26"/>
          <w:lang w:val="ru-RU"/>
        </w:rPr>
      </w:pPr>
      <w:r>
        <w:rPr>
          <w:sz w:val="26"/>
          <w:szCs w:val="26"/>
        </w:rPr>
        <w:t>СУМСЬКОЇ ОБЛАСТІ</w:t>
      </w:r>
    </w:p>
    <w:p w:rsidR="00513E17" w:rsidRDefault="00513E17" w:rsidP="00513E17">
      <w:pPr>
        <w:pStyle w:val="1"/>
        <w:spacing w:line="360" w:lineRule="exact"/>
        <w:rPr>
          <w:b w:val="0"/>
          <w:bCs w:val="0"/>
          <w:sz w:val="36"/>
          <w:szCs w:val="36"/>
          <w:lang w:val="ru-RU"/>
        </w:rPr>
      </w:pPr>
      <w:r>
        <w:rPr>
          <w:b w:val="0"/>
          <w:bCs w:val="0"/>
          <w:sz w:val="36"/>
          <w:szCs w:val="36"/>
        </w:rPr>
        <w:t>Н А К А З</w:t>
      </w:r>
    </w:p>
    <w:p w:rsidR="00513E17" w:rsidRDefault="00513E17" w:rsidP="00513E17">
      <w:pPr>
        <w:pStyle w:val="1"/>
        <w:spacing w:line="360" w:lineRule="exact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 xml:space="preserve">Сумська область </w:t>
      </w:r>
      <w:r>
        <w:rPr>
          <w:b w:val="0"/>
          <w:bCs w:val="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ru-RU"/>
        </w:rPr>
        <w:t>Буринський</w:t>
      </w:r>
      <w:proofErr w:type="spellEnd"/>
      <w:r>
        <w:rPr>
          <w:b w:val="0"/>
          <w:bCs w:val="0"/>
          <w:sz w:val="24"/>
          <w:szCs w:val="24"/>
          <w:u w:val="single"/>
          <w:lang w:val="ru-RU"/>
        </w:rPr>
        <w:t xml:space="preserve"> район </w:t>
      </w:r>
      <w:proofErr w:type="spellStart"/>
      <w:r>
        <w:rPr>
          <w:b w:val="0"/>
          <w:bCs w:val="0"/>
          <w:sz w:val="24"/>
          <w:szCs w:val="24"/>
          <w:u w:val="single"/>
          <w:lang w:val="ru-RU"/>
        </w:rPr>
        <w:t>с.Дяківка</w:t>
      </w:r>
      <w:proofErr w:type="spellEnd"/>
      <w:r>
        <w:rPr>
          <w:b w:val="0"/>
          <w:bCs w:val="0"/>
          <w:sz w:val="24"/>
          <w:szCs w:val="24"/>
          <w:u w:val="single"/>
          <w:lang w:val="ru-RU"/>
        </w:rPr>
        <w:t xml:space="preserve">, </w:t>
      </w:r>
      <w:proofErr w:type="spellStart"/>
      <w:r>
        <w:rPr>
          <w:b w:val="0"/>
          <w:bCs w:val="0"/>
          <w:sz w:val="24"/>
          <w:szCs w:val="24"/>
          <w:u w:val="single"/>
          <w:lang w:val="ru-RU"/>
        </w:rPr>
        <w:t>вул.Б.Хмельницького</w:t>
      </w:r>
      <w:proofErr w:type="spellEnd"/>
      <w:r>
        <w:rPr>
          <w:b w:val="0"/>
          <w:bCs w:val="0"/>
          <w:sz w:val="24"/>
          <w:szCs w:val="24"/>
          <w:u w:val="single"/>
          <w:lang w:val="ru-RU"/>
        </w:rPr>
        <w:t xml:space="preserve"> 3 ,</w:t>
      </w:r>
      <w:r>
        <w:rPr>
          <w:b w:val="0"/>
          <w:bCs w:val="0"/>
          <w:sz w:val="24"/>
          <w:szCs w:val="24"/>
          <w:u w:val="single"/>
        </w:rPr>
        <w:t xml:space="preserve"> 417</w:t>
      </w:r>
      <w:r>
        <w:rPr>
          <w:b w:val="0"/>
          <w:bCs w:val="0"/>
          <w:sz w:val="24"/>
          <w:szCs w:val="24"/>
          <w:u w:val="single"/>
          <w:lang w:val="ru-RU"/>
        </w:rPr>
        <w:t>24</w:t>
      </w:r>
      <w:r>
        <w:rPr>
          <w:b w:val="0"/>
          <w:bCs w:val="0"/>
          <w:sz w:val="24"/>
          <w:szCs w:val="24"/>
          <w:u w:val="single"/>
        </w:rPr>
        <w:t xml:space="preserve"> </w:t>
      </w:r>
    </w:p>
    <w:p w:rsidR="00513E17" w:rsidRDefault="00513E17" w:rsidP="00513E17">
      <w:pPr>
        <w:pStyle w:val="1"/>
        <w:spacing w:line="360" w:lineRule="exact"/>
        <w:jc w:val="left"/>
        <w:rPr>
          <w:b w:val="0"/>
          <w:bCs w:val="0"/>
          <w:color w:val="1D1B11"/>
          <w:sz w:val="28"/>
          <w:szCs w:val="28"/>
          <w:lang w:val="ru-RU"/>
        </w:rPr>
      </w:pPr>
      <w:r>
        <w:rPr>
          <w:b w:val="0"/>
          <w:bCs w:val="0"/>
          <w:color w:val="1D1B11"/>
          <w:sz w:val="28"/>
          <w:szCs w:val="28"/>
          <w:lang w:val="ru-RU"/>
        </w:rPr>
        <w:t xml:space="preserve">                              Тел:</w:t>
      </w:r>
      <w:r>
        <w:rPr>
          <w:b w:val="0"/>
          <w:bCs w:val="0"/>
          <w:color w:val="1D1B11"/>
          <w:sz w:val="28"/>
          <w:szCs w:val="28"/>
        </w:rPr>
        <w:t>5-51-46</w:t>
      </w:r>
      <w:r>
        <w:rPr>
          <w:b w:val="0"/>
          <w:bCs w:val="0"/>
          <w:color w:val="1D1B11"/>
          <w:sz w:val="28"/>
          <w:szCs w:val="28"/>
          <w:lang w:val="ru-RU"/>
        </w:rPr>
        <w:t xml:space="preserve">       </w:t>
      </w:r>
    </w:p>
    <w:p w:rsidR="00513E17" w:rsidRPr="00513E17" w:rsidRDefault="00513E17" w:rsidP="00513E1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3E17" w:rsidRPr="00513E17" w:rsidRDefault="00513E17" w:rsidP="00513E17">
      <w:pPr>
        <w:pStyle w:val="1"/>
        <w:spacing w:line="360" w:lineRule="exact"/>
        <w:rPr>
          <w:b w:val="0"/>
          <w:bCs w:val="0"/>
          <w:sz w:val="36"/>
          <w:szCs w:val="36"/>
          <w:lang w:val="ru-RU"/>
        </w:rPr>
      </w:pPr>
      <w:r>
        <w:rPr>
          <w:b w:val="0"/>
          <w:bCs w:val="0"/>
          <w:sz w:val="36"/>
          <w:szCs w:val="36"/>
        </w:rPr>
        <w:t>Н А К А З</w:t>
      </w:r>
    </w:p>
    <w:p w:rsidR="00513E17" w:rsidRDefault="00513E17" w:rsidP="00513E17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3E17" w:rsidRDefault="00513E17" w:rsidP="00513E17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3.2020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№ 17 -ОД </w:t>
      </w:r>
    </w:p>
    <w:p w:rsidR="00513E17" w:rsidRDefault="00513E17" w:rsidP="00513E17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3E17" w:rsidRDefault="00513E17" w:rsidP="00513E17">
      <w:pPr>
        <w:pStyle w:val="a3"/>
        <w:spacing w:before="0" w:beforeAutospacing="0" w:after="18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продовження запровадження</w:t>
      </w:r>
    </w:p>
    <w:p w:rsidR="00513E17" w:rsidRDefault="00513E17" w:rsidP="00513E17">
      <w:pPr>
        <w:pStyle w:val="a3"/>
        <w:spacing w:before="0" w:beforeAutospacing="0" w:after="18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карантину в закладі</w:t>
      </w:r>
    </w:p>
    <w:p w:rsidR="00513E17" w:rsidRDefault="00513E17" w:rsidP="00513E17">
      <w:pPr>
        <w:pStyle w:val="a3"/>
        <w:spacing w:before="0" w:beforeAutospacing="0" w:after="180" w:afterAutospacing="0"/>
        <w:rPr>
          <w:b/>
          <w:sz w:val="28"/>
          <w:szCs w:val="28"/>
          <w:lang w:val="uk-UA"/>
        </w:rPr>
      </w:pPr>
    </w:p>
    <w:p w:rsidR="00513E17" w:rsidRDefault="00513E17" w:rsidP="00513E17">
      <w:pPr>
        <w:pStyle w:val="a3"/>
        <w:spacing w:before="0" w:beforeAutospacing="0" w:after="180" w:afterAutospacing="0"/>
        <w:ind w:righ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Відповідно до постанови Кабінету Міністрів України від 11 березня 2020 року № 211 «Про запобігання  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поширенню на території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> </w:t>
      </w:r>
      <w:bookmarkStart w:id="0" w:name="_Hlk36978863"/>
      <w:proofErr w:type="spellStart"/>
      <w:r>
        <w:rPr>
          <w:sz w:val="28"/>
          <w:szCs w:val="28"/>
          <w:lang w:val="uk-UA"/>
        </w:rPr>
        <w:t>коронавірусу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COVID</w:t>
      </w:r>
      <w:r>
        <w:rPr>
          <w:sz w:val="28"/>
          <w:szCs w:val="28"/>
          <w:lang w:val="uk-UA"/>
        </w:rPr>
        <w:t xml:space="preserve">-19», </w:t>
      </w:r>
      <w:bookmarkEnd w:id="0"/>
      <w:r>
        <w:rPr>
          <w:sz w:val="28"/>
          <w:szCs w:val="28"/>
          <w:lang w:val="uk-UA"/>
        </w:rPr>
        <w:t xml:space="preserve">на виконання наказу Міністерства освіти і науки України від 16 березня 2020 року № 406 « Про організаційні заходи для запобігання поширенню </w:t>
      </w:r>
      <w:proofErr w:type="spellStart"/>
      <w:r>
        <w:rPr>
          <w:sz w:val="28"/>
          <w:szCs w:val="28"/>
          <w:lang w:val="uk-UA"/>
        </w:rPr>
        <w:t>коронавірусу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COVID</w:t>
      </w:r>
      <w:r>
        <w:rPr>
          <w:sz w:val="28"/>
          <w:szCs w:val="28"/>
          <w:lang w:val="uk-UA"/>
        </w:rPr>
        <w:t>-19», відповідно до повідомлення прес-служби Міністерства освіти і науки України від 25 березня 2020 року про рішення Уряду, ухвалене 25 березня 2020 року, про продовження загальнонаціонального карантину до 24 квітня включно та листа Міністерства освіти і науки України</w:t>
      </w:r>
      <w:bookmarkStart w:id="1" w:name="_GoBack"/>
      <w:bookmarkEnd w:id="1"/>
      <w:r>
        <w:rPr>
          <w:sz w:val="28"/>
          <w:szCs w:val="28"/>
          <w:lang w:val="uk-UA"/>
        </w:rPr>
        <w:t xml:space="preserve"> «Про умови та оплату праці працівників закладів освіти і науки в умовах карантину» від 17 березня 2020 року № 02-5/202, з метою запобігання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поширенню на території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uk-UA"/>
        </w:rPr>
        <w:t>коронавірусу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COVID</w:t>
      </w:r>
      <w:r>
        <w:rPr>
          <w:sz w:val="28"/>
          <w:szCs w:val="28"/>
          <w:lang w:val="uk-UA"/>
        </w:rPr>
        <w:t xml:space="preserve">-19 </w:t>
      </w:r>
    </w:p>
    <w:p w:rsidR="00513E17" w:rsidRDefault="00513E17" w:rsidP="00513E17">
      <w:pPr>
        <w:pStyle w:val="a3"/>
        <w:spacing w:before="0" w:beforeAutospacing="0" w:after="180" w:afterAutospac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513E17" w:rsidRDefault="00513E17" w:rsidP="00513E17">
      <w:pPr>
        <w:pStyle w:val="a3"/>
        <w:numPr>
          <w:ilvl w:val="0"/>
          <w:numId w:val="1"/>
        </w:numPr>
        <w:spacing w:before="0" w:beforeAutospacing="0" w:after="33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запровадження карантину в закладі та організацію освітнього процесу в дистанційній формі в Дяківській загальноосвітній школі І-ІІ ступенів Дяківської сільської ради  під час карантину до 24 квітня 2020 року.</w:t>
      </w:r>
    </w:p>
    <w:p w:rsidR="00513E17" w:rsidRDefault="00513E17" w:rsidP="00513E17">
      <w:pPr>
        <w:pStyle w:val="a3"/>
        <w:numPr>
          <w:ilvl w:val="0"/>
          <w:numId w:val="1"/>
        </w:numPr>
        <w:spacing w:before="0" w:beforeAutospacing="0" w:after="33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Продовжити з</w:t>
      </w:r>
      <w:proofErr w:type="spellStart"/>
      <w:r>
        <w:rPr>
          <w:sz w:val="28"/>
          <w:szCs w:val="28"/>
        </w:rPr>
        <w:t>аборон</w:t>
      </w:r>
      <w:proofErr w:type="spellEnd"/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</w:rPr>
        <w:t>відвідува</w:t>
      </w:r>
      <w:proofErr w:type="spellEnd"/>
      <w:r>
        <w:rPr>
          <w:sz w:val="28"/>
          <w:szCs w:val="28"/>
          <w:lang w:val="uk-UA"/>
        </w:rPr>
        <w:t>ти</w:t>
      </w:r>
      <w:r>
        <w:rPr>
          <w:sz w:val="28"/>
          <w:szCs w:val="28"/>
        </w:rPr>
        <w:t xml:space="preserve"> заклад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здобувачами</w:t>
      </w:r>
      <w:proofErr w:type="spellEnd"/>
      <w:r>
        <w:rPr>
          <w:sz w:val="28"/>
          <w:szCs w:val="28"/>
          <w:lang w:val="uk-UA"/>
        </w:rPr>
        <w:t>.</w:t>
      </w:r>
    </w:p>
    <w:p w:rsidR="00513E17" w:rsidRDefault="00513E17" w:rsidP="00513E17">
      <w:pPr>
        <w:pStyle w:val="a3"/>
        <w:numPr>
          <w:ilvl w:val="0"/>
          <w:numId w:val="1"/>
        </w:numPr>
        <w:spacing w:before="0" w:beforeAutospacing="0" w:after="33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заборону на участь вихованців школи та працівників   закладу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в у</w:t>
      </w:r>
      <w:proofErr w:type="spellStart"/>
      <w:r>
        <w:rPr>
          <w:sz w:val="28"/>
          <w:szCs w:val="28"/>
        </w:rPr>
        <w:t>сіх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масових</w:t>
      </w:r>
      <w:proofErr w:type="spellEnd"/>
      <w:r>
        <w:rPr>
          <w:sz w:val="28"/>
          <w:szCs w:val="28"/>
        </w:rPr>
        <w:t> заход</w:t>
      </w:r>
      <w:r>
        <w:rPr>
          <w:sz w:val="28"/>
          <w:szCs w:val="28"/>
          <w:lang w:val="uk-UA"/>
        </w:rPr>
        <w:t>ах</w:t>
      </w:r>
      <w:r>
        <w:rPr>
          <w:sz w:val="28"/>
          <w:szCs w:val="28"/>
        </w:rPr>
        <w:t xml:space="preserve">, у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бере</w:t>
      </w:r>
      <w:proofErr w:type="spellEnd"/>
      <w:r>
        <w:rPr>
          <w:sz w:val="28"/>
          <w:szCs w:val="28"/>
        </w:rPr>
        <w:t xml:space="preserve"> участь </w:t>
      </w:r>
      <w:proofErr w:type="spellStart"/>
      <w:r>
        <w:rPr>
          <w:sz w:val="28"/>
          <w:szCs w:val="28"/>
        </w:rPr>
        <w:t>понад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  <w:lang w:val="uk-UA"/>
        </w:rPr>
        <w:t>.</w:t>
      </w:r>
    </w:p>
    <w:p w:rsidR="00513E17" w:rsidRDefault="00513E17" w:rsidP="00513E17">
      <w:pPr>
        <w:pStyle w:val="a3"/>
        <w:numPr>
          <w:ilvl w:val="0"/>
          <w:numId w:val="1"/>
        </w:numPr>
        <w:spacing w:before="0" w:beforeAutospacing="0" w:after="33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Вважати працівників, які фактично не виходять на роботу під час карантину, такими, що не виходять на роботу у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простоєм; згідно зі статтею 34 Кодексу законів про працю України простій – це призупинення роботи, викликане невідворотною силою або іншими обставинами.</w:t>
      </w:r>
    </w:p>
    <w:p w:rsidR="00513E17" w:rsidRDefault="00513E17" w:rsidP="00513E17">
      <w:pPr>
        <w:pStyle w:val="a3"/>
        <w:numPr>
          <w:ilvl w:val="0"/>
          <w:numId w:val="1"/>
        </w:numPr>
        <w:spacing w:before="0" w:beforeAutospacing="0" w:after="33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Зберігати за працівником середній заробіток за час простою, коли виникла виробнича ситуація, небезпечна для життя чи здоров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працівників або людей, які його оточують, і навколишнього природного середовища не з його вини, відповідно до статті 113 Кодексу законів про працю України.</w:t>
      </w:r>
    </w:p>
    <w:p w:rsidR="00513E17" w:rsidRDefault="00513E17" w:rsidP="00513E17">
      <w:pPr>
        <w:pStyle w:val="a3"/>
        <w:numPr>
          <w:ilvl w:val="0"/>
          <w:numId w:val="1"/>
        </w:numPr>
        <w:spacing w:before="0" w:beforeAutospacing="0" w:after="33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пунктом 5.2.1. Галузевої Угоди період, впродовж якого в закладі не здійснюється  освітній процес (освітня діяльність) у зв’язку  із санітарно епідеміологічними чи іншими, незалежними від працівників обставинами, вважати робочим часом педагогічних та інших працівників.</w:t>
      </w:r>
    </w:p>
    <w:p w:rsidR="00513E17" w:rsidRDefault="00513E17" w:rsidP="00513E17">
      <w:pPr>
        <w:pStyle w:val="a3"/>
        <w:numPr>
          <w:ilvl w:val="0"/>
          <w:numId w:val="1"/>
        </w:numPr>
        <w:spacing w:before="0" w:beforeAutospacing="0" w:after="33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п.77 Інструкції про порядок обчислення заробітної плати працівників освіти, затвердженої наказом Міністерства освіти України від 15.04.1993 р. № 102, оплату праці педагогічних працівників здійснювати з розрахунку заробітної плати, встановленої при тарифікації, так як педагогічні працівники виконують іншу організаційно-педагогічну роботу.</w:t>
      </w: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8.    Працівникам школи:</w:t>
      </w: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right="425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8.1. Внести зміни до календарно-тематичного планування, </w:t>
      </w:r>
      <w:proofErr w:type="spellStart"/>
      <w:r>
        <w:rPr>
          <w:sz w:val="28"/>
          <w:szCs w:val="28"/>
          <w:lang w:val="uk-UA"/>
        </w:rPr>
        <w:t>пов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язані</w:t>
      </w:r>
      <w:proofErr w:type="spellEnd"/>
      <w:r>
        <w:rPr>
          <w:sz w:val="28"/>
          <w:szCs w:val="28"/>
          <w:lang w:val="uk-UA"/>
        </w:rPr>
        <w:t xml:space="preserve"> з дистанційною формою навчання через карантин, враховуючи вимоги щодо освоєння учнями змісту кожного навчального предмета в повному обсязі та можливість учнів працювати в дистанційній формі.</w:t>
      </w: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8.2.  Продовжувати забезпечувати освоєння учнями навчального матеріалу за рахунок самостійного опрацювання та засобів дистанційного навчанні.</w:t>
      </w: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8.3.  Дотримуватися плану роботи педагогічних працівників щодо засвоєння учнями матеріалу в умовах карантину.</w:t>
      </w: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8.4.  Повідомляти адміністрацію закладу про зміни в режимі роботи, у зв’язку з хворобою чи через інші причини, які унеможливлюють виконання  дистанційного навчання.</w:t>
      </w: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9.   Комірнику Попсуй Л.В.:</w:t>
      </w: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9.1.  Розробити та подати на затвердження гнучкий графік роботи технічного персоналу та види роботи, враховуючи види запланованих робіт по профілактиці </w:t>
      </w:r>
      <w:proofErr w:type="spellStart"/>
      <w:r>
        <w:rPr>
          <w:sz w:val="28"/>
          <w:szCs w:val="28"/>
          <w:lang w:val="uk-UA"/>
        </w:rPr>
        <w:t>коронавірусу</w:t>
      </w:r>
      <w:proofErr w:type="spellEnd"/>
      <w:r>
        <w:rPr>
          <w:sz w:val="28"/>
          <w:szCs w:val="28"/>
          <w:lang w:val="uk-UA"/>
        </w:rPr>
        <w:t xml:space="preserve"> в закладі (обробка дезінфікуючими засобами приміщень школи, контроль за недопущенням до роботи робітників з ознаками хвороби, наявність індивідуальної захисної маски в кожного працівника та дотримання безпечної відстані при роботі), в умовах карантину в період з 06.04.2020 р. по 24.04.2020 р..</w:t>
      </w: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9.2.  Ознайомити технічних працівників із графіком роботи на період карантину.</w:t>
      </w: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9.3.  Контролювати відпрацювання робочого часу техпрацівниками.</w:t>
      </w: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9.4.  Повідомляти адміністрацію школи про зміни в роботі техперсоналу, у </w:t>
      </w:r>
      <w:proofErr w:type="spellStart"/>
      <w:r>
        <w:rPr>
          <w:sz w:val="28"/>
          <w:szCs w:val="28"/>
          <w:lang w:val="uk-UA"/>
        </w:rPr>
        <w:t>зв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 xml:space="preserve"> з хворобою чи з інших причин.</w:t>
      </w: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9.5. Забезпечити комплекс робіт щодо підтримання функціонування інженерних споруд мереж, комунікацій, а також необхідного температурного режиму в закладі.</w:t>
      </w: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10.   Контроль за виконанням наказу залишаю за собою.</w:t>
      </w: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hanging="709"/>
        <w:rPr>
          <w:sz w:val="28"/>
          <w:szCs w:val="28"/>
          <w:lang w:val="uk-UA"/>
        </w:rPr>
      </w:pP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Директор                                                                 Юрій Кислий</w:t>
      </w: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hanging="709"/>
        <w:rPr>
          <w:sz w:val="28"/>
          <w:szCs w:val="28"/>
          <w:lang w:val="uk-UA"/>
        </w:rPr>
      </w:pPr>
    </w:p>
    <w:p w:rsidR="000850E7" w:rsidRPr="002623DA" w:rsidRDefault="00513E17" w:rsidP="000850E7">
      <w:pPr>
        <w:rPr>
          <w:rFonts w:ascii="Times New Roman" w:hAnsi="Times New Roman" w:cs="Times New Roman"/>
          <w:b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850E7" w:rsidRPr="002623DA">
        <w:rPr>
          <w:rFonts w:ascii="Times New Roman" w:hAnsi="Times New Roman" w:cs="Times New Roman"/>
          <w:b/>
          <w:lang w:val="uk-UA"/>
        </w:rPr>
        <w:t xml:space="preserve">   З наказом ознайомлені :</w:t>
      </w:r>
    </w:p>
    <w:p w:rsidR="000850E7" w:rsidRPr="002623DA" w:rsidRDefault="000850E7" w:rsidP="000850E7">
      <w:pPr>
        <w:rPr>
          <w:rFonts w:ascii="Times New Roman" w:hAnsi="Times New Roman" w:cs="Times New Roman"/>
          <w:lang w:val="uk-UA"/>
        </w:rPr>
      </w:pPr>
      <w:r w:rsidRPr="002623DA">
        <w:rPr>
          <w:rFonts w:ascii="Times New Roman" w:hAnsi="Times New Roman" w:cs="Times New Roman"/>
          <w:lang w:val="uk-UA"/>
        </w:rPr>
        <w:t>Бондаренко О.В.                                                      Попсуй Л.В</w:t>
      </w:r>
    </w:p>
    <w:p w:rsidR="000850E7" w:rsidRPr="002623DA" w:rsidRDefault="000850E7" w:rsidP="000850E7">
      <w:pPr>
        <w:rPr>
          <w:rFonts w:ascii="Times New Roman" w:hAnsi="Times New Roman" w:cs="Times New Roman"/>
          <w:lang w:val="uk-UA"/>
        </w:rPr>
      </w:pPr>
      <w:r w:rsidRPr="002623DA">
        <w:rPr>
          <w:rFonts w:ascii="Times New Roman" w:hAnsi="Times New Roman" w:cs="Times New Roman"/>
          <w:lang w:val="uk-UA"/>
        </w:rPr>
        <w:t xml:space="preserve">Дзюба А.І.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          </w:t>
      </w:r>
      <w:r w:rsidRPr="002623DA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2623DA">
        <w:rPr>
          <w:rFonts w:ascii="Times New Roman" w:hAnsi="Times New Roman" w:cs="Times New Roman"/>
          <w:lang w:val="uk-UA"/>
        </w:rPr>
        <w:t>Шевельова</w:t>
      </w:r>
      <w:proofErr w:type="spellEnd"/>
      <w:r w:rsidRPr="002623DA">
        <w:rPr>
          <w:rFonts w:ascii="Times New Roman" w:hAnsi="Times New Roman" w:cs="Times New Roman"/>
          <w:lang w:val="uk-UA"/>
        </w:rPr>
        <w:t xml:space="preserve"> Г.О                                                                   </w:t>
      </w:r>
    </w:p>
    <w:p w:rsidR="000850E7" w:rsidRPr="002623DA" w:rsidRDefault="000850E7" w:rsidP="000850E7">
      <w:pPr>
        <w:rPr>
          <w:rFonts w:ascii="Times New Roman" w:hAnsi="Times New Roman" w:cs="Times New Roman"/>
          <w:lang w:val="uk-UA"/>
        </w:rPr>
      </w:pPr>
      <w:proofErr w:type="spellStart"/>
      <w:r w:rsidRPr="002623DA">
        <w:rPr>
          <w:rFonts w:ascii="Times New Roman" w:hAnsi="Times New Roman" w:cs="Times New Roman"/>
          <w:lang w:val="uk-UA"/>
        </w:rPr>
        <w:t>Крупська</w:t>
      </w:r>
      <w:proofErr w:type="spellEnd"/>
      <w:r w:rsidRPr="002623DA">
        <w:rPr>
          <w:rFonts w:ascii="Times New Roman" w:hAnsi="Times New Roman" w:cs="Times New Roman"/>
          <w:lang w:val="uk-UA"/>
        </w:rPr>
        <w:t xml:space="preserve"> О.М.                                                          </w:t>
      </w:r>
      <w:proofErr w:type="spellStart"/>
      <w:r w:rsidRPr="002623DA">
        <w:rPr>
          <w:rFonts w:ascii="Times New Roman" w:hAnsi="Times New Roman" w:cs="Times New Roman"/>
          <w:lang w:val="uk-UA"/>
        </w:rPr>
        <w:t>Мостенчук</w:t>
      </w:r>
      <w:proofErr w:type="spellEnd"/>
      <w:r w:rsidRPr="002623DA">
        <w:rPr>
          <w:rFonts w:ascii="Times New Roman" w:hAnsi="Times New Roman" w:cs="Times New Roman"/>
          <w:lang w:val="uk-UA"/>
        </w:rPr>
        <w:t xml:space="preserve"> О.М.</w:t>
      </w:r>
    </w:p>
    <w:p w:rsidR="000850E7" w:rsidRPr="002623DA" w:rsidRDefault="000850E7" w:rsidP="000850E7">
      <w:pPr>
        <w:tabs>
          <w:tab w:val="left" w:pos="5660"/>
        </w:tabs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Серженко</w:t>
      </w:r>
      <w:proofErr w:type="spellEnd"/>
      <w:r>
        <w:rPr>
          <w:rFonts w:ascii="Times New Roman" w:hAnsi="Times New Roman" w:cs="Times New Roman"/>
          <w:lang w:val="uk-UA"/>
        </w:rPr>
        <w:t xml:space="preserve"> О.А                                                         </w:t>
      </w:r>
      <w:r w:rsidRPr="002623DA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2623DA">
        <w:rPr>
          <w:rFonts w:ascii="Times New Roman" w:hAnsi="Times New Roman" w:cs="Times New Roman"/>
          <w:lang w:val="uk-UA"/>
        </w:rPr>
        <w:t>Малік</w:t>
      </w:r>
      <w:proofErr w:type="spellEnd"/>
      <w:r w:rsidRPr="002623DA">
        <w:rPr>
          <w:rFonts w:ascii="Times New Roman" w:hAnsi="Times New Roman" w:cs="Times New Roman"/>
          <w:lang w:val="uk-UA"/>
        </w:rPr>
        <w:t xml:space="preserve"> А.М.</w:t>
      </w:r>
    </w:p>
    <w:p w:rsidR="000850E7" w:rsidRPr="002623DA" w:rsidRDefault="000850E7" w:rsidP="000850E7">
      <w:pPr>
        <w:rPr>
          <w:rFonts w:ascii="Times New Roman" w:hAnsi="Times New Roman" w:cs="Times New Roman"/>
          <w:lang w:val="uk-UA"/>
        </w:rPr>
      </w:pPr>
      <w:r w:rsidRPr="002623DA">
        <w:rPr>
          <w:rFonts w:ascii="Times New Roman" w:hAnsi="Times New Roman" w:cs="Times New Roman"/>
          <w:lang w:val="uk-UA"/>
        </w:rPr>
        <w:t>Безлюдна Н.М.</w:t>
      </w:r>
    </w:p>
    <w:p w:rsidR="000850E7" w:rsidRPr="002623DA" w:rsidRDefault="000850E7" w:rsidP="000850E7">
      <w:pPr>
        <w:rPr>
          <w:rFonts w:ascii="Times New Roman" w:hAnsi="Times New Roman" w:cs="Times New Roman"/>
          <w:lang w:val="uk-UA"/>
        </w:rPr>
      </w:pPr>
      <w:r w:rsidRPr="002623DA">
        <w:rPr>
          <w:rFonts w:ascii="Times New Roman" w:hAnsi="Times New Roman" w:cs="Times New Roman"/>
          <w:lang w:val="uk-UA"/>
        </w:rPr>
        <w:t>Горох А.І.</w:t>
      </w:r>
    </w:p>
    <w:p w:rsidR="000850E7" w:rsidRPr="002623DA" w:rsidRDefault="000850E7" w:rsidP="000850E7">
      <w:pPr>
        <w:rPr>
          <w:rFonts w:ascii="Times New Roman" w:hAnsi="Times New Roman" w:cs="Times New Roman"/>
          <w:lang w:val="uk-UA"/>
        </w:rPr>
      </w:pPr>
      <w:proofErr w:type="spellStart"/>
      <w:r w:rsidRPr="002623DA">
        <w:rPr>
          <w:rFonts w:ascii="Times New Roman" w:hAnsi="Times New Roman" w:cs="Times New Roman"/>
          <w:lang w:val="uk-UA"/>
        </w:rPr>
        <w:t>Шаповалова</w:t>
      </w:r>
      <w:proofErr w:type="spellEnd"/>
      <w:r w:rsidRPr="002623DA">
        <w:rPr>
          <w:rFonts w:ascii="Times New Roman" w:hAnsi="Times New Roman" w:cs="Times New Roman"/>
          <w:lang w:val="uk-UA"/>
        </w:rPr>
        <w:t xml:space="preserve"> Т.І.</w:t>
      </w:r>
    </w:p>
    <w:p w:rsidR="000850E7" w:rsidRPr="002623DA" w:rsidRDefault="000850E7" w:rsidP="000850E7">
      <w:pPr>
        <w:rPr>
          <w:rFonts w:ascii="Times New Roman" w:hAnsi="Times New Roman" w:cs="Times New Roman"/>
          <w:lang w:val="uk-UA"/>
        </w:rPr>
      </w:pPr>
      <w:r w:rsidRPr="002623DA">
        <w:rPr>
          <w:rFonts w:ascii="Times New Roman" w:hAnsi="Times New Roman" w:cs="Times New Roman"/>
          <w:lang w:val="uk-UA"/>
        </w:rPr>
        <w:t>Кисла Н.В.</w:t>
      </w:r>
    </w:p>
    <w:p w:rsidR="000850E7" w:rsidRPr="002623DA" w:rsidRDefault="000850E7" w:rsidP="000850E7">
      <w:pPr>
        <w:rPr>
          <w:rFonts w:ascii="Times New Roman" w:hAnsi="Times New Roman" w:cs="Times New Roman"/>
          <w:b/>
          <w:lang w:val="uk-UA"/>
        </w:rPr>
      </w:pPr>
      <w:proofErr w:type="spellStart"/>
      <w:r w:rsidRPr="002623DA">
        <w:rPr>
          <w:rFonts w:ascii="Times New Roman" w:hAnsi="Times New Roman" w:cs="Times New Roman"/>
          <w:lang w:val="uk-UA"/>
        </w:rPr>
        <w:t>Серженко</w:t>
      </w:r>
      <w:proofErr w:type="spellEnd"/>
      <w:r w:rsidRPr="002623DA">
        <w:rPr>
          <w:rFonts w:ascii="Times New Roman" w:hAnsi="Times New Roman" w:cs="Times New Roman"/>
          <w:lang w:val="uk-UA"/>
        </w:rPr>
        <w:t xml:space="preserve"> З.О.                                   </w:t>
      </w:r>
    </w:p>
    <w:p w:rsidR="00513E17" w:rsidRDefault="00513E17" w:rsidP="00513E17">
      <w:pPr>
        <w:pStyle w:val="a3"/>
        <w:spacing w:before="0" w:beforeAutospacing="0" w:after="330" w:afterAutospacing="0" w:line="360" w:lineRule="auto"/>
        <w:ind w:left="709" w:hanging="709"/>
        <w:rPr>
          <w:sz w:val="28"/>
          <w:szCs w:val="28"/>
          <w:lang w:val="uk-UA"/>
        </w:rPr>
      </w:pPr>
    </w:p>
    <w:p w:rsidR="0052168A" w:rsidRDefault="0052168A"/>
    <w:sectPr w:rsidR="0052168A" w:rsidSect="0052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21C80"/>
    <w:multiLevelType w:val="hybridMultilevel"/>
    <w:tmpl w:val="06CE6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E17"/>
    <w:rsid w:val="000850E7"/>
    <w:rsid w:val="003322C1"/>
    <w:rsid w:val="00513E17"/>
    <w:rsid w:val="0052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1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uiPriority w:val="99"/>
    <w:semiHidden/>
    <w:rsid w:val="00513E1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52"/>
      <w:szCs w:val="5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2020-04-08T06:09:00Z</dcterms:created>
  <dcterms:modified xsi:type="dcterms:W3CDTF">2020-04-08T06:21:00Z</dcterms:modified>
</cp:coreProperties>
</file>