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0E" w:rsidRPr="00FE78A3" w:rsidRDefault="002501A8" w:rsidP="00F7750E">
      <w:pPr>
        <w:jc w:val="center"/>
        <w:rPr>
          <w:rFonts w:ascii="Times New Roman" w:hAnsi="Times New Roman" w:cs="Times New Roman"/>
          <w:b/>
          <w:sz w:val="28"/>
          <w:szCs w:val="28"/>
        </w:rPr>
      </w:pPr>
      <w:r w:rsidRPr="002501A8">
        <w:rPr>
          <w:rFonts w:ascii="Times New Roman" w:hAnsi="Times New Roman" w:cs="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8.3pt;margin-top:-10.9pt;width:27pt;height:36pt;z-index:251659264;mso-position-horizontal-relative:page">
            <v:imagedata r:id="rId5" o:title=""/>
            <w10:wrap anchorx="page"/>
          </v:shape>
          <o:OLEObject Type="Embed" ProgID="PBrush" ShapeID="_x0000_s1026" DrawAspect="Content" ObjectID="_1819184097" r:id="rId6"/>
        </w:pict>
      </w:r>
    </w:p>
    <w:p w:rsidR="00F7750E" w:rsidRPr="00FE78A3" w:rsidRDefault="00F7750E" w:rsidP="00F7750E">
      <w:pPr>
        <w:spacing w:after="0"/>
        <w:jc w:val="center"/>
        <w:rPr>
          <w:rFonts w:ascii="Times New Roman" w:hAnsi="Times New Roman" w:cs="Times New Roman"/>
          <w:b/>
          <w:sz w:val="28"/>
          <w:szCs w:val="28"/>
        </w:rPr>
      </w:pPr>
      <w:r w:rsidRPr="00FE78A3">
        <w:rPr>
          <w:rFonts w:ascii="Times New Roman" w:hAnsi="Times New Roman" w:cs="Times New Roman"/>
          <w:b/>
          <w:sz w:val="28"/>
          <w:szCs w:val="28"/>
        </w:rPr>
        <w:t>УКРАЇНА</w:t>
      </w:r>
    </w:p>
    <w:p w:rsidR="00F7750E" w:rsidRPr="00FE78A3" w:rsidRDefault="00F7750E" w:rsidP="00F7750E">
      <w:pPr>
        <w:pStyle w:val="a9"/>
        <w:jc w:val="center"/>
        <w:rPr>
          <w:rFonts w:ascii="Times New Roman" w:hAnsi="Times New Roman" w:cs="Times New Roman"/>
          <w:b/>
          <w:sz w:val="28"/>
          <w:szCs w:val="28"/>
        </w:rPr>
      </w:pPr>
      <w:r w:rsidRPr="00FE78A3">
        <w:rPr>
          <w:rFonts w:ascii="Times New Roman" w:hAnsi="Times New Roman" w:cs="Times New Roman"/>
          <w:b/>
          <w:sz w:val="28"/>
          <w:szCs w:val="28"/>
        </w:rPr>
        <w:t>ВІДДІЛ ОСВІТИ</w:t>
      </w:r>
    </w:p>
    <w:p w:rsidR="00F7750E" w:rsidRPr="00FE78A3" w:rsidRDefault="00F7750E" w:rsidP="00F7750E">
      <w:pPr>
        <w:pStyle w:val="a9"/>
        <w:jc w:val="center"/>
        <w:rPr>
          <w:rFonts w:ascii="Times New Roman" w:hAnsi="Times New Roman" w:cs="Times New Roman"/>
          <w:b/>
          <w:sz w:val="28"/>
          <w:szCs w:val="28"/>
        </w:rPr>
      </w:pPr>
      <w:r w:rsidRPr="00FE78A3">
        <w:rPr>
          <w:rFonts w:ascii="Times New Roman" w:hAnsi="Times New Roman" w:cs="Times New Roman"/>
          <w:b/>
          <w:sz w:val="28"/>
          <w:szCs w:val="28"/>
        </w:rPr>
        <w:t>СТОРОЖИНЕЦЬКОЇ МІСЬКОЇ РАДИ</w:t>
      </w:r>
    </w:p>
    <w:p w:rsidR="00F7750E" w:rsidRPr="00FE78A3" w:rsidRDefault="00F7750E" w:rsidP="00F7750E">
      <w:pPr>
        <w:pStyle w:val="a9"/>
        <w:jc w:val="center"/>
        <w:rPr>
          <w:rFonts w:ascii="Times New Roman" w:hAnsi="Times New Roman" w:cs="Times New Roman"/>
          <w:b/>
          <w:sz w:val="28"/>
          <w:szCs w:val="28"/>
        </w:rPr>
      </w:pPr>
      <w:r w:rsidRPr="00FE78A3">
        <w:rPr>
          <w:rFonts w:ascii="Times New Roman" w:hAnsi="Times New Roman" w:cs="Times New Roman"/>
          <w:b/>
          <w:sz w:val="28"/>
          <w:szCs w:val="28"/>
        </w:rPr>
        <w:t>ЧЕРНІВЕЦЬКОГО РАЙОНУ</w:t>
      </w:r>
    </w:p>
    <w:p w:rsidR="00F7750E" w:rsidRPr="00FE78A3" w:rsidRDefault="00F7750E" w:rsidP="00F7750E">
      <w:pPr>
        <w:pStyle w:val="a9"/>
        <w:jc w:val="center"/>
        <w:rPr>
          <w:rFonts w:ascii="Times New Roman" w:hAnsi="Times New Roman" w:cs="Times New Roman"/>
          <w:b/>
          <w:sz w:val="28"/>
          <w:szCs w:val="28"/>
        </w:rPr>
      </w:pPr>
      <w:r w:rsidRPr="00FE78A3">
        <w:rPr>
          <w:rFonts w:ascii="Times New Roman" w:hAnsi="Times New Roman" w:cs="Times New Roman"/>
          <w:b/>
          <w:sz w:val="28"/>
          <w:szCs w:val="28"/>
        </w:rPr>
        <w:t>ЧЕРНІВЕЦЬКОЇ ОБЛАСТІ</w:t>
      </w:r>
    </w:p>
    <w:p w:rsidR="00F7750E" w:rsidRPr="00FE78A3" w:rsidRDefault="00F7750E" w:rsidP="00F7750E">
      <w:pPr>
        <w:pStyle w:val="a9"/>
        <w:jc w:val="center"/>
        <w:rPr>
          <w:rFonts w:ascii="Times New Roman" w:hAnsi="Times New Roman" w:cs="Times New Roman"/>
          <w:b/>
          <w:sz w:val="28"/>
          <w:szCs w:val="28"/>
        </w:rPr>
      </w:pPr>
      <w:r w:rsidRPr="00FE78A3">
        <w:rPr>
          <w:rFonts w:ascii="Times New Roman" w:hAnsi="Times New Roman" w:cs="Times New Roman"/>
          <w:b/>
          <w:sz w:val="28"/>
          <w:szCs w:val="28"/>
        </w:rPr>
        <w:t>ДІБРІВСЬКА ГІМНАЗІЯ</w:t>
      </w:r>
    </w:p>
    <w:p w:rsidR="00F7750E" w:rsidRDefault="00F7750E" w:rsidP="00F7750E">
      <w:pPr>
        <w:spacing w:after="0"/>
        <w:jc w:val="center"/>
        <w:rPr>
          <w:rFonts w:ascii="Times New Roman" w:eastAsia="Times New Roman" w:hAnsi="Times New Roman" w:cs="Times New Roman"/>
          <w:b/>
          <w:sz w:val="28"/>
          <w:szCs w:val="28"/>
        </w:rPr>
      </w:pPr>
      <w:r w:rsidRPr="00FE78A3">
        <w:rPr>
          <w:rFonts w:ascii="Times New Roman" w:hAnsi="Times New Roman" w:cs="Times New Roman"/>
          <w:b/>
          <w:sz w:val="28"/>
          <w:szCs w:val="28"/>
        </w:rPr>
        <w:t>Н А К А З</w:t>
      </w:r>
    </w:p>
    <w:p w:rsidR="00F7750E" w:rsidRPr="009C59DA" w:rsidRDefault="00F7750E" w:rsidP="00F7750E">
      <w:pPr>
        <w:spacing w:after="0"/>
        <w:jc w:val="center"/>
        <w:rPr>
          <w:rFonts w:ascii="Times New Roman" w:eastAsia="Times New Roman" w:hAnsi="Times New Roman" w:cs="Times New Roman"/>
          <w:b/>
          <w:sz w:val="28"/>
          <w:szCs w:val="28"/>
        </w:rPr>
      </w:pPr>
    </w:p>
    <w:p w:rsidR="00F7750E" w:rsidRPr="00FE78A3" w:rsidRDefault="00F7750E" w:rsidP="00F7750E">
      <w:pPr>
        <w:spacing w:after="0"/>
        <w:rPr>
          <w:rFonts w:ascii="Times New Roman" w:hAnsi="Times New Roman" w:cs="Times New Roman"/>
          <w:sz w:val="28"/>
          <w:szCs w:val="28"/>
        </w:rPr>
      </w:pPr>
      <w:r w:rsidRPr="00FE78A3">
        <w:rPr>
          <w:rFonts w:ascii="Times New Roman" w:hAnsi="Times New Roman" w:cs="Times New Roman"/>
          <w:b/>
          <w:sz w:val="28"/>
          <w:szCs w:val="28"/>
        </w:rPr>
        <w:t xml:space="preserve">від 01 вересня 2025 року                                                                    </w:t>
      </w:r>
      <w:r>
        <w:rPr>
          <w:rFonts w:ascii="Times New Roman" w:hAnsi="Times New Roman" w:cs="Times New Roman"/>
          <w:b/>
          <w:sz w:val="28"/>
          <w:szCs w:val="28"/>
        </w:rPr>
        <w:t xml:space="preserve">       № 73</w:t>
      </w:r>
      <w:r w:rsidRPr="00FE78A3">
        <w:rPr>
          <w:rFonts w:ascii="Times New Roman" w:hAnsi="Times New Roman" w:cs="Times New Roman"/>
          <w:b/>
          <w:sz w:val="28"/>
          <w:szCs w:val="28"/>
        </w:rPr>
        <w:t xml:space="preserve"> од</w:t>
      </w:r>
    </w:p>
    <w:p w:rsidR="00F7750E" w:rsidRPr="00FE78A3" w:rsidRDefault="00F7750E" w:rsidP="00F775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F7750E" w:rsidRPr="00FE78A3" w:rsidRDefault="00F7750E" w:rsidP="00F775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FE78A3">
        <w:rPr>
          <w:rFonts w:ascii="Times New Roman" w:eastAsia="Times New Roman" w:hAnsi="Times New Roman" w:cs="Times New Roman"/>
          <w:b/>
          <w:sz w:val="28"/>
          <w:szCs w:val="28"/>
          <w:lang w:eastAsia="uk-UA"/>
        </w:rPr>
        <w:t xml:space="preserve">   Про затвердження плану заходів, спрямованих </w:t>
      </w:r>
    </w:p>
    <w:p w:rsidR="00F7750E" w:rsidRPr="00FE78A3" w:rsidRDefault="00F7750E" w:rsidP="00F775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FE78A3">
        <w:rPr>
          <w:rFonts w:ascii="Times New Roman" w:eastAsia="Times New Roman" w:hAnsi="Times New Roman" w:cs="Times New Roman"/>
          <w:b/>
          <w:sz w:val="28"/>
          <w:szCs w:val="28"/>
          <w:lang w:eastAsia="uk-UA"/>
        </w:rPr>
        <w:t xml:space="preserve">   на запобігання та протидію булінгу (цькуванню) </w:t>
      </w:r>
    </w:p>
    <w:p w:rsidR="00F7750E" w:rsidRPr="00FE78A3" w:rsidRDefault="00F7750E" w:rsidP="00F775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FE78A3">
        <w:rPr>
          <w:rFonts w:ascii="Times New Roman" w:eastAsia="Times New Roman" w:hAnsi="Times New Roman" w:cs="Times New Roman"/>
          <w:b/>
          <w:sz w:val="28"/>
          <w:szCs w:val="28"/>
          <w:lang w:eastAsia="uk-UA"/>
        </w:rPr>
        <w:t xml:space="preserve">   в </w:t>
      </w:r>
      <w:r>
        <w:rPr>
          <w:rFonts w:ascii="Times New Roman" w:eastAsia="Times New Roman" w:hAnsi="Times New Roman" w:cs="Times New Roman"/>
          <w:b/>
          <w:sz w:val="28"/>
          <w:szCs w:val="28"/>
          <w:lang w:eastAsia="uk-UA"/>
        </w:rPr>
        <w:t>Дібрівській гімназії</w:t>
      </w:r>
    </w:p>
    <w:p w:rsidR="00F7750E" w:rsidRPr="00FE78A3" w:rsidRDefault="00F7750E" w:rsidP="00F775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p>
    <w:p w:rsidR="005F3F57" w:rsidRDefault="00F7750E" w:rsidP="00F7750E">
      <w:pPr>
        <w:pStyle w:val="docdata"/>
        <w:widowControl w:val="0"/>
        <w:spacing w:before="0" w:beforeAutospacing="0" w:after="0" w:afterAutospacing="0"/>
        <w:ind w:firstLine="709"/>
        <w:jc w:val="both"/>
        <w:rPr>
          <w:bCs/>
          <w:color w:val="000000"/>
          <w:sz w:val="28"/>
          <w:szCs w:val="28"/>
          <w:lang w:val="uk-UA"/>
        </w:rPr>
      </w:pPr>
      <w:r w:rsidRPr="00FE78A3">
        <w:rPr>
          <w:color w:val="000000"/>
          <w:sz w:val="28"/>
          <w:szCs w:val="28"/>
          <w:lang w:val="uk-UA" w:eastAsia="uk-UA"/>
        </w:rPr>
        <w:t xml:space="preserve">На виконання Законів України </w:t>
      </w:r>
      <w:r w:rsidRPr="00FE78A3">
        <w:rPr>
          <w:sz w:val="28"/>
          <w:szCs w:val="28"/>
          <w:shd w:val="clear" w:color="auto" w:fill="FFFFFF"/>
          <w:lang w:val="uk-UA" w:eastAsia="uk-UA"/>
        </w:rPr>
        <w:t>«Про освіту»,</w:t>
      </w:r>
      <w:r w:rsidRPr="00FE78A3">
        <w:rPr>
          <w:sz w:val="28"/>
          <w:szCs w:val="28"/>
          <w:lang w:val="uk-UA" w:eastAsia="uk-UA"/>
        </w:rPr>
        <w:t xml:space="preserve"> </w:t>
      </w:r>
      <w:r w:rsidRPr="00FE78A3">
        <w:rPr>
          <w:color w:val="000000"/>
          <w:sz w:val="28"/>
          <w:szCs w:val="28"/>
          <w:lang w:val="uk-UA" w:eastAsia="uk-UA"/>
        </w:rPr>
        <w:t xml:space="preserve">«Про охорону дитинства», </w:t>
      </w:r>
      <w:r w:rsidRPr="00FE78A3">
        <w:rPr>
          <w:sz w:val="28"/>
          <w:szCs w:val="28"/>
          <w:lang w:val="uk-UA" w:eastAsia="uk-UA"/>
        </w:rPr>
        <w:t>«Про внесення змін до деяких законодавчих актів України щодо протидії булінгу (цькуванню)», роз’яснення щодо застосування наказу Міністерства освіти і науки України від 28.12.2019 р№ 1646 «Деякі питання реагування на випадки булінгу (цькування) та застосування заходів виховного впливу в закладах освіти»,</w:t>
      </w:r>
      <w:r w:rsidRPr="00FE78A3">
        <w:rPr>
          <w:sz w:val="28"/>
          <w:szCs w:val="28"/>
          <w:shd w:val="clear" w:color="auto" w:fill="FFFFFF"/>
          <w:lang w:val="uk-UA" w:eastAsia="uk-UA"/>
        </w:rPr>
        <w:t xml:space="preserve"> </w:t>
      </w:r>
      <w:r w:rsidRPr="00FE78A3">
        <w:rPr>
          <w:sz w:val="28"/>
          <w:szCs w:val="28"/>
          <w:lang w:val="uk-UA" w:eastAsia="uk-UA"/>
        </w:rPr>
        <w:t xml:space="preserve">наказу Міністерства освіти і науки від 26.02.2020 № 293 «Про затвердження плану заходів, спрямованих на запобігання та протидію булінгу (цькуванню) в закладах освіти», листів Міністерства освіти і науки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від 29.12.2018 № 1/9-790 «Щодо організації роботи у закладах освіти з питань запобігання і протидії домашньому насильству та булінгу»; від 14. 08. 2020 року №1/9-436 «Про створення безпечного освітнього середовища в закладі освіти та попередження протидії булінгу (цькуванню)», наказу Департаменту освіти і науки Чернівецької облдержадміністрації від 11.07.2019 р. №334 «Про затвердження плану заходів, спрямованих на запобігання та протидію булінгу (цькуванню) в закладах освіти», наказу Відділу освіти Сторожинецької міської ради від 01.09.2025 р. №212 «Про затвердження плану заходів, спрямованих на запобігання та протидію булінгу (цькуванню) в закладах освіти Сторожинецької міської ради» та  </w:t>
      </w:r>
      <w:r w:rsidRPr="00FE78A3">
        <w:rPr>
          <w:snapToGrid w:val="0"/>
          <w:kern w:val="26"/>
          <w:sz w:val="28"/>
          <w:szCs w:val="28"/>
          <w:lang w:val="uk-UA"/>
        </w:rPr>
        <w:t>з метою попередження в закладі освіти проявів жорстокого поводження з дітьми або загрози його вчинення,</w:t>
      </w:r>
      <w:r w:rsidRPr="00FE78A3">
        <w:rPr>
          <w:kern w:val="26"/>
          <w:sz w:val="28"/>
          <w:szCs w:val="28"/>
          <w:lang w:val="uk-UA"/>
        </w:rPr>
        <w:t xml:space="preserve"> </w:t>
      </w:r>
      <w:r w:rsidRPr="00FE78A3">
        <w:rPr>
          <w:snapToGrid w:val="0"/>
          <w:kern w:val="26"/>
          <w:sz w:val="28"/>
          <w:szCs w:val="28"/>
          <w:lang w:val="uk-UA"/>
        </w:rPr>
        <w:t>запобігання і протидії домашньому насильству і насильству за ознакою статі</w:t>
      </w:r>
      <w:r w:rsidRPr="00FE78A3">
        <w:rPr>
          <w:kern w:val="26"/>
          <w:sz w:val="28"/>
          <w:szCs w:val="28"/>
          <w:lang w:val="uk-UA"/>
        </w:rPr>
        <w:t xml:space="preserve"> та булінгу</w:t>
      </w:r>
      <w:r>
        <w:rPr>
          <w:kern w:val="26"/>
          <w:sz w:val="28"/>
          <w:szCs w:val="28"/>
          <w:lang w:val="uk-UA"/>
        </w:rPr>
        <w:t xml:space="preserve"> (цькуванню)</w:t>
      </w:r>
      <w:r w:rsidRPr="00FE78A3">
        <w:rPr>
          <w:snapToGrid w:val="0"/>
          <w:kern w:val="26"/>
          <w:sz w:val="28"/>
          <w:szCs w:val="28"/>
          <w:lang w:val="uk-UA"/>
        </w:rPr>
        <w:t xml:space="preserve">, ефективного реагування на факти насильства, </w:t>
      </w:r>
      <w:r w:rsidRPr="00FE78A3">
        <w:rPr>
          <w:sz w:val="28"/>
          <w:szCs w:val="28"/>
          <w:lang w:val="uk-UA" w:eastAsia="uk-UA"/>
        </w:rPr>
        <w:t>попередження насильницької моделі поведінки, випадків булінгу серед учасників освітнього процесу</w:t>
      </w:r>
      <w:r>
        <w:rPr>
          <w:sz w:val="28"/>
          <w:szCs w:val="28"/>
          <w:lang w:val="uk-UA" w:eastAsia="uk-UA"/>
        </w:rPr>
        <w:t xml:space="preserve">, наказу Відділу освіти Сторожинецької міської ради Чернівецького району Чернівецької області №212 від 01.09.2025 року </w:t>
      </w:r>
      <w:r w:rsidRPr="00FB4770">
        <w:rPr>
          <w:sz w:val="28"/>
          <w:szCs w:val="28"/>
          <w:lang w:val="uk-UA" w:eastAsia="uk-UA"/>
        </w:rPr>
        <w:t>«</w:t>
      </w:r>
      <w:r w:rsidRPr="00FB4770">
        <w:rPr>
          <w:bCs/>
          <w:color w:val="000000"/>
          <w:sz w:val="28"/>
          <w:szCs w:val="28"/>
          <w:lang w:val="uk-UA"/>
        </w:rPr>
        <w:t>Про затвердження плану заходів, спрямованих  на запобігання та протидію булінгу (цькуванню) в закладах освіти Сторожинецької міської ради»</w:t>
      </w:r>
      <w:r>
        <w:rPr>
          <w:bCs/>
          <w:color w:val="000000"/>
          <w:sz w:val="28"/>
          <w:szCs w:val="28"/>
          <w:lang w:val="uk-UA"/>
        </w:rPr>
        <w:t xml:space="preserve">, </w:t>
      </w:r>
    </w:p>
    <w:p w:rsidR="00F7750E" w:rsidRPr="00F7750E" w:rsidRDefault="00F7750E" w:rsidP="00F7750E">
      <w:pPr>
        <w:pStyle w:val="docdata"/>
        <w:widowControl w:val="0"/>
        <w:spacing w:before="0" w:beforeAutospacing="0" w:after="0" w:afterAutospacing="0"/>
        <w:ind w:firstLine="709"/>
        <w:jc w:val="both"/>
        <w:rPr>
          <w:lang w:val="uk-UA"/>
        </w:rPr>
      </w:pPr>
    </w:p>
    <w:p w:rsidR="00DA1738" w:rsidRDefault="005F3F57" w:rsidP="00D062F2">
      <w:pPr>
        <w:suppressAutoHyphens/>
        <w:spacing w:after="0" w:line="240" w:lineRule="auto"/>
        <w:jc w:val="both"/>
        <w:rPr>
          <w:rFonts w:ascii="Times New Roman" w:hAnsi="Times New Roman"/>
          <w:b/>
          <w:sz w:val="28"/>
          <w:szCs w:val="28"/>
        </w:rPr>
      </w:pPr>
      <w:r>
        <w:rPr>
          <w:rFonts w:ascii="Times New Roman" w:hAnsi="Times New Roman"/>
          <w:sz w:val="28"/>
          <w:szCs w:val="28"/>
        </w:rPr>
        <w:t xml:space="preserve">          </w:t>
      </w:r>
      <w:r w:rsidR="00DA1738" w:rsidRPr="005F3F57">
        <w:rPr>
          <w:rFonts w:ascii="Times New Roman" w:hAnsi="Times New Roman"/>
          <w:b/>
          <w:sz w:val="28"/>
          <w:szCs w:val="28"/>
        </w:rPr>
        <w:t>НАКАЗУЮ:</w:t>
      </w:r>
    </w:p>
    <w:p w:rsidR="005F3F57" w:rsidRDefault="005F3F57" w:rsidP="00D062F2">
      <w:pPr>
        <w:suppressAutoHyphens/>
        <w:spacing w:after="0" w:line="240" w:lineRule="auto"/>
        <w:jc w:val="both"/>
        <w:rPr>
          <w:rFonts w:ascii="Times New Roman" w:hAnsi="Times New Roman"/>
          <w:b/>
          <w:sz w:val="28"/>
          <w:szCs w:val="28"/>
        </w:rPr>
      </w:pPr>
    </w:p>
    <w:p w:rsidR="005F3F57" w:rsidRPr="005F3F57" w:rsidRDefault="005F3F57" w:rsidP="005F3F57">
      <w:pPr>
        <w:suppressAutoHyphens/>
        <w:spacing w:after="0" w:line="240" w:lineRule="auto"/>
        <w:jc w:val="both"/>
        <w:rPr>
          <w:rFonts w:ascii="Times New Roman" w:hAnsi="Times New Roman"/>
          <w:sz w:val="28"/>
          <w:szCs w:val="28"/>
        </w:rPr>
      </w:pPr>
      <w:r w:rsidRPr="005F3F57">
        <w:rPr>
          <w:rFonts w:ascii="Times New Roman" w:hAnsi="Times New Roman"/>
          <w:sz w:val="28"/>
          <w:szCs w:val="28"/>
        </w:rPr>
        <w:t>1.  Затвердити План заходів, спрямованих на запобігання та протидію булінгу (цькуванню)</w:t>
      </w:r>
      <w:r>
        <w:rPr>
          <w:rFonts w:ascii="Times New Roman" w:hAnsi="Times New Roman"/>
          <w:sz w:val="28"/>
          <w:szCs w:val="28"/>
        </w:rPr>
        <w:t xml:space="preserve"> у </w:t>
      </w:r>
      <w:r w:rsidR="00080843">
        <w:rPr>
          <w:rFonts w:ascii="Times New Roman" w:hAnsi="Times New Roman"/>
          <w:sz w:val="28"/>
          <w:szCs w:val="28"/>
        </w:rPr>
        <w:t xml:space="preserve">Дібрівській гімназії </w:t>
      </w:r>
      <w:r>
        <w:rPr>
          <w:rFonts w:ascii="Times New Roman" w:hAnsi="Times New Roman"/>
          <w:i/>
          <w:iCs/>
          <w:sz w:val="28"/>
          <w:szCs w:val="28"/>
        </w:rPr>
        <w:t>(Д</w:t>
      </w:r>
      <w:r w:rsidRPr="005F3F57">
        <w:rPr>
          <w:rFonts w:ascii="Times New Roman" w:hAnsi="Times New Roman"/>
          <w:i/>
          <w:iCs/>
          <w:sz w:val="28"/>
          <w:szCs w:val="28"/>
        </w:rPr>
        <w:t>одаток 1).</w:t>
      </w:r>
    </w:p>
    <w:p w:rsidR="005F3F57" w:rsidRPr="00080843" w:rsidRDefault="005F3F57" w:rsidP="005F3F57">
      <w:pPr>
        <w:suppressAutoHyphens/>
        <w:spacing w:after="0" w:line="240" w:lineRule="auto"/>
        <w:jc w:val="both"/>
        <w:rPr>
          <w:rFonts w:ascii="Times New Roman" w:hAnsi="Times New Roman"/>
          <w:sz w:val="28"/>
          <w:szCs w:val="28"/>
        </w:rPr>
      </w:pPr>
      <w:r w:rsidRPr="005F3F57">
        <w:rPr>
          <w:rFonts w:ascii="Times New Roman" w:hAnsi="Times New Roman"/>
          <w:sz w:val="28"/>
          <w:szCs w:val="28"/>
        </w:rPr>
        <w:t>2.  </w:t>
      </w:r>
      <w:r w:rsidR="001D58AE">
        <w:rPr>
          <w:rFonts w:ascii="Times New Roman" w:hAnsi="Times New Roman"/>
          <w:sz w:val="28"/>
          <w:szCs w:val="28"/>
        </w:rPr>
        <w:t>Інженеру-електроніку</w:t>
      </w:r>
      <w:r w:rsidR="00080843">
        <w:rPr>
          <w:rFonts w:ascii="Times New Roman" w:hAnsi="Times New Roman"/>
          <w:sz w:val="28"/>
          <w:szCs w:val="28"/>
        </w:rPr>
        <w:t xml:space="preserve"> Савчук О.М.</w:t>
      </w:r>
      <w:r>
        <w:rPr>
          <w:rFonts w:ascii="Times New Roman" w:hAnsi="Times New Roman"/>
          <w:sz w:val="28"/>
          <w:szCs w:val="28"/>
        </w:rPr>
        <w:t xml:space="preserve"> з</w:t>
      </w:r>
      <w:r w:rsidRPr="005F3F57">
        <w:rPr>
          <w:rFonts w:ascii="Times New Roman" w:hAnsi="Times New Roman"/>
          <w:sz w:val="28"/>
          <w:szCs w:val="28"/>
        </w:rPr>
        <w:t>абезпечити виконання затвердженого Плану заходів.</w:t>
      </w:r>
    </w:p>
    <w:p w:rsidR="005F3F57" w:rsidRPr="00080843" w:rsidRDefault="005F3F57" w:rsidP="005F3F57">
      <w:pPr>
        <w:suppressAutoHyphens/>
        <w:spacing w:after="0" w:line="240" w:lineRule="auto"/>
        <w:jc w:val="both"/>
        <w:rPr>
          <w:rFonts w:ascii="Times New Roman" w:hAnsi="Times New Roman"/>
          <w:sz w:val="28"/>
          <w:szCs w:val="28"/>
        </w:rPr>
      </w:pPr>
      <w:r w:rsidRPr="005F3F57">
        <w:rPr>
          <w:rFonts w:ascii="Times New Roman" w:hAnsi="Times New Roman"/>
          <w:sz w:val="28"/>
          <w:szCs w:val="28"/>
        </w:rPr>
        <w:t>3.  Створити  постійно  діючу комісію  з розгляду випадку  булінгу (цькування)  у складі:</w:t>
      </w:r>
    </w:p>
    <w:p w:rsidR="005F3F57" w:rsidRPr="00D43CDE" w:rsidRDefault="00ED5F41" w:rsidP="00D43CDE">
      <w:pPr>
        <w:pStyle w:val="a3"/>
        <w:numPr>
          <w:ilvl w:val="0"/>
          <w:numId w:val="9"/>
        </w:numPr>
        <w:suppressAutoHyphens/>
        <w:spacing w:after="0" w:line="240" w:lineRule="auto"/>
        <w:jc w:val="both"/>
        <w:rPr>
          <w:rFonts w:ascii="Times New Roman" w:hAnsi="Times New Roman"/>
          <w:sz w:val="28"/>
          <w:szCs w:val="28"/>
          <w:lang w:val="ru-RU"/>
        </w:rPr>
      </w:pPr>
      <w:r>
        <w:rPr>
          <w:rFonts w:ascii="Times New Roman" w:hAnsi="Times New Roman"/>
          <w:sz w:val="28"/>
          <w:szCs w:val="28"/>
        </w:rPr>
        <w:t>Савчук Т.Д., директор гімназії</w:t>
      </w:r>
      <w:r w:rsidR="005F3F57" w:rsidRPr="00D43CDE">
        <w:rPr>
          <w:rFonts w:ascii="Times New Roman" w:hAnsi="Times New Roman"/>
          <w:sz w:val="28"/>
          <w:szCs w:val="28"/>
        </w:rPr>
        <w:t xml:space="preserve"> – голова комісії;</w:t>
      </w:r>
    </w:p>
    <w:p w:rsidR="005F3F57" w:rsidRPr="00D43CDE" w:rsidRDefault="00ED5F41" w:rsidP="00D43CDE">
      <w:pPr>
        <w:pStyle w:val="a3"/>
        <w:numPr>
          <w:ilvl w:val="0"/>
          <w:numId w:val="9"/>
        </w:numPr>
        <w:suppressAutoHyphens/>
        <w:spacing w:after="0" w:line="240" w:lineRule="auto"/>
        <w:jc w:val="both"/>
        <w:rPr>
          <w:rFonts w:ascii="Times New Roman" w:hAnsi="Times New Roman"/>
          <w:sz w:val="28"/>
          <w:szCs w:val="28"/>
          <w:lang w:val="ru-RU"/>
        </w:rPr>
      </w:pPr>
      <w:proofErr w:type="spellStart"/>
      <w:r>
        <w:rPr>
          <w:rFonts w:ascii="Times New Roman" w:hAnsi="Times New Roman"/>
          <w:sz w:val="28"/>
          <w:szCs w:val="28"/>
        </w:rPr>
        <w:t>Пелепко</w:t>
      </w:r>
      <w:proofErr w:type="spellEnd"/>
      <w:r>
        <w:rPr>
          <w:rFonts w:ascii="Times New Roman" w:hAnsi="Times New Roman"/>
          <w:sz w:val="28"/>
          <w:szCs w:val="28"/>
        </w:rPr>
        <w:t xml:space="preserve"> Я.Я. </w:t>
      </w:r>
      <w:r w:rsidR="005F3F57" w:rsidRPr="00D43CDE">
        <w:rPr>
          <w:rFonts w:ascii="Times New Roman" w:hAnsi="Times New Roman"/>
          <w:sz w:val="28"/>
          <w:szCs w:val="28"/>
        </w:rPr>
        <w:t>– заступник голови комісії;</w:t>
      </w:r>
    </w:p>
    <w:p w:rsidR="005F3F57" w:rsidRPr="00D43CDE" w:rsidRDefault="00ED5F41" w:rsidP="00D43CDE">
      <w:pPr>
        <w:pStyle w:val="a3"/>
        <w:numPr>
          <w:ilvl w:val="0"/>
          <w:numId w:val="9"/>
        </w:numPr>
        <w:suppressAutoHyphen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Савчук О.М. </w:t>
      </w:r>
      <w:r w:rsidR="005F3F57" w:rsidRPr="00D43CDE">
        <w:rPr>
          <w:rFonts w:ascii="Times New Roman" w:hAnsi="Times New Roman"/>
          <w:sz w:val="28"/>
          <w:szCs w:val="28"/>
        </w:rPr>
        <w:t>– секретар комісії;</w:t>
      </w:r>
    </w:p>
    <w:p w:rsidR="00D43CDE" w:rsidRPr="00D43CDE" w:rsidRDefault="00ED5F41" w:rsidP="00D43CDE">
      <w:pPr>
        <w:pStyle w:val="a3"/>
        <w:numPr>
          <w:ilvl w:val="0"/>
          <w:numId w:val="9"/>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Пилипко К.І. </w:t>
      </w:r>
      <w:r w:rsidR="005F3F57" w:rsidRPr="00D43CDE">
        <w:rPr>
          <w:rFonts w:ascii="Times New Roman" w:hAnsi="Times New Roman"/>
          <w:sz w:val="28"/>
          <w:szCs w:val="28"/>
        </w:rPr>
        <w:t>– член комісії;</w:t>
      </w:r>
    </w:p>
    <w:p w:rsidR="00D43CDE" w:rsidRPr="00D43CDE" w:rsidRDefault="00ED5F41" w:rsidP="00D43CDE">
      <w:pPr>
        <w:pStyle w:val="a3"/>
        <w:numPr>
          <w:ilvl w:val="0"/>
          <w:numId w:val="9"/>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Косован В.Г. </w:t>
      </w:r>
      <w:r w:rsidR="00D43CDE" w:rsidRPr="00D43CDE">
        <w:rPr>
          <w:rFonts w:ascii="Times New Roman" w:hAnsi="Times New Roman"/>
          <w:sz w:val="28"/>
          <w:szCs w:val="28"/>
          <w:lang w:val="ru-RU"/>
        </w:rPr>
        <w:t xml:space="preserve">– член </w:t>
      </w:r>
      <w:proofErr w:type="spellStart"/>
      <w:r w:rsidR="00D43CDE" w:rsidRPr="00D43CDE">
        <w:rPr>
          <w:rFonts w:ascii="Times New Roman" w:hAnsi="Times New Roman"/>
          <w:sz w:val="28"/>
          <w:szCs w:val="28"/>
          <w:lang w:val="ru-RU"/>
        </w:rPr>
        <w:t>комісії</w:t>
      </w:r>
      <w:proofErr w:type="spellEnd"/>
      <w:r w:rsidR="00D43CDE" w:rsidRPr="00D43CDE">
        <w:rPr>
          <w:rFonts w:ascii="Times New Roman" w:hAnsi="Times New Roman"/>
          <w:sz w:val="28"/>
          <w:szCs w:val="28"/>
          <w:lang w:val="ru-RU"/>
        </w:rPr>
        <w:t>;</w:t>
      </w:r>
    </w:p>
    <w:p w:rsidR="005F3F57" w:rsidRPr="005F3F57" w:rsidRDefault="005F3F57" w:rsidP="005F3F57">
      <w:pPr>
        <w:suppressAutoHyphens/>
        <w:spacing w:after="0" w:line="240" w:lineRule="auto"/>
        <w:jc w:val="both"/>
        <w:rPr>
          <w:rFonts w:ascii="Times New Roman" w:hAnsi="Times New Roman"/>
          <w:sz w:val="28"/>
          <w:szCs w:val="28"/>
          <w:lang w:val="ru-RU"/>
        </w:rPr>
      </w:pPr>
    </w:p>
    <w:p w:rsidR="00DA1738" w:rsidRDefault="005F3F57" w:rsidP="00D43CDE">
      <w:pPr>
        <w:suppressAutoHyphens/>
        <w:spacing w:after="0" w:line="240" w:lineRule="auto"/>
        <w:jc w:val="both"/>
        <w:rPr>
          <w:rFonts w:ascii="Times New Roman" w:hAnsi="Times New Roman" w:cs="Times New Roman"/>
          <w:sz w:val="28"/>
        </w:rPr>
      </w:pPr>
      <w:r w:rsidRPr="005F3F57">
        <w:rPr>
          <w:rFonts w:ascii="Times New Roman" w:hAnsi="Times New Roman"/>
          <w:sz w:val="28"/>
          <w:szCs w:val="28"/>
        </w:rPr>
        <w:t>4.  </w:t>
      </w:r>
      <w:r w:rsidR="00D43CDE">
        <w:rPr>
          <w:rFonts w:ascii="Times New Roman" w:hAnsi="Times New Roman" w:cs="Times New Roman"/>
          <w:sz w:val="28"/>
        </w:rPr>
        <w:t xml:space="preserve"> </w:t>
      </w:r>
      <w:r w:rsidR="00DA1738">
        <w:rPr>
          <w:rFonts w:ascii="Times New Roman" w:hAnsi="Times New Roman" w:cs="Times New Roman"/>
          <w:sz w:val="28"/>
        </w:rPr>
        <w:t>Затвердити:</w:t>
      </w:r>
    </w:p>
    <w:p w:rsid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одання та розгляду (з дотриманням конфіденційності) заяв про випадки булінгу (цькуванню)</w:t>
      </w:r>
      <w:r>
        <w:rPr>
          <w:rFonts w:ascii="Times New Roman" w:hAnsi="Times New Roman" w:cs="Times New Roman"/>
          <w:sz w:val="28"/>
        </w:rPr>
        <w:t xml:space="preserve"> в закладі (</w:t>
      </w:r>
      <w:r w:rsidRPr="00D43CDE">
        <w:rPr>
          <w:rFonts w:ascii="Times New Roman" w:hAnsi="Times New Roman" w:cs="Times New Roman"/>
          <w:i/>
          <w:sz w:val="28"/>
        </w:rPr>
        <w:t xml:space="preserve">Додаток </w:t>
      </w:r>
      <w:r w:rsidR="00D43CDE" w:rsidRPr="00D43CDE">
        <w:rPr>
          <w:rFonts w:ascii="Times New Roman" w:hAnsi="Times New Roman" w:cs="Times New Roman"/>
          <w:i/>
          <w:sz w:val="28"/>
        </w:rPr>
        <w:t>2</w:t>
      </w:r>
      <w:r>
        <w:rPr>
          <w:rFonts w:ascii="Times New Roman" w:hAnsi="Times New Roman" w:cs="Times New Roman"/>
          <w:sz w:val="28"/>
        </w:rPr>
        <w:t>).</w:t>
      </w:r>
    </w:p>
    <w:p w:rsid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 xml:space="preserve">Порядок </w:t>
      </w:r>
      <w:r w:rsidRPr="00DA1738">
        <w:rPr>
          <w:rFonts w:ascii="Times New Roman" w:hAnsi="Times New Roman"/>
          <w:sz w:val="28"/>
          <w:szCs w:val="28"/>
        </w:rPr>
        <w:t>реагування на доведені випадки булінгу (цькування) в закладі</w:t>
      </w:r>
      <w:r>
        <w:rPr>
          <w:rFonts w:ascii="Times New Roman" w:hAnsi="Times New Roman"/>
          <w:sz w:val="28"/>
          <w:szCs w:val="28"/>
        </w:rPr>
        <w:t xml:space="preserve"> (</w:t>
      </w:r>
      <w:r w:rsidRPr="00D43CDE">
        <w:rPr>
          <w:rFonts w:ascii="Times New Roman" w:hAnsi="Times New Roman"/>
          <w:i/>
          <w:sz w:val="28"/>
          <w:szCs w:val="28"/>
        </w:rPr>
        <w:t xml:space="preserve">Додаток </w:t>
      </w:r>
      <w:r w:rsidR="00D43CDE" w:rsidRPr="00D43CDE">
        <w:rPr>
          <w:rFonts w:ascii="Times New Roman" w:hAnsi="Times New Roman"/>
          <w:i/>
          <w:sz w:val="28"/>
          <w:szCs w:val="28"/>
        </w:rPr>
        <w:t>3</w:t>
      </w:r>
      <w:r>
        <w:rPr>
          <w:rFonts w:ascii="Times New Roman" w:hAnsi="Times New Roman"/>
          <w:sz w:val="28"/>
          <w:szCs w:val="28"/>
        </w:rPr>
        <w:t>)</w:t>
      </w:r>
    </w:p>
    <w:p w:rsidR="00CC39DE" w:rsidRPr="00DA1738" w:rsidRDefault="00DA1738" w:rsidP="00DA1738">
      <w:pPr>
        <w:pStyle w:val="a3"/>
        <w:numPr>
          <w:ilvl w:val="1"/>
          <w:numId w:val="5"/>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З</w:t>
      </w:r>
      <w:r w:rsidR="00CC39DE" w:rsidRPr="00DA1738">
        <w:rPr>
          <w:rFonts w:ascii="Times New Roman" w:hAnsi="Times New Roman" w:cs="Times New Roman"/>
          <w:sz w:val="28"/>
        </w:rPr>
        <w:t>разок заяви</w:t>
      </w:r>
      <w:r w:rsidRPr="00DA1738">
        <w:rPr>
          <w:rFonts w:ascii="Times New Roman" w:hAnsi="Times New Roman" w:cs="Times New Roman"/>
          <w:sz w:val="28"/>
        </w:rPr>
        <w:t xml:space="preserve"> про випадки булінгу (цькування)</w:t>
      </w:r>
      <w:r w:rsidR="00D43CDE">
        <w:rPr>
          <w:rFonts w:ascii="Times New Roman" w:hAnsi="Times New Roman" w:cs="Times New Roman"/>
          <w:sz w:val="28"/>
        </w:rPr>
        <w:t xml:space="preserve"> (</w:t>
      </w:r>
      <w:r w:rsidR="00D43CDE" w:rsidRPr="00D43CDE">
        <w:rPr>
          <w:rFonts w:ascii="Times New Roman" w:hAnsi="Times New Roman" w:cs="Times New Roman"/>
          <w:i/>
          <w:sz w:val="28"/>
        </w:rPr>
        <w:t>Додаток 4</w:t>
      </w:r>
      <w:r>
        <w:rPr>
          <w:rFonts w:ascii="Times New Roman" w:hAnsi="Times New Roman" w:cs="Times New Roman"/>
          <w:sz w:val="28"/>
        </w:rPr>
        <w:t>).</w:t>
      </w:r>
    </w:p>
    <w:p w:rsidR="00CC39DE" w:rsidRPr="00DA1738" w:rsidRDefault="00DA1738" w:rsidP="00DA1738">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булінгу (цькування)</w:t>
      </w:r>
      <w:r>
        <w:rPr>
          <w:rFonts w:ascii="Times New Roman" w:hAnsi="Times New Roman" w:cs="Times New Roman"/>
          <w:sz w:val="28"/>
        </w:rPr>
        <w:t xml:space="preserve"> (</w:t>
      </w:r>
      <w:r w:rsidRPr="00D43CDE">
        <w:rPr>
          <w:rFonts w:ascii="Times New Roman" w:hAnsi="Times New Roman" w:cs="Times New Roman"/>
          <w:i/>
          <w:sz w:val="28"/>
        </w:rPr>
        <w:t>Дод</w:t>
      </w:r>
      <w:r w:rsidR="00D43CDE" w:rsidRPr="00D43CDE">
        <w:rPr>
          <w:rFonts w:ascii="Times New Roman" w:hAnsi="Times New Roman" w:cs="Times New Roman"/>
          <w:i/>
          <w:sz w:val="28"/>
        </w:rPr>
        <w:t>аток 5</w:t>
      </w:r>
      <w:r>
        <w:rPr>
          <w:rFonts w:ascii="Times New Roman" w:hAnsi="Times New Roman" w:cs="Times New Roman"/>
          <w:sz w:val="28"/>
        </w:rPr>
        <w:t>).</w:t>
      </w:r>
    </w:p>
    <w:p w:rsidR="001D58AE" w:rsidRDefault="00DA1738" w:rsidP="001D58AE">
      <w:pPr>
        <w:pStyle w:val="a3"/>
        <w:numPr>
          <w:ilvl w:val="1"/>
          <w:numId w:val="5"/>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00CC39DE" w:rsidRPr="00DA1738">
        <w:rPr>
          <w:rFonts w:ascii="Times New Roman" w:hAnsi="Times New Roman" w:cs="Times New Roman"/>
          <w:sz w:val="28"/>
        </w:rPr>
        <w:t>урнал</w:t>
      </w:r>
      <w:r>
        <w:rPr>
          <w:rFonts w:ascii="Times New Roman" w:hAnsi="Times New Roman" w:cs="Times New Roman"/>
          <w:sz w:val="28"/>
        </w:rPr>
        <w:t>у</w:t>
      </w:r>
      <w:r w:rsidR="00CC39DE" w:rsidRPr="00DA1738">
        <w:rPr>
          <w:rFonts w:ascii="Times New Roman" w:hAnsi="Times New Roman" w:cs="Times New Roman"/>
          <w:sz w:val="28"/>
        </w:rPr>
        <w:t xml:space="preserve"> реєстрації </w:t>
      </w:r>
      <w:r w:rsidRPr="00DA1738">
        <w:rPr>
          <w:rFonts w:ascii="Times New Roman" w:hAnsi="Times New Roman" w:cs="Times New Roman"/>
          <w:sz w:val="28"/>
        </w:rPr>
        <w:t>рішень комісії з розгляду випадків булінгу (цькування)</w:t>
      </w:r>
      <w:r w:rsidR="00D43CDE">
        <w:rPr>
          <w:rFonts w:ascii="Times New Roman" w:hAnsi="Times New Roman" w:cs="Times New Roman"/>
          <w:sz w:val="28"/>
        </w:rPr>
        <w:t xml:space="preserve"> (</w:t>
      </w:r>
      <w:r w:rsidR="00D43CDE" w:rsidRPr="00D43CDE">
        <w:rPr>
          <w:rFonts w:ascii="Times New Roman" w:hAnsi="Times New Roman" w:cs="Times New Roman"/>
          <w:i/>
          <w:sz w:val="28"/>
        </w:rPr>
        <w:t>Додаток 6</w:t>
      </w:r>
      <w:r>
        <w:rPr>
          <w:rFonts w:ascii="Times New Roman" w:hAnsi="Times New Roman" w:cs="Times New Roman"/>
          <w:sz w:val="28"/>
        </w:rPr>
        <w:t>).</w:t>
      </w:r>
    </w:p>
    <w:p w:rsidR="001D58AE" w:rsidRPr="001D58AE" w:rsidRDefault="001D58AE" w:rsidP="001D58AE">
      <w:pPr>
        <w:pStyle w:val="a3"/>
        <w:numPr>
          <w:ilvl w:val="1"/>
          <w:numId w:val="5"/>
        </w:numPr>
        <w:spacing w:after="0" w:line="240" w:lineRule="auto"/>
        <w:ind w:left="1276"/>
        <w:jc w:val="both"/>
        <w:rPr>
          <w:rFonts w:ascii="Times New Roman" w:hAnsi="Times New Roman" w:cs="Times New Roman"/>
          <w:b/>
          <w:sz w:val="28"/>
        </w:rPr>
      </w:pPr>
      <w:r w:rsidRPr="001D58AE">
        <w:rPr>
          <w:rFonts w:ascii="Times New Roman" w:hAnsi="Times New Roman" w:cs="Times New Roman"/>
          <w:sz w:val="28"/>
          <w:szCs w:val="28"/>
        </w:rPr>
        <w:t>Призначити відповідальну особу</w:t>
      </w:r>
      <w:r w:rsidRPr="001D58AE">
        <w:rPr>
          <w:rFonts w:ascii="Times New Roman" w:hAnsi="Times New Roman" w:cs="Times New Roman"/>
          <w:b/>
          <w:sz w:val="28"/>
          <w:szCs w:val="28"/>
        </w:rPr>
        <w:t xml:space="preserve">  </w:t>
      </w:r>
      <w:r w:rsidRPr="001D58AE">
        <w:rPr>
          <w:rStyle w:val="aa"/>
          <w:rFonts w:ascii="Times New Roman" w:hAnsi="Times New Roman" w:cs="Times New Roman"/>
          <w:b w:val="0"/>
          <w:color w:val="212121"/>
          <w:sz w:val="28"/>
          <w:szCs w:val="28"/>
        </w:rPr>
        <w:t xml:space="preserve">з питань запобігання та протидії булінгу (цькування) в Дібрівській гімназії </w:t>
      </w:r>
      <w:r w:rsidRPr="001D58AE">
        <w:rPr>
          <w:rFonts w:ascii="Times New Roman" w:hAnsi="Times New Roman" w:cs="Times New Roman"/>
          <w:color w:val="212121"/>
          <w:sz w:val="28"/>
          <w:szCs w:val="28"/>
        </w:rPr>
        <w:t>вчителя географії</w:t>
      </w:r>
      <w:r w:rsidRPr="001D58AE">
        <w:rPr>
          <w:rFonts w:ascii="Times New Roman" w:hAnsi="Times New Roman" w:cs="Times New Roman"/>
          <w:b/>
          <w:color w:val="212121"/>
          <w:sz w:val="28"/>
          <w:szCs w:val="28"/>
        </w:rPr>
        <w:t xml:space="preserve"> </w:t>
      </w:r>
      <w:proofErr w:type="spellStart"/>
      <w:r w:rsidRPr="001D58AE">
        <w:rPr>
          <w:rStyle w:val="aa"/>
          <w:rFonts w:ascii="Times New Roman" w:hAnsi="Times New Roman" w:cs="Times New Roman"/>
          <w:b w:val="0"/>
          <w:color w:val="212121"/>
          <w:sz w:val="28"/>
          <w:szCs w:val="28"/>
        </w:rPr>
        <w:t>Пелепко</w:t>
      </w:r>
      <w:proofErr w:type="spellEnd"/>
      <w:r w:rsidRPr="001D58AE">
        <w:rPr>
          <w:rStyle w:val="aa"/>
          <w:rFonts w:ascii="Times New Roman" w:hAnsi="Times New Roman" w:cs="Times New Roman"/>
          <w:b w:val="0"/>
          <w:color w:val="212121"/>
          <w:sz w:val="28"/>
          <w:szCs w:val="28"/>
        </w:rPr>
        <w:t xml:space="preserve"> Яну Ярославівну, </w:t>
      </w:r>
      <w:r w:rsidRPr="001D58AE">
        <w:rPr>
          <w:rFonts w:ascii="Times New Roman" w:hAnsi="Times New Roman" w:cs="Times New Roman"/>
          <w:color w:val="212121"/>
          <w:sz w:val="28"/>
          <w:szCs w:val="28"/>
        </w:rPr>
        <w:t>тел.: +380684280716</w:t>
      </w:r>
    </w:p>
    <w:p w:rsidR="001D58AE" w:rsidRPr="001D58AE" w:rsidRDefault="001D58AE" w:rsidP="001D58AE">
      <w:pPr>
        <w:pStyle w:val="a3"/>
        <w:numPr>
          <w:ilvl w:val="1"/>
          <w:numId w:val="5"/>
        </w:numPr>
        <w:spacing w:after="0" w:line="240" w:lineRule="auto"/>
        <w:ind w:left="1276"/>
        <w:jc w:val="both"/>
        <w:rPr>
          <w:rFonts w:ascii="Times New Roman" w:hAnsi="Times New Roman" w:cs="Times New Roman"/>
          <w:b/>
          <w:sz w:val="28"/>
        </w:rPr>
      </w:pPr>
      <w:r w:rsidRPr="001D58AE">
        <w:rPr>
          <w:rFonts w:ascii="Times New Roman" w:hAnsi="Times New Roman" w:cs="Times New Roman"/>
          <w:color w:val="212121"/>
          <w:sz w:val="28"/>
          <w:szCs w:val="28"/>
        </w:rPr>
        <w:t xml:space="preserve">Затвердити склад комісії з питань запобігання та протидії булінгу (цькування) в Дібрівській гімназії, а саме: </w:t>
      </w:r>
    </w:p>
    <w:p w:rsidR="001D58AE" w:rsidRPr="001D58AE" w:rsidRDefault="001D58AE" w:rsidP="001D58AE">
      <w:pPr>
        <w:pStyle w:val="a3"/>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Савчук Т.Д., директор гімназії</w:t>
      </w:r>
      <w:r w:rsidRPr="00D43CDE">
        <w:rPr>
          <w:rFonts w:ascii="Times New Roman" w:hAnsi="Times New Roman"/>
          <w:sz w:val="28"/>
          <w:szCs w:val="28"/>
        </w:rPr>
        <w:t xml:space="preserve"> – голова комісії;</w:t>
      </w:r>
    </w:p>
    <w:p w:rsidR="001D58AE" w:rsidRPr="00D43CDE" w:rsidRDefault="001D58AE" w:rsidP="001D58AE">
      <w:pPr>
        <w:pStyle w:val="a3"/>
        <w:numPr>
          <w:ilvl w:val="0"/>
          <w:numId w:val="9"/>
        </w:numPr>
        <w:suppressAutoHyphens/>
        <w:spacing w:after="0" w:line="360" w:lineRule="auto"/>
        <w:jc w:val="both"/>
        <w:rPr>
          <w:rFonts w:ascii="Times New Roman" w:hAnsi="Times New Roman"/>
          <w:sz w:val="28"/>
          <w:szCs w:val="28"/>
          <w:lang w:val="ru-RU"/>
        </w:rPr>
      </w:pPr>
      <w:proofErr w:type="spellStart"/>
      <w:r>
        <w:rPr>
          <w:rFonts w:ascii="Times New Roman" w:hAnsi="Times New Roman"/>
          <w:sz w:val="28"/>
          <w:szCs w:val="28"/>
        </w:rPr>
        <w:t>Пелепко</w:t>
      </w:r>
      <w:proofErr w:type="spellEnd"/>
      <w:r>
        <w:rPr>
          <w:rFonts w:ascii="Times New Roman" w:hAnsi="Times New Roman"/>
          <w:sz w:val="28"/>
          <w:szCs w:val="28"/>
        </w:rPr>
        <w:t xml:space="preserve"> Я.Я. </w:t>
      </w:r>
      <w:r w:rsidRPr="00D43CDE">
        <w:rPr>
          <w:rFonts w:ascii="Times New Roman" w:hAnsi="Times New Roman"/>
          <w:sz w:val="28"/>
          <w:szCs w:val="28"/>
        </w:rPr>
        <w:t>– заступник голови комісії;</w:t>
      </w:r>
    </w:p>
    <w:p w:rsidR="001D58AE" w:rsidRPr="00D43CDE" w:rsidRDefault="001D58AE" w:rsidP="001D58AE">
      <w:pPr>
        <w:pStyle w:val="a3"/>
        <w:numPr>
          <w:ilvl w:val="0"/>
          <w:numId w:val="9"/>
        </w:numPr>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Савчук О.М. </w:t>
      </w:r>
      <w:r w:rsidRPr="00D43CDE">
        <w:rPr>
          <w:rFonts w:ascii="Times New Roman" w:hAnsi="Times New Roman"/>
          <w:sz w:val="28"/>
          <w:szCs w:val="28"/>
        </w:rPr>
        <w:t>– секретар комісії;</w:t>
      </w:r>
    </w:p>
    <w:p w:rsidR="001D58AE" w:rsidRPr="00D43CDE" w:rsidRDefault="001D58AE" w:rsidP="001D58AE">
      <w:pPr>
        <w:pStyle w:val="a3"/>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Пилипко К.І. </w:t>
      </w:r>
      <w:r w:rsidRPr="00D43CDE">
        <w:rPr>
          <w:rFonts w:ascii="Times New Roman" w:hAnsi="Times New Roman"/>
          <w:sz w:val="28"/>
          <w:szCs w:val="28"/>
        </w:rPr>
        <w:t>– член комісії;</w:t>
      </w:r>
    </w:p>
    <w:p w:rsidR="001D58AE" w:rsidRPr="001D58AE" w:rsidRDefault="001D58AE" w:rsidP="001D58AE">
      <w:pPr>
        <w:pStyle w:val="a3"/>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Косован В.Г. </w:t>
      </w:r>
      <w:r w:rsidRPr="00D43CDE">
        <w:rPr>
          <w:rFonts w:ascii="Times New Roman" w:hAnsi="Times New Roman"/>
          <w:sz w:val="28"/>
          <w:szCs w:val="28"/>
          <w:lang w:val="ru-RU"/>
        </w:rPr>
        <w:t xml:space="preserve">– член </w:t>
      </w:r>
      <w:proofErr w:type="spellStart"/>
      <w:r w:rsidRPr="00D43CDE">
        <w:rPr>
          <w:rFonts w:ascii="Times New Roman" w:hAnsi="Times New Roman"/>
          <w:sz w:val="28"/>
          <w:szCs w:val="28"/>
          <w:lang w:val="ru-RU"/>
        </w:rPr>
        <w:t>комісії</w:t>
      </w:r>
      <w:proofErr w:type="spellEnd"/>
      <w:r w:rsidRPr="00D43CDE">
        <w:rPr>
          <w:rFonts w:ascii="Times New Roman" w:hAnsi="Times New Roman"/>
          <w:sz w:val="28"/>
          <w:szCs w:val="28"/>
          <w:lang w:val="ru-RU"/>
        </w:rPr>
        <w:t>;</w:t>
      </w:r>
    </w:p>
    <w:p w:rsidR="00AD5493" w:rsidRPr="00DA1738" w:rsidRDefault="001D58AE" w:rsidP="00D43CDE">
      <w:pPr>
        <w:spacing w:after="0" w:line="240" w:lineRule="auto"/>
        <w:jc w:val="both"/>
        <w:rPr>
          <w:rFonts w:ascii="Times New Roman" w:hAnsi="Times New Roman" w:cs="Times New Roman"/>
          <w:sz w:val="28"/>
        </w:rPr>
      </w:pPr>
      <w:r>
        <w:rPr>
          <w:rFonts w:ascii="Times New Roman" w:hAnsi="Times New Roman" w:cs="Times New Roman"/>
          <w:sz w:val="28"/>
        </w:rPr>
        <w:t>5. Інженеру-електроніку</w:t>
      </w:r>
      <w:r w:rsidR="00ED5F41">
        <w:rPr>
          <w:rFonts w:ascii="Times New Roman" w:hAnsi="Times New Roman" w:cs="Times New Roman"/>
          <w:sz w:val="28"/>
        </w:rPr>
        <w:t xml:space="preserve"> Савчук О.М.</w:t>
      </w:r>
      <w:r w:rsidR="00D43CDE">
        <w:rPr>
          <w:rFonts w:ascii="Times New Roman" w:hAnsi="Times New Roman" w:cs="Times New Roman"/>
          <w:sz w:val="28"/>
        </w:rPr>
        <w:t xml:space="preserve"> о</w:t>
      </w:r>
      <w:r w:rsidR="00AD5493" w:rsidRPr="00DA1738">
        <w:rPr>
          <w:rFonts w:ascii="Times New Roman" w:hAnsi="Times New Roman" w:cs="Times New Roman"/>
          <w:sz w:val="28"/>
        </w:rPr>
        <w:t>прилюднити</w:t>
      </w:r>
      <w:r w:rsidR="00D43CDE">
        <w:rPr>
          <w:rFonts w:ascii="Times New Roman" w:hAnsi="Times New Roman" w:cs="Times New Roman"/>
          <w:sz w:val="28"/>
        </w:rPr>
        <w:t xml:space="preserve"> даний наказ на офіційному </w:t>
      </w:r>
      <w:r w:rsidR="00DA1738" w:rsidRPr="00DA1738">
        <w:rPr>
          <w:rFonts w:ascii="Times New Roman" w:hAnsi="Times New Roman" w:cs="Times New Roman"/>
          <w:sz w:val="28"/>
        </w:rPr>
        <w:t>сайті закладу</w:t>
      </w:r>
      <w:r w:rsidR="00D43CDE">
        <w:rPr>
          <w:rFonts w:ascii="Times New Roman" w:hAnsi="Times New Roman" w:cs="Times New Roman"/>
          <w:sz w:val="28"/>
        </w:rPr>
        <w:t xml:space="preserve"> та с</w:t>
      </w:r>
      <w:r w:rsidR="00D43CDE" w:rsidRPr="00D43CDE">
        <w:rPr>
          <w:rFonts w:ascii="Times New Roman" w:hAnsi="Times New Roman" w:cs="Times New Roman"/>
          <w:sz w:val="28"/>
        </w:rPr>
        <w:t>творити  розділ «Протидія бул</w:t>
      </w:r>
      <w:r>
        <w:rPr>
          <w:rFonts w:ascii="Times New Roman" w:hAnsi="Times New Roman" w:cs="Times New Roman"/>
          <w:sz w:val="28"/>
        </w:rPr>
        <w:t>інгу (цькування)» на сайті гімназії</w:t>
      </w:r>
      <w:r w:rsidR="00DA1738" w:rsidRPr="00DA1738">
        <w:rPr>
          <w:rFonts w:ascii="Times New Roman" w:hAnsi="Times New Roman" w:cs="Times New Roman"/>
          <w:sz w:val="28"/>
        </w:rPr>
        <w:t>.</w:t>
      </w:r>
    </w:p>
    <w:p w:rsidR="00DA1738" w:rsidRPr="00D43CDE" w:rsidRDefault="00D43CDE" w:rsidP="00D43CDE">
      <w:pPr>
        <w:spacing w:after="0" w:line="240" w:lineRule="auto"/>
        <w:jc w:val="both"/>
        <w:rPr>
          <w:rFonts w:ascii="Times New Roman" w:hAnsi="Times New Roman" w:cs="Times New Roman"/>
          <w:sz w:val="28"/>
        </w:rPr>
      </w:pPr>
      <w:r>
        <w:rPr>
          <w:rFonts w:ascii="Times New Roman" w:hAnsi="Times New Roman" w:cs="Times New Roman"/>
          <w:sz w:val="28"/>
        </w:rPr>
        <w:t>6.</w:t>
      </w:r>
      <w:r w:rsidR="00DA1738" w:rsidRPr="00D43CDE">
        <w:rPr>
          <w:rFonts w:ascii="Times New Roman" w:hAnsi="Times New Roman" w:cs="Times New Roman"/>
          <w:sz w:val="28"/>
        </w:rPr>
        <w:t>Контроль за виконанням цього наказу залишаю за собою.</w:t>
      </w:r>
    </w:p>
    <w:p w:rsidR="00DA1738" w:rsidRPr="00C641D5" w:rsidRDefault="00DA1738" w:rsidP="00DA1738">
      <w:pPr>
        <w:pStyle w:val="1"/>
        <w:suppressAutoHyphens/>
        <w:spacing w:after="0" w:line="240" w:lineRule="auto"/>
        <w:ind w:left="0" w:firstLine="720"/>
        <w:jc w:val="both"/>
        <w:rPr>
          <w:rFonts w:ascii="Times New Roman" w:hAnsi="Times New Roman"/>
          <w:sz w:val="28"/>
          <w:szCs w:val="28"/>
          <w:lang w:val="uk-UA"/>
        </w:rPr>
      </w:pPr>
    </w:p>
    <w:p w:rsidR="00DA1738" w:rsidRPr="00C641D5" w:rsidRDefault="00DA1738" w:rsidP="00DA1738">
      <w:pPr>
        <w:pStyle w:val="1"/>
        <w:suppressAutoHyphens/>
        <w:spacing w:after="0" w:line="240" w:lineRule="auto"/>
        <w:ind w:left="0" w:firstLine="720"/>
        <w:jc w:val="both"/>
        <w:rPr>
          <w:rFonts w:ascii="Times New Roman" w:hAnsi="Times New Roman"/>
          <w:sz w:val="28"/>
          <w:szCs w:val="28"/>
          <w:lang w:val="uk-UA"/>
        </w:rPr>
      </w:pPr>
    </w:p>
    <w:p w:rsidR="00D43CDE" w:rsidRDefault="00ED5F41" w:rsidP="00ED5F41">
      <w:pPr>
        <w:pStyle w:val="1"/>
        <w:tabs>
          <w:tab w:val="left" w:pos="7380"/>
        </w:tabs>
        <w:suppressAutoHyphens/>
        <w:spacing w:after="0" w:line="240" w:lineRule="auto"/>
        <w:ind w:left="0" w:firstLine="720"/>
        <w:jc w:val="center"/>
        <w:rPr>
          <w:rFonts w:ascii="Times New Roman" w:hAnsi="Times New Roman"/>
          <w:sz w:val="28"/>
          <w:szCs w:val="28"/>
          <w:lang w:val="uk-UA"/>
        </w:rPr>
      </w:pPr>
      <w:r w:rsidRPr="0069532C">
        <w:rPr>
          <w:rFonts w:ascii="Times New Roman" w:hAnsi="Times New Roman"/>
          <w:sz w:val="28"/>
          <w:szCs w:val="28"/>
          <w:lang w:val="uk-UA"/>
        </w:rPr>
        <w:t xml:space="preserve">Директор гімназії   </w:t>
      </w:r>
      <w:r w:rsidR="00B72308" w:rsidRPr="0069532C">
        <w:rPr>
          <w:rFonts w:ascii="Times New Roman" w:hAnsi="Times New Roman"/>
          <w:sz w:val="28"/>
          <w:szCs w:val="28"/>
          <w:lang w:val="uk-UA"/>
        </w:rPr>
        <w:t xml:space="preserve"> </w:t>
      </w:r>
      <w:r w:rsidR="0069532C">
        <w:rPr>
          <w:rFonts w:ascii="Times New Roman" w:hAnsi="Times New Roman"/>
          <w:sz w:val="28"/>
          <w:szCs w:val="28"/>
          <w:lang w:val="uk-UA"/>
        </w:rPr>
        <w:t xml:space="preserve">          </w:t>
      </w:r>
      <w:r w:rsidR="00B72308" w:rsidRPr="0069532C">
        <w:rPr>
          <w:rFonts w:ascii="Times New Roman" w:hAnsi="Times New Roman"/>
          <w:sz w:val="28"/>
          <w:szCs w:val="28"/>
          <w:lang w:val="uk-UA"/>
        </w:rPr>
        <w:t xml:space="preserve"> </w:t>
      </w:r>
      <w:r w:rsidRPr="0069532C">
        <w:rPr>
          <w:rFonts w:ascii="Times New Roman" w:hAnsi="Times New Roman"/>
          <w:sz w:val="28"/>
          <w:szCs w:val="28"/>
          <w:lang w:val="uk-UA"/>
        </w:rPr>
        <w:t xml:space="preserve">   Тетяна САВЧУК</w:t>
      </w:r>
    </w:p>
    <w:p w:rsidR="0069532C" w:rsidRPr="00BC07BC" w:rsidRDefault="0069532C" w:rsidP="0069532C">
      <w:pPr>
        <w:spacing w:after="0" w:line="360" w:lineRule="auto"/>
        <w:ind w:firstLine="709"/>
        <w:rPr>
          <w:rFonts w:ascii="Times New Roman" w:hAnsi="Times New Roman" w:cs="Times New Roman"/>
          <w:color w:val="FFFFFF" w:themeColor="background1"/>
          <w:sz w:val="28"/>
          <w:szCs w:val="28"/>
        </w:rPr>
      </w:pPr>
      <w:r w:rsidRPr="00BC07BC">
        <w:rPr>
          <w:rFonts w:ascii="Times New Roman" w:hAnsi="Times New Roman" w:cs="Times New Roman"/>
          <w:color w:val="FFFFFF" w:themeColor="background1"/>
          <w:sz w:val="28"/>
          <w:szCs w:val="28"/>
        </w:rPr>
        <w:t>Пилипко Л.Т.В.Г.</w:t>
      </w:r>
    </w:p>
    <w:p w:rsidR="0069532C" w:rsidRDefault="0069532C" w:rsidP="0069532C">
      <w:pPr>
        <w:tabs>
          <w:tab w:val="num" w:pos="0"/>
          <w:tab w:val="left" w:pos="851"/>
        </w:tabs>
        <w:spacing w:after="0" w:line="36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Із наказом ознайомились:</w:t>
      </w:r>
    </w:p>
    <w:p w:rsidR="0069532C" w:rsidRDefault="0069532C" w:rsidP="0069532C">
      <w:pPr>
        <w:spacing w:after="0" w:line="240" w:lineRule="auto"/>
        <w:ind w:firstLine="426"/>
        <w:rPr>
          <w:rFonts w:ascii="Times New Roman" w:hAnsi="Times New Roman" w:cs="Times New Roman"/>
          <w:color w:val="000000" w:themeColor="text1"/>
          <w:sz w:val="28"/>
          <w:szCs w:val="28"/>
        </w:rPr>
        <w:sectPr w:rsidR="0069532C" w:rsidSect="0069532C">
          <w:pgSz w:w="11906" w:h="16838"/>
          <w:pgMar w:top="1134" w:right="850" w:bottom="709" w:left="1701" w:header="708" w:footer="708" w:gutter="0"/>
          <w:cols w:space="720"/>
        </w:sectPr>
      </w:pP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Пилипко С.А.</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Косован В.Г.</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Савчук В.І.</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Косован О.Д.</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Савчук М.В.</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Пилипко К.І.</w:t>
      </w:r>
    </w:p>
    <w:p w:rsidR="0069532C" w:rsidRDefault="0069532C" w:rsidP="0069532C">
      <w:pPr>
        <w:spacing w:after="0" w:line="240" w:lineRule="auto"/>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Савчук О.М.</w:t>
      </w:r>
    </w:p>
    <w:p w:rsidR="0069532C" w:rsidRDefault="0069532C" w:rsidP="0069532C">
      <w:pPr>
        <w:spacing w:after="0" w:line="240" w:lineRule="auto"/>
        <w:ind w:firstLine="426"/>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Пелепко</w:t>
      </w:r>
      <w:proofErr w:type="spellEnd"/>
      <w:r>
        <w:rPr>
          <w:rFonts w:ascii="Times New Roman" w:hAnsi="Times New Roman" w:cs="Times New Roman"/>
          <w:color w:val="000000" w:themeColor="text1"/>
          <w:sz w:val="28"/>
          <w:szCs w:val="28"/>
        </w:rPr>
        <w:t xml:space="preserve"> Я.Я.</w:t>
      </w:r>
    </w:p>
    <w:p w:rsidR="0069532C" w:rsidRDefault="0069532C" w:rsidP="0069532C">
      <w:pPr>
        <w:spacing w:after="0" w:line="240" w:lineRule="auto"/>
        <w:ind w:firstLine="426"/>
        <w:rPr>
          <w:rFonts w:ascii="Times New Roman" w:hAnsi="Times New Roman" w:cs="Times New Roman"/>
          <w:color w:val="FFFFFF" w:themeColor="background1"/>
          <w:sz w:val="28"/>
          <w:szCs w:val="28"/>
        </w:rPr>
      </w:pPr>
      <w:r>
        <w:rPr>
          <w:rFonts w:ascii="Times New Roman" w:hAnsi="Times New Roman" w:cs="Times New Roman"/>
          <w:color w:val="000000" w:themeColor="text1"/>
          <w:sz w:val="28"/>
          <w:szCs w:val="28"/>
        </w:rPr>
        <w:t>Мельник В.М.</w:t>
      </w:r>
      <w:r>
        <w:rPr>
          <w:rFonts w:ascii="Times New Roman" w:hAnsi="Times New Roman" w:cs="Times New Roman"/>
          <w:color w:val="FFFFFF" w:themeColor="background1"/>
          <w:sz w:val="28"/>
          <w:szCs w:val="28"/>
        </w:rPr>
        <w:t>.</w:t>
      </w:r>
    </w:p>
    <w:p w:rsidR="0069532C" w:rsidRDefault="0069532C" w:rsidP="0069532C">
      <w:pPr>
        <w:spacing w:after="0" w:line="240" w:lineRule="auto"/>
        <w:rPr>
          <w:rFonts w:ascii="Times New Roman" w:hAnsi="Times New Roman" w:cs="Times New Roman"/>
          <w:color w:val="000000" w:themeColor="text1"/>
          <w:sz w:val="28"/>
          <w:szCs w:val="28"/>
        </w:rPr>
        <w:sectPr w:rsidR="0069532C" w:rsidSect="0069532C">
          <w:type w:val="continuous"/>
          <w:pgSz w:w="11906" w:h="16838"/>
          <w:pgMar w:top="1134" w:right="850" w:bottom="709" w:left="1701" w:header="708" w:footer="708" w:gutter="0"/>
          <w:cols w:num="2" w:space="720"/>
        </w:sectPr>
      </w:pPr>
    </w:p>
    <w:p w:rsidR="0069532C" w:rsidRPr="0069532C" w:rsidRDefault="0069532C" w:rsidP="0069532C">
      <w:pPr>
        <w:rPr>
          <w:rFonts w:ascii="Times New Roman" w:hAnsi="Times New Roman" w:cs="Times New Roman"/>
          <w:sz w:val="28"/>
          <w:szCs w:val="28"/>
        </w:rPr>
        <w:sectPr w:rsidR="0069532C" w:rsidRPr="0069532C" w:rsidSect="0069532C">
          <w:type w:val="continuous"/>
          <w:pgSz w:w="11906" w:h="16838"/>
          <w:pgMar w:top="1134" w:right="850" w:bottom="709" w:left="1701" w:header="708" w:footer="708" w:gutter="0"/>
          <w:cols w:space="720"/>
        </w:sectPr>
      </w:pPr>
    </w:p>
    <w:p w:rsidR="00802A3B" w:rsidRPr="00B45DEB" w:rsidRDefault="0069532C" w:rsidP="0069532C">
      <w:pPr>
        <w:rPr>
          <w:rFonts w:ascii="Times New Roman" w:hAnsi="Times New Roman" w:cs="Times New Roman"/>
          <w:sz w:val="28"/>
          <w:szCs w:val="28"/>
        </w:rPr>
      </w:pPr>
      <w:r>
        <w:rPr>
          <w:rFonts w:ascii="Times New Roman" w:hAnsi="Times New Roman" w:cs="Times New Roman"/>
          <w:sz w:val="28"/>
        </w:rPr>
        <w:lastRenderedPageBreak/>
        <w:t xml:space="preserve">                                                                                          </w:t>
      </w:r>
      <w:r w:rsidR="00802A3B">
        <w:rPr>
          <w:rFonts w:ascii="Times New Roman" w:hAnsi="Times New Roman" w:cs="Times New Roman"/>
          <w:sz w:val="28"/>
          <w:szCs w:val="28"/>
        </w:rPr>
        <w:t>«ЗАТВЕРДЖЕНО</w:t>
      </w:r>
      <w:r w:rsidR="00802A3B" w:rsidRPr="00B45DEB">
        <w:rPr>
          <w:rFonts w:ascii="Times New Roman" w:hAnsi="Times New Roman" w:cs="Times New Roman"/>
          <w:sz w:val="28"/>
          <w:szCs w:val="28"/>
        </w:rPr>
        <w:t>»</w:t>
      </w:r>
    </w:p>
    <w:p w:rsidR="00802A3B" w:rsidRPr="00B45DEB" w:rsidRDefault="00802A3B" w:rsidP="00802A3B">
      <w:pPr>
        <w:ind w:firstLine="6237"/>
        <w:rPr>
          <w:rFonts w:ascii="Times New Roman" w:hAnsi="Times New Roman" w:cs="Times New Roman"/>
          <w:sz w:val="28"/>
          <w:szCs w:val="28"/>
        </w:rPr>
      </w:pPr>
      <w:r w:rsidRPr="00B45DEB">
        <w:rPr>
          <w:rFonts w:ascii="Times New Roman" w:hAnsi="Times New Roman" w:cs="Times New Roman"/>
          <w:sz w:val="28"/>
          <w:szCs w:val="28"/>
        </w:rPr>
        <w:t>Директор гімназії</w:t>
      </w:r>
    </w:p>
    <w:p w:rsidR="00802A3B" w:rsidRPr="00B45DEB" w:rsidRDefault="00802A3B" w:rsidP="00802A3B">
      <w:pPr>
        <w:ind w:firstLine="6237"/>
        <w:rPr>
          <w:rFonts w:ascii="Times New Roman" w:hAnsi="Times New Roman" w:cs="Times New Roman"/>
          <w:sz w:val="28"/>
          <w:szCs w:val="28"/>
        </w:rPr>
      </w:pPr>
      <w:r>
        <w:rPr>
          <w:rFonts w:ascii="Times New Roman" w:hAnsi="Times New Roman" w:cs="Times New Roman"/>
          <w:sz w:val="28"/>
          <w:szCs w:val="28"/>
        </w:rPr>
        <w:t>_______Тетяна САВЧУК</w:t>
      </w:r>
    </w:p>
    <w:p w:rsidR="00802A3B" w:rsidRDefault="00802A3B" w:rsidP="0037059C">
      <w:pPr>
        <w:spacing w:after="0" w:line="240" w:lineRule="auto"/>
        <w:ind w:left="6663"/>
        <w:rPr>
          <w:rFonts w:ascii="Times New Roman" w:hAnsi="Times New Roman" w:cs="Times New Roman"/>
          <w:sz w:val="28"/>
        </w:rPr>
      </w:pPr>
    </w:p>
    <w:p w:rsidR="0037059C" w:rsidRDefault="00EE0E11" w:rsidP="0037059C">
      <w:pPr>
        <w:spacing w:after="0" w:line="240" w:lineRule="auto"/>
        <w:ind w:left="6663"/>
        <w:rPr>
          <w:rFonts w:ascii="Times New Roman" w:hAnsi="Times New Roman" w:cs="Times New Roman"/>
          <w:sz w:val="28"/>
        </w:rPr>
      </w:pPr>
      <w:r>
        <w:rPr>
          <w:rFonts w:ascii="Times New Roman" w:hAnsi="Times New Roman" w:cs="Times New Roman"/>
          <w:sz w:val="28"/>
        </w:rPr>
        <w:t>Додаток 1</w:t>
      </w:r>
      <w:r w:rsidR="0037059C">
        <w:rPr>
          <w:rFonts w:ascii="Times New Roman" w:hAnsi="Times New Roman" w:cs="Times New Roman"/>
          <w:sz w:val="28"/>
        </w:rPr>
        <w:t xml:space="preserve"> до наказу</w:t>
      </w:r>
      <w:r w:rsidR="0037059C">
        <w:rPr>
          <w:rFonts w:ascii="Times New Roman" w:hAnsi="Times New Roman" w:cs="Times New Roman"/>
          <w:sz w:val="28"/>
        </w:rPr>
        <w:br/>
        <w:t xml:space="preserve">від </w:t>
      </w:r>
      <w:r>
        <w:rPr>
          <w:rFonts w:ascii="Times New Roman" w:hAnsi="Times New Roman" w:cs="Times New Roman"/>
          <w:sz w:val="28"/>
        </w:rPr>
        <w:t>01 вересня 2025 р №73 од</w:t>
      </w:r>
    </w:p>
    <w:p w:rsidR="0037059C" w:rsidRDefault="0037059C" w:rsidP="0037059C">
      <w:pPr>
        <w:shd w:val="clear" w:color="auto" w:fill="FFFFFF"/>
        <w:spacing w:after="0" w:line="240" w:lineRule="auto"/>
        <w:ind w:right="95"/>
        <w:jc w:val="right"/>
        <w:rPr>
          <w:rFonts w:ascii="Times New Roman" w:hAnsi="Times New Roman" w:cs="Times New Roman"/>
          <w:sz w:val="28"/>
          <w:szCs w:val="28"/>
        </w:rPr>
      </w:pPr>
    </w:p>
    <w:p w:rsidR="0037059C" w:rsidRPr="009F576E" w:rsidRDefault="0037059C" w:rsidP="0037059C">
      <w:pPr>
        <w:shd w:val="clear" w:color="auto" w:fill="FFFFFF"/>
        <w:spacing w:after="0" w:line="240" w:lineRule="auto"/>
        <w:ind w:right="95"/>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План заходів, спрямованих на запобігання</w:t>
      </w:r>
    </w:p>
    <w:p w:rsidR="0037059C" w:rsidRDefault="0037059C" w:rsidP="0037059C">
      <w:pPr>
        <w:shd w:val="clear" w:color="auto" w:fill="FFFFFF"/>
        <w:spacing w:after="0" w:line="240" w:lineRule="auto"/>
        <w:ind w:right="95"/>
        <w:jc w:val="center"/>
        <w:rPr>
          <w:rFonts w:ascii="Times New Roman" w:eastAsia="Times New Roman" w:hAnsi="Times New Roman" w:cs="Times New Roman"/>
          <w:b/>
          <w:bCs/>
          <w:color w:val="000009"/>
          <w:sz w:val="28"/>
          <w:szCs w:val="28"/>
          <w:lang w:eastAsia="uk-UA"/>
        </w:rPr>
      </w:pPr>
      <w:r w:rsidRPr="009F576E">
        <w:rPr>
          <w:rFonts w:ascii="Times New Roman" w:eastAsia="Times New Roman" w:hAnsi="Times New Roman" w:cs="Times New Roman"/>
          <w:b/>
          <w:bCs/>
          <w:color w:val="000009"/>
          <w:sz w:val="28"/>
          <w:szCs w:val="28"/>
          <w:lang w:eastAsia="uk-UA"/>
        </w:rPr>
        <w:t>та протидію булінгу (цькуванню)</w:t>
      </w:r>
    </w:p>
    <w:p w:rsidR="005672F7" w:rsidRDefault="005672F7" w:rsidP="0037059C">
      <w:pPr>
        <w:shd w:val="clear" w:color="auto" w:fill="FFFFFF"/>
        <w:spacing w:after="0" w:line="240" w:lineRule="auto"/>
        <w:ind w:right="95"/>
        <w:jc w:val="center"/>
        <w:rPr>
          <w:rFonts w:ascii="Times New Roman" w:eastAsia="Times New Roman" w:hAnsi="Times New Roman" w:cs="Times New Roman"/>
          <w:b/>
          <w:bCs/>
          <w:color w:val="000009"/>
          <w:sz w:val="28"/>
          <w:szCs w:val="28"/>
          <w:lang w:eastAsia="uk-UA"/>
        </w:rPr>
      </w:pPr>
      <w:r>
        <w:rPr>
          <w:rFonts w:ascii="Times New Roman" w:eastAsia="Times New Roman" w:hAnsi="Times New Roman" w:cs="Times New Roman"/>
          <w:b/>
          <w:bCs/>
          <w:color w:val="000009"/>
          <w:sz w:val="28"/>
          <w:szCs w:val="28"/>
          <w:lang w:eastAsia="uk-UA"/>
        </w:rPr>
        <w:t>по Дібрівській гімназії</w:t>
      </w:r>
    </w:p>
    <w:p w:rsidR="0037059C" w:rsidRPr="009F576E" w:rsidRDefault="0037059C" w:rsidP="0037059C">
      <w:pPr>
        <w:shd w:val="clear" w:color="auto" w:fill="FFFFFF"/>
        <w:spacing w:after="0" w:line="240" w:lineRule="auto"/>
        <w:ind w:right="95"/>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 xml:space="preserve"> у 2025/2026 навчальному році</w:t>
      </w:r>
    </w:p>
    <w:tbl>
      <w:tblPr>
        <w:tblW w:w="0" w:type="auto"/>
        <w:shd w:val="clear" w:color="auto" w:fill="FFFFFF"/>
        <w:tblCellMar>
          <w:left w:w="0" w:type="dxa"/>
          <w:right w:w="0" w:type="dxa"/>
        </w:tblCellMar>
        <w:tblLook w:val="04A0"/>
      </w:tblPr>
      <w:tblGrid>
        <w:gridCol w:w="566"/>
        <w:gridCol w:w="5236"/>
        <w:gridCol w:w="1623"/>
        <w:gridCol w:w="2014"/>
      </w:tblGrid>
      <w:tr w:rsidR="0037059C" w:rsidRPr="009F576E" w:rsidTr="00B824DB">
        <w:trPr>
          <w:trHeight w:val="752"/>
        </w:trPr>
        <w:tc>
          <w:tcPr>
            <w:tcW w:w="566" w:type="dxa"/>
            <w:tcBorders>
              <w:top w:val="single" w:sz="8" w:space="0" w:color="221E1F"/>
              <w:left w:val="single" w:sz="8" w:space="0" w:color="221E1F"/>
              <w:bottom w:val="single" w:sz="8" w:space="0" w:color="221E1F"/>
              <w:right w:val="single" w:sz="8" w:space="0" w:color="FFFFF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w:t>
            </w:r>
          </w:p>
        </w:tc>
        <w:tc>
          <w:tcPr>
            <w:tcW w:w="5236" w:type="dxa"/>
            <w:tcBorders>
              <w:top w:val="single" w:sz="8" w:space="0" w:color="221E1F"/>
              <w:left w:val="nil"/>
              <w:bottom w:val="single" w:sz="8" w:space="0" w:color="221E1F"/>
              <w:right w:val="single" w:sz="8" w:space="0" w:color="FFFFF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Заходи</w:t>
            </w:r>
          </w:p>
        </w:tc>
        <w:tc>
          <w:tcPr>
            <w:tcW w:w="1623" w:type="dxa"/>
            <w:tcBorders>
              <w:top w:val="single" w:sz="8" w:space="0" w:color="221E1F"/>
              <w:left w:val="nil"/>
              <w:bottom w:val="single" w:sz="8" w:space="0" w:color="221E1F"/>
              <w:right w:val="single" w:sz="8" w:space="0" w:color="FFFFF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Терміни виконання</w:t>
            </w:r>
          </w:p>
        </w:tc>
        <w:tc>
          <w:tcPr>
            <w:tcW w:w="2014" w:type="dxa"/>
            <w:tcBorders>
              <w:top w:val="single" w:sz="8" w:space="0" w:color="221E1F"/>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Відповідальний</w:t>
            </w:r>
          </w:p>
        </w:tc>
      </w:tr>
      <w:tr w:rsidR="0037059C" w:rsidRPr="009F576E" w:rsidTr="00B824DB">
        <w:trPr>
          <w:trHeight w:val="752"/>
        </w:trPr>
        <w:tc>
          <w:tcPr>
            <w:tcW w:w="9439" w:type="dxa"/>
            <w:gridSpan w:val="4"/>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before="8" w:after="0" w:line="240" w:lineRule="auto"/>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Нормативно-правове та інформаційне забезпечення</w:t>
            </w:r>
          </w:p>
          <w:p w:rsidR="0037059C" w:rsidRPr="009F576E" w:rsidRDefault="0037059C" w:rsidP="00B824DB">
            <w:pPr>
              <w:spacing w:before="8" w:after="0" w:line="240" w:lineRule="auto"/>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попередження насильства та булінгу (цькування)</w:t>
            </w:r>
          </w:p>
        </w:tc>
      </w:tr>
      <w:tr w:rsidR="0037059C" w:rsidRPr="009F576E" w:rsidTr="00B824DB">
        <w:trPr>
          <w:trHeight w:val="724"/>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1</w:t>
            </w:r>
          </w:p>
        </w:tc>
        <w:tc>
          <w:tcPr>
            <w:tcW w:w="5236"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 xml:space="preserve">Затвердження на педраді плану заходів, спрямованих на запобігання та протидію булінгу (цькування) у 2025/2026 </w:t>
            </w:r>
            <w:proofErr w:type="spellStart"/>
            <w:r w:rsidRPr="009F576E">
              <w:rPr>
                <w:rFonts w:ascii="Times New Roman" w:eastAsia="Times New Roman" w:hAnsi="Times New Roman" w:cs="Times New Roman"/>
                <w:color w:val="000009"/>
                <w:sz w:val="28"/>
                <w:szCs w:val="28"/>
                <w:lang w:eastAsia="uk-UA"/>
              </w:rPr>
              <w:t>н.р</w:t>
            </w:r>
            <w:proofErr w:type="spellEnd"/>
            <w:r w:rsidRPr="009F576E">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Серпень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Т.Д.</w:t>
            </w:r>
          </w:p>
        </w:tc>
      </w:tr>
      <w:tr w:rsidR="0037059C" w:rsidRPr="009F576E" w:rsidTr="00B824DB">
        <w:trPr>
          <w:trHeight w:val="724"/>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w:t>
            </w:r>
          </w:p>
        </w:tc>
        <w:tc>
          <w:tcPr>
            <w:tcW w:w="5236"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9F576E">
              <w:rPr>
                <w:rFonts w:ascii="Times New Roman" w:eastAsia="Times New Roman" w:hAnsi="Times New Roman" w:cs="Times New Roman"/>
                <w:color w:val="000009"/>
                <w:sz w:val="28"/>
                <w:szCs w:val="28"/>
                <w:lang w:eastAsia="uk-UA"/>
              </w:rPr>
              <w:t>Підготовка наказу «</w:t>
            </w:r>
            <w:r>
              <w:rPr>
                <w:rFonts w:ascii="Times New Roman" w:eastAsia="Times New Roman" w:hAnsi="Times New Roman" w:cs="Times New Roman"/>
                <w:sz w:val="28"/>
                <w:szCs w:val="28"/>
                <w:lang w:eastAsia="uk-UA"/>
              </w:rPr>
              <w:t xml:space="preserve">Про затвердження плану заходів </w:t>
            </w:r>
            <w:r w:rsidRPr="009F576E">
              <w:rPr>
                <w:rFonts w:ascii="Times New Roman" w:eastAsia="Times New Roman" w:hAnsi="Times New Roman" w:cs="Times New Roman"/>
                <w:sz w:val="28"/>
                <w:szCs w:val="28"/>
                <w:lang w:eastAsia="uk-UA"/>
              </w:rPr>
              <w:t xml:space="preserve">спрямованих на запобігання та протидію булінгу (цькуванню) </w:t>
            </w:r>
          </w:p>
          <w:p w:rsidR="0037059C" w:rsidRPr="009F576E" w:rsidRDefault="0037059C" w:rsidP="00B824DB">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F576E">
              <w:rPr>
                <w:rFonts w:ascii="Times New Roman" w:eastAsia="Times New Roman" w:hAnsi="Times New Roman" w:cs="Times New Roman"/>
                <w:sz w:val="28"/>
                <w:szCs w:val="28"/>
                <w:lang w:eastAsia="uk-UA"/>
              </w:rPr>
              <w:t>в Дібрівській гімназії</w:t>
            </w:r>
            <w:r w:rsidR="00B824DB">
              <w:rPr>
                <w:rFonts w:ascii="Times New Roman" w:eastAsia="Times New Roman" w:hAnsi="Times New Roman" w:cs="Times New Roman"/>
                <w:sz w:val="28"/>
                <w:szCs w:val="28"/>
                <w:lang w:eastAsia="uk-UA"/>
              </w:rPr>
              <w:t>.</w:t>
            </w:r>
            <w:r w:rsidRPr="009F576E">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Вересень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Т.Д.</w:t>
            </w:r>
          </w:p>
        </w:tc>
      </w:tr>
      <w:tr w:rsidR="0037059C" w:rsidRPr="009F576E" w:rsidTr="00B824DB">
        <w:trPr>
          <w:trHeight w:val="978"/>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3</w:t>
            </w:r>
          </w:p>
        </w:tc>
        <w:tc>
          <w:tcPr>
            <w:tcW w:w="5236"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Підготовка наказу «Про створення комісії з розгляду випадків булі</w:t>
            </w:r>
            <w:r>
              <w:rPr>
                <w:rFonts w:ascii="Times New Roman" w:eastAsia="Times New Roman" w:hAnsi="Times New Roman" w:cs="Times New Roman"/>
                <w:color w:val="000009"/>
                <w:sz w:val="28"/>
                <w:szCs w:val="28"/>
                <w:lang w:eastAsia="uk-UA"/>
              </w:rPr>
              <w:t>нгу (цькування) в Дібрівській гімназії</w:t>
            </w:r>
            <w:r w:rsidR="00B824DB">
              <w:rPr>
                <w:rFonts w:ascii="Times New Roman" w:eastAsia="Times New Roman" w:hAnsi="Times New Roman" w:cs="Times New Roman"/>
                <w:color w:val="000009"/>
                <w:sz w:val="28"/>
                <w:szCs w:val="28"/>
                <w:lang w:eastAsia="uk-UA"/>
              </w:rPr>
              <w:t>.</w:t>
            </w:r>
            <w:r w:rsidRPr="009F576E">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Вересень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О.М.</w:t>
            </w:r>
          </w:p>
        </w:tc>
      </w:tr>
      <w:tr w:rsidR="0037059C" w:rsidRPr="009F576E" w:rsidTr="00B824DB">
        <w:trPr>
          <w:trHeight w:val="1352"/>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4</w:t>
            </w:r>
          </w:p>
        </w:tc>
        <w:tc>
          <w:tcPr>
            <w:tcW w:w="5236"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Наради з питань профілактики булінгу (цькування):</w:t>
            </w:r>
          </w:p>
          <w:p w:rsidR="0037059C" w:rsidRPr="009F576E" w:rsidRDefault="0037059C" w:rsidP="0037059C">
            <w:pPr>
              <w:numPr>
                <w:ilvl w:val="0"/>
                <w:numId w:val="11"/>
              </w:numPr>
              <w:spacing w:before="100" w:beforeAutospacing="1" w:after="100" w:afterAutospacing="1" w:line="240" w:lineRule="auto"/>
              <w:ind w:left="0"/>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 педагогічними</w:t>
            </w:r>
            <w:r>
              <w:rPr>
                <w:rFonts w:ascii="Times New Roman" w:eastAsia="Times New Roman" w:hAnsi="Times New Roman" w:cs="Times New Roman"/>
                <w:color w:val="000009"/>
                <w:sz w:val="28"/>
                <w:szCs w:val="28"/>
                <w:lang w:eastAsia="uk-UA"/>
              </w:rPr>
              <w:t xml:space="preserve"> </w:t>
            </w:r>
            <w:r w:rsidRPr="009F576E">
              <w:rPr>
                <w:rFonts w:ascii="Times New Roman" w:eastAsia="Times New Roman" w:hAnsi="Times New Roman" w:cs="Times New Roman"/>
                <w:color w:val="000009"/>
                <w:sz w:val="28"/>
                <w:szCs w:val="28"/>
                <w:lang w:eastAsia="uk-UA"/>
              </w:rPr>
              <w:t>працівниками;</w:t>
            </w:r>
          </w:p>
          <w:p w:rsidR="0037059C" w:rsidRPr="009F576E" w:rsidRDefault="0037059C" w:rsidP="0037059C">
            <w:pPr>
              <w:numPr>
                <w:ilvl w:val="0"/>
                <w:numId w:val="11"/>
              </w:numPr>
              <w:spacing w:before="100" w:beforeAutospacing="1" w:after="100" w:afterAutospacing="1" w:line="240" w:lineRule="auto"/>
              <w:ind w:left="0"/>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 технічним</w:t>
            </w:r>
            <w:r w:rsidR="00B824DB">
              <w:rPr>
                <w:rFonts w:ascii="Times New Roman" w:eastAsia="Times New Roman" w:hAnsi="Times New Roman" w:cs="Times New Roman"/>
                <w:color w:val="000009"/>
                <w:sz w:val="28"/>
                <w:szCs w:val="28"/>
                <w:lang w:eastAsia="uk-UA"/>
              </w:rPr>
              <w:t xml:space="preserve"> </w:t>
            </w:r>
            <w:r w:rsidRPr="009F576E">
              <w:rPr>
                <w:rFonts w:ascii="Times New Roman" w:eastAsia="Times New Roman" w:hAnsi="Times New Roman" w:cs="Times New Roman"/>
                <w:color w:val="000009"/>
                <w:sz w:val="28"/>
                <w:szCs w:val="28"/>
                <w:lang w:eastAsia="uk-UA"/>
              </w:rPr>
              <w:t>персоналом.</w:t>
            </w: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Вересень, січень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Т.Д.</w:t>
            </w:r>
          </w:p>
        </w:tc>
      </w:tr>
      <w:tr w:rsidR="0037059C" w:rsidRPr="009F576E" w:rsidTr="00B824DB">
        <w:trPr>
          <w:trHeight w:val="1127"/>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5</w:t>
            </w:r>
          </w:p>
        </w:tc>
        <w:tc>
          <w:tcPr>
            <w:tcW w:w="5236"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Обговорення правил поведінки в класах, оформлення правил у вигляді наочних стендів</w:t>
            </w:r>
            <w:r w:rsidR="00B824DB">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Вересень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Класні керівники</w:t>
            </w:r>
            <w:r w:rsidR="00B824DB">
              <w:rPr>
                <w:rFonts w:ascii="Times New Roman" w:eastAsia="Times New Roman" w:hAnsi="Times New Roman" w:cs="Times New Roman"/>
                <w:color w:val="000009"/>
                <w:sz w:val="28"/>
                <w:szCs w:val="28"/>
                <w:lang w:eastAsia="uk-UA"/>
              </w:rPr>
              <w:t>.</w:t>
            </w:r>
          </w:p>
        </w:tc>
      </w:tr>
      <w:tr w:rsidR="0037059C" w:rsidRPr="009F576E" w:rsidTr="00B824DB">
        <w:trPr>
          <w:trHeight w:val="1140"/>
        </w:trPr>
        <w:tc>
          <w:tcPr>
            <w:tcW w:w="566" w:type="dxa"/>
            <w:tcBorders>
              <w:top w:val="nil"/>
              <w:left w:val="single" w:sz="8" w:space="0" w:color="221E1F"/>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6</w:t>
            </w:r>
          </w:p>
        </w:tc>
        <w:tc>
          <w:tcPr>
            <w:tcW w:w="5236" w:type="dxa"/>
            <w:tcBorders>
              <w:top w:val="nil"/>
              <w:left w:val="nil"/>
              <w:bottom w:val="single" w:sz="8" w:space="0" w:color="221E1F"/>
              <w:right w:val="single" w:sz="8" w:space="0" w:color="221E1F"/>
            </w:tcBorders>
            <w:shd w:val="clear" w:color="auto" w:fill="FFFFFF"/>
            <w:hideMark/>
          </w:tcPr>
          <w:p w:rsidR="0037059C" w:rsidRDefault="0037059C" w:rsidP="00B824DB">
            <w:pPr>
              <w:spacing w:after="0" w:line="240" w:lineRule="auto"/>
              <w:rPr>
                <w:rFonts w:ascii="Times New Roman" w:eastAsia="Times New Roman" w:hAnsi="Times New Roman" w:cs="Times New Roman"/>
                <w:color w:val="000009"/>
                <w:sz w:val="28"/>
                <w:szCs w:val="28"/>
                <w:lang w:eastAsia="uk-UA"/>
              </w:rPr>
            </w:pPr>
            <w:r w:rsidRPr="009F576E">
              <w:rPr>
                <w:rFonts w:ascii="Times New Roman" w:eastAsia="Times New Roman" w:hAnsi="Times New Roman" w:cs="Times New Roman"/>
                <w:color w:val="000009"/>
                <w:sz w:val="28"/>
                <w:szCs w:val="28"/>
                <w:lang w:eastAsia="uk-UA"/>
              </w:rPr>
              <w:t>Організація механізмів звернення для повідомлень про випадки булінгу (цькування)</w:t>
            </w:r>
            <w:r w:rsidR="00B824DB">
              <w:rPr>
                <w:rFonts w:ascii="Times New Roman" w:eastAsia="Times New Roman" w:hAnsi="Times New Roman" w:cs="Times New Roman"/>
                <w:color w:val="000009"/>
                <w:sz w:val="28"/>
                <w:szCs w:val="28"/>
                <w:lang w:eastAsia="uk-UA"/>
              </w:rPr>
              <w:t>.</w:t>
            </w:r>
          </w:p>
          <w:p w:rsidR="000C1836" w:rsidRPr="009F576E" w:rsidRDefault="000C1836" w:rsidP="00B824DB">
            <w:pPr>
              <w:spacing w:after="0" w:line="240" w:lineRule="auto"/>
              <w:rPr>
                <w:rFonts w:ascii="Times New Roman" w:eastAsia="Times New Roman" w:hAnsi="Times New Roman" w:cs="Times New Roman"/>
                <w:color w:val="656565"/>
                <w:sz w:val="28"/>
                <w:szCs w:val="28"/>
                <w:lang w:eastAsia="uk-UA"/>
              </w:rPr>
            </w:pPr>
          </w:p>
        </w:tc>
        <w:tc>
          <w:tcPr>
            <w:tcW w:w="1623"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Вересень</w:t>
            </w:r>
            <w:r w:rsidR="00B824DB">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37059C" w:rsidRPr="009F576E" w:rsidRDefault="0037059C" w:rsidP="00B824DB">
            <w:pPr>
              <w:spacing w:before="8" w:after="300" w:line="240" w:lineRule="auto"/>
              <w:rPr>
                <w:rFonts w:ascii="Times New Roman" w:eastAsia="Times New Roman" w:hAnsi="Times New Roman" w:cs="Times New Roman"/>
                <w:color w:val="000009"/>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p w:rsidR="0037059C" w:rsidRPr="009F576E" w:rsidRDefault="00B824DB" w:rsidP="00B824DB">
            <w:pPr>
              <w:spacing w:before="8" w:after="300" w:line="240" w:lineRule="auto"/>
              <w:rPr>
                <w:rFonts w:ascii="Times New Roman" w:eastAsia="Times New Roman" w:hAnsi="Times New Roman" w:cs="Times New Roman"/>
                <w:color w:val="656565"/>
                <w:sz w:val="28"/>
                <w:szCs w:val="28"/>
                <w:lang w:eastAsia="uk-UA"/>
              </w:rPr>
            </w:pPr>
            <w:r>
              <w:rPr>
                <w:rFonts w:ascii="Times New Roman" w:eastAsia="Times New Roman" w:hAnsi="Times New Roman" w:cs="Times New Roman"/>
                <w:color w:val="000009"/>
                <w:sz w:val="28"/>
                <w:szCs w:val="28"/>
                <w:lang w:eastAsia="uk-UA"/>
              </w:rPr>
              <w:t>К</w:t>
            </w:r>
            <w:r w:rsidR="0037059C" w:rsidRPr="009F576E">
              <w:rPr>
                <w:rFonts w:ascii="Times New Roman" w:eastAsia="Times New Roman" w:hAnsi="Times New Roman" w:cs="Times New Roman"/>
                <w:color w:val="000009"/>
                <w:sz w:val="28"/>
                <w:szCs w:val="28"/>
                <w:lang w:eastAsia="uk-UA"/>
              </w:rPr>
              <w:t>ласні керівники</w:t>
            </w:r>
            <w:r>
              <w:rPr>
                <w:rFonts w:ascii="Times New Roman" w:eastAsia="Times New Roman" w:hAnsi="Times New Roman" w:cs="Times New Roman"/>
                <w:color w:val="000009"/>
                <w:sz w:val="28"/>
                <w:szCs w:val="28"/>
                <w:lang w:eastAsia="uk-UA"/>
              </w:rPr>
              <w:t>.</w:t>
            </w:r>
          </w:p>
        </w:tc>
      </w:tr>
      <w:tr w:rsidR="000C1836" w:rsidRPr="009F576E" w:rsidTr="000C1836">
        <w:trPr>
          <w:trHeight w:val="1056"/>
        </w:trPr>
        <w:tc>
          <w:tcPr>
            <w:tcW w:w="566" w:type="dxa"/>
            <w:tcBorders>
              <w:top w:val="single" w:sz="4" w:space="0" w:color="auto"/>
              <w:left w:val="single" w:sz="8" w:space="0" w:color="221E1F"/>
              <w:bottom w:val="single" w:sz="8" w:space="0" w:color="221E1F"/>
              <w:right w:val="single" w:sz="8" w:space="0" w:color="221E1F"/>
            </w:tcBorders>
            <w:shd w:val="clear" w:color="auto" w:fill="FFFFFF"/>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lastRenderedPageBreak/>
              <w:t>7</w:t>
            </w:r>
          </w:p>
        </w:tc>
        <w:tc>
          <w:tcPr>
            <w:tcW w:w="5236" w:type="dxa"/>
            <w:tcBorders>
              <w:top w:val="single" w:sz="4" w:space="0" w:color="auto"/>
              <w:left w:val="nil"/>
              <w:bottom w:val="single" w:sz="8" w:space="0" w:color="221E1F"/>
              <w:right w:val="single" w:sz="8" w:space="0" w:color="221E1F"/>
            </w:tcBorders>
            <w:shd w:val="clear" w:color="auto" w:fill="FFFFFF"/>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Поновлення інформації про профілактику булінгу (цькування) на сайті закладу освіти</w:t>
            </w:r>
            <w:r>
              <w:rPr>
                <w:rFonts w:ascii="Times New Roman" w:eastAsia="Times New Roman" w:hAnsi="Times New Roman" w:cs="Times New Roman"/>
                <w:color w:val="000009"/>
                <w:sz w:val="28"/>
                <w:szCs w:val="28"/>
                <w:lang w:eastAsia="uk-UA"/>
              </w:rPr>
              <w:t>.</w:t>
            </w:r>
          </w:p>
        </w:tc>
        <w:tc>
          <w:tcPr>
            <w:tcW w:w="1623" w:type="dxa"/>
            <w:tcBorders>
              <w:top w:val="single" w:sz="4" w:space="0" w:color="auto"/>
              <w:left w:val="nil"/>
              <w:bottom w:val="single" w:sz="8" w:space="0" w:color="221E1F"/>
              <w:right w:val="single" w:sz="8" w:space="0" w:color="221E1F"/>
            </w:tcBorders>
            <w:shd w:val="clear" w:color="auto" w:fill="FFFFFF"/>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Жовтень, січень</w:t>
            </w:r>
            <w:r>
              <w:rPr>
                <w:rFonts w:ascii="Times New Roman" w:eastAsia="Times New Roman" w:hAnsi="Times New Roman" w:cs="Times New Roman"/>
                <w:color w:val="000009"/>
                <w:sz w:val="28"/>
                <w:szCs w:val="28"/>
                <w:lang w:eastAsia="uk-UA"/>
              </w:rPr>
              <w:t>.</w:t>
            </w:r>
          </w:p>
        </w:tc>
        <w:tc>
          <w:tcPr>
            <w:tcW w:w="2014" w:type="dxa"/>
            <w:tcBorders>
              <w:top w:val="single" w:sz="4" w:space="0" w:color="auto"/>
              <w:left w:val="nil"/>
              <w:bottom w:val="single" w:sz="8" w:space="0" w:color="221E1F"/>
              <w:right w:val="single" w:sz="8" w:space="0" w:color="221E1F"/>
            </w:tcBorders>
            <w:shd w:val="clear" w:color="auto" w:fill="FFFFFF"/>
          </w:tcPr>
          <w:p w:rsidR="000C1836" w:rsidRPr="009F576E" w:rsidRDefault="000C1836" w:rsidP="000C1836">
            <w:pPr>
              <w:spacing w:before="300" w:after="300" w:line="240" w:lineRule="auto"/>
              <w:rPr>
                <w:rFonts w:ascii="Times New Roman" w:eastAsia="Times New Roman" w:hAnsi="Times New Roman" w:cs="Times New Roman"/>
                <w:color w:val="000009"/>
                <w:sz w:val="28"/>
                <w:szCs w:val="28"/>
                <w:lang w:eastAsia="uk-UA"/>
              </w:rPr>
            </w:pPr>
            <w:r w:rsidRPr="009F576E">
              <w:rPr>
                <w:rFonts w:ascii="Times New Roman" w:eastAsia="Times New Roman" w:hAnsi="Times New Roman" w:cs="Times New Roman"/>
                <w:color w:val="000009"/>
                <w:sz w:val="28"/>
                <w:szCs w:val="28"/>
                <w:lang w:eastAsia="uk-UA"/>
              </w:rPr>
              <w:t>Савчук О.М.</w:t>
            </w:r>
          </w:p>
          <w:p w:rsidR="000C1836" w:rsidRPr="009F576E" w:rsidRDefault="000C1836" w:rsidP="000C1836">
            <w:pPr>
              <w:spacing w:before="300" w:after="30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1056"/>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8</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Перевірка інформаційної доступності правил поведінки та нормативних документів з профілактики булінгу (цькування) на сайті закладу</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Листопад</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16" w:after="300" w:line="240" w:lineRule="auto"/>
              <w:rPr>
                <w:rFonts w:ascii="Times New Roman" w:eastAsia="Times New Roman" w:hAnsi="Times New Roman" w:cs="Times New Roman"/>
                <w:color w:val="000009"/>
                <w:sz w:val="28"/>
                <w:szCs w:val="28"/>
                <w:lang w:eastAsia="uk-UA"/>
              </w:rPr>
            </w:pPr>
            <w:r w:rsidRPr="009F576E">
              <w:rPr>
                <w:rFonts w:ascii="Times New Roman" w:eastAsia="Times New Roman" w:hAnsi="Times New Roman" w:cs="Times New Roman"/>
                <w:color w:val="000009"/>
                <w:sz w:val="28"/>
                <w:szCs w:val="28"/>
                <w:lang w:eastAsia="uk-UA"/>
              </w:rPr>
              <w:t>Савчук Т.Д.</w:t>
            </w:r>
          </w:p>
          <w:p w:rsidR="000C1836" w:rsidRPr="009F576E" w:rsidRDefault="000C1836" w:rsidP="000C1836">
            <w:pPr>
              <w:spacing w:before="16" w:after="30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О.М.</w:t>
            </w:r>
          </w:p>
        </w:tc>
      </w:tr>
      <w:tr w:rsidR="000C1836" w:rsidRPr="009F576E" w:rsidTr="00B824DB">
        <w:trPr>
          <w:trHeight w:val="570"/>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9</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Участь у акції «16 днів проти насильства»</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25 листопада – 10 грудня</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16" w:after="30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Класоводи, класні керівники</w:t>
            </w:r>
            <w:r>
              <w:rPr>
                <w:rFonts w:ascii="Times New Roman" w:eastAsia="Times New Roman" w:hAnsi="Times New Roman" w:cs="Times New Roman"/>
                <w:color w:val="000009"/>
                <w:sz w:val="28"/>
                <w:szCs w:val="28"/>
                <w:lang w:eastAsia="uk-UA"/>
              </w:rPr>
              <w:t>.</w:t>
            </w:r>
          </w:p>
        </w:tc>
      </w:tr>
      <w:tr w:rsidR="000C1836" w:rsidRPr="009F576E" w:rsidTr="00B824DB">
        <w:trPr>
          <w:trHeight w:val="1137"/>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10</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Виступи на батьківських зборах з профілактики булінгу (цькування) в учнівському колективі</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000000" w:themeColor="text1"/>
                <w:sz w:val="28"/>
                <w:szCs w:val="28"/>
                <w:lang w:eastAsia="uk-UA"/>
              </w:rPr>
            </w:pPr>
            <w:r w:rsidRPr="009F576E">
              <w:rPr>
                <w:rFonts w:ascii="Times New Roman" w:eastAsia="Times New Roman" w:hAnsi="Times New Roman" w:cs="Times New Roman"/>
                <w:color w:val="000000" w:themeColor="text1"/>
                <w:sz w:val="28"/>
                <w:szCs w:val="28"/>
                <w:lang w:eastAsia="uk-UA"/>
              </w:rPr>
              <w:t>Лютий – квітень та/або впродовж навчального року за потреби</w:t>
            </w:r>
            <w:r>
              <w:rPr>
                <w:rFonts w:ascii="Times New Roman" w:eastAsia="Times New Roman" w:hAnsi="Times New Roman" w:cs="Times New Roman"/>
                <w:color w:val="000000" w:themeColor="text1"/>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16" w:after="300" w:line="240" w:lineRule="auto"/>
              <w:rPr>
                <w:rFonts w:ascii="Times New Roman" w:eastAsia="Times New Roman" w:hAnsi="Times New Roman" w:cs="Times New Roman"/>
                <w:color w:val="000000" w:themeColor="text1"/>
                <w:sz w:val="28"/>
                <w:szCs w:val="28"/>
                <w:lang w:eastAsia="uk-UA"/>
              </w:rPr>
            </w:pPr>
            <w:r w:rsidRPr="009F576E">
              <w:rPr>
                <w:rFonts w:ascii="Times New Roman" w:eastAsia="Times New Roman" w:hAnsi="Times New Roman" w:cs="Times New Roman"/>
                <w:color w:val="000000" w:themeColor="text1"/>
                <w:sz w:val="28"/>
                <w:szCs w:val="28"/>
                <w:lang w:eastAsia="uk-UA"/>
              </w:rPr>
              <w:t>Адміністрація,</w:t>
            </w:r>
          </w:p>
          <w:p w:rsidR="000C1836" w:rsidRPr="009F576E" w:rsidRDefault="000C1836" w:rsidP="000C1836">
            <w:pPr>
              <w:spacing w:before="16" w:after="300" w:line="240" w:lineRule="auto"/>
              <w:rPr>
                <w:rFonts w:ascii="Times New Roman" w:eastAsia="Times New Roman" w:hAnsi="Times New Roman" w:cs="Times New Roman"/>
                <w:color w:val="000000" w:themeColor="text1"/>
                <w:sz w:val="28"/>
                <w:szCs w:val="28"/>
                <w:lang w:eastAsia="uk-UA"/>
              </w:rPr>
            </w:pPr>
            <w:r w:rsidRPr="009F576E">
              <w:rPr>
                <w:rFonts w:ascii="Times New Roman" w:eastAsia="Times New Roman" w:hAnsi="Times New Roman" w:cs="Times New Roman"/>
                <w:color w:val="000000" w:themeColor="text1"/>
                <w:sz w:val="28"/>
                <w:szCs w:val="28"/>
                <w:lang w:eastAsia="uk-UA"/>
              </w:rPr>
              <w:t>класні керівники, запрошені спеціалісти</w:t>
            </w:r>
            <w:r>
              <w:rPr>
                <w:rFonts w:ascii="Times New Roman" w:eastAsia="Times New Roman" w:hAnsi="Times New Roman" w:cs="Times New Roman"/>
                <w:color w:val="000000" w:themeColor="text1"/>
                <w:sz w:val="28"/>
                <w:szCs w:val="28"/>
                <w:lang w:eastAsia="uk-UA"/>
              </w:rPr>
              <w:t>.</w:t>
            </w:r>
          </w:p>
        </w:tc>
      </w:tr>
      <w:tr w:rsidR="000C1836" w:rsidRPr="009F576E" w:rsidTr="00B824DB">
        <w:trPr>
          <w:trHeight w:val="545"/>
        </w:trPr>
        <w:tc>
          <w:tcPr>
            <w:tcW w:w="9439" w:type="dxa"/>
            <w:gridSpan w:val="4"/>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jc w:val="center"/>
              <w:rPr>
                <w:rFonts w:ascii="Times New Roman" w:eastAsia="Times New Roman" w:hAnsi="Times New Roman" w:cs="Times New Roman"/>
                <w:color w:val="656565"/>
                <w:sz w:val="28"/>
                <w:szCs w:val="28"/>
                <w:lang w:eastAsia="uk-UA"/>
              </w:rPr>
            </w:pPr>
            <w:r>
              <w:rPr>
                <w:rFonts w:ascii="Times New Roman" w:eastAsia="Times New Roman" w:hAnsi="Times New Roman" w:cs="Times New Roman"/>
                <w:b/>
                <w:bCs/>
                <w:color w:val="000009"/>
                <w:sz w:val="28"/>
                <w:szCs w:val="28"/>
                <w:lang w:eastAsia="uk-UA"/>
              </w:rPr>
              <w:t>Робота з працівниками гімназії</w:t>
            </w:r>
          </w:p>
        </w:tc>
      </w:tr>
      <w:tr w:rsidR="000C1836" w:rsidRPr="009F576E" w:rsidTr="00B824DB">
        <w:trPr>
          <w:trHeight w:val="953"/>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11</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Проведення навчальних занять для вчителів щодо запобігання булінгу (цькування) та заходів реагування на них</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Осінні канікули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Голови ПС</w:t>
            </w:r>
          </w:p>
        </w:tc>
      </w:tr>
      <w:tr w:rsidR="000C1836" w:rsidRPr="009F576E" w:rsidTr="00B824DB">
        <w:trPr>
          <w:trHeight w:val="876"/>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12</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Тренінг для вчителів щодо запобігання булінгу (цькування) у закладі освіти</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Зимові канікули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300" w:after="30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Запрошені спеціалісти</w:t>
            </w:r>
            <w:r>
              <w:rPr>
                <w:rFonts w:ascii="Times New Roman" w:eastAsia="Times New Roman" w:hAnsi="Times New Roman" w:cs="Times New Roman"/>
                <w:color w:val="000009"/>
                <w:sz w:val="28"/>
                <w:szCs w:val="28"/>
                <w:lang w:eastAsia="uk-UA"/>
              </w:rPr>
              <w:t>.</w:t>
            </w:r>
          </w:p>
        </w:tc>
      </w:tr>
      <w:tr w:rsidR="000C1836" w:rsidRPr="009F576E" w:rsidTr="00B824DB">
        <w:trPr>
          <w:trHeight w:val="80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13</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Співбесіда з класними керівниками за результатами діагностики класного колективу</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 результатами І та ІІ семестрів</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16" w:after="30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1124"/>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14</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Консультування класних керівників у разі виникнення проблемних ситуацій</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навчального року</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300" w:after="30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561"/>
        </w:trPr>
        <w:tc>
          <w:tcPr>
            <w:tcW w:w="9439" w:type="dxa"/>
            <w:gridSpan w:val="4"/>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Робота з учнями</w:t>
            </w:r>
          </w:p>
        </w:tc>
      </w:tr>
      <w:tr w:rsidR="000C1836" w:rsidRPr="009F576E" w:rsidTr="00B824DB">
        <w:trPr>
          <w:trHeight w:val="980"/>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15</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Проведення тренінгів для учнів з розвитку навичок спілкування та мирного вирішення конфліктів</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 класні керівники, класоводи, </w:t>
            </w:r>
          </w:p>
        </w:tc>
      </w:tr>
      <w:tr w:rsidR="000C1836" w:rsidRPr="009F576E" w:rsidTr="000C1836">
        <w:trPr>
          <w:trHeight w:val="980"/>
        </w:trPr>
        <w:tc>
          <w:tcPr>
            <w:tcW w:w="566" w:type="dxa"/>
            <w:tcBorders>
              <w:top w:val="single" w:sz="4" w:space="0" w:color="auto"/>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lastRenderedPageBreak/>
              <w:t>16</w:t>
            </w:r>
          </w:p>
        </w:tc>
        <w:tc>
          <w:tcPr>
            <w:tcW w:w="5236" w:type="dxa"/>
            <w:tcBorders>
              <w:top w:val="single" w:sz="4" w:space="0" w:color="auto"/>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Проведення ранкових зустрічей («Ранкове коло») з метою формування навичок дружних стосунків у класному колективі</w:t>
            </w:r>
            <w:r>
              <w:rPr>
                <w:rFonts w:ascii="Times New Roman" w:eastAsia="Times New Roman" w:hAnsi="Times New Roman" w:cs="Times New Roman"/>
                <w:color w:val="000009"/>
                <w:sz w:val="28"/>
                <w:szCs w:val="28"/>
                <w:lang w:eastAsia="uk-UA"/>
              </w:rPr>
              <w:t>.</w:t>
            </w:r>
          </w:p>
        </w:tc>
        <w:tc>
          <w:tcPr>
            <w:tcW w:w="1623" w:type="dxa"/>
            <w:tcBorders>
              <w:top w:val="single" w:sz="4" w:space="0" w:color="auto"/>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w:t>
            </w:r>
            <w:r>
              <w:rPr>
                <w:rFonts w:ascii="Times New Roman" w:eastAsia="Times New Roman" w:hAnsi="Times New Roman" w:cs="Times New Roman"/>
                <w:color w:val="000009"/>
                <w:sz w:val="28"/>
                <w:szCs w:val="28"/>
                <w:lang w:eastAsia="uk-UA"/>
              </w:rPr>
              <w:t>.</w:t>
            </w:r>
          </w:p>
        </w:tc>
        <w:tc>
          <w:tcPr>
            <w:tcW w:w="2014" w:type="dxa"/>
            <w:tcBorders>
              <w:top w:val="single" w:sz="4" w:space="0" w:color="auto"/>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Класні керівники, 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825"/>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17</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Імітаційні ігри для молодших школярів (1 – 4-й класи): «Якщо тебе ображають», «Якщо ви посварилися», «Якщо я образив однокласника» тощо</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Листопад</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Класні керівники, 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699"/>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18</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День толерантності</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14.11.2025 р.</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300" w:after="300" w:line="240" w:lineRule="auto"/>
              <w:ind w:right="141"/>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71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19</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Імітаційна гра для учнів 1-4-х класів «Насильство – це…»</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Грудень</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836"/>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20</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Інформаційна акція «16 днів проти насильства»</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 xml:space="preserve">Листопад </w:t>
            </w:r>
            <w:r>
              <w:rPr>
                <w:rFonts w:ascii="Times New Roman" w:eastAsia="Times New Roman" w:hAnsi="Times New Roman" w:cs="Times New Roman"/>
                <w:color w:val="000009"/>
                <w:sz w:val="28"/>
                <w:szCs w:val="28"/>
                <w:lang w:eastAsia="uk-UA"/>
              </w:rPr>
              <w:t>–</w:t>
            </w:r>
            <w:r w:rsidRPr="009F576E">
              <w:rPr>
                <w:rFonts w:ascii="Times New Roman" w:eastAsia="Times New Roman" w:hAnsi="Times New Roman" w:cs="Times New Roman"/>
                <w:color w:val="000009"/>
                <w:sz w:val="28"/>
                <w:szCs w:val="28"/>
                <w:lang w:eastAsia="uk-UA"/>
              </w:rPr>
              <w:t xml:space="preserve"> грудень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300" w:after="300" w:line="240" w:lineRule="auto"/>
              <w:ind w:right="141"/>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836"/>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21</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Години спілкування «Булінг: міфи та реальність», «Не допускай насилля над ближнім», «Допоможи другу» тощо</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Січень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300" w:line="240" w:lineRule="auto"/>
              <w:ind w:right="141"/>
              <w:rPr>
                <w:rFonts w:ascii="Times New Roman" w:eastAsia="Times New Roman" w:hAnsi="Times New Roman" w:cs="Times New Roman"/>
                <w:color w:val="656565"/>
                <w:sz w:val="28"/>
                <w:szCs w:val="28"/>
                <w:lang w:eastAsia="uk-UA"/>
              </w:rPr>
            </w:pPr>
            <w:r>
              <w:rPr>
                <w:rFonts w:ascii="Times New Roman" w:eastAsia="Times New Roman" w:hAnsi="Times New Roman" w:cs="Times New Roman"/>
                <w:color w:val="000009"/>
                <w:sz w:val="28"/>
                <w:szCs w:val="28"/>
                <w:lang w:eastAsia="uk-UA"/>
              </w:rPr>
              <w:t>Класні керівники.</w:t>
            </w:r>
          </w:p>
          <w:p w:rsidR="000C1836" w:rsidRPr="009F576E" w:rsidRDefault="000C1836" w:rsidP="000C1836">
            <w:pPr>
              <w:spacing w:before="300" w:after="300" w:line="240" w:lineRule="auto"/>
              <w:ind w:right="141"/>
              <w:rPr>
                <w:rFonts w:ascii="Times New Roman" w:eastAsia="Times New Roman" w:hAnsi="Times New Roman" w:cs="Times New Roman"/>
                <w:color w:val="656565"/>
                <w:sz w:val="28"/>
                <w:szCs w:val="28"/>
                <w:lang w:eastAsia="uk-UA"/>
              </w:rPr>
            </w:pPr>
          </w:p>
        </w:tc>
      </w:tr>
      <w:tr w:rsidR="000C1836" w:rsidRPr="009F576E" w:rsidTr="00B824DB">
        <w:trPr>
          <w:trHeight w:val="836"/>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22</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«Година з психологом»: розмови про булінг, творення власного серця доброти, осередка добра тощо</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Січень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Запрошені спеціалісти</w:t>
            </w:r>
            <w:r>
              <w:rPr>
                <w:rFonts w:ascii="Times New Roman" w:eastAsia="Times New Roman" w:hAnsi="Times New Roman" w:cs="Times New Roman"/>
                <w:color w:val="000009"/>
                <w:sz w:val="28"/>
                <w:szCs w:val="28"/>
                <w:lang w:eastAsia="uk-UA"/>
              </w:rPr>
              <w:t>.</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23</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Уроки відвертого спілкування «Змінюй в собі негативне ставлення до інших», «Як подолати булінг»</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Лютий</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Класні керівники,  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56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24</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Заняття з елементами тренінгу «Спілкування з однолітками», «Як протистояти тиску однолітків», «Профілактика булінгу в учнівському середовищі», «Вчимося безпечної поведінки в мережі Інтернет».</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before="300" w:after="300" w:line="240" w:lineRule="auto"/>
              <w:rPr>
                <w:rFonts w:ascii="Times New Roman" w:eastAsia="Times New Roman" w:hAnsi="Times New Roman" w:cs="Times New Roman"/>
                <w:color w:val="000009"/>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p w:rsidR="000C1836" w:rsidRPr="009F576E" w:rsidRDefault="000C1836" w:rsidP="000C1836">
            <w:pPr>
              <w:spacing w:before="300" w:after="300" w:line="240" w:lineRule="auto"/>
              <w:rPr>
                <w:rFonts w:ascii="Times New Roman" w:eastAsia="Times New Roman" w:hAnsi="Times New Roman" w:cs="Times New Roman"/>
                <w:color w:val="656565"/>
                <w:sz w:val="28"/>
                <w:szCs w:val="28"/>
                <w:lang w:eastAsia="uk-UA"/>
              </w:rPr>
            </w:pPr>
            <w:r>
              <w:rPr>
                <w:rFonts w:ascii="Times New Roman" w:eastAsia="Times New Roman" w:hAnsi="Times New Roman" w:cs="Times New Roman"/>
                <w:color w:val="000009"/>
                <w:sz w:val="28"/>
                <w:szCs w:val="28"/>
                <w:lang w:eastAsia="uk-UA"/>
              </w:rPr>
              <w:t>класні керівники.</w:t>
            </w:r>
          </w:p>
          <w:p w:rsidR="000C1836" w:rsidRPr="009F576E" w:rsidRDefault="000C1836" w:rsidP="000C1836">
            <w:pPr>
              <w:spacing w:before="300" w:after="300" w:line="240" w:lineRule="auto"/>
              <w:rPr>
                <w:rFonts w:ascii="Times New Roman" w:eastAsia="Times New Roman" w:hAnsi="Times New Roman" w:cs="Times New Roman"/>
                <w:color w:val="656565"/>
                <w:sz w:val="28"/>
                <w:szCs w:val="28"/>
                <w:lang w:eastAsia="uk-UA"/>
              </w:rPr>
            </w:pPr>
          </w:p>
        </w:tc>
      </w:tr>
      <w:tr w:rsidR="000C1836" w:rsidRPr="009F576E" w:rsidTr="00B824DB">
        <w:trPr>
          <w:trHeight w:val="71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25</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Виставка малюнків, створення ві</w:t>
            </w:r>
            <w:r>
              <w:rPr>
                <w:rFonts w:ascii="Times New Roman" w:eastAsia="Times New Roman" w:hAnsi="Times New Roman" w:cs="Times New Roman"/>
                <w:color w:val="000009"/>
                <w:sz w:val="28"/>
                <w:szCs w:val="28"/>
                <w:lang w:eastAsia="uk-UA"/>
              </w:rPr>
              <w:t>деоролика «Ми різні, але рівні».</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Квітень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71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26</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Бесіди учнів щодо протидії булінгу (цькуванню) з представниками поліції, соціальної служби тощо</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Класоводи, класні керівники</w:t>
            </w:r>
          </w:p>
        </w:tc>
      </w:tr>
      <w:tr w:rsidR="000C1836" w:rsidRPr="009F576E" w:rsidTr="00B824DB">
        <w:trPr>
          <w:trHeight w:val="711"/>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27</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300" w:line="240" w:lineRule="auto"/>
              <w:ind w:right="153"/>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Бібліотечні уроки на базі бібліотеки, виставки літератури, бесіди «Ми – проти булінгу»</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Бібліотекар</w:t>
            </w:r>
          </w:p>
        </w:tc>
      </w:tr>
      <w:tr w:rsidR="000C1836" w:rsidRPr="009F576E" w:rsidTr="000C1836">
        <w:trPr>
          <w:trHeight w:val="832"/>
        </w:trPr>
        <w:tc>
          <w:tcPr>
            <w:tcW w:w="9439" w:type="dxa"/>
            <w:gridSpan w:val="4"/>
            <w:tcBorders>
              <w:top w:val="single" w:sz="4" w:space="0" w:color="auto"/>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before="16" w:after="300" w:line="240" w:lineRule="auto"/>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lastRenderedPageBreak/>
              <w:t>Робота з батьками</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28</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 xml:space="preserve">Тематичні батьківські збори «Протидія булінгу (цькуванню) в учнівському середовищі», «Безпечна поведінка дітей в мережі Інтернет», «Булінг та </w:t>
            </w:r>
            <w:proofErr w:type="spellStart"/>
            <w:r w:rsidRPr="009F576E">
              <w:rPr>
                <w:rFonts w:ascii="Times New Roman" w:eastAsia="Times New Roman" w:hAnsi="Times New Roman" w:cs="Times New Roman"/>
                <w:color w:val="000009"/>
                <w:sz w:val="28"/>
                <w:szCs w:val="28"/>
                <w:lang w:eastAsia="uk-UA"/>
              </w:rPr>
              <w:t>кібербулінг</w:t>
            </w:r>
            <w:proofErr w:type="spellEnd"/>
            <w:r w:rsidRPr="009F576E">
              <w:rPr>
                <w:rFonts w:ascii="Times New Roman" w:eastAsia="Times New Roman" w:hAnsi="Times New Roman" w:cs="Times New Roman"/>
                <w:color w:val="000009"/>
                <w:sz w:val="28"/>
                <w:szCs w:val="28"/>
                <w:lang w:eastAsia="uk-UA"/>
              </w:rPr>
              <w:t>»</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 та/або за потреби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Адміністрація школи, класні керівники</w:t>
            </w:r>
            <w:r>
              <w:rPr>
                <w:rFonts w:ascii="Times New Roman" w:eastAsia="Times New Roman" w:hAnsi="Times New Roman" w:cs="Times New Roman"/>
                <w:color w:val="000009"/>
                <w:sz w:val="28"/>
                <w:szCs w:val="28"/>
                <w:lang w:eastAsia="uk-UA"/>
              </w:rPr>
              <w:t>.</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29</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Проведення консультацій з питань взаємин батьків з дітьми</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Впродовж року/за потреби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30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О.М.</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30</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Консультування батьків щодо захисту прав та інтересів дітей</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 потреби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000009"/>
                <w:sz w:val="28"/>
                <w:szCs w:val="28"/>
                <w:lang w:eastAsia="uk-UA"/>
              </w:rPr>
            </w:pPr>
            <w:r w:rsidRPr="009F576E">
              <w:rPr>
                <w:rFonts w:ascii="Times New Roman" w:eastAsia="Times New Roman" w:hAnsi="Times New Roman" w:cs="Times New Roman"/>
                <w:color w:val="000009"/>
                <w:sz w:val="28"/>
                <w:szCs w:val="28"/>
                <w:lang w:eastAsia="uk-UA"/>
              </w:rPr>
              <w:t xml:space="preserve">Класні керівники, </w:t>
            </w:r>
          </w:p>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715"/>
        </w:trPr>
        <w:tc>
          <w:tcPr>
            <w:tcW w:w="9439" w:type="dxa"/>
            <w:gridSpan w:val="4"/>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b/>
                <w:bCs/>
                <w:color w:val="000009"/>
                <w:sz w:val="28"/>
                <w:szCs w:val="28"/>
                <w:lang w:eastAsia="uk-UA"/>
              </w:rPr>
              <w:t>Моніторинг освітнього середовища закладу освіти</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31</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Самооцінка закладу освіти</w:t>
            </w:r>
            <w:r>
              <w:rPr>
                <w:rFonts w:ascii="Times New Roman" w:eastAsia="Times New Roman" w:hAnsi="Times New Roman" w:cs="Times New Roman"/>
                <w:color w:val="000009"/>
                <w:sz w:val="28"/>
                <w:szCs w:val="28"/>
                <w:lang w:eastAsia="uk-UA"/>
              </w:rPr>
              <w:t xml:space="preserve"> </w:t>
            </w:r>
            <w:r w:rsidRPr="009F576E">
              <w:rPr>
                <w:rFonts w:ascii="Times New Roman" w:eastAsia="Times New Roman" w:hAnsi="Times New Roman" w:cs="Times New Roman"/>
                <w:color w:val="000009"/>
                <w:sz w:val="28"/>
                <w:szCs w:val="28"/>
                <w:lang w:eastAsia="uk-UA"/>
              </w:rPr>
              <w:t>за показниками  безпеки, комфортності,</w:t>
            </w:r>
            <w:r w:rsidRPr="009F576E">
              <w:rPr>
                <w:rFonts w:ascii="Times New Roman" w:eastAsia="Times New Roman" w:hAnsi="Times New Roman" w:cs="Times New Roman"/>
                <w:color w:val="000009"/>
                <w:spacing w:val="-8"/>
                <w:sz w:val="28"/>
                <w:szCs w:val="28"/>
                <w:lang w:eastAsia="uk-UA"/>
              </w:rPr>
              <w:t> </w:t>
            </w:r>
            <w:proofErr w:type="spellStart"/>
            <w:r w:rsidRPr="009F576E">
              <w:rPr>
                <w:rFonts w:ascii="Times New Roman" w:eastAsia="Times New Roman" w:hAnsi="Times New Roman" w:cs="Times New Roman"/>
                <w:color w:val="000009"/>
                <w:sz w:val="28"/>
                <w:szCs w:val="28"/>
                <w:lang w:eastAsia="uk-UA"/>
              </w:rPr>
              <w:t>інклюзивності</w:t>
            </w:r>
            <w:proofErr w:type="spellEnd"/>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2 рази на рік</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Адміністрація школи, колектив закладу</w:t>
            </w:r>
            <w:r>
              <w:rPr>
                <w:rFonts w:ascii="Times New Roman" w:eastAsia="Times New Roman" w:hAnsi="Times New Roman" w:cs="Times New Roman"/>
                <w:color w:val="000009"/>
                <w:sz w:val="28"/>
                <w:szCs w:val="28"/>
                <w:lang w:eastAsia="uk-UA"/>
              </w:rPr>
              <w:t>.</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32</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Анонімне анкетування учнів 1-4-х класів про випадки булінгу (цькування) у школі</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Січень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Класоводи</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33</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Анонімне анкетування батьків про безпеку в закладі освіти</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Січень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Адміністрація школи, класні керівники, класоводи</w:t>
            </w:r>
            <w:r>
              <w:rPr>
                <w:rFonts w:ascii="Times New Roman" w:eastAsia="Times New Roman" w:hAnsi="Times New Roman" w:cs="Times New Roman"/>
                <w:color w:val="000009"/>
                <w:sz w:val="28"/>
                <w:szCs w:val="28"/>
                <w:lang w:eastAsia="uk-UA"/>
              </w:rPr>
              <w:t>.</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34</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Діагностика стосунків у закладі освіти. Анкетування учнів та вчителів.</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Лютий</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30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35</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Аналіз інформації за протоколами комісії з розгляду випадків</w:t>
            </w:r>
            <w:r>
              <w:rPr>
                <w:rFonts w:ascii="Times New Roman" w:eastAsia="Times New Roman" w:hAnsi="Times New Roman" w:cs="Times New Roman"/>
                <w:color w:val="000009"/>
                <w:sz w:val="28"/>
                <w:szCs w:val="28"/>
                <w:lang w:eastAsia="uk-UA"/>
              </w:rPr>
              <w:t xml:space="preserve"> </w:t>
            </w:r>
            <w:r w:rsidRPr="009F576E">
              <w:rPr>
                <w:rFonts w:ascii="Times New Roman" w:eastAsia="Times New Roman" w:hAnsi="Times New Roman" w:cs="Times New Roman"/>
                <w:color w:val="000009"/>
                <w:sz w:val="28"/>
                <w:szCs w:val="28"/>
                <w:lang w:eastAsia="uk-UA"/>
              </w:rPr>
              <w:t>булінгу (цькування) в закладі</w:t>
            </w:r>
            <w:r>
              <w:rPr>
                <w:rFonts w:ascii="Times New Roman" w:eastAsia="Times New Roman" w:hAnsi="Times New Roman" w:cs="Times New Roman"/>
                <w:color w:val="000009"/>
                <w:sz w:val="28"/>
                <w:szCs w:val="28"/>
                <w:lang w:eastAsia="uk-UA"/>
              </w:rPr>
              <w:t xml:space="preserve"> </w:t>
            </w:r>
            <w:r w:rsidRPr="009F576E">
              <w:rPr>
                <w:rFonts w:ascii="Times New Roman" w:eastAsia="Times New Roman" w:hAnsi="Times New Roman" w:cs="Times New Roman"/>
                <w:color w:val="000009"/>
                <w:sz w:val="28"/>
                <w:szCs w:val="28"/>
                <w:lang w:eastAsia="uk-UA"/>
              </w:rPr>
              <w:t>освіти</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За потреби</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Савчук О.М.</w:t>
            </w:r>
          </w:p>
        </w:tc>
      </w:tr>
      <w:tr w:rsidR="000C1836" w:rsidRPr="009F576E" w:rsidTr="00B824DB">
        <w:trPr>
          <w:trHeight w:val="832"/>
        </w:trPr>
        <w:tc>
          <w:tcPr>
            <w:tcW w:w="566" w:type="dxa"/>
            <w:tcBorders>
              <w:top w:val="nil"/>
              <w:left w:val="single" w:sz="8" w:space="0" w:color="221E1F"/>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36</w:t>
            </w:r>
          </w:p>
        </w:tc>
        <w:tc>
          <w:tcPr>
            <w:tcW w:w="5236"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Підготовка звіту про виконання плану заходів із запобігання та протидії булінгу (цькуванню) в закладі освіти</w:t>
            </w:r>
            <w:r>
              <w:rPr>
                <w:rFonts w:ascii="Times New Roman" w:eastAsia="Times New Roman" w:hAnsi="Times New Roman" w:cs="Times New Roman"/>
                <w:color w:val="000009"/>
                <w:sz w:val="28"/>
                <w:szCs w:val="28"/>
                <w:lang w:eastAsia="uk-UA"/>
              </w:rPr>
              <w:t>.</w:t>
            </w:r>
          </w:p>
        </w:tc>
        <w:tc>
          <w:tcPr>
            <w:tcW w:w="1623"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000009"/>
                <w:sz w:val="28"/>
                <w:szCs w:val="28"/>
                <w:lang w:eastAsia="uk-UA"/>
              </w:rPr>
              <w:t>Червень</w:t>
            </w:r>
            <w:r>
              <w:rPr>
                <w:rFonts w:ascii="Times New Roman" w:eastAsia="Times New Roman" w:hAnsi="Times New Roman" w:cs="Times New Roman"/>
                <w:color w:val="000009"/>
                <w:sz w:val="28"/>
                <w:szCs w:val="28"/>
                <w:lang w:eastAsia="uk-UA"/>
              </w:rPr>
              <w:t>.</w:t>
            </w:r>
          </w:p>
        </w:tc>
        <w:tc>
          <w:tcPr>
            <w:tcW w:w="2014" w:type="dxa"/>
            <w:tcBorders>
              <w:top w:val="nil"/>
              <w:left w:val="nil"/>
              <w:bottom w:val="single" w:sz="8" w:space="0" w:color="221E1F"/>
              <w:right w:val="single" w:sz="8" w:space="0" w:color="221E1F"/>
            </w:tcBorders>
            <w:shd w:val="clear" w:color="auto" w:fill="FFFFFF"/>
            <w:hideMark/>
          </w:tcPr>
          <w:p w:rsidR="000C1836" w:rsidRPr="009F576E" w:rsidRDefault="000C1836" w:rsidP="000C1836">
            <w:pPr>
              <w:spacing w:after="0" w:line="240" w:lineRule="auto"/>
              <w:rPr>
                <w:rFonts w:ascii="Times New Roman" w:eastAsia="Times New Roman" w:hAnsi="Times New Roman" w:cs="Times New Roman"/>
                <w:color w:val="656565"/>
                <w:sz w:val="28"/>
                <w:szCs w:val="28"/>
                <w:lang w:eastAsia="uk-UA"/>
              </w:rPr>
            </w:pPr>
            <w:proofErr w:type="spellStart"/>
            <w:r w:rsidRPr="009F576E">
              <w:rPr>
                <w:rFonts w:ascii="Times New Roman" w:eastAsia="Times New Roman" w:hAnsi="Times New Roman" w:cs="Times New Roman"/>
                <w:color w:val="000009"/>
                <w:sz w:val="28"/>
                <w:szCs w:val="28"/>
                <w:lang w:eastAsia="uk-UA"/>
              </w:rPr>
              <w:t>Пелепко</w:t>
            </w:r>
            <w:proofErr w:type="spellEnd"/>
            <w:r w:rsidRPr="009F576E">
              <w:rPr>
                <w:rFonts w:ascii="Times New Roman" w:eastAsia="Times New Roman" w:hAnsi="Times New Roman" w:cs="Times New Roman"/>
                <w:color w:val="000009"/>
                <w:sz w:val="28"/>
                <w:szCs w:val="28"/>
                <w:lang w:eastAsia="uk-UA"/>
              </w:rPr>
              <w:t xml:space="preserve"> Я.Я.</w:t>
            </w:r>
          </w:p>
        </w:tc>
      </w:tr>
    </w:tbl>
    <w:p w:rsidR="0037059C" w:rsidRPr="009F576E" w:rsidRDefault="0037059C" w:rsidP="0037059C">
      <w:pPr>
        <w:shd w:val="clear" w:color="auto" w:fill="FFFFFF"/>
        <w:spacing w:after="0" w:line="240" w:lineRule="auto"/>
        <w:ind w:right="95"/>
        <w:jc w:val="center"/>
        <w:rPr>
          <w:rFonts w:ascii="Times New Roman" w:eastAsia="Times New Roman" w:hAnsi="Times New Roman" w:cs="Times New Roman"/>
          <w:color w:val="656565"/>
          <w:sz w:val="28"/>
          <w:szCs w:val="28"/>
          <w:lang w:eastAsia="uk-UA"/>
        </w:rPr>
      </w:pPr>
      <w:r w:rsidRPr="009F576E">
        <w:rPr>
          <w:rFonts w:ascii="Times New Roman" w:eastAsia="Times New Roman" w:hAnsi="Times New Roman" w:cs="Times New Roman"/>
          <w:color w:val="656565"/>
          <w:sz w:val="28"/>
          <w:szCs w:val="28"/>
          <w:lang w:eastAsia="uk-UA"/>
        </w:rPr>
        <w:t> </w:t>
      </w: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37059C" w:rsidRDefault="0037059C" w:rsidP="00D062F2">
      <w:pPr>
        <w:spacing w:after="0" w:line="240" w:lineRule="auto"/>
        <w:ind w:left="6663"/>
        <w:rPr>
          <w:rFonts w:ascii="Times New Roman" w:hAnsi="Times New Roman" w:cs="Times New Roman"/>
          <w:sz w:val="28"/>
        </w:rPr>
      </w:pPr>
    </w:p>
    <w:p w:rsidR="0037059C" w:rsidRDefault="0037059C" w:rsidP="00D062F2">
      <w:pPr>
        <w:spacing w:after="0" w:line="240" w:lineRule="auto"/>
        <w:ind w:left="6663"/>
        <w:rPr>
          <w:rFonts w:ascii="Times New Roman" w:hAnsi="Times New Roman" w:cs="Times New Roman"/>
          <w:sz w:val="28"/>
        </w:rPr>
      </w:pPr>
    </w:p>
    <w:p w:rsidR="0037059C" w:rsidRDefault="0037059C" w:rsidP="00D062F2">
      <w:pPr>
        <w:spacing w:after="0" w:line="240" w:lineRule="auto"/>
        <w:ind w:left="6663"/>
        <w:rPr>
          <w:rFonts w:ascii="Times New Roman" w:hAnsi="Times New Roman" w:cs="Times New Roman"/>
          <w:sz w:val="28"/>
        </w:rPr>
      </w:pPr>
    </w:p>
    <w:p w:rsidR="0037059C" w:rsidRDefault="0037059C" w:rsidP="00D062F2">
      <w:pPr>
        <w:spacing w:after="0" w:line="240" w:lineRule="auto"/>
        <w:ind w:left="6663"/>
        <w:rPr>
          <w:rFonts w:ascii="Times New Roman" w:hAnsi="Times New Roman" w:cs="Times New Roman"/>
          <w:sz w:val="28"/>
        </w:rPr>
      </w:pPr>
    </w:p>
    <w:p w:rsidR="00D601C2" w:rsidRDefault="00D601C2" w:rsidP="00B72308">
      <w:pPr>
        <w:spacing w:after="0" w:line="240" w:lineRule="auto"/>
        <w:rPr>
          <w:rFonts w:ascii="Times New Roman" w:hAnsi="Times New Roman" w:cs="Times New Roman"/>
          <w:sz w:val="28"/>
        </w:rPr>
      </w:pPr>
    </w:p>
    <w:p w:rsidR="00B72308" w:rsidRDefault="00B72308" w:rsidP="00B72308">
      <w:pPr>
        <w:spacing w:after="0" w:line="240" w:lineRule="auto"/>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t>Додаток 2 до наказу</w:t>
      </w:r>
      <w:r>
        <w:rPr>
          <w:rFonts w:ascii="Times New Roman" w:hAnsi="Times New Roman" w:cs="Times New Roman"/>
          <w:sz w:val="28"/>
        </w:rPr>
        <w:br/>
        <w:t>від 01 вересня 2025 р №73 од</w:t>
      </w:r>
    </w:p>
    <w:p w:rsidR="00047952" w:rsidRDefault="00047952" w:rsidP="0083708A">
      <w:pPr>
        <w:spacing w:after="0" w:line="240" w:lineRule="auto"/>
        <w:ind w:left="6663"/>
        <w:rPr>
          <w:rFonts w:ascii="Times New Roman" w:hAnsi="Times New Roman" w:cs="Times New Roman"/>
          <w:sz w:val="28"/>
        </w:rPr>
      </w:pPr>
    </w:p>
    <w:p w:rsidR="00923A63" w:rsidRPr="00D601C2" w:rsidRDefault="00923A63"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923A63" w:rsidRPr="00D601C2" w:rsidRDefault="00B25DCF"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подання та розгляду (з дотриманням конфіденційності)</w:t>
      </w:r>
      <w:r w:rsidR="00923A63" w:rsidRPr="00D601C2">
        <w:rPr>
          <w:rFonts w:ascii="Times New Roman" w:hAnsi="Times New Roman" w:cs="Times New Roman"/>
          <w:b/>
          <w:sz w:val="28"/>
        </w:rPr>
        <w:t xml:space="preserve"> заяв</w:t>
      </w:r>
    </w:p>
    <w:p w:rsidR="00B25DCF" w:rsidRDefault="00B25DCF" w:rsidP="0083708A">
      <w:pPr>
        <w:spacing w:after="0" w:line="240" w:lineRule="auto"/>
        <w:jc w:val="center"/>
        <w:rPr>
          <w:rFonts w:ascii="Times New Roman" w:hAnsi="Times New Roman" w:cs="Times New Roman"/>
          <w:sz w:val="28"/>
        </w:rPr>
      </w:pPr>
      <w:r w:rsidRPr="00D601C2">
        <w:rPr>
          <w:rFonts w:ascii="Times New Roman" w:hAnsi="Times New Roman" w:cs="Times New Roman"/>
          <w:b/>
          <w:sz w:val="28"/>
        </w:rPr>
        <w:t xml:space="preserve">про випадки булінгу (цькуванню) в </w:t>
      </w:r>
      <w:r w:rsidR="005672F7">
        <w:rPr>
          <w:rFonts w:ascii="Times New Roman" w:hAnsi="Times New Roman" w:cs="Times New Roman"/>
          <w:b/>
          <w:sz w:val="28"/>
        </w:rPr>
        <w:t>Дібрівській</w:t>
      </w:r>
      <w:r w:rsidR="00B824DB">
        <w:rPr>
          <w:rFonts w:ascii="Times New Roman" w:hAnsi="Times New Roman" w:cs="Times New Roman"/>
          <w:b/>
          <w:sz w:val="28"/>
        </w:rPr>
        <w:t xml:space="preserve"> </w:t>
      </w:r>
      <w:r w:rsidR="005672F7">
        <w:rPr>
          <w:rFonts w:ascii="Times New Roman" w:hAnsi="Times New Roman" w:cs="Times New Roman"/>
          <w:b/>
          <w:sz w:val="28"/>
        </w:rPr>
        <w:t>гімназії</w:t>
      </w:r>
    </w:p>
    <w:p w:rsidR="00B25DCF" w:rsidRDefault="00B25DCF" w:rsidP="0083708A">
      <w:pPr>
        <w:spacing w:after="0" w:line="240" w:lineRule="auto"/>
        <w:rPr>
          <w:rFonts w:ascii="Times New Roman" w:hAnsi="Times New Roman" w:cs="Times New Roman"/>
          <w:sz w:val="28"/>
        </w:rPr>
      </w:pPr>
    </w:p>
    <w:p w:rsidR="00923A63" w:rsidRDefault="00923A63" w:rsidP="009417B7">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83708A" w:rsidRPr="00970DE1" w:rsidRDefault="00923A63" w:rsidP="00970DE1">
      <w:pPr>
        <w:pStyle w:val="rvps2"/>
        <w:shd w:val="clear" w:color="auto" w:fill="FFFFFF"/>
        <w:spacing w:before="0" w:beforeAutospacing="0" w:after="0" w:afterAutospacing="0"/>
        <w:ind w:firstLine="709"/>
        <w:jc w:val="both"/>
        <w:rPr>
          <w:color w:val="000000"/>
          <w:sz w:val="28"/>
          <w:szCs w:val="28"/>
        </w:rPr>
      </w:pPr>
      <w:bookmarkStart w:id="0" w:name="n276"/>
      <w:bookmarkEnd w:id="0"/>
      <w:r w:rsidRPr="00970DE1">
        <w:rPr>
          <w:color w:val="000000"/>
          <w:sz w:val="28"/>
          <w:szCs w:val="28"/>
        </w:rPr>
        <w:t xml:space="preserve">1. Цей Порядок </w:t>
      </w:r>
      <w:r w:rsidR="0083708A" w:rsidRPr="00970DE1">
        <w:rPr>
          <w:color w:val="000000"/>
          <w:sz w:val="28"/>
          <w:szCs w:val="28"/>
        </w:rPr>
        <w:t>розроблено відповідно до Закону України «Про внесення змін до деяких законодавчих актів України щодо протидії булінгу (цькуванню)»</w:t>
      </w:r>
      <w:r w:rsidR="00970DE1">
        <w:rPr>
          <w:color w:val="000000"/>
          <w:sz w:val="28"/>
          <w:szCs w:val="28"/>
        </w:rPr>
        <w:t>.</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w:t>
      </w:r>
      <w:r w:rsidR="00923A63" w:rsidRPr="00970DE1">
        <w:rPr>
          <w:color w:val="000000"/>
          <w:sz w:val="28"/>
          <w:szCs w:val="28"/>
        </w:rPr>
        <w:t xml:space="preserve">визначає процедуру </w:t>
      </w:r>
      <w:r w:rsidRPr="00970DE1">
        <w:rPr>
          <w:color w:val="000000"/>
          <w:sz w:val="28"/>
          <w:szCs w:val="28"/>
        </w:rPr>
        <w:t xml:space="preserve">подання та розгляду заяв про випадки булінгу </w:t>
      </w:r>
      <w:r w:rsidR="00970DE1" w:rsidRPr="00970DE1">
        <w:rPr>
          <w:color w:val="000000"/>
          <w:sz w:val="28"/>
          <w:szCs w:val="28"/>
        </w:rPr>
        <w:t>(цькуванню).</w:t>
      </w:r>
    </w:p>
    <w:p w:rsidR="0083708A" w:rsidRPr="00970DE1" w:rsidRDefault="00AD549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83708A" w:rsidRPr="00970DE1">
        <w:rPr>
          <w:color w:val="000000"/>
          <w:sz w:val="28"/>
          <w:szCs w:val="28"/>
        </w:rPr>
        <w:t>Заявниками можуть бути</w:t>
      </w:r>
      <w:r w:rsidR="00970DE1">
        <w:rPr>
          <w:color w:val="000000"/>
          <w:sz w:val="28"/>
          <w:szCs w:val="28"/>
        </w:rPr>
        <w:t xml:space="preserve"> здобувачі освіти, </w:t>
      </w:r>
      <w:r>
        <w:rPr>
          <w:color w:val="000000"/>
          <w:sz w:val="28"/>
          <w:szCs w:val="28"/>
        </w:rPr>
        <w:t xml:space="preserve">їх </w:t>
      </w:r>
      <w:r w:rsidR="00970DE1" w:rsidRPr="00970DE1">
        <w:rPr>
          <w:color w:val="000000"/>
          <w:sz w:val="28"/>
          <w:szCs w:val="28"/>
        </w:rPr>
        <w:t>батьк</w:t>
      </w:r>
      <w:r w:rsidR="00970DE1">
        <w:rPr>
          <w:color w:val="000000"/>
          <w:sz w:val="28"/>
          <w:szCs w:val="28"/>
        </w:rPr>
        <w:t>и</w:t>
      </w:r>
      <w:r w:rsidR="00A329FA">
        <w:rPr>
          <w:color w:val="000000"/>
          <w:sz w:val="28"/>
          <w:szCs w:val="28"/>
        </w:rPr>
        <w:t>/</w:t>
      </w:r>
      <w:r w:rsidR="00970DE1" w:rsidRPr="00970DE1">
        <w:rPr>
          <w:color w:val="000000"/>
          <w:sz w:val="28"/>
          <w:szCs w:val="28"/>
        </w:rPr>
        <w:t>закон</w:t>
      </w:r>
      <w:r w:rsidR="00970DE1">
        <w:rPr>
          <w:color w:val="000000"/>
          <w:sz w:val="28"/>
          <w:szCs w:val="28"/>
        </w:rPr>
        <w:t>ні</w:t>
      </w:r>
      <w:r w:rsidR="00970DE1" w:rsidRPr="00970DE1">
        <w:rPr>
          <w:color w:val="000000"/>
          <w:sz w:val="28"/>
          <w:szCs w:val="28"/>
        </w:rPr>
        <w:t xml:space="preserve"> представник</w:t>
      </w:r>
      <w:r w:rsidR="00970DE1">
        <w:rPr>
          <w:color w:val="000000"/>
          <w:sz w:val="28"/>
          <w:szCs w:val="28"/>
        </w:rPr>
        <w:t>и</w:t>
      </w:r>
      <w:r w:rsidR="00970DE1" w:rsidRPr="00970DE1">
        <w:rPr>
          <w:color w:val="000000"/>
          <w:sz w:val="28"/>
          <w:szCs w:val="28"/>
        </w:rPr>
        <w:t xml:space="preserve">, </w:t>
      </w:r>
      <w:r w:rsidR="00A329FA">
        <w:rPr>
          <w:color w:val="000000"/>
          <w:sz w:val="28"/>
          <w:szCs w:val="28"/>
        </w:rPr>
        <w:t xml:space="preserve">працівники та </w:t>
      </w:r>
      <w:r w:rsidR="00970DE1">
        <w:rPr>
          <w:color w:val="000000"/>
          <w:sz w:val="28"/>
          <w:szCs w:val="28"/>
        </w:rPr>
        <w:t>педагогічні працівники</w:t>
      </w:r>
      <w:r w:rsidR="00D601C2">
        <w:rPr>
          <w:color w:val="000000"/>
          <w:sz w:val="28"/>
          <w:szCs w:val="28"/>
        </w:rPr>
        <w:t xml:space="preserve"> </w:t>
      </w:r>
      <w:r w:rsidR="00A329FA">
        <w:rPr>
          <w:color w:val="000000"/>
          <w:sz w:val="28"/>
          <w:szCs w:val="28"/>
        </w:rPr>
        <w:t xml:space="preserve">закладу </w:t>
      </w:r>
      <w:r>
        <w:rPr>
          <w:color w:val="000000"/>
          <w:sz w:val="28"/>
          <w:szCs w:val="28"/>
        </w:rPr>
        <w:t>та інші особи.</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970DE1" w:rsidRPr="00970DE1" w:rsidRDefault="00AD5493" w:rsidP="00970DE1">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Б</w:t>
      </w:r>
      <w:r w:rsidR="00970DE1" w:rsidRPr="00970DE1">
        <w:rPr>
          <w:color w:val="000000"/>
          <w:sz w:val="28"/>
          <w:szCs w:val="28"/>
          <w:shd w:val="clear" w:color="auto" w:fill="FFFFFF"/>
        </w:rPr>
        <w:t xml:space="preserve">улінг (цькування) </w:t>
      </w:r>
      <w:r w:rsidR="00970DE1">
        <w:rPr>
          <w:color w:val="000000"/>
          <w:sz w:val="28"/>
          <w:szCs w:val="28"/>
          <w:shd w:val="clear" w:color="auto" w:fill="FFFFFF"/>
        </w:rPr>
        <w:t>–</w:t>
      </w:r>
      <w:r w:rsidR="00970DE1"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70DE1" w:rsidRPr="00970DE1" w:rsidRDefault="00970DE1" w:rsidP="00970DE1">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потерпілий (жертва булінгу), спостерігачі (за наявності);</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sidR="00047952">
        <w:rPr>
          <w:color w:val="000000"/>
          <w:sz w:val="28"/>
          <w:szCs w:val="28"/>
          <w:shd w:val="clear" w:color="auto" w:fill="FFFFFF"/>
        </w:rPr>
        <w:t>лого.</w:t>
      </w:r>
    </w:p>
    <w:p w:rsidR="00970DE1" w:rsidRPr="00970DE1" w:rsidRDefault="00970DE1" w:rsidP="00970DE1">
      <w:pPr>
        <w:pStyle w:val="rvps2"/>
        <w:shd w:val="clear" w:color="auto" w:fill="FFFFFF"/>
        <w:spacing w:before="0" w:beforeAutospacing="0" w:after="0" w:afterAutospacing="0"/>
        <w:ind w:firstLine="709"/>
        <w:jc w:val="both"/>
        <w:rPr>
          <w:color w:val="000000"/>
          <w:sz w:val="28"/>
          <w:szCs w:val="28"/>
          <w:shd w:val="clear" w:color="auto" w:fill="FFFFFF"/>
        </w:rPr>
      </w:pPr>
    </w:p>
    <w:p w:rsidR="00970DE1" w:rsidRPr="006D0C59" w:rsidRDefault="00CC39DE" w:rsidP="006D0C59">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про випадки булінгу (цькуванню)</w:t>
      </w:r>
    </w:p>
    <w:p w:rsidR="00B93B0B" w:rsidRDefault="00B92E33" w:rsidP="00B93B0B">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92D59"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A92D59">
        <w:rPr>
          <w:color w:val="000000"/>
          <w:sz w:val="28"/>
          <w:szCs w:val="28"/>
        </w:rPr>
        <w:t xml:space="preserve">Розгляд та неупереджене з’ясування обставин випадків булінгу (цькування) здійснюється  відповідно до </w:t>
      </w:r>
      <w:r w:rsidR="00636380">
        <w:rPr>
          <w:color w:val="000000"/>
          <w:sz w:val="28"/>
          <w:szCs w:val="28"/>
        </w:rPr>
        <w:t xml:space="preserve">поданих заявниками </w:t>
      </w:r>
      <w:r w:rsidR="00A92D59">
        <w:rPr>
          <w:color w:val="000000"/>
          <w:sz w:val="28"/>
          <w:szCs w:val="28"/>
        </w:rPr>
        <w:t>заяв про випадки булінгу (цькування) (далі – Заява).</w:t>
      </w:r>
    </w:p>
    <w:p w:rsidR="005B5D21"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3. </w:t>
      </w:r>
      <w:r w:rsidR="005B5D21">
        <w:rPr>
          <w:color w:val="000000"/>
          <w:sz w:val="28"/>
          <w:szCs w:val="28"/>
        </w:rPr>
        <w:t>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36380">
        <w:rPr>
          <w:color w:val="000000"/>
          <w:sz w:val="28"/>
          <w:szCs w:val="28"/>
        </w:rPr>
        <w:t xml:space="preserve">Прийом та реєстрацію поданих Заяв здійснює відповідальна особа, а в разі її відсутності – </w:t>
      </w:r>
      <w:r w:rsidR="00955B4C">
        <w:rPr>
          <w:color w:val="000000"/>
          <w:sz w:val="28"/>
          <w:szCs w:val="28"/>
        </w:rPr>
        <w:t xml:space="preserve">особисто </w:t>
      </w:r>
      <w:r w:rsidR="00636380">
        <w:rPr>
          <w:color w:val="000000"/>
          <w:sz w:val="28"/>
          <w:szCs w:val="28"/>
        </w:rPr>
        <w:t>керівник закладу або його заступник.</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636380">
        <w:rPr>
          <w:color w:val="000000"/>
          <w:sz w:val="28"/>
          <w:szCs w:val="28"/>
        </w:rPr>
        <w:t>Заяви реєструються в окремому журналі реєстрації заяв про випадки булінгу (цькування).</w:t>
      </w:r>
    </w:p>
    <w:p w:rsidR="00CC39DE"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AD5493">
        <w:rPr>
          <w:color w:val="000000"/>
          <w:sz w:val="28"/>
          <w:szCs w:val="28"/>
        </w:rPr>
        <w:t xml:space="preserve">Форма </w:t>
      </w:r>
      <w:r w:rsidR="00CC39DE">
        <w:rPr>
          <w:color w:val="000000"/>
          <w:sz w:val="28"/>
          <w:szCs w:val="28"/>
        </w:rPr>
        <w:t>та</w:t>
      </w:r>
      <w:r w:rsidR="00AD5493">
        <w:rPr>
          <w:color w:val="000000"/>
          <w:sz w:val="28"/>
          <w:szCs w:val="28"/>
        </w:rPr>
        <w:t xml:space="preserve"> примірний зміст </w:t>
      </w:r>
      <w:r w:rsidR="00A92D59">
        <w:rPr>
          <w:color w:val="000000"/>
          <w:sz w:val="28"/>
          <w:szCs w:val="28"/>
        </w:rPr>
        <w:t xml:space="preserve">Заяви </w:t>
      </w:r>
      <w:r w:rsidR="00AD5493">
        <w:rPr>
          <w:color w:val="000000"/>
          <w:sz w:val="28"/>
          <w:szCs w:val="28"/>
        </w:rPr>
        <w:t>оприлюднюється на офіційному веб-сайті закладу</w:t>
      </w:r>
      <w:r w:rsidR="00A92D59">
        <w:rPr>
          <w:color w:val="000000"/>
          <w:sz w:val="28"/>
          <w:szCs w:val="28"/>
        </w:rPr>
        <w:t>.</w:t>
      </w:r>
    </w:p>
    <w:p w:rsidR="00CC39DE" w:rsidRDefault="00B92E33" w:rsidP="00CC39DE">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00CC39DE" w:rsidRPr="006D0C59">
        <w:rPr>
          <w:color w:val="000000"/>
          <w:sz w:val="28"/>
          <w:szCs w:val="28"/>
          <w:shd w:val="clear" w:color="auto" w:fill="FFFFFF"/>
        </w:rPr>
        <w:t>Датою подання заяв є дата їх прийняття</w:t>
      </w:r>
      <w:r w:rsidR="00CC39DE">
        <w:rPr>
          <w:color w:val="000000"/>
          <w:sz w:val="28"/>
          <w:szCs w:val="28"/>
          <w:shd w:val="clear" w:color="auto" w:fill="FFFFFF"/>
        </w:rPr>
        <w:t>.</w:t>
      </w:r>
    </w:p>
    <w:p w:rsidR="00047952"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w:t>
      </w:r>
      <w:r w:rsidR="009417B7">
        <w:rPr>
          <w:color w:val="000000"/>
          <w:sz w:val="28"/>
          <w:szCs w:val="28"/>
          <w:shd w:val="clear" w:color="auto" w:fill="FFFFFF"/>
        </w:rPr>
        <w:t>Розгляд Заяв здійснює керівник закладу</w:t>
      </w:r>
      <w:r w:rsidR="00D601C2">
        <w:rPr>
          <w:color w:val="000000"/>
          <w:sz w:val="28"/>
          <w:szCs w:val="28"/>
          <w:shd w:val="clear" w:color="auto" w:fill="FFFFFF"/>
        </w:rPr>
        <w:t xml:space="preserve"> </w:t>
      </w:r>
      <w:r w:rsidR="00047952">
        <w:rPr>
          <w:sz w:val="28"/>
        </w:rPr>
        <w:t>з дотриманням конфіденційності.</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C1122" w:rsidRPr="006C1122" w:rsidRDefault="00CC39DE" w:rsidP="006C112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D549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636380">
        <w:rPr>
          <w:color w:val="000000"/>
          <w:sz w:val="28"/>
          <w:szCs w:val="28"/>
        </w:rPr>
        <w:t xml:space="preserve">Відповідальною особою </w:t>
      </w:r>
      <w:r w:rsidR="001B6531">
        <w:rPr>
          <w:color w:val="000000"/>
          <w:sz w:val="28"/>
          <w:szCs w:val="28"/>
        </w:rPr>
        <w:t xml:space="preserve">призначається </w:t>
      </w:r>
      <w:r w:rsidR="00636380">
        <w:rPr>
          <w:color w:val="000000"/>
          <w:sz w:val="28"/>
          <w:szCs w:val="28"/>
        </w:rPr>
        <w:t>працівник закладу освіти з числа педагогічних працівників.</w:t>
      </w:r>
    </w:p>
    <w:p w:rsidR="001B653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До функцій відповідальної особи відноситься прийом та реєстрація Заяв,</w:t>
      </w:r>
      <w:r w:rsidR="005B5D21">
        <w:rPr>
          <w:color w:val="000000"/>
          <w:sz w:val="28"/>
          <w:szCs w:val="28"/>
        </w:rPr>
        <w:t xml:space="preserve"> повідомлення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636380">
        <w:rPr>
          <w:color w:val="000000"/>
          <w:sz w:val="28"/>
          <w:szCs w:val="28"/>
        </w:rPr>
        <w:t>Відповідальна особа призначається наказом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C1122">
        <w:rPr>
          <w:color w:val="000000"/>
          <w:sz w:val="28"/>
          <w:szCs w:val="28"/>
        </w:rPr>
        <w:t>Інформація про відповідальну особу</w:t>
      </w:r>
      <w:r w:rsidR="001B6531">
        <w:rPr>
          <w:color w:val="000000"/>
          <w:sz w:val="28"/>
          <w:szCs w:val="28"/>
        </w:rPr>
        <w:t xml:space="preserve"> та її контактний телефон</w:t>
      </w:r>
      <w:r w:rsidR="006C1122">
        <w:rPr>
          <w:color w:val="000000"/>
          <w:sz w:val="28"/>
          <w:szCs w:val="28"/>
        </w:rPr>
        <w:t xml:space="preserve"> оприлюднюється на офіційному веб-сайті закладу.</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D0C59" w:rsidRPr="00186FF2" w:rsidRDefault="00CB67E3" w:rsidP="00CB67E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9417B7">
        <w:rPr>
          <w:color w:val="000000"/>
          <w:sz w:val="28"/>
          <w:szCs w:val="28"/>
        </w:rPr>
        <w:t>За результатами розгляду З</w:t>
      </w:r>
      <w:r w:rsidR="00CB67E3">
        <w:rPr>
          <w:color w:val="000000"/>
          <w:sz w:val="28"/>
          <w:szCs w:val="28"/>
        </w:rPr>
        <w:t xml:space="preserve">аяви </w:t>
      </w:r>
      <w:r w:rsidR="00186FF2">
        <w:rPr>
          <w:color w:val="000000"/>
          <w:sz w:val="28"/>
          <w:szCs w:val="28"/>
        </w:rPr>
        <w:t>к</w:t>
      </w:r>
      <w:r w:rsidR="00CB67E3">
        <w:rPr>
          <w:color w:val="000000"/>
          <w:sz w:val="28"/>
          <w:szCs w:val="28"/>
        </w:rPr>
        <w:t>ерівник закладу видає рішення про проведення розслідування</w:t>
      </w:r>
      <w:r w:rsidR="0016665C">
        <w:rPr>
          <w:color w:val="000000"/>
          <w:sz w:val="28"/>
          <w:szCs w:val="28"/>
        </w:rPr>
        <w:t xml:space="preserve"> випадків булінгу (цькування)</w:t>
      </w:r>
      <w:r w:rsidR="00CB67E3">
        <w:rPr>
          <w:color w:val="000000"/>
          <w:sz w:val="28"/>
          <w:szCs w:val="28"/>
        </w:rPr>
        <w:t xml:space="preserve"> із визначенням уповноважених осіб.</w:t>
      </w:r>
    </w:p>
    <w:p w:rsidR="005B5D2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5B5D21" w:rsidRPr="009417B7">
        <w:rPr>
          <w:color w:val="000000"/>
          <w:sz w:val="28"/>
          <w:szCs w:val="28"/>
        </w:rPr>
        <w:t>З метою розслідування випадків булінгу</w:t>
      </w:r>
      <w:r w:rsidR="0015376A" w:rsidRPr="009417B7">
        <w:rPr>
          <w:color w:val="000000"/>
          <w:sz w:val="28"/>
          <w:szCs w:val="28"/>
        </w:rPr>
        <w:t xml:space="preserve"> (цькування)</w:t>
      </w:r>
      <w:r w:rsidR="005B5D21" w:rsidRPr="009417B7">
        <w:rPr>
          <w:color w:val="000000"/>
          <w:sz w:val="28"/>
          <w:szCs w:val="28"/>
        </w:rPr>
        <w:t xml:space="preserve"> уповноважені особи мають право вимагати </w:t>
      </w:r>
      <w:r w:rsidR="009417B7">
        <w:rPr>
          <w:color w:val="000000"/>
          <w:sz w:val="28"/>
          <w:szCs w:val="28"/>
        </w:rPr>
        <w:t xml:space="preserve">письмові </w:t>
      </w:r>
      <w:r w:rsidR="005B5D21" w:rsidRPr="009417B7">
        <w:rPr>
          <w:color w:val="000000"/>
          <w:sz w:val="28"/>
          <w:szCs w:val="28"/>
        </w:rPr>
        <w:t>пояснення</w:t>
      </w:r>
      <w:r w:rsidR="005E26BD">
        <w:rPr>
          <w:color w:val="000000"/>
          <w:sz w:val="28"/>
          <w:szCs w:val="28"/>
        </w:rPr>
        <w:t xml:space="preserve"> </w:t>
      </w:r>
      <w:r w:rsidR="005B5D21" w:rsidRPr="009417B7">
        <w:rPr>
          <w:color w:val="000000"/>
          <w:sz w:val="28"/>
          <w:szCs w:val="28"/>
        </w:rPr>
        <w:t>та матеріал</w:t>
      </w:r>
      <w:r w:rsidR="009417B7">
        <w:rPr>
          <w:color w:val="000000"/>
          <w:sz w:val="28"/>
          <w:szCs w:val="28"/>
        </w:rPr>
        <w:t>и</w:t>
      </w:r>
      <w:r w:rsidR="005E26BD">
        <w:rPr>
          <w:color w:val="000000"/>
          <w:sz w:val="28"/>
          <w:szCs w:val="28"/>
        </w:rPr>
        <w:t xml:space="preserve"> </w:t>
      </w:r>
      <w:r w:rsidR="009417B7" w:rsidRPr="009417B7">
        <w:rPr>
          <w:color w:val="000000"/>
          <w:sz w:val="28"/>
          <w:szCs w:val="28"/>
        </w:rPr>
        <w:t>у сторін</w:t>
      </w:r>
      <w:r w:rsidR="009417B7">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CB67E3">
        <w:rPr>
          <w:color w:val="000000"/>
          <w:sz w:val="28"/>
          <w:szCs w:val="28"/>
        </w:rPr>
        <w:t xml:space="preserve">Для прийняття рішення за результатами розслідування керівник закладу створює комісію з розгляду випадків булінгу (цькування) (далі – Комісія) та </w:t>
      </w:r>
      <w:r w:rsidR="00047952">
        <w:rPr>
          <w:color w:val="000000"/>
          <w:sz w:val="28"/>
          <w:szCs w:val="28"/>
        </w:rPr>
        <w:t>с</w:t>
      </w:r>
      <w:r w:rsidR="00CB67E3">
        <w:rPr>
          <w:color w:val="000000"/>
          <w:sz w:val="28"/>
          <w:szCs w:val="28"/>
        </w:rPr>
        <w:t>кликає засідання.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CB67E3">
        <w:rPr>
          <w:color w:val="000000"/>
          <w:sz w:val="28"/>
          <w:szCs w:val="28"/>
        </w:rPr>
        <w:t>Комісія створюється наказом керівника закладу</w:t>
      </w:r>
      <w:r w:rsidR="00636380">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CB67E3">
        <w:rPr>
          <w:color w:val="000000"/>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00CB67E3">
        <w:rPr>
          <w:color w:val="000000"/>
          <w:sz w:val="28"/>
          <w:szCs w:val="28"/>
        </w:rPr>
        <w:t>булера</w:t>
      </w:r>
      <w:proofErr w:type="spellEnd"/>
      <w:r w:rsidR="00CB67E3">
        <w:rPr>
          <w:color w:val="000000"/>
          <w:sz w:val="28"/>
          <w:szCs w:val="28"/>
        </w:rPr>
        <w:t>, керівник закладу та інші заінтересовані особи</w:t>
      </w:r>
      <w:r w:rsidR="00047952">
        <w:rPr>
          <w:color w:val="000000"/>
          <w:sz w:val="28"/>
          <w:szCs w:val="28"/>
        </w:rPr>
        <w:t>.</w:t>
      </w:r>
    </w:p>
    <w:p w:rsidR="0004795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047952">
        <w:rPr>
          <w:color w:val="000000"/>
          <w:sz w:val="28"/>
          <w:szCs w:val="28"/>
        </w:rPr>
        <w:t>Комісія у своїй діяльності керується законодавством України та іншими нормативними актами.</w:t>
      </w:r>
    </w:p>
    <w:p w:rsidR="006D0C59"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7. </w:t>
      </w:r>
      <w:r w:rsidR="00CB67E3">
        <w:rPr>
          <w:color w:val="000000"/>
          <w:sz w:val="28"/>
          <w:szCs w:val="28"/>
        </w:rPr>
        <w:t>Якщо Комісія визначила що це був булінг (цькування), а не одноразовий конфлікт чи сварка, тобто відповідні дії носять систематичн</w:t>
      </w:r>
      <w:r w:rsidR="00047952">
        <w:rPr>
          <w:color w:val="000000"/>
          <w:sz w:val="28"/>
          <w:szCs w:val="28"/>
        </w:rPr>
        <w:t>и</w:t>
      </w:r>
      <w:r w:rsidR="00CB67E3">
        <w:rPr>
          <w:color w:val="000000"/>
          <w:sz w:val="28"/>
          <w:szCs w:val="28"/>
        </w:rPr>
        <w:t>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8. </w:t>
      </w:r>
      <w:r w:rsidR="00CB67E3">
        <w:rPr>
          <w:color w:val="000000"/>
          <w:sz w:val="28"/>
          <w:szCs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9. </w:t>
      </w:r>
      <w:r w:rsidR="005E3625">
        <w:rPr>
          <w:color w:val="000000"/>
          <w:sz w:val="28"/>
          <w:szCs w:val="28"/>
        </w:rPr>
        <w:t>Рішення К</w:t>
      </w:r>
      <w:r w:rsidR="00CB67E3">
        <w:rPr>
          <w:color w:val="000000"/>
          <w:sz w:val="28"/>
          <w:szCs w:val="28"/>
        </w:rPr>
        <w:t xml:space="preserve">омісії </w:t>
      </w:r>
      <w:r w:rsidR="005E3625">
        <w:rPr>
          <w:color w:val="000000"/>
          <w:sz w:val="28"/>
          <w:szCs w:val="28"/>
        </w:rPr>
        <w:t xml:space="preserve">приймаються більшістю її членів та </w:t>
      </w:r>
      <w:r w:rsidR="00CB67E3">
        <w:rPr>
          <w:color w:val="000000"/>
          <w:sz w:val="28"/>
          <w:szCs w:val="28"/>
        </w:rPr>
        <w:t>реєструються в окремому журналі, зберігаються в паперовому вигляді з оригіналами підписів всіх членів Комісії.</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10. </w:t>
      </w:r>
      <w:r w:rsidR="00CB67E3">
        <w:rPr>
          <w:color w:val="000000"/>
          <w:sz w:val="28"/>
          <w:szCs w:val="28"/>
        </w:rPr>
        <w:t xml:space="preserve">Потерпілий чи його/її представник можуть звертатися відразу до уповноважених </w:t>
      </w:r>
      <w:r w:rsidR="00186FF2">
        <w:rPr>
          <w:color w:val="000000"/>
          <w:sz w:val="28"/>
          <w:szCs w:val="28"/>
        </w:rPr>
        <w:t>органів Національної поліції України (ювенальна поліція) та службу у справах дітей з повідомленням про випадки булінгу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11. </w:t>
      </w:r>
      <w:r w:rsidR="005E3625">
        <w:rPr>
          <w:color w:val="000000"/>
          <w:sz w:val="28"/>
          <w:szCs w:val="28"/>
        </w:rPr>
        <w:t>Батьки зобов’язані</w:t>
      </w:r>
      <w:r w:rsidR="00D601C2">
        <w:rPr>
          <w:color w:val="000000"/>
          <w:sz w:val="28"/>
          <w:szCs w:val="28"/>
        </w:rPr>
        <w:t xml:space="preserve"> </w:t>
      </w:r>
      <w:r w:rsidR="005E3625" w:rsidRPr="005E3625">
        <w:rPr>
          <w:color w:val="000000"/>
          <w:sz w:val="28"/>
          <w:szCs w:val="28"/>
        </w:rPr>
        <w:t>вико</w:t>
      </w:r>
      <w:r w:rsidR="005E3625">
        <w:rPr>
          <w:color w:val="000000"/>
          <w:sz w:val="28"/>
          <w:szCs w:val="28"/>
        </w:rPr>
        <w:t>нувати рішення та рекомендації Комісії.</w:t>
      </w:r>
    </w:p>
    <w:p w:rsidR="00CC39DE" w:rsidRDefault="00CC39DE" w:rsidP="00970DE1">
      <w:pPr>
        <w:pStyle w:val="rvps2"/>
        <w:shd w:val="clear" w:color="auto" w:fill="FFFFFF"/>
        <w:spacing w:before="0" w:beforeAutospacing="0" w:after="0" w:afterAutospacing="0"/>
        <w:ind w:firstLine="709"/>
        <w:jc w:val="both"/>
        <w:rPr>
          <w:color w:val="000000"/>
          <w:sz w:val="28"/>
          <w:szCs w:val="28"/>
        </w:rPr>
      </w:pPr>
    </w:p>
    <w:p w:rsidR="00AD5493" w:rsidRPr="001B6531" w:rsidRDefault="00AD5493" w:rsidP="001B6531">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D601C2">
        <w:rPr>
          <w:b/>
          <w:color w:val="000000"/>
          <w:sz w:val="28"/>
          <w:szCs w:val="28"/>
        </w:rPr>
        <w:t xml:space="preserve"> </w:t>
      </w:r>
      <w:r w:rsidR="0016665C">
        <w:rPr>
          <w:b/>
          <w:color w:val="000000"/>
          <w:sz w:val="28"/>
          <w:szCs w:val="28"/>
        </w:rPr>
        <w:t xml:space="preserve">подання та розгляду </w:t>
      </w:r>
      <w:r w:rsidR="00973EC6">
        <w:rPr>
          <w:b/>
          <w:color w:val="000000"/>
          <w:sz w:val="28"/>
          <w:szCs w:val="28"/>
        </w:rPr>
        <w:t>З</w:t>
      </w:r>
      <w:r w:rsidR="00CC39DE" w:rsidRPr="001B6531">
        <w:rPr>
          <w:b/>
          <w:color w:val="000000"/>
          <w:sz w:val="28"/>
          <w:szCs w:val="28"/>
        </w:rPr>
        <w:t>аяв</w:t>
      </w:r>
    </w:p>
    <w:p w:rsidR="00B93B0B"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Заявники зобов’язані </w:t>
      </w:r>
      <w:r w:rsidR="00E6779E">
        <w:rPr>
          <w:color w:val="000000"/>
          <w:sz w:val="28"/>
          <w:szCs w:val="28"/>
        </w:rPr>
        <w:t xml:space="preserve">терміново </w:t>
      </w:r>
      <w:r w:rsidR="00B93B0B">
        <w:rPr>
          <w:color w:val="000000"/>
          <w:sz w:val="28"/>
          <w:szCs w:val="28"/>
        </w:rPr>
        <w:t>повідомляти керівнику закладу про випадки булінгу (цькування)</w:t>
      </w:r>
      <w:r w:rsidR="00973EC6">
        <w:rPr>
          <w:color w:val="000000"/>
          <w:sz w:val="28"/>
          <w:szCs w:val="28"/>
        </w:rPr>
        <w:t>,а також подати Заяву</w:t>
      </w:r>
      <w:r w:rsidR="00B93B0B">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 xml:space="preserve">Рішення про проведення розслідування із визначенням уповноважених осіб </w:t>
      </w:r>
      <w:r w:rsidR="0016665C">
        <w:rPr>
          <w:color w:val="000000"/>
          <w:sz w:val="28"/>
          <w:szCs w:val="28"/>
        </w:rPr>
        <w:t xml:space="preserve">видається протягом 1 </w:t>
      </w:r>
      <w:r w:rsidR="00E6779E">
        <w:rPr>
          <w:color w:val="000000"/>
          <w:sz w:val="28"/>
          <w:szCs w:val="28"/>
        </w:rPr>
        <w:t xml:space="preserve">робочого </w:t>
      </w:r>
      <w:r w:rsidR="0016665C">
        <w:rPr>
          <w:color w:val="000000"/>
          <w:sz w:val="28"/>
          <w:szCs w:val="28"/>
        </w:rPr>
        <w:t xml:space="preserve">дня </w:t>
      </w:r>
      <w:r w:rsidR="00A92D59">
        <w:rPr>
          <w:color w:val="000000"/>
          <w:sz w:val="28"/>
          <w:szCs w:val="28"/>
        </w:rPr>
        <w:t xml:space="preserve">з </w:t>
      </w:r>
      <w:r w:rsidR="0016665C">
        <w:rPr>
          <w:color w:val="000000"/>
          <w:sz w:val="28"/>
          <w:szCs w:val="28"/>
        </w:rPr>
        <w:t>дати подання З</w:t>
      </w:r>
      <w:r w:rsidR="00A92D59">
        <w:rPr>
          <w:color w:val="000000"/>
          <w:sz w:val="28"/>
          <w:szCs w:val="28"/>
        </w:rPr>
        <w:t>аяви</w:t>
      </w:r>
      <w:r w:rsidR="0016665C">
        <w:rPr>
          <w:color w:val="000000"/>
          <w:sz w:val="28"/>
          <w:szCs w:val="28"/>
        </w:rPr>
        <w:t>.</w:t>
      </w:r>
    </w:p>
    <w:p w:rsidR="0016665C"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16665C">
        <w:rPr>
          <w:color w:val="000000"/>
          <w:sz w:val="28"/>
          <w:szCs w:val="28"/>
        </w:rPr>
        <w:t>Розслідування випадків булінгу (цькування) уповноважен</w:t>
      </w:r>
      <w:r w:rsidR="0015376A">
        <w:rPr>
          <w:color w:val="000000"/>
          <w:sz w:val="28"/>
          <w:szCs w:val="28"/>
        </w:rPr>
        <w:t>ими особами</w:t>
      </w:r>
      <w:r w:rsidR="0016665C">
        <w:rPr>
          <w:color w:val="000000"/>
          <w:sz w:val="28"/>
          <w:szCs w:val="28"/>
        </w:rPr>
        <w:t xml:space="preserve"> здійснюється протягом 3 </w:t>
      </w:r>
      <w:r w:rsidR="00E6779E">
        <w:rPr>
          <w:color w:val="000000"/>
          <w:sz w:val="28"/>
          <w:szCs w:val="28"/>
        </w:rPr>
        <w:t xml:space="preserve">робочих </w:t>
      </w:r>
      <w:r w:rsidR="0016665C">
        <w:rPr>
          <w:color w:val="000000"/>
          <w:sz w:val="28"/>
          <w:szCs w:val="28"/>
        </w:rPr>
        <w:t xml:space="preserve">днів з </w:t>
      </w:r>
      <w:r w:rsidR="00E6779E">
        <w:rPr>
          <w:color w:val="000000"/>
          <w:sz w:val="28"/>
          <w:szCs w:val="28"/>
        </w:rPr>
        <w:t>дати</w:t>
      </w:r>
      <w:r w:rsidR="00D601C2">
        <w:rPr>
          <w:color w:val="000000"/>
          <w:sz w:val="28"/>
          <w:szCs w:val="28"/>
        </w:rPr>
        <w:t xml:space="preserve"> </w:t>
      </w:r>
      <w:r w:rsidR="0016665C">
        <w:rPr>
          <w:color w:val="000000"/>
          <w:sz w:val="28"/>
          <w:szCs w:val="28"/>
        </w:rPr>
        <w:t>видання рішення про проведення розслідування.</w:t>
      </w:r>
    </w:p>
    <w:p w:rsidR="0015376A"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15376A">
        <w:rPr>
          <w:color w:val="000000"/>
          <w:sz w:val="28"/>
          <w:szCs w:val="28"/>
        </w:rPr>
        <w:t xml:space="preserve">За результатами розслідування протягом 1 </w:t>
      </w:r>
      <w:r w:rsidR="00E6779E">
        <w:rPr>
          <w:color w:val="000000"/>
          <w:sz w:val="28"/>
          <w:szCs w:val="28"/>
        </w:rPr>
        <w:t xml:space="preserve">робочих </w:t>
      </w:r>
      <w:r w:rsidR="0015376A">
        <w:rPr>
          <w:color w:val="000000"/>
          <w:sz w:val="28"/>
          <w:szCs w:val="28"/>
        </w:rPr>
        <w:t xml:space="preserve">дня створюється Комісія та призначається її засідання на визначену дату але не пізніше чим через 3 </w:t>
      </w:r>
      <w:r w:rsidR="00E6779E">
        <w:rPr>
          <w:color w:val="000000"/>
          <w:sz w:val="28"/>
          <w:szCs w:val="28"/>
        </w:rPr>
        <w:t xml:space="preserve">робочих </w:t>
      </w:r>
      <w:r w:rsidR="0015376A">
        <w:rPr>
          <w:color w:val="000000"/>
          <w:sz w:val="28"/>
          <w:szCs w:val="28"/>
        </w:rPr>
        <w:t>дні після створення Комісії.</w:t>
      </w:r>
    </w:p>
    <w:p w:rsidR="00973EC6"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973EC6">
        <w:rPr>
          <w:color w:val="000000"/>
          <w:sz w:val="28"/>
          <w:szCs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970DE1" w:rsidRDefault="00970DE1" w:rsidP="0083708A">
      <w:pPr>
        <w:spacing w:after="0" w:line="240" w:lineRule="auto"/>
        <w:rPr>
          <w:rFonts w:ascii="Times New Roman" w:hAnsi="Times New Roman" w:cs="Times New Roman"/>
          <w:sz w:val="28"/>
          <w:szCs w:val="28"/>
        </w:rPr>
      </w:pPr>
    </w:p>
    <w:p w:rsidR="00973EC6" w:rsidRDefault="00973EC6" w:rsidP="00973EC6">
      <w:pPr>
        <w:spacing w:after="0" w:line="240" w:lineRule="auto"/>
        <w:jc w:val="center"/>
        <w:rPr>
          <w:rFonts w:ascii="Times New Roman" w:hAnsi="Times New Roman" w:cs="Times New Roman"/>
          <w:sz w:val="28"/>
          <w:szCs w:val="28"/>
        </w:rPr>
      </w:pPr>
    </w:p>
    <w:p w:rsidR="00047952" w:rsidRDefault="00047952">
      <w:pPr>
        <w:rPr>
          <w:rFonts w:ascii="Times New Roman" w:hAnsi="Times New Roman" w:cs="Times New Roman"/>
          <w:sz w:val="28"/>
          <w:szCs w:val="28"/>
        </w:rPr>
      </w:pPr>
      <w:r>
        <w:rPr>
          <w:rFonts w:ascii="Times New Roman" w:hAnsi="Times New Roman" w:cs="Times New Roman"/>
          <w:sz w:val="28"/>
          <w:szCs w:val="28"/>
        </w:rPr>
        <w:br w:type="page"/>
      </w: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3 до наказу</w:t>
      </w:r>
      <w:r>
        <w:rPr>
          <w:rFonts w:ascii="Times New Roman" w:hAnsi="Times New Roman" w:cs="Times New Roman"/>
          <w:sz w:val="28"/>
        </w:rPr>
        <w:br/>
        <w:t>від 01 вересня 2025 р №73 од</w:t>
      </w:r>
    </w:p>
    <w:p w:rsidR="00047952" w:rsidRDefault="00047952" w:rsidP="00047952">
      <w:pPr>
        <w:spacing w:after="0" w:line="240" w:lineRule="auto"/>
        <w:ind w:left="6663"/>
        <w:rPr>
          <w:rFonts w:ascii="Times New Roman" w:hAnsi="Times New Roman" w:cs="Times New Roman"/>
          <w:sz w:val="28"/>
        </w:rPr>
      </w:pPr>
    </w:p>
    <w:p w:rsidR="00923A63" w:rsidRPr="005E26BD" w:rsidRDefault="00923A63" w:rsidP="00973EC6">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rsidR="00B25DCF" w:rsidRPr="005E26BD" w:rsidRDefault="00B25DCF" w:rsidP="0083708A">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реагування на доведені випад</w:t>
      </w:r>
      <w:r w:rsidR="005672F7">
        <w:rPr>
          <w:rFonts w:ascii="Times New Roman" w:hAnsi="Times New Roman" w:cs="Times New Roman"/>
          <w:b/>
          <w:sz w:val="28"/>
          <w:szCs w:val="28"/>
        </w:rPr>
        <w:t>ки булінгу (цькування) в Дібрівській гімназії</w:t>
      </w:r>
    </w:p>
    <w:p w:rsidR="00047952" w:rsidRDefault="00047952" w:rsidP="00047952">
      <w:pPr>
        <w:spacing w:after="0" w:line="240" w:lineRule="auto"/>
        <w:rPr>
          <w:rFonts w:ascii="Times New Roman" w:hAnsi="Times New Roman" w:cs="Times New Roman"/>
          <w:sz w:val="28"/>
        </w:rPr>
      </w:pPr>
    </w:p>
    <w:p w:rsidR="00047952" w:rsidRDefault="00047952" w:rsidP="0004795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047952" w:rsidRDefault="00047952" w:rsidP="00047952">
      <w:pPr>
        <w:pStyle w:val="a3"/>
        <w:spacing w:after="0" w:line="240" w:lineRule="auto"/>
        <w:ind w:left="709"/>
        <w:jc w:val="both"/>
        <w:rPr>
          <w:rFonts w:ascii="Times New Roman" w:hAnsi="Times New Roman" w:cs="Times New Roman"/>
          <w:sz w:val="28"/>
        </w:rPr>
      </w:pPr>
    </w:p>
    <w:p w:rsidR="00047952" w:rsidRPr="00F75A4C" w:rsidRDefault="00F75A4C" w:rsidP="00F75A4C">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rsidR="00F75A4C"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F75A4C">
        <w:rPr>
          <w:color w:val="000000"/>
          <w:sz w:val="28"/>
          <w:szCs w:val="28"/>
        </w:rPr>
        <w:t>На основі р</w:t>
      </w:r>
      <w:r w:rsidR="00047952">
        <w:rPr>
          <w:color w:val="000000"/>
          <w:sz w:val="28"/>
          <w:szCs w:val="28"/>
        </w:rPr>
        <w:t>ішення</w:t>
      </w:r>
      <w:r w:rsidR="00F75A4C">
        <w:rPr>
          <w:color w:val="000000"/>
          <w:sz w:val="28"/>
          <w:szCs w:val="28"/>
        </w:rPr>
        <w:t xml:space="preserve"> комісії з розгляду випадків булінгу (цькування), яка кваліфікувала</w:t>
      </w:r>
      <w:r w:rsidR="00D601C2">
        <w:rPr>
          <w:color w:val="000000"/>
          <w:sz w:val="28"/>
          <w:szCs w:val="28"/>
        </w:rPr>
        <w:t xml:space="preserve"> </w:t>
      </w:r>
      <w:r w:rsidR="00F75A4C">
        <w:rPr>
          <w:color w:val="000000"/>
          <w:sz w:val="28"/>
          <w:szCs w:val="28"/>
        </w:rPr>
        <w:t xml:space="preserve">випадок як булінг (цькування), </w:t>
      </w:r>
      <w:r w:rsidR="00F75A4C" w:rsidRPr="00F75A4C">
        <w:rPr>
          <w:sz w:val="28"/>
        </w:rPr>
        <w:t xml:space="preserve">а не одноразовий конфлікт чи сварка, тобто відповідні дії носять систематичний характер, </w:t>
      </w:r>
      <w:r w:rsidR="00047952">
        <w:rPr>
          <w:color w:val="000000"/>
          <w:sz w:val="28"/>
          <w:szCs w:val="28"/>
        </w:rPr>
        <w:t>керівник закладу</w:t>
      </w:r>
      <w:r w:rsidR="00F75A4C">
        <w:rPr>
          <w:color w:val="000000"/>
          <w:sz w:val="28"/>
          <w:szCs w:val="28"/>
        </w:rPr>
        <w:t>:</w:t>
      </w:r>
    </w:p>
    <w:p w:rsidR="00F75A4C" w:rsidRPr="00AC5ECC" w:rsidRDefault="00F75A4C"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047952" w:rsidRPr="00AC5ECC" w:rsidRDefault="00047952"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w:t>
      </w:r>
      <w:r w:rsidR="00D601C2">
        <w:rPr>
          <w:rFonts w:ascii="Times New Roman" w:hAnsi="Times New Roman" w:cs="Times New Roman"/>
          <w:sz w:val="28"/>
        </w:rPr>
        <w:t xml:space="preserve"> </w:t>
      </w:r>
      <w:r w:rsidRPr="00AC5ECC">
        <w:rPr>
          <w:rFonts w:ascii="Times New Roman" w:hAnsi="Times New Roman" w:cs="Times New Roman"/>
          <w:sz w:val="28"/>
        </w:rPr>
        <w:t>здобувачам освіти, які вчинили булінг, стали його свідками або пост</w:t>
      </w:r>
      <w:r w:rsidR="00F75A4C" w:rsidRPr="00AC5ECC">
        <w:rPr>
          <w:rFonts w:ascii="Times New Roman" w:hAnsi="Times New Roman" w:cs="Times New Roman"/>
          <w:sz w:val="28"/>
        </w:rPr>
        <w:t>раждали від булінгу (цькування)</w:t>
      </w:r>
      <w:r w:rsidR="000858A4" w:rsidRPr="00AC5ECC">
        <w:rPr>
          <w:rFonts w:ascii="Times New Roman" w:hAnsi="Times New Roman" w:cs="Times New Roman"/>
          <w:sz w:val="28"/>
        </w:rPr>
        <w:t xml:space="preserve"> (далі – Заходи)</w:t>
      </w:r>
      <w:r w:rsidR="00F75A4C" w:rsidRPr="00AC5ECC">
        <w:rPr>
          <w:rFonts w:ascii="Times New Roman" w:hAnsi="Times New Roman" w:cs="Times New Roman"/>
          <w:sz w:val="28"/>
        </w:rPr>
        <w:t>.</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2. </w:t>
      </w:r>
      <w:r w:rsidR="00F75A4C">
        <w:rPr>
          <w:rFonts w:ascii="Times New Roman" w:hAnsi="Times New Roman" w:cs="Times New Roman"/>
          <w:sz w:val="28"/>
        </w:rPr>
        <w:t>З</w:t>
      </w:r>
      <w:r w:rsidR="00F75A4C" w:rsidRPr="00047952">
        <w:rPr>
          <w:rFonts w:ascii="Times New Roman" w:hAnsi="Times New Roman" w:cs="Times New Roman"/>
          <w:sz w:val="28"/>
        </w:rPr>
        <w:t>аход</w:t>
      </w:r>
      <w:r w:rsidR="00F75A4C">
        <w:rPr>
          <w:rFonts w:ascii="Times New Roman" w:hAnsi="Times New Roman" w:cs="Times New Roman"/>
          <w:sz w:val="28"/>
        </w:rPr>
        <w:t>и</w:t>
      </w:r>
      <w:r w:rsidR="005E26BD">
        <w:rPr>
          <w:rFonts w:ascii="Times New Roman" w:hAnsi="Times New Roman" w:cs="Times New Roman"/>
          <w:sz w:val="28"/>
        </w:rPr>
        <w:t xml:space="preserve"> </w:t>
      </w:r>
      <w:r w:rsidR="000858A4">
        <w:rPr>
          <w:rFonts w:ascii="Times New Roman" w:hAnsi="Times New Roman" w:cs="Times New Roman"/>
          <w:sz w:val="28"/>
        </w:rPr>
        <w:t>здійснює соціальний педагог у взаємодії з</w:t>
      </w:r>
      <w:r w:rsidR="00F75A4C">
        <w:rPr>
          <w:rFonts w:ascii="Times New Roman" w:hAnsi="Times New Roman" w:cs="Times New Roman"/>
          <w:sz w:val="28"/>
        </w:rPr>
        <w:t xml:space="preserve"> практични</w:t>
      </w:r>
      <w:r w:rsidR="000858A4">
        <w:rPr>
          <w:rFonts w:ascii="Times New Roman" w:hAnsi="Times New Roman" w:cs="Times New Roman"/>
          <w:sz w:val="28"/>
        </w:rPr>
        <w:t>м</w:t>
      </w:r>
      <w:r w:rsidR="00F75A4C">
        <w:rPr>
          <w:rFonts w:ascii="Times New Roman" w:hAnsi="Times New Roman" w:cs="Times New Roman"/>
          <w:sz w:val="28"/>
        </w:rPr>
        <w:t xml:space="preserve"> психолог</w:t>
      </w:r>
      <w:r w:rsidR="000858A4">
        <w:rPr>
          <w:rFonts w:ascii="Times New Roman" w:hAnsi="Times New Roman" w:cs="Times New Roman"/>
          <w:sz w:val="28"/>
        </w:rPr>
        <w:t>ом</w:t>
      </w:r>
      <w:r w:rsidR="00F75A4C">
        <w:rPr>
          <w:rFonts w:ascii="Times New Roman" w:hAnsi="Times New Roman" w:cs="Times New Roman"/>
          <w:sz w:val="28"/>
        </w:rPr>
        <w:t xml:space="preserve"> закладу освіти</w:t>
      </w:r>
      <w:r w:rsidR="000858A4">
        <w:rPr>
          <w:rFonts w:ascii="Times New Roman" w:hAnsi="Times New Roman" w:cs="Times New Roman"/>
          <w:sz w:val="28"/>
        </w:rPr>
        <w:t xml:space="preserve"> та затверджуються керівником закладу.</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3. </w:t>
      </w:r>
      <w:r w:rsidR="000858A4">
        <w:rPr>
          <w:rFonts w:ascii="Times New Roman" w:hAnsi="Times New Roman" w:cs="Times New Roman"/>
          <w:sz w:val="28"/>
        </w:rPr>
        <w:t xml:space="preserve">З метою </w:t>
      </w:r>
      <w:r w:rsidR="00AC5ECC">
        <w:rPr>
          <w:rFonts w:ascii="Times New Roman" w:hAnsi="Times New Roman" w:cs="Times New Roman"/>
          <w:sz w:val="28"/>
        </w:rPr>
        <w:t>виконання</w:t>
      </w:r>
      <w:r w:rsidR="000858A4">
        <w:rPr>
          <w:rFonts w:ascii="Times New Roman" w:hAnsi="Times New Roman" w:cs="Times New Roman"/>
          <w:sz w:val="28"/>
        </w:rPr>
        <w:t xml:space="preserve">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047952" w:rsidRDefault="00047952" w:rsidP="00047952">
      <w:pPr>
        <w:spacing w:after="0" w:line="240" w:lineRule="auto"/>
        <w:ind w:firstLine="709"/>
        <w:jc w:val="both"/>
        <w:rPr>
          <w:rFonts w:ascii="Times New Roman" w:hAnsi="Times New Roman" w:cs="Times New Roman"/>
          <w:sz w:val="28"/>
        </w:rPr>
      </w:pPr>
    </w:p>
    <w:p w:rsidR="00047952" w:rsidRPr="006C1122" w:rsidRDefault="00047952" w:rsidP="0004795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r w:rsidRPr="009417B7">
        <w:rPr>
          <w:rFonts w:ascii="Times New Roman" w:hAnsi="Times New Roman" w:cs="Times New Roman"/>
          <w:b/>
          <w:sz w:val="28"/>
          <w:szCs w:val="28"/>
        </w:rPr>
        <w:t>булінг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(цькування)</w:t>
      </w:r>
    </w:p>
    <w:p w:rsidR="00047952" w:rsidRDefault="00B92E33" w:rsidP="00047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47952">
        <w:rPr>
          <w:rFonts w:ascii="Times New Roman" w:hAnsi="Times New Roman" w:cs="Times New Roman"/>
          <w:sz w:val="28"/>
          <w:szCs w:val="28"/>
        </w:rPr>
        <w:t>Відповідальність за булінг (цькування) встановлена статтею 173</w:t>
      </w:r>
      <w:r w:rsidR="00047952" w:rsidRPr="00E6779E">
        <w:rPr>
          <w:rFonts w:ascii="Times New Roman" w:hAnsi="Times New Roman" w:cs="Times New Roman"/>
          <w:sz w:val="28"/>
          <w:szCs w:val="28"/>
          <w:vertAlign w:val="superscript"/>
        </w:rPr>
        <w:t>4</w:t>
      </w:r>
      <w:r w:rsidR="00047952">
        <w:rPr>
          <w:rFonts w:ascii="Times New Roman" w:hAnsi="Times New Roman" w:cs="Times New Roman"/>
          <w:sz w:val="28"/>
          <w:szCs w:val="28"/>
        </w:rPr>
        <w:t xml:space="preserve"> Кодексу України про адміністративні правопорушення такого змісту: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"Стаття 173. Булінг (цькування) учасника освітнього процесу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lastRenderedPageBreak/>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47952"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00B92E33">
        <w:rPr>
          <w:rFonts w:ascii="Times New Roman" w:hAnsi="Times New Roman" w:cs="Times New Roman"/>
          <w:sz w:val="28"/>
          <w:szCs w:val="28"/>
        </w:rPr>
        <w:t>.</w:t>
      </w:r>
    </w:p>
    <w:p w:rsidR="00A87F06" w:rsidRDefault="00A87F06" w:rsidP="00047952">
      <w:pPr>
        <w:spacing w:after="0" w:line="240" w:lineRule="auto"/>
        <w:ind w:firstLine="709"/>
        <w:jc w:val="both"/>
        <w:rPr>
          <w:rFonts w:ascii="Times New Roman" w:hAnsi="Times New Roman" w:cs="Times New Roman"/>
          <w:sz w:val="28"/>
          <w:szCs w:val="28"/>
        </w:rPr>
      </w:pPr>
    </w:p>
    <w:p w:rsidR="00A87F06" w:rsidRDefault="00A87F06">
      <w:pPr>
        <w:rPr>
          <w:rFonts w:ascii="Times New Roman" w:hAnsi="Times New Roman" w:cs="Times New Roman"/>
          <w:sz w:val="28"/>
          <w:szCs w:val="28"/>
        </w:rPr>
      </w:pPr>
      <w:r>
        <w:rPr>
          <w:rFonts w:ascii="Times New Roman" w:hAnsi="Times New Roman" w:cs="Times New Roman"/>
          <w:sz w:val="28"/>
          <w:szCs w:val="28"/>
        </w:rPr>
        <w:br w:type="page"/>
      </w:r>
    </w:p>
    <w:p w:rsidR="00EE0E11" w:rsidRDefault="001D58AE" w:rsidP="00EE0E11">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4</w:t>
      </w:r>
      <w:r w:rsidR="00EE0E11">
        <w:rPr>
          <w:rFonts w:ascii="Times New Roman" w:hAnsi="Times New Roman" w:cs="Times New Roman"/>
          <w:sz w:val="28"/>
        </w:rPr>
        <w:t xml:space="preserve"> до наказу</w:t>
      </w:r>
      <w:r w:rsidR="00EE0E11">
        <w:rPr>
          <w:rFonts w:ascii="Times New Roman" w:hAnsi="Times New Roman" w:cs="Times New Roman"/>
          <w:sz w:val="28"/>
        </w:rPr>
        <w:br/>
        <w:t>від 01 вересня 2025 р №73 од</w:t>
      </w:r>
    </w:p>
    <w:p w:rsidR="005E26BD" w:rsidRPr="005E26BD" w:rsidRDefault="005E26BD" w:rsidP="005F3F57">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FD318E">
        <w:rPr>
          <w:rFonts w:ascii="Times New Roman" w:eastAsia="Times New Roman" w:hAnsi="Times New Roman" w:cs="Times New Roman"/>
          <w:color w:val="000000"/>
          <w:sz w:val="28"/>
          <w:szCs w:val="24"/>
          <w:bdr w:val="none" w:sz="0" w:space="0" w:color="auto" w:frame="1"/>
          <w:lang w:eastAsia="ru-RU"/>
        </w:rPr>
        <w:t>Д</w:t>
      </w:r>
      <w:r w:rsidRPr="00305C7A">
        <w:rPr>
          <w:rFonts w:ascii="Times New Roman" w:eastAsia="Times New Roman" w:hAnsi="Times New Roman" w:cs="Times New Roman"/>
          <w:color w:val="000000"/>
          <w:sz w:val="28"/>
          <w:szCs w:val="24"/>
          <w:bdr w:val="none" w:sz="0" w:space="0" w:color="auto" w:frame="1"/>
          <w:lang w:eastAsia="ru-RU"/>
        </w:rPr>
        <w:t>иректору </w:t>
      </w:r>
    </w:p>
    <w:p w:rsidR="0037059C" w:rsidRDefault="0037059C" w:rsidP="0037059C">
      <w:pPr>
        <w:shd w:val="clear" w:color="auto" w:fill="FFFFFF"/>
        <w:spacing w:after="0" w:line="240" w:lineRule="auto"/>
        <w:ind w:left="25" w:firstLine="4228"/>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 xml:space="preserve">Дібрівської гімназії </w:t>
      </w:r>
    </w:p>
    <w:p w:rsidR="005F3F57" w:rsidRPr="00305C7A" w:rsidRDefault="0037059C"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Pr>
          <w:rFonts w:ascii="Times New Roman" w:eastAsia="Times New Roman" w:hAnsi="Times New Roman" w:cs="Times New Roman"/>
          <w:color w:val="000000"/>
          <w:sz w:val="28"/>
          <w:szCs w:val="24"/>
          <w:bdr w:val="none" w:sz="0" w:space="0" w:color="auto" w:frame="1"/>
          <w:lang w:eastAsia="ru-RU"/>
        </w:rPr>
        <w:t>Тетяні САВЧУК</w:t>
      </w: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FD318E" w:rsidRDefault="005F3F57" w:rsidP="0037059C">
      <w:pPr>
        <w:shd w:val="clear" w:color="auto" w:fill="FFFFFF"/>
        <w:spacing w:after="0" w:line="240" w:lineRule="auto"/>
        <w:ind w:left="25" w:firstLine="4228"/>
        <w:rPr>
          <w:rFonts w:ascii="Times New Roman" w:eastAsia="Times New Roman" w:hAnsi="Times New Roman" w:cs="Times New Roman"/>
          <w:i/>
          <w:color w:val="000000"/>
          <w:sz w:val="28"/>
          <w:szCs w:val="24"/>
          <w:bdr w:val="none" w:sz="0" w:space="0" w:color="auto" w:frame="1"/>
          <w:lang w:eastAsia="ru-RU"/>
        </w:rPr>
      </w:pPr>
      <w:r w:rsidRPr="00FD318E">
        <w:rPr>
          <w:rFonts w:ascii="Times New Roman" w:eastAsia="Times New Roman" w:hAnsi="Times New Roman" w:cs="Times New Roman"/>
          <w:i/>
          <w:color w:val="000000"/>
          <w:sz w:val="28"/>
          <w:szCs w:val="24"/>
          <w:bdr w:val="none" w:sz="0" w:space="0" w:color="auto" w:frame="1"/>
          <w:lang w:eastAsia="ru-RU"/>
        </w:rPr>
        <w:t>(ПІБ, учня/учениці _ класу)</w:t>
      </w: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який(-а) проживає за адресою</w:t>
      </w: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37059C">
      <w:pPr>
        <w:shd w:val="clear" w:color="auto" w:fill="FFFFFF"/>
        <w:spacing w:after="0" w:line="240" w:lineRule="auto"/>
        <w:ind w:left="25" w:firstLine="4228"/>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i/>
          <w:iCs/>
          <w:color w:val="000000"/>
          <w:sz w:val="28"/>
          <w:szCs w:val="24"/>
          <w:bdr w:val="none" w:sz="0" w:space="0" w:color="auto" w:frame="1"/>
          <w:lang w:eastAsia="ru-RU"/>
        </w:rPr>
        <w:t>(контактний телефон)</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b/>
          <w:color w:val="333333"/>
          <w:sz w:val="21"/>
          <w:szCs w:val="21"/>
          <w:lang w:eastAsia="ru-RU"/>
        </w:rPr>
      </w:pPr>
      <w:r w:rsidRPr="00305C7A">
        <w:rPr>
          <w:rFonts w:ascii="Times New Roman" w:eastAsia="Times New Roman" w:hAnsi="Times New Roman" w:cs="Times New Roman"/>
          <w:b/>
          <w:color w:val="000000"/>
          <w:sz w:val="28"/>
          <w:szCs w:val="28"/>
          <w:bdr w:val="none" w:sz="0" w:space="0" w:color="auto" w:frame="1"/>
          <w:lang w:eastAsia="ru-RU"/>
        </w:rPr>
        <w:t>ЗАЯВА</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Я, _______________________________________________________, повідомляю про випадок булінгу (цькування), учасником (свідком) якого я є, що стався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_____________</w:t>
      </w:r>
      <w:r w:rsidRPr="00FD318E">
        <w:rPr>
          <w:rFonts w:ascii="Times New Roman" w:eastAsia="Times New Roman" w:hAnsi="Times New Roman" w:cs="Times New Roman"/>
          <w:color w:val="000000"/>
          <w:sz w:val="28"/>
          <w:szCs w:val="28"/>
          <w:bdr w:val="none" w:sz="0" w:space="0" w:color="auto" w:frame="1"/>
          <w:lang w:eastAsia="ru-RU"/>
        </w:rPr>
        <w:t>______у (на)_______________</w:t>
      </w:r>
      <w:r w:rsidRPr="00305C7A">
        <w:rPr>
          <w:rFonts w:ascii="Times New Roman" w:eastAsia="Times New Roman" w:hAnsi="Times New Roman" w:cs="Times New Roman"/>
          <w:color w:val="000000"/>
          <w:sz w:val="28"/>
          <w:szCs w:val="28"/>
          <w:bdr w:val="none" w:sz="0" w:space="0" w:color="auto" w:frame="1"/>
          <w:lang w:eastAsia="ru-RU"/>
        </w:rPr>
        <w:t>__________________,а саме:</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(дата, час)                     </w:t>
      </w:r>
      <w:r w:rsidRPr="00305C7A">
        <w:rPr>
          <w:rFonts w:ascii="Times New Roman" w:eastAsia="Times New Roman" w:hAnsi="Times New Roman" w:cs="Times New Roman"/>
          <w:i/>
          <w:iCs/>
          <w:color w:val="FFFFFF"/>
          <w:sz w:val="28"/>
          <w:szCs w:val="28"/>
          <w:bdr w:val="none" w:sz="0" w:space="0" w:color="auto" w:frame="1"/>
          <w:lang w:eastAsia="ru-RU"/>
        </w:rPr>
        <w:t> -----------------</w:t>
      </w:r>
      <w:r w:rsidRPr="00305C7A">
        <w:rPr>
          <w:rFonts w:ascii="Times New Roman" w:eastAsia="Times New Roman" w:hAnsi="Times New Roman" w:cs="Times New Roman"/>
          <w:i/>
          <w:iCs/>
          <w:color w:val="000000"/>
          <w:sz w:val="24"/>
          <w:szCs w:val="24"/>
          <w:bdr w:val="none" w:sz="0" w:space="0" w:color="auto" w:frame="1"/>
          <w:lang w:eastAsia="ru-RU"/>
        </w:rPr>
        <w:t>                 (місце)     </w:t>
      </w:r>
      <w:r w:rsidRPr="00305C7A">
        <w:rPr>
          <w:rFonts w:ascii="Times New Roman" w:eastAsia="Times New Roman" w:hAnsi="Times New Roman" w:cs="Times New Roman"/>
          <w:i/>
          <w:iCs/>
          <w:color w:val="FFFFFF"/>
          <w:sz w:val="24"/>
          <w:szCs w:val="24"/>
          <w:bdr w:val="none" w:sz="0" w:space="0" w:color="auto" w:frame="1"/>
          <w:lang w:eastAsia="ru-RU"/>
        </w:rPr>
        <w:t>----------------------------------- </w:t>
      </w:r>
    </w:p>
    <w:p w:rsidR="005F3F57" w:rsidRPr="0081415A" w:rsidRDefault="005F3F57" w:rsidP="005F3F57">
      <w:pPr>
        <w:tabs>
          <w:tab w:val="left" w:pos="2579"/>
        </w:tabs>
        <w:rPr>
          <w:rFonts w:ascii="Times New Roman" w:eastAsia="Calibri" w:hAnsi="Times New Roman" w:cs="Times New Roman"/>
          <w:sz w:val="28"/>
          <w:szCs w:val="28"/>
        </w:rPr>
      </w:pPr>
      <w:r w:rsidRPr="0081415A">
        <w:rPr>
          <w:rFonts w:ascii="Times New Roman" w:eastAsia="Calibri" w:hAnsi="Times New Roman" w:cs="Times New Roman"/>
          <w:i/>
          <w:sz w:val="28"/>
          <w:szCs w:val="28"/>
        </w:rPr>
        <w:t>(</w:t>
      </w:r>
      <w:r w:rsidRPr="0081415A">
        <w:rPr>
          <w:rFonts w:ascii="Times New Roman" w:eastAsia="Times New Roman" w:hAnsi="Times New Roman" w:cs="Times New Roman"/>
          <w:i/>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w:t>
      </w:r>
      <w:r w:rsidRPr="00987420">
        <w:rPr>
          <w:rFonts w:ascii="Times New Roman" w:eastAsia="Times New Roman" w:hAnsi="Times New Roman" w:cs="Times New Roman"/>
          <w:i/>
          <w:color w:val="222222"/>
          <w:sz w:val="28"/>
          <w:szCs w:val="28"/>
          <w:lang w:eastAsia="ru-RU"/>
        </w:rPr>
        <w:t>які були застосовані)</w:t>
      </w:r>
      <w:r>
        <w:rPr>
          <w:rFonts w:ascii="Times New Roman" w:eastAsia="Times New Roman" w:hAnsi="Times New Roman" w:cs="Times New Roman"/>
          <w:i/>
          <w:color w:val="222222"/>
          <w:sz w:val="28"/>
          <w:szCs w:val="28"/>
          <w:lang w:eastAsia="ru-RU"/>
        </w:rPr>
        <w:t>.</w:t>
      </w:r>
      <w:r>
        <w:rPr>
          <w:rFonts w:ascii="Times New Roman" w:eastAsia="Times New Roman" w:hAnsi="Times New Roman" w:cs="Times New Roman"/>
          <w:color w:val="222222"/>
          <w:sz w:val="28"/>
          <w:szCs w:val="28"/>
          <w:lang w:eastAsia="ru-RU"/>
        </w:rPr>
        <w:t xml:space="preserve"> </w:t>
      </w:r>
    </w:p>
    <w:p w:rsidR="005F3F57" w:rsidRPr="00305C7A" w:rsidRDefault="005F3F57" w:rsidP="005F3F57">
      <w:pPr>
        <w:pBdr>
          <w:bottom w:val="single" w:sz="6" w:space="4" w:color="E5E5E5"/>
        </w:pBdr>
        <w:shd w:val="clear" w:color="auto" w:fill="FFFFFF"/>
        <w:spacing w:after="0" w:line="240" w:lineRule="auto"/>
        <w:jc w:val="center"/>
        <w:outlineLvl w:val="0"/>
        <w:rPr>
          <w:rFonts w:ascii="Times New Roman" w:eastAsia="Times New Roman" w:hAnsi="Times New Roman" w:cs="Times New Roman"/>
          <w:b/>
          <w:bCs/>
          <w:color w:val="333333"/>
          <w:kern w:val="36"/>
          <w:sz w:val="45"/>
          <w:szCs w:val="45"/>
          <w:lang w:eastAsia="ru-RU"/>
        </w:rPr>
      </w:pPr>
      <w:r w:rsidRPr="00305C7A">
        <w:rPr>
          <w:rFonts w:ascii="Times New Roman" w:eastAsia="Times New Roman" w:hAnsi="Times New Roman" w:cs="Times New Roman"/>
          <w:i/>
          <w:iCs/>
          <w:color w:val="000000"/>
          <w:kern w:val="36"/>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kern w:val="36"/>
          <w:sz w:val="28"/>
          <w:szCs w:val="28"/>
          <w:bdr w:val="none" w:sz="0" w:space="0" w:color="auto" w:frame="1"/>
          <w:lang w:eastAsia="ru-RU"/>
        </w:rPr>
        <w:t>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(розгорнутий виклад фактів щодо виявлених випадків булінгу (цькування))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w:t>
      </w:r>
    </w:p>
    <w:p w:rsidR="005F3F57" w:rsidRPr="00305C7A" w:rsidRDefault="005F3F57" w:rsidP="005F3F57">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Pr="00FD318E">
        <w:rPr>
          <w:rFonts w:ascii="Times New Roman" w:eastAsia="Times New Roman" w:hAnsi="Times New Roman" w:cs="Times New Roman"/>
          <w:i/>
          <w:iCs/>
          <w:color w:val="000000"/>
          <w:sz w:val="28"/>
          <w:szCs w:val="28"/>
          <w:bdr w:val="none" w:sz="0" w:space="0" w:color="auto" w:frame="1"/>
          <w:lang w:eastAsia="ru-RU"/>
        </w:rPr>
        <w:t>_</w:t>
      </w: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w:t>
      </w:r>
      <w:r w:rsidRPr="00305C7A">
        <w:rPr>
          <w:rFonts w:ascii="Times New Roman" w:eastAsia="Times New Roman" w:hAnsi="Times New Roman" w:cs="Times New Roman"/>
          <w:i/>
          <w:iCs/>
          <w:color w:val="000000"/>
          <w:sz w:val="28"/>
          <w:szCs w:val="28"/>
          <w:bdr w:val="none" w:sz="0" w:space="0" w:color="auto" w:frame="1"/>
          <w:lang w:eastAsia="ru-RU"/>
        </w:rPr>
        <w:t>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Default="005F3F57" w:rsidP="005F3F57">
      <w:pPr>
        <w:shd w:val="clear" w:color="auto" w:fill="FFFFFF"/>
        <w:spacing w:after="0" w:line="240" w:lineRule="auto"/>
        <w:ind w:left="25"/>
        <w:rPr>
          <w:rFonts w:ascii="Times New Roman" w:eastAsia="Calibri" w:hAnsi="Times New Roman" w:cs="Times New Roman"/>
          <w:sz w:val="28"/>
          <w:szCs w:val="28"/>
        </w:rPr>
      </w:pP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81415A">
        <w:rPr>
          <w:rFonts w:ascii="Times New Roman" w:eastAsia="Calibri" w:hAnsi="Times New Roman" w:cs="Times New Roman"/>
          <w:sz w:val="28"/>
          <w:szCs w:val="28"/>
        </w:rPr>
        <w:t>Прошу допомогти у вирішенні даної ситуації, що склалася</w:t>
      </w:r>
      <w:r>
        <w:rPr>
          <w:rFonts w:ascii="Times New Roman" w:eastAsia="Calibri" w:hAnsi="Times New Roman" w:cs="Times New Roman"/>
          <w:sz w:val="28"/>
          <w:szCs w:val="28"/>
        </w:rPr>
        <w:t>.</w:t>
      </w:r>
    </w:p>
    <w:tbl>
      <w:tblPr>
        <w:tblW w:w="8637" w:type="dxa"/>
        <w:tblCellMar>
          <w:left w:w="0" w:type="dxa"/>
          <w:right w:w="0" w:type="dxa"/>
        </w:tblCellMar>
        <w:tblLook w:val="04A0"/>
      </w:tblPr>
      <w:tblGrid>
        <w:gridCol w:w="3337"/>
        <w:gridCol w:w="3340"/>
        <w:gridCol w:w="1960"/>
      </w:tblGrid>
      <w:tr w:rsidR="005F3F57" w:rsidRPr="00305C7A" w:rsidTr="00B824DB">
        <w:trPr>
          <w:trHeight w:val="927"/>
        </w:trPr>
        <w:tc>
          <w:tcPr>
            <w:tcW w:w="3337" w:type="dxa"/>
            <w:tcBorders>
              <w:top w:val="single" w:sz="6" w:space="0" w:color="E9ECEF"/>
              <w:left w:val="nil"/>
              <w:bottom w:val="nil"/>
              <w:right w:val="nil"/>
            </w:tcBorders>
            <w:shd w:val="clear" w:color="auto" w:fill="auto"/>
            <w:hideMark/>
          </w:tcPr>
          <w:p w:rsidR="005F3F57" w:rsidRDefault="005F3F57" w:rsidP="00B824DB">
            <w:pPr>
              <w:spacing w:after="18" w:line="240" w:lineRule="auto"/>
              <w:ind w:left="25"/>
              <w:jc w:val="center"/>
              <w:rPr>
                <w:rFonts w:ascii="Times New Roman" w:eastAsia="Times New Roman" w:hAnsi="Times New Roman" w:cs="Times New Roman"/>
                <w:sz w:val="24"/>
                <w:szCs w:val="24"/>
                <w:lang w:eastAsia="ru-RU"/>
              </w:rPr>
            </w:pPr>
          </w:p>
          <w:p w:rsidR="005F3F57" w:rsidRPr="00305C7A" w:rsidRDefault="005F3F57" w:rsidP="00B824DB">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3340" w:type="dxa"/>
            <w:tcBorders>
              <w:top w:val="single" w:sz="6" w:space="0" w:color="E9ECEF"/>
              <w:left w:val="nil"/>
              <w:bottom w:val="nil"/>
              <w:right w:val="nil"/>
            </w:tcBorders>
            <w:shd w:val="clear" w:color="auto" w:fill="auto"/>
            <w:hideMark/>
          </w:tcPr>
          <w:p w:rsidR="005F3F57" w:rsidRPr="00305C7A" w:rsidRDefault="005F3F57" w:rsidP="00B824DB">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1960" w:type="dxa"/>
            <w:tcBorders>
              <w:top w:val="single" w:sz="6" w:space="0" w:color="E9ECEF"/>
              <w:left w:val="nil"/>
              <w:bottom w:val="nil"/>
              <w:right w:val="nil"/>
            </w:tcBorders>
            <w:shd w:val="clear" w:color="auto" w:fill="auto"/>
            <w:hideMark/>
          </w:tcPr>
          <w:p w:rsidR="005F3F57" w:rsidRPr="00305C7A" w:rsidRDefault="005F3F57" w:rsidP="00B824DB">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r>
      <w:tr w:rsidR="005F3F57" w:rsidRPr="00305C7A" w:rsidTr="00B824DB">
        <w:trPr>
          <w:trHeight w:val="608"/>
        </w:trPr>
        <w:tc>
          <w:tcPr>
            <w:tcW w:w="3337" w:type="dxa"/>
            <w:tcBorders>
              <w:top w:val="single" w:sz="6" w:space="0" w:color="E9ECEF"/>
              <w:left w:val="nil"/>
              <w:bottom w:val="nil"/>
              <w:right w:val="nil"/>
            </w:tcBorders>
            <w:shd w:val="clear" w:color="auto" w:fill="auto"/>
            <w:hideMark/>
          </w:tcPr>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(дата)</w:t>
            </w:r>
          </w:p>
        </w:tc>
        <w:tc>
          <w:tcPr>
            <w:tcW w:w="3340" w:type="dxa"/>
            <w:tcBorders>
              <w:top w:val="single" w:sz="6" w:space="0" w:color="E9ECEF"/>
              <w:left w:val="nil"/>
              <w:bottom w:val="nil"/>
              <w:right w:val="nil"/>
            </w:tcBorders>
            <w:shd w:val="clear" w:color="auto" w:fill="auto"/>
            <w:hideMark/>
          </w:tcPr>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(ПІБ)</w:t>
            </w:r>
          </w:p>
        </w:tc>
        <w:tc>
          <w:tcPr>
            <w:tcW w:w="1960" w:type="dxa"/>
            <w:tcBorders>
              <w:top w:val="single" w:sz="6" w:space="0" w:color="E9ECEF"/>
              <w:left w:val="nil"/>
              <w:bottom w:val="nil"/>
              <w:right w:val="nil"/>
            </w:tcBorders>
            <w:shd w:val="clear" w:color="auto" w:fill="auto"/>
            <w:hideMark/>
          </w:tcPr>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824DB">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(підпис)</w:t>
            </w:r>
          </w:p>
        </w:tc>
      </w:tr>
    </w:tbl>
    <w:p w:rsidR="005F3F57" w:rsidRPr="00305C7A" w:rsidRDefault="005F3F57" w:rsidP="005F3F57">
      <w:pPr>
        <w:shd w:val="clear" w:color="auto" w:fill="FFFFFF"/>
        <w:spacing w:after="18"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333333"/>
          <w:sz w:val="21"/>
          <w:szCs w:val="21"/>
          <w:lang w:eastAsia="ru-RU"/>
        </w:rPr>
        <w:t> </w:t>
      </w:r>
    </w:p>
    <w:p w:rsidR="002C4BDF" w:rsidRDefault="002C4BDF" w:rsidP="005E26BD">
      <w:pPr>
        <w:spacing w:after="0" w:line="240" w:lineRule="auto"/>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t>Додаток 5 до наказу</w:t>
      </w:r>
      <w:r>
        <w:rPr>
          <w:rFonts w:ascii="Times New Roman" w:hAnsi="Times New Roman" w:cs="Times New Roman"/>
          <w:sz w:val="28"/>
        </w:rPr>
        <w:br/>
        <w:t>від 01 вересня 2025 р №73 од</w:t>
      </w:r>
    </w:p>
    <w:p w:rsidR="005E26BD" w:rsidRPr="005E26BD" w:rsidRDefault="005E26BD" w:rsidP="005E26BD">
      <w:pPr>
        <w:spacing w:after="0" w:line="240" w:lineRule="auto"/>
        <w:jc w:val="right"/>
        <w:rPr>
          <w:rFonts w:ascii="Times New Roman" w:hAnsi="Times New Roman" w:cs="Times New Roman"/>
          <w:b/>
          <w:i/>
          <w:sz w:val="28"/>
          <w:szCs w:val="28"/>
        </w:rPr>
      </w:pPr>
    </w:p>
    <w:p w:rsidR="002C4BDF" w:rsidRPr="00A87F06" w:rsidRDefault="00ED1296" w:rsidP="002C4BDF">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ED1296" w:rsidRDefault="00ED1296" w:rsidP="002C4BDF">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реєстрації заяв про випадки булінгу (цькування)</w:t>
      </w:r>
    </w:p>
    <w:p w:rsidR="005672F7" w:rsidRPr="00970DE1" w:rsidRDefault="005672F7" w:rsidP="002C4B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Дібрівській гімназії</w:t>
      </w:r>
    </w:p>
    <w:tbl>
      <w:tblPr>
        <w:tblStyle w:val="a4"/>
        <w:tblW w:w="0" w:type="auto"/>
        <w:tblLook w:val="04A0"/>
      </w:tblPr>
      <w:tblGrid>
        <w:gridCol w:w="581"/>
        <w:gridCol w:w="1458"/>
        <w:gridCol w:w="1769"/>
        <w:gridCol w:w="1872"/>
        <w:gridCol w:w="2484"/>
        <w:gridCol w:w="1690"/>
      </w:tblGrid>
      <w:tr w:rsidR="00ED1296" w:rsidTr="00ED1296">
        <w:tc>
          <w:tcPr>
            <w:tcW w:w="640"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533"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ED1296" w:rsidRDefault="00ED1296" w:rsidP="00A87F06">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ED1296" w:rsidRDefault="00ED1296" w:rsidP="00ED1296">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5059" w:type="dxa"/>
            <w:shd w:val="clear" w:color="auto" w:fill="D9D9D9" w:themeFill="background1" w:themeFillShade="D9"/>
            <w:vAlign w:val="center"/>
          </w:tcPr>
          <w:p w:rsidR="00ED1296" w:rsidRDefault="00ED1296" w:rsidP="00ED1296">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2276" w:type="dxa"/>
            <w:shd w:val="clear" w:color="auto" w:fill="D9D9D9" w:themeFill="background1" w:themeFillShade="D9"/>
            <w:vAlign w:val="center"/>
          </w:tcPr>
          <w:p w:rsidR="00ED1296" w:rsidRDefault="00ED1296" w:rsidP="00A87F06">
            <w:pPr>
              <w:jc w:val="center"/>
              <w:rPr>
                <w:rFonts w:ascii="Times New Roman" w:hAnsi="Times New Roman" w:cs="Times New Roman"/>
                <w:sz w:val="28"/>
              </w:rPr>
            </w:pPr>
            <w:r>
              <w:rPr>
                <w:rFonts w:ascii="Times New Roman" w:hAnsi="Times New Roman" w:cs="Times New Roman"/>
                <w:sz w:val="28"/>
              </w:rPr>
              <w:t xml:space="preserve">Прізвище, ім’я, по батькові </w:t>
            </w:r>
            <w:r w:rsidR="00A87F06">
              <w:rPr>
                <w:rFonts w:ascii="Times New Roman" w:hAnsi="Times New Roman" w:cs="Times New Roman"/>
                <w:sz w:val="28"/>
              </w:rPr>
              <w:t>та посада особи, яка прийняла заяву</w:t>
            </w:r>
          </w:p>
        </w:tc>
      </w:tr>
      <w:tr w:rsidR="00ED1296" w:rsidTr="00524811">
        <w:trPr>
          <w:trHeight w:val="479"/>
        </w:trPr>
        <w:tc>
          <w:tcPr>
            <w:tcW w:w="640" w:type="dxa"/>
            <w:vAlign w:val="center"/>
          </w:tcPr>
          <w:p w:rsidR="00ED1296" w:rsidRDefault="00ED1296" w:rsidP="00ED1296">
            <w:pPr>
              <w:jc w:val="center"/>
              <w:rPr>
                <w:rFonts w:ascii="Times New Roman" w:hAnsi="Times New Roman" w:cs="Times New Roman"/>
                <w:sz w:val="28"/>
              </w:rPr>
            </w:pPr>
          </w:p>
        </w:tc>
        <w:tc>
          <w:tcPr>
            <w:tcW w:w="1458" w:type="dxa"/>
            <w:vAlign w:val="center"/>
          </w:tcPr>
          <w:p w:rsidR="00ED1296" w:rsidRDefault="00ED1296" w:rsidP="00ED1296">
            <w:pPr>
              <w:jc w:val="center"/>
              <w:rPr>
                <w:rFonts w:ascii="Times New Roman" w:hAnsi="Times New Roman" w:cs="Times New Roman"/>
                <w:sz w:val="28"/>
              </w:rPr>
            </w:pPr>
          </w:p>
        </w:tc>
        <w:tc>
          <w:tcPr>
            <w:tcW w:w="2533" w:type="dxa"/>
            <w:vAlign w:val="center"/>
          </w:tcPr>
          <w:p w:rsidR="00ED1296" w:rsidRDefault="00ED1296" w:rsidP="00ED1296">
            <w:pPr>
              <w:jc w:val="center"/>
              <w:rPr>
                <w:rFonts w:ascii="Times New Roman" w:hAnsi="Times New Roman" w:cs="Times New Roman"/>
                <w:sz w:val="28"/>
              </w:rPr>
            </w:pPr>
          </w:p>
        </w:tc>
        <w:tc>
          <w:tcPr>
            <w:tcW w:w="2594" w:type="dxa"/>
            <w:vAlign w:val="center"/>
          </w:tcPr>
          <w:p w:rsidR="00ED1296" w:rsidRDefault="00ED1296" w:rsidP="00ED1296">
            <w:pPr>
              <w:jc w:val="center"/>
              <w:rPr>
                <w:rFonts w:ascii="Times New Roman" w:hAnsi="Times New Roman" w:cs="Times New Roman"/>
                <w:sz w:val="28"/>
              </w:rPr>
            </w:pPr>
          </w:p>
        </w:tc>
        <w:tc>
          <w:tcPr>
            <w:tcW w:w="5059" w:type="dxa"/>
            <w:vAlign w:val="center"/>
          </w:tcPr>
          <w:p w:rsidR="00ED1296" w:rsidRDefault="00ED1296" w:rsidP="00ED1296">
            <w:pPr>
              <w:jc w:val="center"/>
              <w:rPr>
                <w:rFonts w:ascii="Times New Roman" w:hAnsi="Times New Roman" w:cs="Times New Roman"/>
                <w:sz w:val="28"/>
              </w:rPr>
            </w:pPr>
          </w:p>
        </w:tc>
        <w:tc>
          <w:tcPr>
            <w:tcW w:w="2276" w:type="dxa"/>
            <w:vAlign w:val="center"/>
          </w:tcPr>
          <w:p w:rsidR="00ED1296" w:rsidRDefault="00ED1296" w:rsidP="00ED1296">
            <w:pPr>
              <w:jc w:val="center"/>
              <w:rPr>
                <w:rFonts w:ascii="Times New Roman" w:hAnsi="Times New Roman" w:cs="Times New Roman"/>
                <w:sz w:val="28"/>
              </w:rPr>
            </w:pPr>
          </w:p>
        </w:tc>
      </w:tr>
    </w:tbl>
    <w:p w:rsidR="00ED1296" w:rsidRDefault="00ED1296" w:rsidP="00ED1296">
      <w:pPr>
        <w:spacing w:after="0" w:line="240" w:lineRule="auto"/>
        <w:jc w:val="both"/>
        <w:rPr>
          <w:rFonts w:ascii="Times New Roman" w:hAnsi="Times New Roman" w:cs="Times New Roman"/>
          <w:sz w:val="28"/>
        </w:rPr>
      </w:pPr>
    </w:p>
    <w:p w:rsidR="005E26BD" w:rsidRDefault="005E26BD"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37059C" w:rsidRDefault="0037059C" w:rsidP="005E26BD">
      <w:pPr>
        <w:spacing w:after="0" w:line="240" w:lineRule="auto"/>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t>Додаток 6 до наказу</w:t>
      </w:r>
      <w:r>
        <w:rPr>
          <w:rFonts w:ascii="Times New Roman" w:hAnsi="Times New Roman" w:cs="Times New Roman"/>
          <w:sz w:val="28"/>
        </w:rPr>
        <w:br/>
        <w:t>від 01 вересня 2025 р №73 од</w:t>
      </w:r>
    </w:p>
    <w:p w:rsidR="005E26BD" w:rsidRDefault="005E26BD" w:rsidP="005E26BD">
      <w:pPr>
        <w:spacing w:after="0" w:line="240" w:lineRule="auto"/>
        <w:rPr>
          <w:rFonts w:ascii="Times New Roman" w:hAnsi="Times New Roman" w:cs="Times New Roman"/>
          <w:sz w:val="28"/>
        </w:rPr>
      </w:pPr>
    </w:p>
    <w:p w:rsidR="005E26BD" w:rsidRDefault="005E26BD" w:rsidP="005E26BD">
      <w:pPr>
        <w:spacing w:after="0" w:line="240" w:lineRule="auto"/>
        <w:rPr>
          <w:rFonts w:ascii="Times New Roman" w:hAnsi="Times New Roman" w:cs="Times New Roman"/>
          <w:sz w:val="28"/>
        </w:rPr>
      </w:pPr>
    </w:p>
    <w:p w:rsidR="002C4BDF" w:rsidRPr="005E26BD" w:rsidRDefault="00ED1296" w:rsidP="005E26BD">
      <w:pPr>
        <w:spacing w:after="0" w:line="240" w:lineRule="auto"/>
        <w:jc w:val="center"/>
        <w:rPr>
          <w:rFonts w:ascii="Times New Roman" w:hAnsi="Times New Roman" w:cs="Times New Roman"/>
          <w:sz w:val="28"/>
        </w:rPr>
      </w:pPr>
      <w:r w:rsidRPr="00A87F06">
        <w:rPr>
          <w:rFonts w:ascii="Times New Roman" w:hAnsi="Times New Roman" w:cs="Times New Roman"/>
          <w:b/>
          <w:sz w:val="28"/>
          <w:szCs w:val="28"/>
        </w:rPr>
        <w:t>ЖУРНАЛ</w:t>
      </w:r>
    </w:p>
    <w:p w:rsidR="00ED1296" w:rsidRDefault="00ED1296" w:rsidP="00ED1296">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у випадків булінгу (цькування)</w:t>
      </w:r>
    </w:p>
    <w:p w:rsidR="005672F7" w:rsidRDefault="005672F7" w:rsidP="00ED1296">
      <w:pPr>
        <w:spacing w:after="0" w:line="240" w:lineRule="auto"/>
        <w:ind w:firstLine="709"/>
        <w:jc w:val="center"/>
        <w:rPr>
          <w:rFonts w:ascii="Times New Roman" w:hAnsi="Times New Roman" w:cs="Times New Roman"/>
          <w:sz w:val="28"/>
        </w:rPr>
      </w:pPr>
      <w:r>
        <w:rPr>
          <w:rFonts w:ascii="Times New Roman" w:hAnsi="Times New Roman" w:cs="Times New Roman"/>
          <w:sz w:val="28"/>
        </w:rPr>
        <w:t>в Дібрівській гімназії</w:t>
      </w:r>
    </w:p>
    <w:tbl>
      <w:tblPr>
        <w:tblStyle w:val="a4"/>
        <w:tblW w:w="0" w:type="auto"/>
        <w:tblLook w:val="04A0"/>
      </w:tblPr>
      <w:tblGrid>
        <w:gridCol w:w="557"/>
        <w:gridCol w:w="1419"/>
        <w:gridCol w:w="1227"/>
        <w:gridCol w:w="3273"/>
        <w:gridCol w:w="2016"/>
        <w:gridCol w:w="1362"/>
      </w:tblGrid>
      <w:tr w:rsidR="005E3625" w:rsidTr="005E3625">
        <w:tc>
          <w:tcPr>
            <w:tcW w:w="562"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5E3625" w:rsidTr="00524811">
        <w:trPr>
          <w:trHeight w:val="486"/>
        </w:trPr>
        <w:tc>
          <w:tcPr>
            <w:tcW w:w="562" w:type="dxa"/>
            <w:vAlign w:val="center"/>
          </w:tcPr>
          <w:p w:rsidR="005E3625" w:rsidRDefault="005E3625" w:rsidP="005E3625">
            <w:pPr>
              <w:jc w:val="center"/>
              <w:rPr>
                <w:rFonts w:ascii="Times New Roman" w:hAnsi="Times New Roman" w:cs="Times New Roman"/>
                <w:sz w:val="28"/>
              </w:rPr>
            </w:pPr>
          </w:p>
        </w:tc>
        <w:tc>
          <w:tcPr>
            <w:tcW w:w="1560" w:type="dxa"/>
            <w:vAlign w:val="center"/>
          </w:tcPr>
          <w:p w:rsidR="005E3625" w:rsidRDefault="005E3625" w:rsidP="005E3625">
            <w:pPr>
              <w:jc w:val="center"/>
              <w:rPr>
                <w:rFonts w:ascii="Times New Roman" w:hAnsi="Times New Roman" w:cs="Times New Roman"/>
                <w:sz w:val="28"/>
              </w:rPr>
            </w:pPr>
          </w:p>
        </w:tc>
        <w:tc>
          <w:tcPr>
            <w:tcW w:w="1275" w:type="dxa"/>
            <w:vAlign w:val="center"/>
          </w:tcPr>
          <w:p w:rsidR="005E3625" w:rsidRDefault="005E3625" w:rsidP="005E3625">
            <w:pPr>
              <w:jc w:val="center"/>
              <w:rPr>
                <w:rFonts w:ascii="Times New Roman" w:hAnsi="Times New Roman" w:cs="Times New Roman"/>
                <w:sz w:val="28"/>
              </w:rPr>
            </w:pPr>
          </w:p>
        </w:tc>
        <w:tc>
          <w:tcPr>
            <w:tcW w:w="6309" w:type="dxa"/>
            <w:vAlign w:val="center"/>
          </w:tcPr>
          <w:p w:rsidR="005E3625" w:rsidRDefault="005E3625" w:rsidP="005E3625">
            <w:pPr>
              <w:jc w:val="center"/>
              <w:rPr>
                <w:rFonts w:ascii="Times New Roman" w:hAnsi="Times New Roman" w:cs="Times New Roman"/>
                <w:sz w:val="28"/>
              </w:rPr>
            </w:pPr>
          </w:p>
        </w:tc>
        <w:tc>
          <w:tcPr>
            <w:tcW w:w="3189" w:type="dxa"/>
            <w:vAlign w:val="center"/>
          </w:tcPr>
          <w:p w:rsidR="005E3625" w:rsidRDefault="005E3625" w:rsidP="005E3625">
            <w:pPr>
              <w:jc w:val="center"/>
              <w:rPr>
                <w:rFonts w:ascii="Times New Roman" w:hAnsi="Times New Roman" w:cs="Times New Roman"/>
                <w:sz w:val="28"/>
              </w:rPr>
            </w:pPr>
          </w:p>
        </w:tc>
        <w:tc>
          <w:tcPr>
            <w:tcW w:w="1665" w:type="dxa"/>
            <w:vAlign w:val="center"/>
          </w:tcPr>
          <w:p w:rsidR="005E3625" w:rsidRDefault="005E3625" w:rsidP="005E3625">
            <w:pPr>
              <w:jc w:val="center"/>
              <w:rPr>
                <w:rFonts w:ascii="Times New Roman" w:hAnsi="Times New Roman" w:cs="Times New Roman"/>
                <w:sz w:val="28"/>
              </w:rPr>
            </w:pPr>
          </w:p>
        </w:tc>
      </w:tr>
    </w:tbl>
    <w:p w:rsidR="002C4BDF" w:rsidRDefault="002C4BDF"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F7750E" w:rsidRDefault="00F7750E" w:rsidP="00ED1296">
      <w:pPr>
        <w:spacing w:after="0" w:line="240" w:lineRule="auto"/>
        <w:jc w:val="both"/>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7 до наказу</w:t>
      </w:r>
      <w:r>
        <w:rPr>
          <w:rFonts w:ascii="Times New Roman" w:hAnsi="Times New Roman" w:cs="Times New Roman"/>
          <w:sz w:val="28"/>
        </w:rPr>
        <w:br/>
        <w:t>від 01 вересня 2025 р №73 од</w:t>
      </w:r>
    </w:p>
    <w:p w:rsidR="00F7750E" w:rsidRDefault="00F7750E" w:rsidP="00F7750E">
      <w:pPr>
        <w:spacing w:after="0" w:line="240" w:lineRule="auto"/>
        <w:rPr>
          <w:rFonts w:ascii="Times New Roman" w:hAnsi="Times New Roman" w:cs="Times New Roman"/>
          <w:sz w:val="28"/>
        </w:rPr>
      </w:pPr>
    </w:p>
    <w:p w:rsidR="00F7750E" w:rsidRDefault="00F7750E" w:rsidP="00F7750E">
      <w:pPr>
        <w:pStyle w:val="cdt4ke"/>
        <w:spacing w:before="225" w:beforeAutospacing="0" w:after="0" w:afterAutospacing="0"/>
        <w:jc w:val="center"/>
        <w:textAlignment w:val="top"/>
        <w:rPr>
          <w:rStyle w:val="aa"/>
          <w:rFonts w:ascii="Droid Sans" w:hAnsi="Droid Sans"/>
          <w:color w:val="212121"/>
          <w:sz w:val="36"/>
          <w:szCs w:val="36"/>
        </w:rPr>
      </w:pPr>
      <w:r>
        <w:rPr>
          <w:rStyle w:val="aa"/>
          <w:rFonts w:ascii="Droid Sans" w:hAnsi="Droid Sans"/>
          <w:color w:val="212121"/>
          <w:sz w:val="36"/>
          <w:szCs w:val="36"/>
        </w:rPr>
        <w:t>Відповідальна особа</w:t>
      </w:r>
    </w:p>
    <w:p w:rsidR="00F7750E" w:rsidRDefault="00F7750E" w:rsidP="00F7750E">
      <w:pPr>
        <w:pStyle w:val="cdt4ke"/>
        <w:spacing w:before="225" w:beforeAutospacing="0" w:after="0" w:afterAutospacing="0"/>
        <w:jc w:val="center"/>
        <w:textAlignment w:val="top"/>
        <w:rPr>
          <w:rStyle w:val="aa"/>
          <w:rFonts w:ascii="Droid Sans" w:hAnsi="Droid Sans"/>
          <w:color w:val="212121"/>
          <w:sz w:val="36"/>
          <w:szCs w:val="36"/>
        </w:rPr>
      </w:pPr>
      <w:r>
        <w:rPr>
          <w:rStyle w:val="aa"/>
          <w:rFonts w:ascii="Droid Sans" w:hAnsi="Droid Sans" w:hint="eastAsia"/>
          <w:color w:val="212121"/>
          <w:sz w:val="36"/>
          <w:szCs w:val="36"/>
        </w:rPr>
        <w:t>з</w:t>
      </w:r>
      <w:r>
        <w:rPr>
          <w:rStyle w:val="aa"/>
          <w:rFonts w:ascii="Droid Sans" w:hAnsi="Droid Sans"/>
          <w:color w:val="212121"/>
          <w:sz w:val="36"/>
          <w:szCs w:val="36"/>
        </w:rPr>
        <w:t xml:space="preserve"> питань запобігання та протидії булінгу (цькування)</w:t>
      </w:r>
    </w:p>
    <w:p w:rsidR="005672F7" w:rsidRDefault="005672F7" w:rsidP="00F7750E">
      <w:pPr>
        <w:pStyle w:val="cdt4ke"/>
        <w:spacing w:before="225" w:beforeAutospacing="0" w:after="0" w:afterAutospacing="0"/>
        <w:jc w:val="center"/>
        <w:textAlignment w:val="top"/>
        <w:rPr>
          <w:rFonts w:ascii="Droid Sans" w:hAnsi="Droid Sans"/>
          <w:color w:val="212121"/>
          <w:sz w:val="26"/>
          <w:szCs w:val="26"/>
        </w:rPr>
      </w:pPr>
      <w:r>
        <w:rPr>
          <w:rStyle w:val="aa"/>
          <w:rFonts w:ascii="Droid Sans" w:hAnsi="Droid Sans"/>
          <w:color w:val="212121"/>
          <w:sz w:val="36"/>
          <w:szCs w:val="36"/>
        </w:rPr>
        <w:t>в Дібрівській гімназії</w:t>
      </w:r>
    </w:p>
    <w:p w:rsidR="00F7750E" w:rsidRDefault="00F7750E" w:rsidP="00F7750E">
      <w:pPr>
        <w:pStyle w:val="cdt4ke"/>
        <w:spacing w:before="225" w:beforeAutospacing="0" w:after="0" w:afterAutospacing="0"/>
        <w:jc w:val="center"/>
        <w:textAlignment w:val="top"/>
        <w:rPr>
          <w:rFonts w:ascii="Droid Sans" w:hAnsi="Droid Sans"/>
          <w:color w:val="212121"/>
          <w:sz w:val="26"/>
          <w:szCs w:val="26"/>
        </w:rPr>
      </w:pPr>
      <w:r>
        <w:rPr>
          <w:rFonts w:ascii="Droid Sans" w:hAnsi="Droid Sans"/>
          <w:color w:val="212121"/>
          <w:sz w:val="26"/>
          <w:szCs w:val="26"/>
        </w:rPr>
        <w:t>вчитель географії</w:t>
      </w:r>
    </w:p>
    <w:p w:rsidR="00EE0E11" w:rsidRDefault="00EE0E11" w:rsidP="00F7750E">
      <w:pPr>
        <w:pStyle w:val="cdt4ke"/>
        <w:spacing w:before="225" w:beforeAutospacing="0" w:after="0" w:afterAutospacing="0"/>
        <w:jc w:val="center"/>
        <w:textAlignment w:val="top"/>
        <w:rPr>
          <w:rStyle w:val="aa"/>
          <w:rFonts w:ascii="Droid Sans" w:hAnsi="Droid Sans"/>
          <w:color w:val="212121"/>
          <w:sz w:val="28"/>
          <w:szCs w:val="28"/>
        </w:rPr>
      </w:pPr>
      <w:r>
        <w:rPr>
          <w:rStyle w:val="aa"/>
          <w:rFonts w:ascii="Droid Sans" w:hAnsi="Droid Sans"/>
          <w:color w:val="212121"/>
          <w:sz w:val="28"/>
          <w:szCs w:val="28"/>
        </w:rPr>
        <w:t>ПЕЛЕПКО</w:t>
      </w:r>
    </w:p>
    <w:p w:rsidR="00EE0E11" w:rsidRDefault="00EE0E11" w:rsidP="00F7750E">
      <w:pPr>
        <w:pStyle w:val="cdt4ke"/>
        <w:spacing w:before="225" w:beforeAutospacing="0" w:after="0" w:afterAutospacing="0"/>
        <w:jc w:val="center"/>
        <w:textAlignment w:val="top"/>
        <w:rPr>
          <w:rStyle w:val="aa"/>
          <w:rFonts w:ascii="Droid Sans" w:hAnsi="Droid Sans"/>
          <w:color w:val="212121"/>
          <w:sz w:val="28"/>
          <w:szCs w:val="28"/>
        </w:rPr>
      </w:pPr>
      <w:r>
        <w:rPr>
          <w:rStyle w:val="aa"/>
          <w:rFonts w:ascii="Droid Sans" w:hAnsi="Droid Sans"/>
          <w:color w:val="212121"/>
          <w:sz w:val="28"/>
          <w:szCs w:val="28"/>
        </w:rPr>
        <w:t>Яна Ярославівна</w:t>
      </w:r>
    </w:p>
    <w:p w:rsidR="00F7750E" w:rsidRDefault="00F7750E" w:rsidP="00F7750E">
      <w:pPr>
        <w:pStyle w:val="cdt4ke"/>
        <w:spacing w:before="225" w:beforeAutospacing="0" w:after="0" w:afterAutospacing="0"/>
        <w:jc w:val="center"/>
        <w:textAlignment w:val="top"/>
        <w:rPr>
          <w:rFonts w:ascii="Droid Sans" w:hAnsi="Droid Sans"/>
          <w:color w:val="212121"/>
        </w:rPr>
      </w:pPr>
      <w:r>
        <w:rPr>
          <w:rFonts w:ascii="Droid Sans" w:hAnsi="Droid Sans"/>
          <w:color w:val="212121"/>
        </w:rPr>
        <w:t xml:space="preserve">Телефон: </w:t>
      </w:r>
      <w:r w:rsidR="00EE0E11">
        <w:rPr>
          <w:rFonts w:ascii="Droid Sans" w:hAnsi="Droid Sans"/>
          <w:color w:val="212121"/>
        </w:rPr>
        <w:t>+380684280716</w:t>
      </w:r>
    </w:p>
    <w:p w:rsidR="00EE0E11" w:rsidRPr="0069532C" w:rsidRDefault="00EE0E11" w:rsidP="00F7750E">
      <w:pPr>
        <w:pStyle w:val="cdt4ke"/>
        <w:spacing w:before="225" w:beforeAutospacing="0" w:after="0" w:afterAutospacing="0"/>
        <w:jc w:val="center"/>
        <w:textAlignment w:val="top"/>
        <w:rPr>
          <w:rFonts w:ascii="Droid Sans" w:hAnsi="Droid Sans"/>
          <w:color w:val="000000" w:themeColor="text1"/>
          <w:sz w:val="26"/>
          <w:szCs w:val="26"/>
        </w:rPr>
      </w:pPr>
    </w:p>
    <w:p w:rsidR="00F7750E" w:rsidRPr="0069532C" w:rsidRDefault="00EE0E11" w:rsidP="00F7750E">
      <w:pPr>
        <w:pStyle w:val="cdt4ke"/>
        <w:spacing w:before="0" w:beforeAutospacing="0" w:after="340" w:afterAutospacing="0"/>
        <w:jc w:val="center"/>
        <w:textAlignment w:val="top"/>
        <w:rPr>
          <w:rFonts w:ascii="Droid Sans" w:hAnsi="Droid Sans"/>
          <w:color w:val="000000" w:themeColor="text1"/>
          <w:sz w:val="26"/>
          <w:szCs w:val="26"/>
        </w:rPr>
      </w:pPr>
      <w:r w:rsidRPr="0069532C">
        <w:rPr>
          <w:rStyle w:val="aa"/>
          <w:color w:val="000000" w:themeColor="text1"/>
          <w:sz w:val="28"/>
          <w:szCs w:val="28"/>
        </w:rPr>
        <w:t>Відповідальн</w:t>
      </w:r>
      <w:r w:rsidR="00F7750E" w:rsidRPr="0069532C">
        <w:rPr>
          <w:rStyle w:val="aa"/>
          <w:color w:val="000000" w:themeColor="text1"/>
          <w:sz w:val="28"/>
          <w:szCs w:val="28"/>
        </w:rPr>
        <w:t>а особа реалізує норми законодавства у сфері запобігання та протидії булінгу (цькуванню) в закладі освіти</w:t>
      </w:r>
    </w:p>
    <w:p w:rsidR="00F7750E" w:rsidRDefault="00F7750E" w:rsidP="00F7750E">
      <w:pPr>
        <w:pStyle w:val="cdt4ke"/>
        <w:spacing w:before="0" w:beforeAutospacing="0" w:after="0" w:afterAutospacing="0"/>
        <w:ind w:firstLine="700"/>
        <w:jc w:val="both"/>
        <w:textAlignment w:val="top"/>
        <w:rPr>
          <w:rFonts w:ascii="Droid Sans" w:hAnsi="Droid Sans"/>
          <w:color w:val="212121"/>
          <w:sz w:val="26"/>
          <w:szCs w:val="26"/>
        </w:rPr>
      </w:pPr>
      <w:r>
        <w:rPr>
          <w:rFonts w:ascii="Droid Sans" w:hAnsi="Droid Sans"/>
          <w:color w:val="212121"/>
          <w:sz w:val="26"/>
          <w:szCs w:val="26"/>
        </w:rPr>
        <w:t>Своєчасно інформує керівництво закладу, управління освіти і науки Сумської міської ради та органи національної поліції про випадки жорстокого поводження з дітьми, насильства над ними або погрози щодо їх вчинення.</w:t>
      </w:r>
    </w:p>
    <w:p w:rsidR="00F7750E" w:rsidRDefault="00F7750E" w:rsidP="00F7750E">
      <w:pPr>
        <w:pStyle w:val="cdt4ke"/>
        <w:spacing w:before="0" w:beforeAutospacing="0" w:after="0" w:afterAutospacing="0"/>
        <w:ind w:firstLine="700"/>
        <w:jc w:val="both"/>
        <w:textAlignment w:val="top"/>
        <w:rPr>
          <w:rFonts w:ascii="Droid Sans" w:hAnsi="Droid Sans"/>
          <w:color w:val="212121"/>
          <w:sz w:val="26"/>
          <w:szCs w:val="26"/>
        </w:rPr>
      </w:pPr>
      <w:r>
        <w:rPr>
          <w:rFonts w:ascii="Droid Sans" w:hAnsi="Droid Sans"/>
          <w:color w:val="212121"/>
          <w:sz w:val="26"/>
          <w:szCs w:val="26"/>
        </w:rPr>
        <w:t>Бере участь у розслідування випадків булінгу (цькуванню) в закладі.</w:t>
      </w:r>
    </w:p>
    <w:p w:rsidR="00F7750E" w:rsidRDefault="00F7750E" w:rsidP="00F7750E">
      <w:pPr>
        <w:pStyle w:val="cdt4ke"/>
        <w:spacing w:before="0" w:beforeAutospacing="0" w:after="0" w:afterAutospacing="0"/>
        <w:ind w:firstLine="720"/>
        <w:jc w:val="both"/>
        <w:textAlignment w:val="top"/>
        <w:rPr>
          <w:rFonts w:ascii="Droid Sans" w:hAnsi="Droid Sans"/>
          <w:color w:val="212121"/>
          <w:sz w:val="26"/>
          <w:szCs w:val="26"/>
        </w:rPr>
      </w:pPr>
      <w:r>
        <w:rPr>
          <w:rFonts w:ascii="Droid Sans" w:hAnsi="Droid Sans"/>
          <w:color w:val="212121"/>
          <w:sz w:val="26"/>
          <w:szCs w:val="26"/>
        </w:rPr>
        <w:t>Повідомляє батьків здобувачів освіти за їх запитом інформацію про діяльність закладу, у тому числі щодо надання соціальних та психологічним особам, які постраждали від булінгу (цькуванню), стали його свідками або вчинили булінг (цькування).</w:t>
      </w:r>
    </w:p>
    <w:p w:rsidR="00F7750E" w:rsidRDefault="00F7750E" w:rsidP="00F7750E">
      <w:pPr>
        <w:pStyle w:val="cdt4ke"/>
        <w:spacing w:before="0" w:beforeAutospacing="0" w:after="0" w:afterAutospacing="0"/>
        <w:ind w:firstLine="720"/>
        <w:jc w:val="both"/>
        <w:textAlignment w:val="top"/>
        <w:rPr>
          <w:rFonts w:ascii="Droid Sans" w:hAnsi="Droid Sans"/>
          <w:color w:val="212121"/>
          <w:sz w:val="26"/>
          <w:szCs w:val="26"/>
        </w:rPr>
      </w:pPr>
      <w:r>
        <w:rPr>
          <w:rFonts w:ascii="Droid Sans" w:hAnsi="Droid Sans"/>
          <w:color w:val="212121"/>
          <w:sz w:val="26"/>
          <w:szCs w:val="26"/>
        </w:rPr>
        <w:t>Розглядає на нарадах при керівнику питання щодо виконання, плану заходів, спрямованих на запобігання та протидію булінгу (цькуванню) в закладі, щорічно.</w:t>
      </w:r>
    </w:p>
    <w:p w:rsidR="00F7750E" w:rsidRDefault="00F7750E" w:rsidP="00ED1296">
      <w:pPr>
        <w:spacing w:after="0" w:line="240" w:lineRule="auto"/>
        <w:jc w:val="both"/>
        <w:rPr>
          <w:rFonts w:ascii="Times New Roman" w:hAnsi="Times New Roman" w:cs="Times New Roman"/>
          <w:sz w:val="28"/>
        </w:rPr>
      </w:pPr>
    </w:p>
    <w:p w:rsidR="00EE0E11" w:rsidRDefault="00EE0E11" w:rsidP="00ED1296">
      <w:pPr>
        <w:spacing w:after="0" w:line="240" w:lineRule="auto"/>
        <w:jc w:val="both"/>
        <w:rPr>
          <w:rFonts w:ascii="Times New Roman" w:hAnsi="Times New Roman" w:cs="Times New Roman"/>
          <w:sz w:val="28"/>
        </w:rPr>
      </w:pPr>
    </w:p>
    <w:p w:rsidR="00EE0E11" w:rsidRDefault="00EE0E11" w:rsidP="00ED1296">
      <w:pPr>
        <w:spacing w:after="0" w:line="240" w:lineRule="auto"/>
        <w:jc w:val="both"/>
        <w:rPr>
          <w:rFonts w:ascii="Times New Roman" w:hAnsi="Times New Roman" w:cs="Times New Roman"/>
          <w:sz w:val="28"/>
        </w:rPr>
      </w:pPr>
    </w:p>
    <w:p w:rsidR="00EE0E11" w:rsidRDefault="00EE0E11" w:rsidP="00ED1296">
      <w:pPr>
        <w:spacing w:after="0" w:line="240" w:lineRule="auto"/>
        <w:jc w:val="both"/>
        <w:rPr>
          <w:rFonts w:ascii="Times New Roman" w:hAnsi="Times New Roman" w:cs="Times New Roman"/>
          <w:sz w:val="28"/>
        </w:rPr>
      </w:pPr>
    </w:p>
    <w:p w:rsidR="00EE0E11" w:rsidRDefault="00EE0E11" w:rsidP="00ED1296">
      <w:pPr>
        <w:spacing w:after="0" w:line="240" w:lineRule="auto"/>
        <w:jc w:val="both"/>
        <w:rPr>
          <w:rFonts w:ascii="Times New Roman" w:hAnsi="Times New Roman" w:cs="Times New Roman"/>
          <w:sz w:val="28"/>
        </w:rPr>
      </w:pPr>
    </w:p>
    <w:p w:rsidR="00B824DB" w:rsidRDefault="00B824DB" w:rsidP="00ED1296">
      <w:pPr>
        <w:spacing w:after="0" w:line="240" w:lineRule="auto"/>
        <w:jc w:val="both"/>
        <w:rPr>
          <w:rFonts w:ascii="Times New Roman" w:hAnsi="Times New Roman" w:cs="Times New Roman"/>
          <w:sz w:val="28"/>
        </w:rPr>
      </w:pPr>
    </w:p>
    <w:p w:rsidR="00EE0E11" w:rsidRDefault="00EE0E11" w:rsidP="00ED1296">
      <w:pPr>
        <w:spacing w:after="0" w:line="240" w:lineRule="auto"/>
        <w:jc w:val="both"/>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69532C" w:rsidRDefault="0069532C" w:rsidP="00EE0E11">
      <w:pPr>
        <w:spacing w:after="0" w:line="240" w:lineRule="auto"/>
        <w:ind w:left="6663"/>
        <w:rPr>
          <w:rFonts w:ascii="Times New Roman" w:hAnsi="Times New Roman" w:cs="Times New Roman"/>
          <w:sz w:val="28"/>
        </w:rPr>
      </w:pPr>
    </w:p>
    <w:p w:rsidR="00EE0E11" w:rsidRDefault="00EE0E11" w:rsidP="00EE0E11">
      <w:pPr>
        <w:spacing w:after="0" w:line="240" w:lineRule="auto"/>
        <w:ind w:left="6663"/>
        <w:rPr>
          <w:rFonts w:ascii="Times New Roman" w:hAnsi="Times New Roman" w:cs="Times New Roman"/>
          <w:sz w:val="28"/>
        </w:rPr>
      </w:pPr>
      <w:r>
        <w:rPr>
          <w:rFonts w:ascii="Times New Roman" w:hAnsi="Times New Roman" w:cs="Times New Roman"/>
          <w:sz w:val="28"/>
        </w:rPr>
        <w:lastRenderedPageBreak/>
        <w:t>Додаток 8 до наказу</w:t>
      </w:r>
      <w:r>
        <w:rPr>
          <w:rFonts w:ascii="Times New Roman" w:hAnsi="Times New Roman" w:cs="Times New Roman"/>
          <w:sz w:val="28"/>
        </w:rPr>
        <w:br/>
        <w:t>від 01 вересня 2025 р №73 од</w:t>
      </w:r>
    </w:p>
    <w:p w:rsidR="00EE0E11" w:rsidRDefault="00EE0E11" w:rsidP="00EE0E11">
      <w:pPr>
        <w:spacing w:after="0" w:line="240" w:lineRule="auto"/>
        <w:ind w:left="6663"/>
        <w:rPr>
          <w:rFonts w:ascii="Times New Roman" w:hAnsi="Times New Roman" w:cs="Times New Roman"/>
          <w:sz w:val="28"/>
        </w:rPr>
      </w:pPr>
    </w:p>
    <w:p w:rsidR="005672F7" w:rsidRDefault="005672F7" w:rsidP="005672F7">
      <w:pPr>
        <w:pStyle w:val="cdt4ke"/>
        <w:spacing w:before="225" w:beforeAutospacing="0" w:after="0" w:afterAutospacing="0"/>
        <w:jc w:val="center"/>
        <w:textAlignment w:val="top"/>
        <w:rPr>
          <w:rStyle w:val="aa"/>
          <w:rFonts w:ascii="Droid Sans" w:hAnsi="Droid Sans"/>
          <w:color w:val="212121"/>
          <w:sz w:val="36"/>
          <w:szCs w:val="36"/>
        </w:rPr>
      </w:pPr>
      <w:r>
        <w:rPr>
          <w:rStyle w:val="aa"/>
          <w:rFonts w:ascii="Droid Sans" w:hAnsi="Droid Sans"/>
          <w:color w:val="212121"/>
          <w:sz w:val="36"/>
          <w:szCs w:val="36"/>
        </w:rPr>
        <w:t>Склад комісії</w:t>
      </w:r>
    </w:p>
    <w:p w:rsidR="005672F7" w:rsidRDefault="005672F7" w:rsidP="005672F7">
      <w:pPr>
        <w:pStyle w:val="cdt4ke"/>
        <w:spacing w:before="225" w:beforeAutospacing="0" w:after="0" w:afterAutospacing="0"/>
        <w:jc w:val="center"/>
        <w:textAlignment w:val="top"/>
        <w:rPr>
          <w:rStyle w:val="aa"/>
          <w:rFonts w:ascii="Droid Sans" w:hAnsi="Droid Sans"/>
          <w:color w:val="212121"/>
          <w:sz w:val="36"/>
          <w:szCs w:val="36"/>
        </w:rPr>
      </w:pPr>
      <w:r>
        <w:rPr>
          <w:rStyle w:val="aa"/>
          <w:rFonts w:ascii="Droid Sans" w:hAnsi="Droid Sans" w:hint="eastAsia"/>
          <w:color w:val="212121"/>
          <w:sz w:val="36"/>
          <w:szCs w:val="36"/>
        </w:rPr>
        <w:t>з</w:t>
      </w:r>
      <w:r>
        <w:rPr>
          <w:rStyle w:val="aa"/>
          <w:rFonts w:ascii="Droid Sans" w:hAnsi="Droid Sans"/>
          <w:color w:val="212121"/>
          <w:sz w:val="36"/>
          <w:szCs w:val="36"/>
        </w:rPr>
        <w:t xml:space="preserve"> питань запобігання та протидії булінгу (цькування)</w:t>
      </w:r>
    </w:p>
    <w:p w:rsidR="005672F7" w:rsidRDefault="005672F7" w:rsidP="005672F7">
      <w:pPr>
        <w:pStyle w:val="cdt4ke"/>
        <w:spacing w:before="225" w:beforeAutospacing="0" w:after="0" w:afterAutospacing="0"/>
        <w:jc w:val="center"/>
        <w:textAlignment w:val="top"/>
        <w:rPr>
          <w:rFonts w:ascii="Droid Sans" w:hAnsi="Droid Sans"/>
          <w:color w:val="212121"/>
          <w:sz w:val="26"/>
          <w:szCs w:val="26"/>
        </w:rPr>
      </w:pPr>
      <w:r>
        <w:rPr>
          <w:rStyle w:val="aa"/>
          <w:rFonts w:ascii="Droid Sans" w:hAnsi="Droid Sans"/>
          <w:color w:val="212121"/>
          <w:sz w:val="36"/>
          <w:szCs w:val="36"/>
        </w:rPr>
        <w:t>в Дібрівській гімназії</w:t>
      </w:r>
    </w:p>
    <w:p w:rsidR="005672F7" w:rsidRDefault="005672F7" w:rsidP="00EE0E11">
      <w:pPr>
        <w:spacing w:after="0" w:line="240" w:lineRule="auto"/>
        <w:ind w:left="6663"/>
        <w:rPr>
          <w:rFonts w:ascii="Times New Roman" w:hAnsi="Times New Roman" w:cs="Times New Roman"/>
          <w:sz w:val="28"/>
        </w:rPr>
      </w:pPr>
    </w:p>
    <w:p w:rsidR="005672F7" w:rsidRPr="00080843" w:rsidRDefault="005672F7" w:rsidP="005672F7">
      <w:pPr>
        <w:suppressAutoHyphens/>
        <w:spacing w:after="0" w:line="240" w:lineRule="auto"/>
        <w:jc w:val="both"/>
        <w:rPr>
          <w:rFonts w:ascii="Times New Roman" w:hAnsi="Times New Roman"/>
          <w:sz w:val="28"/>
          <w:szCs w:val="28"/>
        </w:rPr>
      </w:pPr>
    </w:p>
    <w:p w:rsidR="005672F7" w:rsidRPr="00D43CDE" w:rsidRDefault="005672F7" w:rsidP="005672F7">
      <w:pPr>
        <w:pStyle w:val="a3"/>
        <w:numPr>
          <w:ilvl w:val="0"/>
          <w:numId w:val="9"/>
        </w:numPr>
        <w:suppressAutoHyphens/>
        <w:spacing w:after="0" w:line="360" w:lineRule="auto"/>
        <w:jc w:val="both"/>
        <w:rPr>
          <w:rFonts w:ascii="Times New Roman" w:hAnsi="Times New Roman"/>
          <w:sz w:val="28"/>
          <w:szCs w:val="28"/>
          <w:lang w:val="ru-RU"/>
        </w:rPr>
      </w:pPr>
      <w:r>
        <w:rPr>
          <w:rFonts w:ascii="Times New Roman" w:hAnsi="Times New Roman"/>
          <w:sz w:val="28"/>
          <w:szCs w:val="28"/>
        </w:rPr>
        <w:t>Савчук Т.Д., директор гімназії</w:t>
      </w:r>
      <w:r w:rsidRPr="00D43CDE">
        <w:rPr>
          <w:rFonts w:ascii="Times New Roman" w:hAnsi="Times New Roman"/>
          <w:sz w:val="28"/>
          <w:szCs w:val="28"/>
        </w:rPr>
        <w:t xml:space="preserve"> – голова комісії;</w:t>
      </w:r>
    </w:p>
    <w:p w:rsidR="005672F7" w:rsidRPr="00D43CDE" w:rsidRDefault="005672F7" w:rsidP="005672F7">
      <w:pPr>
        <w:pStyle w:val="a3"/>
        <w:numPr>
          <w:ilvl w:val="0"/>
          <w:numId w:val="9"/>
        </w:numPr>
        <w:suppressAutoHyphens/>
        <w:spacing w:after="0" w:line="360" w:lineRule="auto"/>
        <w:jc w:val="both"/>
        <w:rPr>
          <w:rFonts w:ascii="Times New Roman" w:hAnsi="Times New Roman"/>
          <w:sz w:val="28"/>
          <w:szCs w:val="28"/>
          <w:lang w:val="ru-RU"/>
        </w:rPr>
      </w:pPr>
      <w:proofErr w:type="spellStart"/>
      <w:r>
        <w:rPr>
          <w:rFonts w:ascii="Times New Roman" w:hAnsi="Times New Roman"/>
          <w:sz w:val="28"/>
          <w:szCs w:val="28"/>
        </w:rPr>
        <w:t>Пелепко</w:t>
      </w:r>
      <w:proofErr w:type="spellEnd"/>
      <w:r>
        <w:rPr>
          <w:rFonts w:ascii="Times New Roman" w:hAnsi="Times New Roman"/>
          <w:sz w:val="28"/>
          <w:szCs w:val="28"/>
        </w:rPr>
        <w:t xml:space="preserve"> Я.Я. </w:t>
      </w:r>
      <w:r w:rsidRPr="00D43CDE">
        <w:rPr>
          <w:rFonts w:ascii="Times New Roman" w:hAnsi="Times New Roman"/>
          <w:sz w:val="28"/>
          <w:szCs w:val="28"/>
        </w:rPr>
        <w:t>– заступник голови комісії;</w:t>
      </w:r>
    </w:p>
    <w:p w:rsidR="005672F7" w:rsidRPr="00D43CDE" w:rsidRDefault="005672F7" w:rsidP="005672F7">
      <w:pPr>
        <w:pStyle w:val="a3"/>
        <w:numPr>
          <w:ilvl w:val="0"/>
          <w:numId w:val="9"/>
        </w:numPr>
        <w:suppressAutoHyphens/>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Савчук О.М. </w:t>
      </w:r>
      <w:r w:rsidRPr="00D43CDE">
        <w:rPr>
          <w:rFonts w:ascii="Times New Roman" w:hAnsi="Times New Roman"/>
          <w:sz w:val="28"/>
          <w:szCs w:val="28"/>
        </w:rPr>
        <w:t>– секретар комісії;</w:t>
      </w:r>
    </w:p>
    <w:p w:rsidR="005672F7" w:rsidRPr="00D43CDE" w:rsidRDefault="005672F7" w:rsidP="005672F7">
      <w:pPr>
        <w:pStyle w:val="a3"/>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Пилипко К.І. </w:t>
      </w:r>
      <w:r w:rsidRPr="00D43CDE">
        <w:rPr>
          <w:rFonts w:ascii="Times New Roman" w:hAnsi="Times New Roman"/>
          <w:sz w:val="28"/>
          <w:szCs w:val="28"/>
        </w:rPr>
        <w:t>– член комісії;</w:t>
      </w:r>
    </w:p>
    <w:p w:rsidR="005672F7" w:rsidRPr="006A615E" w:rsidRDefault="005672F7" w:rsidP="005672F7">
      <w:pPr>
        <w:pStyle w:val="a3"/>
        <w:numPr>
          <w:ilvl w:val="0"/>
          <w:numId w:val="9"/>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Косован В.Г. </w:t>
      </w:r>
      <w:r w:rsidRPr="00D43CDE">
        <w:rPr>
          <w:rFonts w:ascii="Times New Roman" w:hAnsi="Times New Roman"/>
          <w:sz w:val="28"/>
          <w:szCs w:val="28"/>
          <w:lang w:val="ru-RU"/>
        </w:rPr>
        <w:t xml:space="preserve">– член </w:t>
      </w:r>
      <w:proofErr w:type="spellStart"/>
      <w:r w:rsidRPr="00D43CDE">
        <w:rPr>
          <w:rFonts w:ascii="Times New Roman" w:hAnsi="Times New Roman"/>
          <w:sz w:val="28"/>
          <w:szCs w:val="28"/>
          <w:lang w:val="ru-RU"/>
        </w:rPr>
        <w:t>комісії</w:t>
      </w:r>
      <w:proofErr w:type="spellEnd"/>
      <w:r w:rsidRPr="00D43CDE">
        <w:rPr>
          <w:rFonts w:ascii="Times New Roman" w:hAnsi="Times New Roman"/>
          <w:sz w:val="28"/>
          <w:szCs w:val="28"/>
          <w:lang w:val="ru-RU"/>
        </w:rPr>
        <w:t>;</w:t>
      </w: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6A615E" w:rsidRDefault="006A615E" w:rsidP="006A615E">
      <w:pPr>
        <w:suppressAutoHyphens/>
        <w:spacing w:after="0" w:line="360" w:lineRule="auto"/>
        <w:jc w:val="both"/>
        <w:rPr>
          <w:rFonts w:ascii="Times New Roman" w:hAnsi="Times New Roman"/>
          <w:sz w:val="28"/>
          <w:szCs w:val="28"/>
        </w:rPr>
      </w:pPr>
    </w:p>
    <w:p w:rsidR="000C1836" w:rsidRDefault="000C1836" w:rsidP="006A615E">
      <w:pPr>
        <w:suppressAutoHyphens/>
        <w:spacing w:after="0" w:line="360" w:lineRule="auto"/>
        <w:jc w:val="both"/>
        <w:rPr>
          <w:rFonts w:ascii="Times New Roman" w:hAnsi="Times New Roman"/>
          <w:sz w:val="28"/>
          <w:szCs w:val="28"/>
        </w:rPr>
      </w:pPr>
    </w:p>
    <w:p w:rsidR="000C1836" w:rsidRDefault="000C1836" w:rsidP="006A615E">
      <w:pPr>
        <w:suppressAutoHyphens/>
        <w:spacing w:after="0" w:line="360" w:lineRule="auto"/>
        <w:jc w:val="both"/>
        <w:rPr>
          <w:rFonts w:ascii="Times New Roman" w:hAnsi="Times New Roman"/>
          <w:sz w:val="28"/>
          <w:szCs w:val="28"/>
        </w:rPr>
      </w:pPr>
    </w:p>
    <w:p w:rsidR="000C1836" w:rsidRDefault="000C1836" w:rsidP="006A615E">
      <w:pPr>
        <w:suppressAutoHyphens/>
        <w:spacing w:after="0" w:line="360" w:lineRule="auto"/>
        <w:jc w:val="both"/>
        <w:rPr>
          <w:rFonts w:ascii="Times New Roman" w:hAnsi="Times New Roman"/>
          <w:sz w:val="28"/>
          <w:szCs w:val="28"/>
        </w:rPr>
      </w:pPr>
      <w:bookmarkStart w:id="4" w:name="_GoBack"/>
      <w:bookmarkEnd w:id="4"/>
    </w:p>
    <w:p w:rsidR="006A615E" w:rsidRDefault="006A615E" w:rsidP="006A615E">
      <w:pPr>
        <w:suppressAutoHyphens/>
        <w:spacing w:after="0" w:line="360" w:lineRule="auto"/>
        <w:jc w:val="both"/>
        <w:rPr>
          <w:rFonts w:ascii="Times New Roman" w:hAnsi="Times New Roman"/>
          <w:sz w:val="28"/>
          <w:szCs w:val="28"/>
        </w:rPr>
      </w:pPr>
    </w:p>
    <w:p w:rsidR="006A615E" w:rsidRPr="006A615E" w:rsidRDefault="006A615E" w:rsidP="006A615E">
      <w:pPr>
        <w:pStyle w:val="a9"/>
        <w:spacing w:line="360" w:lineRule="auto"/>
        <w:jc w:val="center"/>
        <w:rPr>
          <w:rFonts w:ascii="Times New Roman" w:hAnsi="Times New Roman" w:cs="Times New Roman"/>
          <w:b/>
          <w:sz w:val="28"/>
          <w:szCs w:val="28"/>
          <w:lang w:eastAsia="uk-UA"/>
        </w:rPr>
      </w:pPr>
      <w:r w:rsidRPr="006A615E">
        <w:rPr>
          <w:rFonts w:ascii="Times New Roman" w:hAnsi="Times New Roman" w:cs="Times New Roman"/>
          <w:b/>
          <w:sz w:val="28"/>
          <w:szCs w:val="28"/>
          <w:lang w:eastAsia="uk-UA"/>
        </w:rPr>
        <w:lastRenderedPageBreak/>
        <w:t>Звіт</w:t>
      </w:r>
    </w:p>
    <w:p w:rsidR="006A615E" w:rsidRPr="006A615E" w:rsidRDefault="006A615E" w:rsidP="006A615E">
      <w:pPr>
        <w:pStyle w:val="a9"/>
        <w:spacing w:line="360" w:lineRule="auto"/>
        <w:jc w:val="center"/>
        <w:rPr>
          <w:rFonts w:ascii="Times New Roman" w:hAnsi="Times New Roman" w:cs="Times New Roman"/>
          <w:b/>
          <w:sz w:val="28"/>
          <w:szCs w:val="28"/>
          <w:lang w:eastAsia="uk-UA"/>
        </w:rPr>
      </w:pPr>
      <w:r w:rsidRPr="006A615E">
        <w:rPr>
          <w:rFonts w:ascii="Times New Roman" w:hAnsi="Times New Roman" w:cs="Times New Roman"/>
          <w:b/>
          <w:sz w:val="28"/>
          <w:szCs w:val="28"/>
          <w:lang w:eastAsia="uk-UA"/>
        </w:rPr>
        <w:t>по Дібрівській гімназії</w:t>
      </w:r>
    </w:p>
    <w:p w:rsidR="006A615E" w:rsidRPr="006A615E" w:rsidRDefault="006A615E" w:rsidP="006A615E">
      <w:pPr>
        <w:pStyle w:val="a9"/>
        <w:spacing w:line="360" w:lineRule="auto"/>
        <w:jc w:val="center"/>
        <w:rPr>
          <w:rFonts w:ascii="Times New Roman" w:hAnsi="Times New Roman" w:cs="Times New Roman"/>
          <w:b/>
          <w:sz w:val="28"/>
          <w:szCs w:val="28"/>
          <w:lang w:eastAsia="uk-UA"/>
        </w:rPr>
      </w:pPr>
      <w:r w:rsidRPr="006A615E">
        <w:rPr>
          <w:rFonts w:ascii="Times New Roman" w:hAnsi="Times New Roman" w:cs="Times New Roman"/>
          <w:b/>
          <w:sz w:val="28"/>
          <w:szCs w:val="28"/>
          <w:lang w:eastAsia="uk-UA"/>
        </w:rPr>
        <w:t>про виконання плану заходів спрямованих</w:t>
      </w:r>
    </w:p>
    <w:p w:rsidR="006A615E" w:rsidRPr="006A615E" w:rsidRDefault="006A615E" w:rsidP="006A615E">
      <w:pPr>
        <w:pStyle w:val="a9"/>
        <w:spacing w:line="360" w:lineRule="auto"/>
        <w:jc w:val="center"/>
        <w:rPr>
          <w:rFonts w:ascii="Times New Roman" w:hAnsi="Times New Roman" w:cs="Times New Roman"/>
          <w:b/>
          <w:sz w:val="28"/>
          <w:szCs w:val="28"/>
          <w:lang w:eastAsia="uk-UA"/>
        </w:rPr>
      </w:pPr>
      <w:r w:rsidRPr="006A615E">
        <w:rPr>
          <w:rFonts w:ascii="Times New Roman" w:hAnsi="Times New Roman" w:cs="Times New Roman"/>
          <w:b/>
          <w:sz w:val="28"/>
          <w:szCs w:val="28"/>
          <w:lang w:eastAsia="uk-UA"/>
        </w:rPr>
        <w:t xml:space="preserve">на запобігання та протидію булінгу (цькуванню) в 2024/2025 </w:t>
      </w:r>
      <w:proofErr w:type="spellStart"/>
      <w:r w:rsidRPr="006A615E">
        <w:rPr>
          <w:rFonts w:ascii="Times New Roman" w:hAnsi="Times New Roman" w:cs="Times New Roman"/>
          <w:b/>
          <w:sz w:val="28"/>
          <w:szCs w:val="28"/>
          <w:lang w:eastAsia="uk-UA"/>
        </w:rPr>
        <w:t>н.р</w:t>
      </w:r>
      <w:proofErr w:type="spellEnd"/>
      <w:r w:rsidRPr="006A615E">
        <w:rPr>
          <w:rFonts w:ascii="Times New Roman" w:hAnsi="Times New Roman" w:cs="Times New Roman"/>
          <w:b/>
          <w:sz w:val="28"/>
          <w:szCs w:val="28"/>
          <w:lang w:eastAsia="uk-UA"/>
        </w:rPr>
        <w:t>.</w:t>
      </w:r>
    </w:p>
    <w:p w:rsidR="006A615E" w:rsidRPr="006A615E" w:rsidRDefault="006A615E" w:rsidP="006A615E">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 xml:space="preserve">Булінг (цькування), як негативне явище, що має місце в дитячих колективах є серйозною соціальною проблемою, яка негативно впливає на психологічний та емоційний стан дітей, їхню успішність, а також загальну атмосферу в закладі освіти. За дослідженнями, більшість  дітей хоча б раз у житті ставали жертвами або свідками булінгу. Це явище може мати різні форми – вербальну, фізичну, психологічну, </w:t>
      </w:r>
      <w:proofErr w:type="spellStart"/>
      <w:r w:rsidRPr="006A615E">
        <w:rPr>
          <w:rFonts w:ascii="Times New Roman" w:hAnsi="Times New Roman" w:cs="Times New Roman"/>
          <w:sz w:val="28"/>
          <w:szCs w:val="28"/>
          <w:lang w:eastAsia="uk-UA"/>
        </w:rPr>
        <w:t>кібербулінг</w:t>
      </w:r>
      <w:proofErr w:type="spellEnd"/>
      <w:r w:rsidRPr="006A615E">
        <w:rPr>
          <w:rFonts w:ascii="Times New Roman" w:hAnsi="Times New Roman" w:cs="Times New Roman"/>
          <w:sz w:val="28"/>
          <w:szCs w:val="28"/>
          <w:lang w:eastAsia="uk-UA"/>
        </w:rPr>
        <w:t xml:space="preserve"> – і вимагає комплексного підходу до його запобігання та подолання. Якщо говорити та враховувати специфіку нашого закладу, то найбільш можлива форма булінгу, це фізична, психологічна або в комплексі.</w:t>
      </w:r>
    </w:p>
    <w:p w:rsidR="006A615E" w:rsidRPr="006A615E" w:rsidRDefault="006A615E" w:rsidP="006A615E">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 xml:space="preserve">Основною метою нашої роботи з цього питання в 2024/2025 </w:t>
      </w:r>
      <w:proofErr w:type="spellStart"/>
      <w:r w:rsidRPr="006A615E">
        <w:rPr>
          <w:rFonts w:ascii="Times New Roman" w:hAnsi="Times New Roman" w:cs="Times New Roman"/>
          <w:sz w:val="28"/>
          <w:szCs w:val="28"/>
          <w:lang w:eastAsia="uk-UA"/>
        </w:rPr>
        <w:t>н.р</w:t>
      </w:r>
      <w:proofErr w:type="spellEnd"/>
      <w:r w:rsidRPr="006A615E">
        <w:rPr>
          <w:rFonts w:ascii="Times New Roman" w:hAnsi="Times New Roman" w:cs="Times New Roman"/>
          <w:sz w:val="28"/>
          <w:szCs w:val="28"/>
          <w:lang w:eastAsia="uk-UA"/>
        </w:rPr>
        <w:t>. залишалося створення безпечного, дружнього та підтримуючого освітнього середовища, у якому кожна дитина відчуває себе комфортно та захищено. Для досягнення цієї мети колектив закладу працював відповідно до плану заходів спрямованих на запобігання та протидію булінгу (цькуванню) та ставив наступні завдання:</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Виявлення та попередження факторів, що сприяють проявам булінгу.</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Формування у вихованців навичок толерантного спілкування, поваги.</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Робота з дітьми, схильних до правопорушень, зміни їхньої поведінки та розвитку конструктивних комунікативних навичок.</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Проведення інформаційно-просвітницької роботи серед здобувачів освіти, педагогів і батьків.</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Звичайно, будь яка робота вимагає комплексного підходу. Робота педагогічного колективу протягом навчального року включала:</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Правову основу: дотримання законодавчих норм, зокрема Закону України «Про освіту», який визначає механізми протидії булінгу.</w:t>
      </w:r>
    </w:p>
    <w:p w:rsidR="006A615E" w:rsidRPr="006A615E" w:rsidRDefault="006A615E" w:rsidP="006A615E">
      <w:pPr>
        <w:pStyle w:val="a9"/>
        <w:spacing w:line="360" w:lineRule="auto"/>
        <w:jc w:val="both"/>
        <w:rPr>
          <w:rFonts w:ascii="Times New Roman" w:hAnsi="Times New Roman" w:cs="Times New Roman"/>
          <w:sz w:val="28"/>
          <w:szCs w:val="28"/>
          <w:lang w:eastAsia="uk-UA"/>
        </w:rPr>
      </w:pPr>
      <w:proofErr w:type="spellStart"/>
      <w:r w:rsidRPr="006A615E">
        <w:rPr>
          <w:rFonts w:ascii="Times New Roman" w:hAnsi="Times New Roman" w:cs="Times New Roman"/>
          <w:sz w:val="28"/>
          <w:szCs w:val="28"/>
          <w:lang w:eastAsia="uk-UA"/>
        </w:rPr>
        <w:lastRenderedPageBreak/>
        <w:t>Просвітницько</w:t>
      </w:r>
      <w:proofErr w:type="spellEnd"/>
      <w:r w:rsidRPr="006A615E">
        <w:rPr>
          <w:rFonts w:ascii="Times New Roman" w:hAnsi="Times New Roman" w:cs="Times New Roman"/>
          <w:sz w:val="28"/>
          <w:szCs w:val="28"/>
          <w:lang w:eastAsia="uk-UA"/>
        </w:rPr>
        <w:t xml:space="preserve"> – інформаційну роботу: поширення знань серед вихованців і батьків про ознаки, наслідки та методи боротьби з </w:t>
      </w:r>
      <w:proofErr w:type="spellStart"/>
      <w:r w:rsidRPr="006A615E">
        <w:rPr>
          <w:rFonts w:ascii="Times New Roman" w:hAnsi="Times New Roman" w:cs="Times New Roman"/>
          <w:sz w:val="28"/>
          <w:szCs w:val="28"/>
          <w:lang w:eastAsia="uk-UA"/>
        </w:rPr>
        <w:t>булінгом</w:t>
      </w:r>
      <w:proofErr w:type="spellEnd"/>
      <w:r w:rsidRPr="006A615E">
        <w:rPr>
          <w:rFonts w:ascii="Times New Roman" w:hAnsi="Times New Roman" w:cs="Times New Roman"/>
          <w:sz w:val="28"/>
          <w:szCs w:val="28"/>
          <w:lang w:eastAsia="uk-UA"/>
        </w:rPr>
        <w:t>.</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Виховні заходи: організація виховних бесід, диспутів спрямованих на розвиток толерантності та позитивного мікроклімату серед</w:t>
      </w:r>
      <w:r>
        <w:rPr>
          <w:rFonts w:ascii="Times New Roman" w:hAnsi="Times New Roman" w:cs="Times New Roman"/>
          <w:sz w:val="28"/>
          <w:szCs w:val="28"/>
          <w:lang w:eastAsia="uk-UA"/>
        </w:rPr>
        <w:t xml:space="preserve"> здобувачів освіти</w:t>
      </w:r>
      <w:r w:rsidRPr="006A615E">
        <w:rPr>
          <w:rFonts w:ascii="Times New Roman" w:hAnsi="Times New Roman" w:cs="Times New Roman"/>
          <w:sz w:val="28"/>
          <w:szCs w:val="28"/>
          <w:lang w:eastAsia="uk-UA"/>
        </w:rPr>
        <w:t>.</w:t>
      </w:r>
    </w:p>
    <w:p w:rsidR="006A615E" w:rsidRPr="006A615E" w:rsidRDefault="006A615E" w:rsidP="006A615E">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Такий комплексний підхід до виявлення та реагування на випадки булінгу дозволяв не лише оперативно усувати наслідки інцидентів, але й систематично запобігати можливим проявам булінгу, сприяючи формуванню безпечного та сприятливого освітнього середовища. Реалізуючи  план  заходів, педагогічному колективу вдалось запобігти випадків булінгу, а також покращити інші негативні явища, які могли б виникати в дитячому колективі:</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Зниження рівня конфліктних ситуацій серед вихованців.</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Поліпшення психологічного клімату в групах, а також в цілому в закладі.</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Підвищення рівня обізнаності вихованців з питань булінгу та можливі наслідки.</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Зміцнення довіри між дітьми, педагогами та батьками.</w:t>
      </w:r>
    </w:p>
    <w:p w:rsidR="006A615E" w:rsidRPr="006A615E" w:rsidRDefault="006A615E" w:rsidP="006A615E">
      <w:pPr>
        <w:pStyle w:val="a9"/>
        <w:spacing w:line="360" w:lineRule="auto"/>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 xml:space="preserve">Найбільш дієвою роботою з профілактики булінгу в колективі залишається інформаційно-просвітницька робота. </w:t>
      </w:r>
    </w:p>
    <w:p w:rsidR="006A615E" w:rsidRPr="006A615E" w:rsidRDefault="006A615E" w:rsidP="00430F82">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Протягом навчального року не було зафіксовано жодного  інциденту, який має відношення до  булінгу. В той же час адміністрац</w:t>
      </w:r>
      <w:r w:rsidR="00430F82">
        <w:rPr>
          <w:rFonts w:ascii="Times New Roman" w:hAnsi="Times New Roman" w:cs="Times New Roman"/>
          <w:sz w:val="28"/>
          <w:szCs w:val="28"/>
          <w:lang w:eastAsia="uk-UA"/>
        </w:rPr>
        <w:t xml:space="preserve">ія закладу разом з педагогічним </w:t>
      </w:r>
      <w:r w:rsidRPr="006A615E">
        <w:rPr>
          <w:rFonts w:ascii="Times New Roman" w:hAnsi="Times New Roman" w:cs="Times New Roman"/>
          <w:sz w:val="28"/>
          <w:szCs w:val="28"/>
          <w:lang w:eastAsia="uk-UA"/>
        </w:rPr>
        <w:t>колектив</w:t>
      </w:r>
      <w:r w:rsidR="00430F82">
        <w:rPr>
          <w:rFonts w:ascii="Times New Roman" w:hAnsi="Times New Roman" w:cs="Times New Roman"/>
          <w:sz w:val="28"/>
          <w:szCs w:val="28"/>
          <w:lang w:eastAsia="uk-UA"/>
        </w:rPr>
        <w:t>ом</w:t>
      </w:r>
      <w:r w:rsidRPr="006A615E">
        <w:rPr>
          <w:rFonts w:ascii="Times New Roman" w:hAnsi="Times New Roman" w:cs="Times New Roman"/>
          <w:sz w:val="28"/>
          <w:szCs w:val="28"/>
          <w:lang w:eastAsia="uk-UA"/>
        </w:rPr>
        <w:t>  аналізує стан роботи по запобіганню булінгу з метою виявлення закономірностей, які можуть бути причинами проявів цього явища та при потребі ефективного застосовують методи реагування. Результати аналізу стають базою для проведення додаткових заходів з метою підвищення рівня обізнаності щодо методів запобігання булінгу.</w:t>
      </w:r>
    </w:p>
    <w:p w:rsidR="006A615E" w:rsidRPr="006A615E" w:rsidRDefault="006A615E" w:rsidP="00430F82">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t>Можна сказати, що реалізація плану заходів спрямованих на запобігання та протидію булінгу (цькуванню) проводилась практично всім колективом закладу, де кожен виконував свої завдання відповідно до посадових обов’язків. Завдяки проведеній роботі вдалось уникнути випадків булінгу та підвищити рівень обізнаності учасників освітнього процесу з проявами, причинами та наслідками цього негативного явища.</w:t>
      </w:r>
    </w:p>
    <w:p w:rsidR="006A615E" w:rsidRPr="006A615E" w:rsidRDefault="006A615E" w:rsidP="00430F82">
      <w:pPr>
        <w:pStyle w:val="a9"/>
        <w:spacing w:line="360" w:lineRule="auto"/>
        <w:ind w:firstLine="708"/>
        <w:jc w:val="both"/>
        <w:rPr>
          <w:rFonts w:ascii="Times New Roman" w:hAnsi="Times New Roman" w:cs="Times New Roman"/>
          <w:sz w:val="28"/>
          <w:szCs w:val="28"/>
          <w:lang w:eastAsia="uk-UA"/>
        </w:rPr>
      </w:pPr>
      <w:r w:rsidRPr="006A615E">
        <w:rPr>
          <w:rFonts w:ascii="Times New Roman" w:hAnsi="Times New Roman" w:cs="Times New Roman"/>
          <w:sz w:val="28"/>
          <w:szCs w:val="28"/>
          <w:lang w:eastAsia="uk-UA"/>
        </w:rPr>
        <w:lastRenderedPageBreak/>
        <w:t xml:space="preserve">Аналіз виконання плану заходів спрямованих на запобігання та протидію булінгу (цькуванню) в 2024/2025 </w:t>
      </w:r>
      <w:proofErr w:type="spellStart"/>
      <w:r w:rsidRPr="006A615E">
        <w:rPr>
          <w:rFonts w:ascii="Times New Roman" w:hAnsi="Times New Roman" w:cs="Times New Roman"/>
          <w:sz w:val="28"/>
          <w:szCs w:val="28"/>
          <w:lang w:eastAsia="uk-UA"/>
        </w:rPr>
        <w:t>н.р</w:t>
      </w:r>
      <w:proofErr w:type="spellEnd"/>
      <w:r w:rsidRPr="006A615E">
        <w:rPr>
          <w:rFonts w:ascii="Times New Roman" w:hAnsi="Times New Roman" w:cs="Times New Roman"/>
          <w:sz w:val="28"/>
          <w:szCs w:val="28"/>
          <w:lang w:eastAsia="uk-UA"/>
        </w:rPr>
        <w:t>. свідчить про те, що діяльність з даного напрямку є результативною, забезпечує недопущення ситуацій булінгу та усунення потенційних ризиків його виникнення.</w:t>
      </w:r>
    </w:p>
    <w:p w:rsidR="006A615E" w:rsidRPr="006A615E" w:rsidRDefault="006A615E" w:rsidP="006A615E">
      <w:pPr>
        <w:suppressAutoHyphens/>
        <w:spacing w:after="0" w:line="360" w:lineRule="auto"/>
        <w:jc w:val="both"/>
        <w:rPr>
          <w:rFonts w:ascii="Times New Roman" w:hAnsi="Times New Roman"/>
          <w:sz w:val="28"/>
          <w:szCs w:val="28"/>
        </w:rPr>
      </w:pPr>
    </w:p>
    <w:p w:rsidR="00EE0E11" w:rsidRDefault="00EE0E11" w:rsidP="00ED1296">
      <w:pPr>
        <w:spacing w:after="0" w:line="240" w:lineRule="auto"/>
        <w:jc w:val="both"/>
        <w:rPr>
          <w:rFonts w:ascii="Times New Roman" w:hAnsi="Times New Roman" w:cs="Times New Roman"/>
          <w:sz w:val="28"/>
        </w:rPr>
      </w:pPr>
    </w:p>
    <w:sectPr w:rsidR="00EE0E11" w:rsidSect="005F3F5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81C"/>
    <w:multiLevelType w:val="hybridMultilevel"/>
    <w:tmpl w:val="741E4476"/>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E7A4D"/>
    <w:multiLevelType w:val="multilevel"/>
    <w:tmpl w:val="6DA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C74C4"/>
    <w:multiLevelType w:val="multilevel"/>
    <w:tmpl w:val="6CF43F7E"/>
    <w:lvl w:ilvl="0">
      <w:start w:val="1"/>
      <w:numFmt w:val="decimal"/>
      <w:lvlText w:val="%1."/>
      <w:lvlJc w:val="left"/>
      <w:pPr>
        <w:tabs>
          <w:tab w:val="num" w:pos="360"/>
        </w:tabs>
        <w:ind w:left="360" w:hanging="360"/>
      </w:pPr>
      <w:rPr>
        <w:rFonts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BA02255"/>
    <w:multiLevelType w:val="multilevel"/>
    <w:tmpl w:val="A23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51BE"/>
    <w:multiLevelType w:val="hybridMultilevel"/>
    <w:tmpl w:val="73B43D6E"/>
    <w:lvl w:ilvl="0" w:tplc="7CB81C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1203838"/>
    <w:multiLevelType w:val="hybridMultilevel"/>
    <w:tmpl w:val="C5BA29D8"/>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F4A6FBE"/>
    <w:multiLevelType w:val="hybridMultilevel"/>
    <w:tmpl w:val="6EE6D724"/>
    <w:lvl w:ilvl="0" w:tplc="1E86428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6D64E3"/>
    <w:multiLevelType w:val="multilevel"/>
    <w:tmpl w:val="574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F25D6D"/>
    <w:multiLevelType w:val="hybridMultilevel"/>
    <w:tmpl w:val="DB68CD52"/>
    <w:lvl w:ilvl="0" w:tplc="49F00CEA">
      <w:numFmt w:val="bullet"/>
      <w:lvlText w:val="–"/>
      <w:lvlJc w:val="left"/>
      <w:pPr>
        <w:ind w:left="864" w:hanging="5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939BE"/>
    <w:multiLevelType w:val="hybridMultilevel"/>
    <w:tmpl w:val="DCA8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0A1F44"/>
    <w:multiLevelType w:val="multilevel"/>
    <w:tmpl w:val="31F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4"/>
  </w:num>
  <w:num w:numId="4">
    <w:abstractNumId w:val="2"/>
  </w:num>
  <w:num w:numId="5">
    <w:abstractNumId w:val="3"/>
  </w:num>
  <w:num w:numId="6">
    <w:abstractNumId w:val="9"/>
  </w:num>
  <w:num w:numId="7">
    <w:abstractNumId w:val="7"/>
  </w:num>
  <w:num w:numId="8">
    <w:abstractNumId w:val="0"/>
  </w:num>
  <w:num w:numId="9">
    <w:abstractNumId w:val="11"/>
  </w:num>
  <w:num w:numId="10">
    <w:abstractNumId w:val="12"/>
  </w:num>
  <w:num w:numId="11">
    <w:abstractNumId w:val="5"/>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DCF"/>
    <w:rsid w:val="00047952"/>
    <w:rsid w:val="0006274D"/>
    <w:rsid w:val="00080843"/>
    <w:rsid w:val="000858A4"/>
    <w:rsid w:val="00087957"/>
    <w:rsid w:val="00095F3B"/>
    <w:rsid w:val="000C1836"/>
    <w:rsid w:val="0015376A"/>
    <w:rsid w:val="0016665C"/>
    <w:rsid w:val="00186FF2"/>
    <w:rsid w:val="001B17AB"/>
    <w:rsid w:val="001B6531"/>
    <w:rsid w:val="001D58AE"/>
    <w:rsid w:val="002501A8"/>
    <w:rsid w:val="002C4BDF"/>
    <w:rsid w:val="0037059C"/>
    <w:rsid w:val="00371B6F"/>
    <w:rsid w:val="00430F82"/>
    <w:rsid w:val="00524811"/>
    <w:rsid w:val="00541D60"/>
    <w:rsid w:val="005672F7"/>
    <w:rsid w:val="005B5D21"/>
    <w:rsid w:val="005E26BD"/>
    <w:rsid w:val="005E3625"/>
    <w:rsid w:val="005F3F57"/>
    <w:rsid w:val="006025A6"/>
    <w:rsid w:val="00636380"/>
    <w:rsid w:val="00685E17"/>
    <w:rsid w:val="0069532C"/>
    <w:rsid w:val="006A615E"/>
    <w:rsid w:val="006C1122"/>
    <w:rsid w:val="006C7744"/>
    <w:rsid w:val="006D0C59"/>
    <w:rsid w:val="00802A3B"/>
    <w:rsid w:val="0083708A"/>
    <w:rsid w:val="00923A63"/>
    <w:rsid w:val="009417B7"/>
    <w:rsid w:val="00943291"/>
    <w:rsid w:val="00955B4C"/>
    <w:rsid w:val="00970DE1"/>
    <w:rsid w:val="00973EC6"/>
    <w:rsid w:val="00A329FA"/>
    <w:rsid w:val="00A87F06"/>
    <w:rsid w:val="00A92D59"/>
    <w:rsid w:val="00AC5ECC"/>
    <w:rsid w:val="00AD5493"/>
    <w:rsid w:val="00B25DCF"/>
    <w:rsid w:val="00B72308"/>
    <w:rsid w:val="00B824DB"/>
    <w:rsid w:val="00B91837"/>
    <w:rsid w:val="00B92E33"/>
    <w:rsid w:val="00B93B0B"/>
    <w:rsid w:val="00C94CFC"/>
    <w:rsid w:val="00CB67E3"/>
    <w:rsid w:val="00CC39DE"/>
    <w:rsid w:val="00D062F2"/>
    <w:rsid w:val="00D43CDE"/>
    <w:rsid w:val="00D601C2"/>
    <w:rsid w:val="00D85EE5"/>
    <w:rsid w:val="00DA1738"/>
    <w:rsid w:val="00DB69A9"/>
    <w:rsid w:val="00E6779E"/>
    <w:rsid w:val="00E95EB8"/>
    <w:rsid w:val="00ED1296"/>
    <w:rsid w:val="00ED5F41"/>
    <w:rsid w:val="00EE0E11"/>
    <w:rsid w:val="00EE2B19"/>
    <w:rsid w:val="00F648AB"/>
    <w:rsid w:val="00F75A4C"/>
    <w:rsid w:val="00F77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character" w:styleId="a7">
    <w:name w:val="Hyperlink"/>
    <w:basedOn w:val="a0"/>
    <w:uiPriority w:val="99"/>
    <w:unhideWhenUsed/>
    <w:rsid w:val="005F3F57"/>
    <w:rPr>
      <w:color w:val="0563C1" w:themeColor="hyperlink"/>
      <w:u w:val="single"/>
    </w:rPr>
  </w:style>
  <w:style w:type="table" w:customStyle="1" w:styleId="-441">
    <w:name w:val="Таблица-сетка 4 — акцент 41"/>
    <w:basedOn w:val="a1"/>
    <w:next w:val="-442"/>
    <w:uiPriority w:val="49"/>
    <w:rsid w:val="00D601C2"/>
    <w:pPr>
      <w:spacing w:after="0" w:line="240" w:lineRule="auto"/>
    </w:pPr>
    <w:rPr>
      <w:lang w:val="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42">
    <w:name w:val="Таблица-сетка 4 — акцент 42"/>
    <w:basedOn w:val="a1"/>
    <w:uiPriority w:val="49"/>
    <w:rsid w:val="00D601C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8">
    <w:name w:val="Без интервала Знак"/>
    <w:basedOn w:val="a0"/>
    <w:link w:val="a9"/>
    <w:uiPriority w:val="1"/>
    <w:locked/>
    <w:rsid w:val="00F7750E"/>
  </w:style>
  <w:style w:type="paragraph" w:styleId="a9">
    <w:name w:val="No Spacing"/>
    <w:link w:val="a8"/>
    <w:uiPriority w:val="1"/>
    <w:qFormat/>
    <w:rsid w:val="00F7750E"/>
    <w:pPr>
      <w:spacing w:after="0" w:line="240" w:lineRule="auto"/>
    </w:pPr>
  </w:style>
  <w:style w:type="paragraph" w:customStyle="1" w:styleId="docdata">
    <w:name w:val="docdata"/>
    <w:aliases w:val="docy,v5,3456,baiaagaaboqcaaaduqsaaaxhcwaaaaaaaaaaaaaaaaaaaaaaaaaaaaaaaaaaaaaaaaaaaaaaaaaaaaaaaaaaaaaaaaaaaaaaaaaaaaaaaaaaaaaaaaaaaaaaaaaaaaaaaaaaaaaaaaaaaaaaaaaaaaaaaaaaaaaaaaaaaaaaaaaaaaaaaaaaaaaaaaaaaaaaaaaaaaaaaaaaaaaaaaaaaaaaaaaaaaaaaaaaaaaa"/>
    <w:basedOn w:val="a"/>
    <w:rsid w:val="00F775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dt4ke">
    <w:name w:val="cdt4ke"/>
    <w:basedOn w:val="a"/>
    <w:rsid w:val="00F7750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basedOn w:val="a0"/>
    <w:uiPriority w:val="22"/>
    <w:qFormat/>
    <w:rsid w:val="00F7750E"/>
    <w:rPr>
      <w:b/>
      <w:bCs/>
    </w:rPr>
  </w:style>
  <w:style w:type="paragraph" w:styleId="ab">
    <w:name w:val="Normal (Web)"/>
    <w:basedOn w:val="a"/>
    <w:uiPriority w:val="99"/>
    <w:semiHidden/>
    <w:unhideWhenUsed/>
    <w:rsid w:val="006A615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77515850">
      <w:bodyDiv w:val="1"/>
      <w:marLeft w:val="0"/>
      <w:marRight w:val="0"/>
      <w:marTop w:val="0"/>
      <w:marBottom w:val="0"/>
      <w:divBdr>
        <w:top w:val="none" w:sz="0" w:space="0" w:color="auto"/>
        <w:left w:val="none" w:sz="0" w:space="0" w:color="auto"/>
        <w:bottom w:val="none" w:sz="0" w:space="0" w:color="auto"/>
        <w:right w:val="none" w:sz="0" w:space="0" w:color="auto"/>
      </w:divBdr>
    </w:div>
    <w:div w:id="449394333">
      <w:bodyDiv w:val="1"/>
      <w:marLeft w:val="0"/>
      <w:marRight w:val="0"/>
      <w:marTop w:val="0"/>
      <w:marBottom w:val="0"/>
      <w:divBdr>
        <w:top w:val="none" w:sz="0" w:space="0" w:color="auto"/>
        <w:left w:val="none" w:sz="0" w:space="0" w:color="auto"/>
        <w:bottom w:val="none" w:sz="0" w:space="0" w:color="auto"/>
        <w:right w:val="none" w:sz="0" w:space="0" w:color="auto"/>
      </w:divBdr>
    </w:div>
    <w:div w:id="453016941">
      <w:bodyDiv w:val="1"/>
      <w:marLeft w:val="0"/>
      <w:marRight w:val="0"/>
      <w:marTop w:val="0"/>
      <w:marBottom w:val="0"/>
      <w:divBdr>
        <w:top w:val="none" w:sz="0" w:space="0" w:color="auto"/>
        <w:left w:val="none" w:sz="0" w:space="0" w:color="auto"/>
        <w:bottom w:val="none" w:sz="0" w:space="0" w:color="auto"/>
        <w:right w:val="none" w:sz="0" w:space="0" w:color="auto"/>
      </w:divBdr>
    </w:div>
    <w:div w:id="620189046">
      <w:bodyDiv w:val="1"/>
      <w:marLeft w:val="0"/>
      <w:marRight w:val="0"/>
      <w:marTop w:val="0"/>
      <w:marBottom w:val="0"/>
      <w:divBdr>
        <w:top w:val="none" w:sz="0" w:space="0" w:color="auto"/>
        <w:left w:val="none" w:sz="0" w:space="0" w:color="auto"/>
        <w:bottom w:val="none" w:sz="0" w:space="0" w:color="auto"/>
        <w:right w:val="none" w:sz="0" w:space="0" w:color="auto"/>
      </w:divBdr>
    </w:div>
    <w:div w:id="767655292">
      <w:bodyDiv w:val="1"/>
      <w:marLeft w:val="0"/>
      <w:marRight w:val="0"/>
      <w:marTop w:val="0"/>
      <w:marBottom w:val="0"/>
      <w:divBdr>
        <w:top w:val="none" w:sz="0" w:space="0" w:color="auto"/>
        <w:left w:val="none" w:sz="0" w:space="0" w:color="auto"/>
        <w:bottom w:val="none" w:sz="0" w:space="0" w:color="auto"/>
        <w:right w:val="none" w:sz="0" w:space="0" w:color="auto"/>
      </w:divBdr>
    </w:div>
    <w:div w:id="1009528637">
      <w:bodyDiv w:val="1"/>
      <w:marLeft w:val="0"/>
      <w:marRight w:val="0"/>
      <w:marTop w:val="0"/>
      <w:marBottom w:val="0"/>
      <w:divBdr>
        <w:top w:val="none" w:sz="0" w:space="0" w:color="auto"/>
        <w:left w:val="none" w:sz="0" w:space="0" w:color="auto"/>
        <w:bottom w:val="none" w:sz="0" w:space="0" w:color="auto"/>
        <w:right w:val="none" w:sz="0" w:space="0" w:color="auto"/>
      </w:divBdr>
    </w:div>
    <w:div w:id="1072655556">
      <w:bodyDiv w:val="1"/>
      <w:marLeft w:val="0"/>
      <w:marRight w:val="0"/>
      <w:marTop w:val="0"/>
      <w:marBottom w:val="0"/>
      <w:divBdr>
        <w:top w:val="none" w:sz="0" w:space="0" w:color="auto"/>
        <w:left w:val="none" w:sz="0" w:space="0" w:color="auto"/>
        <w:bottom w:val="none" w:sz="0" w:space="0" w:color="auto"/>
        <w:right w:val="none" w:sz="0" w:space="0" w:color="auto"/>
      </w:divBdr>
    </w:div>
    <w:div w:id="1515263870">
      <w:bodyDiv w:val="1"/>
      <w:marLeft w:val="0"/>
      <w:marRight w:val="0"/>
      <w:marTop w:val="0"/>
      <w:marBottom w:val="0"/>
      <w:divBdr>
        <w:top w:val="none" w:sz="0" w:space="0" w:color="auto"/>
        <w:left w:val="none" w:sz="0" w:space="0" w:color="auto"/>
        <w:bottom w:val="none" w:sz="0" w:space="0" w:color="auto"/>
        <w:right w:val="none" w:sz="0" w:space="0" w:color="auto"/>
      </w:divBdr>
    </w:div>
    <w:div w:id="1566641105">
      <w:bodyDiv w:val="1"/>
      <w:marLeft w:val="0"/>
      <w:marRight w:val="0"/>
      <w:marTop w:val="0"/>
      <w:marBottom w:val="0"/>
      <w:divBdr>
        <w:top w:val="none" w:sz="0" w:space="0" w:color="auto"/>
        <w:left w:val="none" w:sz="0" w:space="0" w:color="auto"/>
        <w:bottom w:val="none" w:sz="0" w:space="0" w:color="auto"/>
        <w:right w:val="none" w:sz="0" w:space="0" w:color="auto"/>
      </w:divBdr>
    </w:div>
    <w:div w:id="1592853132">
      <w:bodyDiv w:val="1"/>
      <w:marLeft w:val="0"/>
      <w:marRight w:val="0"/>
      <w:marTop w:val="0"/>
      <w:marBottom w:val="0"/>
      <w:divBdr>
        <w:top w:val="none" w:sz="0" w:space="0" w:color="auto"/>
        <w:left w:val="none" w:sz="0" w:space="0" w:color="auto"/>
        <w:bottom w:val="none" w:sz="0" w:space="0" w:color="auto"/>
        <w:right w:val="none" w:sz="0" w:space="0" w:color="auto"/>
      </w:divBdr>
    </w:div>
    <w:div w:id="1998027938">
      <w:bodyDiv w:val="1"/>
      <w:marLeft w:val="0"/>
      <w:marRight w:val="0"/>
      <w:marTop w:val="0"/>
      <w:marBottom w:val="0"/>
      <w:divBdr>
        <w:top w:val="none" w:sz="0" w:space="0" w:color="auto"/>
        <w:left w:val="none" w:sz="0" w:space="0" w:color="auto"/>
        <w:bottom w:val="none" w:sz="0" w:space="0" w:color="auto"/>
        <w:right w:val="none" w:sz="0" w:space="0" w:color="auto"/>
      </w:divBdr>
      <w:divsChild>
        <w:div w:id="352272258">
          <w:marLeft w:val="0"/>
          <w:marRight w:val="0"/>
          <w:marTop w:val="0"/>
          <w:marBottom w:val="0"/>
          <w:divBdr>
            <w:top w:val="none" w:sz="0" w:space="0" w:color="auto"/>
            <w:left w:val="none" w:sz="0" w:space="0" w:color="auto"/>
            <w:bottom w:val="none" w:sz="0" w:space="0" w:color="auto"/>
            <w:right w:val="none" w:sz="0" w:space="0" w:color="auto"/>
          </w:divBdr>
          <w:divsChild>
            <w:div w:id="2106343579">
              <w:marLeft w:val="0"/>
              <w:marRight w:val="0"/>
              <w:marTop w:val="0"/>
              <w:marBottom w:val="0"/>
              <w:divBdr>
                <w:top w:val="none" w:sz="0" w:space="0" w:color="auto"/>
                <w:left w:val="none" w:sz="0" w:space="0" w:color="auto"/>
                <w:bottom w:val="none" w:sz="0" w:space="0" w:color="auto"/>
                <w:right w:val="none" w:sz="0" w:space="0" w:color="auto"/>
              </w:divBdr>
              <w:divsChild>
                <w:div w:id="293100070">
                  <w:marLeft w:val="0"/>
                  <w:marRight w:val="0"/>
                  <w:marTop w:val="0"/>
                  <w:marBottom w:val="0"/>
                  <w:divBdr>
                    <w:top w:val="none" w:sz="0" w:space="0" w:color="auto"/>
                    <w:left w:val="none" w:sz="0" w:space="0" w:color="auto"/>
                    <w:bottom w:val="none" w:sz="0" w:space="0" w:color="auto"/>
                    <w:right w:val="none" w:sz="0" w:space="0" w:color="auto"/>
                  </w:divBdr>
                  <w:divsChild>
                    <w:div w:id="2121105017">
                      <w:marLeft w:val="0"/>
                      <w:marRight w:val="0"/>
                      <w:marTop w:val="0"/>
                      <w:marBottom w:val="0"/>
                      <w:divBdr>
                        <w:top w:val="none" w:sz="0" w:space="0" w:color="auto"/>
                        <w:left w:val="none" w:sz="0" w:space="0" w:color="auto"/>
                        <w:bottom w:val="none" w:sz="0" w:space="0" w:color="auto"/>
                        <w:right w:val="none" w:sz="0" w:space="0" w:color="auto"/>
                      </w:divBdr>
                      <w:divsChild>
                        <w:div w:id="567571200">
                          <w:marLeft w:val="0"/>
                          <w:marRight w:val="0"/>
                          <w:marTop w:val="0"/>
                          <w:marBottom w:val="0"/>
                          <w:divBdr>
                            <w:top w:val="none" w:sz="0" w:space="0" w:color="auto"/>
                            <w:left w:val="none" w:sz="0" w:space="0" w:color="auto"/>
                            <w:bottom w:val="none" w:sz="0" w:space="0" w:color="auto"/>
                            <w:right w:val="none" w:sz="0" w:space="0" w:color="auto"/>
                          </w:divBdr>
                          <w:divsChild>
                            <w:div w:id="743837498">
                              <w:marLeft w:val="0"/>
                              <w:marRight w:val="0"/>
                              <w:marTop w:val="0"/>
                              <w:marBottom w:val="0"/>
                              <w:divBdr>
                                <w:top w:val="none" w:sz="0" w:space="0" w:color="auto"/>
                                <w:left w:val="none" w:sz="0" w:space="0" w:color="auto"/>
                                <w:bottom w:val="none" w:sz="0" w:space="0" w:color="auto"/>
                                <w:right w:val="none" w:sz="0" w:space="0" w:color="auto"/>
                              </w:divBdr>
                              <w:divsChild>
                                <w:div w:id="452792322">
                                  <w:marLeft w:val="0"/>
                                  <w:marRight w:val="0"/>
                                  <w:marTop w:val="0"/>
                                  <w:marBottom w:val="0"/>
                                  <w:divBdr>
                                    <w:top w:val="none" w:sz="0" w:space="0" w:color="auto"/>
                                    <w:left w:val="none" w:sz="0" w:space="0" w:color="auto"/>
                                    <w:bottom w:val="none" w:sz="0" w:space="0" w:color="auto"/>
                                    <w:right w:val="none" w:sz="0" w:space="0" w:color="auto"/>
                                  </w:divBdr>
                                  <w:divsChild>
                                    <w:div w:id="1715814555">
                                      <w:marLeft w:val="0"/>
                                      <w:marRight w:val="0"/>
                                      <w:marTop w:val="0"/>
                                      <w:marBottom w:val="0"/>
                                      <w:divBdr>
                                        <w:top w:val="none" w:sz="0" w:space="0" w:color="auto"/>
                                        <w:left w:val="none" w:sz="0" w:space="0" w:color="auto"/>
                                        <w:bottom w:val="none" w:sz="0" w:space="0" w:color="auto"/>
                                        <w:right w:val="none" w:sz="0" w:space="0" w:color="auto"/>
                                      </w:divBdr>
                                      <w:divsChild>
                                        <w:div w:id="3884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26472">
          <w:marLeft w:val="0"/>
          <w:marRight w:val="0"/>
          <w:marTop w:val="0"/>
          <w:marBottom w:val="0"/>
          <w:divBdr>
            <w:top w:val="none" w:sz="0" w:space="0" w:color="auto"/>
            <w:left w:val="none" w:sz="0" w:space="0" w:color="auto"/>
            <w:bottom w:val="none" w:sz="0" w:space="0" w:color="auto"/>
            <w:right w:val="none" w:sz="0" w:space="0" w:color="auto"/>
          </w:divBdr>
          <w:divsChild>
            <w:div w:id="358438188">
              <w:marLeft w:val="0"/>
              <w:marRight w:val="0"/>
              <w:marTop w:val="0"/>
              <w:marBottom w:val="0"/>
              <w:divBdr>
                <w:top w:val="none" w:sz="0" w:space="0" w:color="auto"/>
                <w:left w:val="none" w:sz="0" w:space="0" w:color="auto"/>
                <w:bottom w:val="none" w:sz="0" w:space="0" w:color="auto"/>
                <w:right w:val="none" w:sz="0" w:space="0" w:color="auto"/>
              </w:divBdr>
              <w:divsChild>
                <w:div w:id="434137776">
                  <w:marLeft w:val="0"/>
                  <w:marRight w:val="0"/>
                  <w:marTop w:val="0"/>
                  <w:marBottom w:val="0"/>
                  <w:divBdr>
                    <w:top w:val="none" w:sz="0" w:space="0" w:color="auto"/>
                    <w:left w:val="none" w:sz="0" w:space="0" w:color="auto"/>
                    <w:bottom w:val="none" w:sz="0" w:space="0" w:color="auto"/>
                    <w:right w:val="none" w:sz="0" w:space="0" w:color="auto"/>
                  </w:divBdr>
                  <w:divsChild>
                    <w:div w:id="361366509">
                      <w:marLeft w:val="0"/>
                      <w:marRight w:val="0"/>
                      <w:marTop w:val="0"/>
                      <w:marBottom w:val="0"/>
                      <w:divBdr>
                        <w:top w:val="none" w:sz="0" w:space="0" w:color="auto"/>
                        <w:left w:val="none" w:sz="0" w:space="0" w:color="auto"/>
                        <w:bottom w:val="none" w:sz="0" w:space="0" w:color="auto"/>
                        <w:right w:val="none" w:sz="0" w:space="0" w:color="auto"/>
                      </w:divBdr>
                      <w:divsChild>
                        <w:div w:id="1504198804">
                          <w:marLeft w:val="0"/>
                          <w:marRight w:val="0"/>
                          <w:marTop w:val="0"/>
                          <w:marBottom w:val="0"/>
                          <w:divBdr>
                            <w:top w:val="none" w:sz="0" w:space="0" w:color="auto"/>
                            <w:left w:val="none" w:sz="0" w:space="0" w:color="auto"/>
                            <w:bottom w:val="none" w:sz="0" w:space="0" w:color="auto"/>
                            <w:right w:val="none" w:sz="0" w:space="0" w:color="auto"/>
                          </w:divBdr>
                          <w:divsChild>
                            <w:div w:id="962465922">
                              <w:marLeft w:val="0"/>
                              <w:marRight w:val="0"/>
                              <w:marTop w:val="0"/>
                              <w:marBottom w:val="0"/>
                              <w:divBdr>
                                <w:top w:val="none" w:sz="0" w:space="0" w:color="auto"/>
                                <w:left w:val="none" w:sz="0" w:space="0" w:color="auto"/>
                                <w:bottom w:val="none" w:sz="0" w:space="0" w:color="auto"/>
                                <w:right w:val="none" w:sz="0" w:space="0" w:color="auto"/>
                              </w:divBdr>
                              <w:divsChild>
                                <w:div w:id="970405079">
                                  <w:marLeft w:val="0"/>
                                  <w:marRight w:val="0"/>
                                  <w:marTop w:val="0"/>
                                  <w:marBottom w:val="0"/>
                                  <w:divBdr>
                                    <w:top w:val="none" w:sz="0" w:space="0" w:color="auto"/>
                                    <w:left w:val="none" w:sz="0" w:space="0" w:color="auto"/>
                                    <w:bottom w:val="none" w:sz="0" w:space="0" w:color="auto"/>
                                    <w:right w:val="none" w:sz="0" w:space="0" w:color="auto"/>
                                  </w:divBdr>
                                  <w:divsChild>
                                    <w:div w:id="21978193">
                                      <w:marLeft w:val="0"/>
                                      <w:marRight w:val="0"/>
                                      <w:marTop w:val="0"/>
                                      <w:marBottom w:val="0"/>
                                      <w:divBdr>
                                        <w:top w:val="none" w:sz="0" w:space="0" w:color="auto"/>
                                        <w:left w:val="none" w:sz="0" w:space="0" w:color="auto"/>
                                        <w:bottom w:val="none" w:sz="0" w:space="0" w:color="auto"/>
                                        <w:right w:val="none" w:sz="0" w:space="0" w:color="auto"/>
                                      </w:divBdr>
                                      <w:divsChild>
                                        <w:div w:id="2033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20</Pages>
  <Words>4002</Words>
  <Characters>22814</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35 Zhytomir</dc:creator>
  <cp:lastModifiedBy>Sm</cp:lastModifiedBy>
  <cp:revision>11</cp:revision>
  <cp:lastPrinted>2025-09-12T09:08:00Z</cp:lastPrinted>
  <dcterms:created xsi:type="dcterms:W3CDTF">2025-09-11T05:51:00Z</dcterms:created>
  <dcterms:modified xsi:type="dcterms:W3CDTF">2025-09-12T09:09:00Z</dcterms:modified>
</cp:coreProperties>
</file>