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01" w:rsidRDefault="00510301" w:rsidP="00510301">
      <w:pPr>
        <w:pStyle w:val="a5"/>
      </w:pPr>
      <w:r>
        <w:rPr>
          <w:rFonts w:ascii="Times New Roman" w:hAnsi="Times New Roman" w:cs="Times New Roman"/>
          <w:sz w:val="32"/>
          <w:szCs w:val="24"/>
        </w:rPr>
        <w:object w:dxaOrig="78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05pt;height:51.3pt" o:ole="">
            <v:imagedata r:id="rId6" o:title=""/>
          </v:shape>
          <o:OLEObject Type="Embed" ProgID="CorelDRAW.Graphic.11" ShapeID="_x0000_i1025" DrawAspect="Content" ObjectID="_1556532863" r:id="rId7"/>
        </w:object>
      </w:r>
    </w:p>
    <w:p w:rsidR="00510301" w:rsidRDefault="00510301" w:rsidP="00510301">
      <w:pPr>
        <w:pStyle w:val="a5"/>
        <w:rPr>
          <w:rFonts w:ascii="Times New Roman" w:hAnsi="Times New Roman" w:cs="Times New Roman"/>
          <w:bCs/>
          <w:sz w:val="24"/>
        </w:rPr>
      </w:pPr>
      <w:r>
        <w:rPr>
          <w:bCs/>
          <w:sz w:val="24"/>
        </w:rPr>
        <w:t>УКРАЇНА</w:t>
      </w:r>
    </w:p>
    <w:p w:rsidR="00510301" w:rsidRDefault="00510301" w:rsidP="00510301">
      <w:pPr>
        <w:pStyle w:val="a5"/>
        <w:rPr>
          <w:bCs/>
          <w:sz w:val="22"/>
          <w:szCs w:val="22"/>
        </w:rPr>
      </w:pPr>
      <w:r>
        <w:rPr>
          <w:bCs/>
          <w:sz w:val="22"/>
          <w:szCs w:val="22"/>
        </w:rPr>
        <w:t>ВІДДІЛ ОСВІТИ І НАУКИ ЛЮБЕШІВСЬКОЇ РАЙОННОЇ ДЕРЖАВНОЇ АДМІНІСТРАЦІЇ</w:t>
      </w:r>
    </w:p>
    <w:p w:rsidR="00510301" w:rsidRDefault="00510301" w:rsidP="00510301">
      <w:pPr>
        <w:pStyle w:val="a7"/>
        <w:rPr>
          <w:b w:val="0"/>
          <w:bCs w:val="0"/>
          <w:sz w:val="8"/>
          <w:lang w:val="ru-RU"/>
        </w:rPr>
      </w:pPr>
      <w:r>
        <w:rPr>
          <w:b w:val="0"/>
          <w:bCs w:val="0"/>
          <w:sz w:val="24"/>
        </w:rPr>
        <w:t>ВОЛИНСЬКОЇ ОБЛАСТІ</w:t>
      </w:r>
    </w:p>
    <w:p w:rsidR="00510301" w:rsidRDefault="00510301" w:rsidP="00510301">
      <w:pPr>
        <w:pStyle w:val="a7"/>
        <w:rPr>
          <w:sz w:val="8"/>
          <w:lang w:val="ru-RU"/>
        </w:rPr>
      </w:pPr>
    </w:p>
    <w:p w:rsidR="00510301" w:rsidRDefault="00510301" w:rsidP="00510301">
      <w:pPr>
        <w:pStyle w:val="a7"/>
        <w:rPr>
          <w:sz w:val="24"/>
          <w:lang w:val="ru-RU"/>
        </w:rPr>
      </w:pPr>
      <w:r>
        <w:rPr>
          <w:sz w:val="24"/>
        </w:rPr>
        <w:t>ЗАГАЛЬНООСВІТНЯ ШКОЛА І-ІІІ СТУПЕНЯ С. ДЕРЕВОК</w:t>
      </w:r>
    </w:p>
    <w:p w:rsidR="00510301" w:rsidRDefault="00510301" w:rsidP="00510301">
      <w:pPr>
        <w:pStyle w:val="a5"/>
        <w:rPr>
          <w:rFonts w:ascii="Times New Roman" w:hAnsi="Times New Roman" w:cs="Times New Roman"/>
          <w:bCs/>
          <w:szCs w:val="28"/>
        </w:rPr>
      </w:pPr>
    </w:p>
    <w:p w:rsidR="00510301" w:rsidRDefault="00510301" w:rsidP="00825A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5A3F" w:rsidRDefault="00825A3F" w:rsidP="00825A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</w:t>
      </w:r>
    </w:p>
    <w:p w:rsidR="00825A3F" w:rsidRDefault="00825A3F" w:rsidP="00825A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A3F" w:rsidRDefault="00510301" w:rsidP="00825A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825A3F">
        <w:rPr>
          <w:rFonts w:ascii="Times New Roman" w:hAnsi="Times New Roman" w:cs="Times New Roman"/>
          <w:sz w:val="28"/>
          <w:szCs w:val="28"/>
        </w:rPr>
        <w:t>червня 2016р.                                                                                                      №</w:t>
      </w:r>
    </w:p>
    <w:p w:rsidR="00825A3F" w:rsidRDefault="00825A3F" w:rsidP="00825A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A3F" w:rsidRDefault="00825A3F" w:rsidP="00825A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підсумки методичної роботи </w:t>
      </w:r>
    </w:p>
    <w:p w:rsidR="00825A3F" w:rsidRDefault="00825A3F" w:rsidP="00825A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2015-2016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25A3F" w:rsidRDefault="00825A3F" w:rsidP="00825A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A3F" w:rsidRDefault="00825A3F" w:rsidP="00825A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Положення про методичну роботу  з педагогічними кадрами загальноосвітніх шкіл України, з метою подальшого удосконалення методичної роботи було видано наказ № від 31.08.2015 р. по школі «Про організацію методичної роботи з педагогічними кадрами у 2015-2016 н. р.».     </w:t>
      </w:r>
    </w:p>
    <w:p w:rsidR="00825A3F" w:rsidRDefault="00825A3F" w:rsidP="00825A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Головні  завдання методичної роботи в  2015-2016 н. р. полягають в:</w:t>
      </w:r>
    </w:p>
    <w:p w:rsidR="00825A3F" w:rsidRDefault="00825A3F" w:rsidP="00825A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Спрямуванні змісту форм методичної роботи на виконання Закону України «Про освіту», Національної доктрини розвитку освіти України.</w:t>
      </w:r>
    </w:p>
    <w:p w:rsidR="00825A3F" w:rsidRDefault="00825A3F" w:rsidP="00825A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 Сприянні підвищенню професійної майстерності вчителів через розвиток у них творчого потенціалу та професійної мобільності.</w:t>
      </w:r>
    </w:p>
    <w:p w:rsidR="00825A3F" w:rsidRDefault="00825A3F" w:rsidP="00825A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Створенні умов для підвищення професійного рівня педагогів і рівня інформаційної компетенції.</w:t>
      </w:r>
    </w:p>
    <w:p w:rsidR="00825A3F" w:rsidRDefault="00825A3F" w:rsidP="00825A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Забезпеченні реалізації особистісно-зорієнтованих технологій, інтерактивного навчання і виховання в усіх елементах структури педагогічного процесу.</w:t>
      </w:r>
    </w:p>
    <w:p w:rsidR="00825A3F" w:rsidRDefault="00825A3F" w:rsidP="00825A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    Вивченні та популяризації досвіду творчих педагогів закладу, району області, України.</w:t>
      </w:r>
    </w:p>
    <w:p w:rsidR="00825A3F" w:rsidRDefault="00825A3F" w:rsidP="00825A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Поєднання теоретичної та практичної підготовки в умовах залучення вчителів до діяльності моделювання педагогічних ситуацій.</w:t>
      </w:r>
    </w:p>
    <w:p w:rsidR="00825A3F" w:rsidRDefault="00825A3F" w:rsidP="00825A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Методичну роботу школи координувала методична рада. В  2015-2016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заплановано та проведено  два засідання МР, що оформлено відповідними протоколами та підтверджується матеріалами засідань.</w:t>
      </w:r>
    </w:p>
    <w:p w:rsidR="00825A3F" w:rsidRDefault="00825A3F" w:rsidP="00825A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Сплановано аналітико-прогностичну діяльність на  2015-2016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яка передбачає:</w:t>
      </w:r>
    </w:p>
    <w:p w:rsidR="00825A3F" w:rsidRDefault="00825A3F" w:rsidP="00825A3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контрольних робіт;</w:t>
      </w:r>
    </w:p>
    <w:p w:rsidR="00825A3F" w:rsidRDefault="00825A3F" w:rsidP="00825A3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рейтинг досягнень педагогів;</w:t>
      </w:r>
    </w:p>
    <w:p w:rsidR="00825A3F" w:rsidRDefault="00825A3F" w:rsidP="00825A3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 методичних об'єднань за рік;</w:t>
      </w:r>
    </w:p>
    <w:p w:rsidR="00825A3F" w:rsidRDefault="00825A3F" w:rsidP="00825A3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вивчення стану викладання предметів;</w:t>
      </w:r>
    </w:p>
    <w:p w:rsidR="00825A3F" w:rsidRDefault="00825A3F" w:rsidP="00825A3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визначення проблем та шляхи їх подолання.</w:t>
      </w:r>
    </w:p>
    <w:p w:rsidR="00825A3F" w:rsidRDefault="00825A3F" w:rsidP="00825A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Навчально-виховний процес школи має повне програмове забезпечення на 2015-2016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.:</w:t>
      </w:r>
    </w:p>
    <w:p w:rsidR="00825A3F" w:rsidRDefault="00825A3F" w:rsidP="00825A3F">
      <w:pPr>
        <w:pStyle w:val="a4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навчальні програми;</w:t>
      </w:r>
    </w:p>
    <w:p w:rsidR="00825A3F" w:rsidRDefault="00825A3F" w:rsidP="00825A3F">
      <w:pPr>
        <w:pStyle w:val="a4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календарно-тематичне планування;</w:t>
      </w:r>
    </w:p>
    <w:p w:rsidR="00825A3F" w:rsidRDefault="00825A3F" w:rsidP="00825A3F">
      <w:pPr>
        <w:pStyle w:val="a4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навчально-довідкова література;</w:t>
      </w:r>
    </w:p>
    <w:p w:rsidR="00825A3F" w:rsidRDefault="00825A3F" w:rsidP="00825A3F">
      <w:pPr>
        <w:pStyle w:val="a4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довідкова література;</w:t>
      </w:r>
    </w:p>
    <w:p w:rsidR="00825A3F" w:rsidRDefault="00825A3F" w:rsidP="00825A3F">
      <w:pPr>
        <w:pStyle w:val="a4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підручники;</w:t>
      </w:r>
    </w:p>
    <w:p w:rsidR="00825A3F" w:rsidRDefault="00825A3F" w:rsidP="00825A3F">
      <w:pPr>
        <w:pStyle w:val="a4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фахові журнали;</w:t>
      </w:r>
    </w:p>
    <w:p w:rsidR="00825A3F" w:rsidRDefault="00825A3F" w:rsidP="00825A3F">
      <w:pPr>
        <w:pStyle w:val="a4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бібліотечні ресурси;</w:t>
      </w:r>
    </w:p>
    <w:p w:rsidR="00825A3F" w:rsidRDefault="00825A3F" w:rsidP="00825A3F">
      <w:pPr>
        <w:pStyle w:val="a4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методичні розробки.</w:t>
      </w:r>
    </w:p>
    <w:p w:rsidR="00825A3F" w:rsidRDefault="00825A3F" w:rsidP="00825A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Одним з обов’язків педагогічних працівників є постійне підвищення свого професійного рівня, педагогічної майстерності. У  школі організовано роботу методичних об’єднань вчителів початкових класів, класних керівників. Протягом   2015-2016 н. р. вчителі школи брали участь в роботі окружних та районних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методоб’єднань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вчителів. Всі вчителі школи працюють над індивідуальними методичними темами.</w:t>
      </w:r>
    </w:p>
    <w:p w:rsidR="00825A3F" w:rsidRDefault="00825A3F" w:rsidP="00825A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Методична робота в  2015-2016 н. р. велася за такими формами:</w:t>
      </w:r>
    </w:p>
    <w:p w:rsidR="00825A3F" w:rsidRDefault="00825A3F" w:rsidP="00825A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індивідуальні форми роботи: самоосвітні програми педагогів, наставництво, стажування, методичні консультації, співбесіди;</w:t>
      </w:r>
    </w:p>
    <w:p w:rsidR="00825A3F" w:rsidRDefault="00825A3F" w:rsidP="00825A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групові форми роботи: методичні об’єднання, творча група;</w:t>
      </w:r>
    </w:p>
    <w:p w:rsidR="00825A3F" w:rsidRDefault="00825A3F" w:rsidP="00825A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колективні форми роботи: педагогічна рада,  психолого-педагогічний консиліум, круглий стіл.</w:t>
      </w:r>
    </w:p>
    <w:p w:rsidR="00825A3F" w:rsidRDefault="00825A3F" w:rsidP="00825A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 2015-2016 н. р. педагогічний колектив працював над науково-методичною проблемою «Використання на практиці сучасних досягнень науки, передового педагогічного досвіду </w:t>
      </w:r>
      <w:r w:rsidR="00570556">
        <w:rPr>
          <w:rFonts w:ascii="Times New Roman" w:hAnsi="Times New Roman" w:cs="Times New Roman"/>
          <w:sz w:val="28"/>
          <w:szCs w:val="28"/>
          <w:lang w:val="uk-UA"/>
        </w:rPr>
        <w:t xml:space="preserve">та формування і розвиток ключових </w:t>
      </w:r>
      <w:proofErr w:type="spellStart"/>
      <w:r w:rsidR="00570556">
        <w:rPr>
          <w:rFonts w:ascii="Times New Roman" w:hAnsi="Times New Roman" w:cs="Times New Roman"/>
          <w:sz w:val="28"/>
          <w:szCs w:val="28"/>
          <w:lang w:val="uk-UA"/>
        </w:rPr>
        <w:t>компетенцій</w:t>
      </w:r>
      <w:proofErr w:type="spellEnd"/>
      <w:r w:rsidR="00570556">
        <w:rPr>
          <w:rFonts w:ascii="Times New Roman" w:hAnsi="Times New Roman" w:cs="Times New Roman"/>
          <w:sz w:val="28"/>
          <w:szCs w:val="28"/>
          <w:lang w:val="uk-UA"/>
        </w:rPr>
        <w:t xml:space="preserve"> учня шляхом </w:t>
      </w:r>
      <w:proofErr w:type="spellStart"/>
      <w:r w:rsidR="00570556">
        <w:rPr>
          <w:rFonts w:ascii="Times New Roman" w:hAnsi="Times New Roman" w:cs="Times New Roman"/>
          <w:sz w:val="28"/>
          <w:szCs w:val="28"/>
          <w:lang w:val="uk-UA"/>
        </w:rPr>
        <w:t>особистісно</w:t>
      </w:r>
      <w:proofErr w:type="spellEnd"/>
      <w:r w:rsidR="00570556">
        <w:rPr>
          <w:rFonts w:ascii="Times New Roman" w:hAnsi="Times New Roman" w:cs="Times New Roman"/>
          <w:sz w:val="28"/>
          <w:szCs w:val="28"/>
          <w:lang w:val="uk-UA"/>
        </w:rPr>
        <w:t xml:space="preserve"> зорієнтованого підходу у навчально-виховному процесі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контексті науково-методичної проблеми проведено:</w:t>
      </w:r>
    </w:p>
    <w:p w:rsidR="00825A3F" w:rsidRPr="00D043D8" w:rsidRDefault="00825A3F" w:rsidP="00D043D8">
      <w:pPr>
        <w:pStyle w:val="a4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43D8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методичної ради «Про організацію роботи над проблемою </w:t>
      </w:r>
      <w:r w:rsidR="00570556">
        <w:rPr>
          <w:rFonts w:ascii="Times New Roman" w:hAnsi="Times New Roman" w:cs="Times New Roman"/>
          <w:sz w:val="28"/>
          <w:szCs w:val="28"/>
          <w:lang w:val="uk-UA"/>
        </w:rPr>
        <w:t xml:space="preserve">«Використання на практиці сучасних досягнень науки, передового педагогічного досвіду та формування і розвиток ключових </w:t>
      </w:r>
      <w:proofErr w:type="spellStart"/>
      <w:r w:rsidR="00570556">
        <w:rPr>
          <w:rFonts w:ascii="Times New Roman" w:hAnsi="Times New Roman" w:cs="Times New Roman"/>
          <w:sz w:val="28"/>
          <w:szCs w:val="28"/>
          <w:lang w:val="uk-UA"/>
        </w:rPr>
        <w:t>компетенцій</w:t>
      </w:r>
      <w:proofErr w:type="spellEnd"/>
      <w:r w:rsidR="00570556">
        <w:rPr>
          <w:rFonts w:ascii="Times New Roman" w:hAnsi="Times New Roman" w:cs="Times New Roman"/>
          <w:sz w:val="28"/>
          <w:szCs w:val="28"/>
          <w:lang w:val="uk-UA"/>
        </w:rPr>
        <w:t xml:space="preserve"> учня шляхом </w:t>
      </w:r>
      <w:proofErr w:type="spellStart"/>
      <w:r w:rsidR="00570556">
        <w:rPr>
          <w:rFonts w:ascii="Times New Roman" w:hAnsi="Times New Roman" w:cs="Times New Roman"/>
          <w:sz w:val="28"/>
          <w:szCs w:val="28"/>
          <w:lang w:val="uk-UA"/>
        </w:rPr>
        <w:t>особистісно</w:t>
      </w:r>
      <w:proofErr w:type="spellEnd"/>
      <w:r w:rsidR="00570556">
        <w:rPr>
          <w:rFonts w:ascii="Times New Roman" w:hAnsi="Times New Roman" w:cs="Times New Roman"/>
          <w:sz w:val="28"/>
          <w:szCs w:val="28"/>
          <w:lang w:val="uk-UA"/>
        </w:rPr>
        <w:t xml:space="preserve"> зорієнтованого підходу у навчально-виховному процесі»</w:t>
      </w:r>
      <w:r w:rsidRPr="00D043D8">
        <w:rPr>
          <w:rFonts w:ascii="Times New Roman" w:hAnsi="Times New Roman" w:cs="Times New Roman"/>
          <w:sz w:val="28"/>
          <w:szCs w:val="28"/>
          <w:lang w:val="uk-UA"/>
        </w:rPr>
        <w:t>, «Стан реалізації науково-методичної проблеми», «Про завдання  та перспективи  на наступний рік ».</w:t>
      </w:r>
    </w:p>
    <w:p w:rsidR="00825A3F" w:rsidRPr="00D043D8" w:rsidRDefault="00825A3F" w:rsidP="00D043D8">
      <w:pPr>
        <w:pStyle w:val="a4"/>
        <w:numPr>
          <w:ilvl w:val="0"/>
          <w:numId w:val="3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43D8">
        <w:rPr>
          <w:rFonts w:ascii="Times New Roman" w:hAnsi="Times New Roman" w:cs="Times New Roman"/>
          <w:sz w:val="28"/>
          <w:szCs w:val="28"/>
          <w:lang w:val="uk-UA"/>
        </w:rPr>
        <w:t>засідання педагогічної ради</w:t>
      </w:r>
      <w:r w:rsidR="00D30BB9" w:rsidRPr="00D043D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D30BB9" w:rsidRPr="00D043D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Розвиток</w:t>
      </w:r>
      <w:proofErr w:type="spellEnd"/>
      <w:r w:rsidR="00D30BB9" w:rsidRPr="00D043D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="00D30BB9" w:rsidRPr="00D043D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педагогічної</w:t>
      </w:r>
      <w:proofErr w:type="spellEnd"/>
      <w:r w:rsidR="00D30BB9" w:rsidRPr="00D043D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="00D30BB9" w:rsidRPr="00D043D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майстерності</w:t>
      </w:r>
      <w:proofErr w:type="spellEnd"/>
      <w:r w:rsidR="00D30BB9" w:rsidRPr="00D043D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в </w:t>
      </w:r>
      <w:proofErr w:type="spellStart"/>
      <w:r w:rsidR="00D30BB9" w:rsidRPr="00D043D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колективі</w:t>
      </w:r>
      <w:proofErr w:type="spellEnd"/>
      <w:r w:rsidR="00D30BB9" w:rsidRPr="00D043D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="00D30BB9" w:rsidRPr="00D043D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вчителів</w:t>
      </w:r>
      <w:proofErr w:type="spellEnd"/>
      <w:r w:rsidR="00D30BB9" w:rsidRPr="00D043D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="00D30BB9" w:rsidRPr="00D043D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школи</w:t>
      </w:r>
      <w:proofErr w:type="spellEnd"/>
      <w:r w:rsidR="00D30BB9" w:rsidRPr="00D043D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(форма </w:t>
      </w:r>
      <w:proofErr w:type="spellStart"/>
      <w:r w:rsidR="00D30BB9" w:rsidRPr="00D043D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проведення</w:t>
      </w:r>
      <w:proofErr w:type="spellEnd"/>
      <w:r w:rsidR="00D30BB9" w:rsidRPr="00D043D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  «</w:t>
      </w:r>
      <w:proofErr w:type="spellStart"/>
      <w:r w:rsidR="00D30BB9" w:rsidRPr="00D043D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педагогічні</w:t>
      </w:r>
      <w:proofErr w:type="spellEnd"/>
      <w:r w:rsidR="00D30BB9" w:rsidRPr="00D043D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="00D30BB9" w:rsidRPr="00D043D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вечорниці</w:t>
      </w:r>
      <w:proofErr w:type="spellEnd"/>
      <w:r w:rsidR="00D30BB9" w:rsidRPr="00D043D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»)</w:t>
      </w:r>
      <w:r w:rsidR="00D30BB9" w:rsidRPr="00D043D8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>»</w:t>
      </w:r>
      <w:r w:rsidRPr="00D043D8">
        <w:rPr>
          <w:rFonts w:ascii="Times New Roman" w:hAnsi="Times New Roman" w:cs="Times New Roman"/>
          <w:sz w:val="28"/>
          <w:szCs w:val="28"/>
          <w:lang w:val="uk-UA"/>
        </w:rPr>
        <w:t>, «</w:t>
      </w:r>
      <w:proofErr w:type="spellStart"/>
      <w:r w:rsidR="00D30BB9" w:rsidRPr="00D043D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Національно-патріотичне</w:t>
      </w:r>
      <w:proofErr w:type="spellEnd"/>
      <w:r w:rsidR="00D30BB9" w:rsidRPr="00D043D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="00D30BB9" w:rsidRPr="00D043D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виховання</w:t>
      </w:r>
      <w:proofErr w:type="spellEnd"/>
      <w:r w:rsidR="00D30BB9" w:rsidRPr="00D043D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як один </w:t>
      </w:r>
      <w:proofErr w:type="spellStart"/>
      <w:r w:rsidR="00D30BB9" w:rsidRPr="00D043D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із</w:t>
      </w:r>
      <w:proofErr w:type="spellEnd"/>
      <w:r w:rsidR="00D30BB9" w:rsidRPr="00D043D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="00D30BB9" w:rsidRPr="00D043D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шляхів</w:t>
      </w:r>
      <w:proofErr w:type="spellEnd"/>
      <w:r w:rsidR="00D30BB9" w:rsidRPr="00D043D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="00D30BB9" w:rsidRPr="00D043D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розвитку</w:t>
      </w:r>
      <w:proofErr w:type="spellEnd"/>
      <w:r w:rsidR="00D30BB9" w:rsidRPr="00D043D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="00D30BB9" w:rsidRPr="00D043D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особистості</w:t>
      </w:r>
      <w:proofErr w:type="spellEnd"/>
      <w:r w:rsidR="00D30BB9" w:rsidRPr="00D043D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школяра</w:t>
      </w:r>
      <w:r w:rsidR="00D30BB9" w:rsidRPr="00D043D8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D043D8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D30BB9" w:rsidRPr="00D043D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Самоосвіта</w:t>
      </w:r>
      <w:proofErr w:type="spellEnd"/>
      <w:r w:rsidR="00D30BB9" w:rsidRPr="00D043D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як </w:t>
      </w:r>
      <w:proofErr w:type="spellStart"/>
      <w:r w:rsidR="00D30BB9" w:rsidRPr="00D043D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запорука</w:t>
      </w:r>
      <w:proofErr w:type="spellEnd"/>
      <w:r w:rsidR="00D30BB9" w:rsidRPr="00D043D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="00D30BB9" w:rsidRPr="00D043D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формування</w:t>
      </w:r>
      <w:proofErr w:type="spellEnd"/>
      <w:r w:rsidR="00D30BB9" w:rsidRPr="00D043D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="00D30BB9" w:rsidRPr="00D043D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професійної</w:t>
      </w:r>
      <w:proofErr w:type="spellEnd"/>
      <w:r w:rsidR="00D30BB9" w:rsidRPr="00D043D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="00D30BB9" w:rsidRPr="00D043D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компетентності</w:t>
      </w:r>
      <w:proofErr w:type="spellEnd"/>
      <w:r w:rsidR="00D30BB9" w:rsidRPr="00D043D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="00D30BB9" w:rsidRPr="00D043D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педагогів</w:t>
      </w:r>
      <w:proofErr w:type="spellEnd"/>
      <w:r w:rsidRPr="00D043D8">
        <w:rPr>
          <w:rFonts w:ascii="Times New Roman" w:hAnsi="Times New Roman" w:cs="Times New Roman"/>
          <w:sz w:val="28"/>
          <w:szCs w:val="28"/>
          <w:lang w:val="uk-UA"/>
        </w:rPr>
        <w:t>»,  «Результативність  використання   нових   технологій   щодо формування   пізнавальної    самостійності   молодших     школярів».</w:t>
      </w:r>
    </w:p>
    <w:p w:rsidR="00825A3F" w:rsidRPr="00D043D8" w:rsidRDefault="00825A3F" w:rsidP="00D043D8">
      <w:pPr>
        <w:pStyle w:val="a4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43D8">
        <w:rPr>
          <w:rFonts w:ascii="Times New Roman" w:hAnsi="Times New Roman" w:cs="Times New Roman"/>
          <w:sz w:val="28"/>
          <w:szCs w:val="28"/>
          <w:lang w:val="uk-UA"/>
        </w:rPr>
        <w:t xml:space="preserve">інструктивно-методичні наради «Ведення шкільної документації», «Про організацію роботи гуртків», «Про організацію роботи методичних об'єднань». </w:t>
      </w:r>
    </w:p>
    <w:p w:rsidR="00825A3F" w:rsidRDefault="00825A3F" w:rsidP="00D043D8">
      <w:pPr>
        <w:pStyle w:val="a4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методичні консультації для молодого вчителя і вихователя.</w:t>
      </w:r>
    </w:p>
    <w:p w:rsidR="00825A3F" w:rsidRDefault="00825A3F" w:rsidP="00D043D8">
      <w:pPr>
        <w:pStyle w:val="a4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психолого-педагогічний консиліум «Психологічна адаптація п′ятикласників до навчання», </w:t>
      </w:r>
    </w:p>
    <w:p w:rsidR="00825A3F" w:rsidRDefault="00825A3F" w:rsidP="00D043D8">
      <w:pPr>
        <w:pStyle w:val="a4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круглий стіл «Що таке творчість у педагогіці», «Діяльність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педколективу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в розвитку  творчих  та інтелектуальних  здібностей  учнів  в умовах  роботи  профільних  класів».</w:t>
      </w:r>
    </w:p>
    <w:p w:rsidR="00825A3F" w:rsidRDefault="00825A3F" w:rsidP="00D043D8">
      <w:pPr>
        <w:pStyle w:val="a4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педагогічні читання «Стимулювання   дитячої  обдарованості  в родині й школі».</w:t>
      </w:r>
    </w:p>
    <w:p w:rsidR="00825A3F" w:rsidRDefault="00825A3F" w:rsidP="00D043D8">
      <w:pPr>
        <w:pStyle w:val="a4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методична виставка «Увага! Досвід!».</w:t>
      </w:r>
    </w:p>
    <w:p w:rsidR="00825A3F" w:rsidRDefault="00825A3F" w:rsidP="00825A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Проводились моніторингові дослідження рівня навчальних досягнень учнів 2-11  класів з різних предметів. Порівняльний аналіз дозволив визначити шляхи вдосконалення навчального  процесу. Досліджувалась участь учнів у конкурсах, олімпіадах.   </w:t>
      </w:r>
      <w:proofErr w:type="spellStart"/>
      <w:r w:rsidR="00D043D8">
        <w:rPr>
          <w:rFonts w:ascii="Times New Roman" w:hAnsi="Times New Roman" w:cs="Times New Roman"/>
          <w:sz w:val="28"/>
          <w:szCs w:val="28"/>
          <w:lang w:val="uk-UA"/>
        </w:rPr>
        <w:t>Пасич</w:t>
      </w:r>
      <w:proofErr w:type="spellEnd"/>
      <w:r w:rsidR="00D043D8">
        <w:rPr>
          <w:rFonts w:ascii="Times New Roman" w:hAnsi="Times New Roman" w:cs="Times New Roman"/>
          <w:sz w:val="28"/>
          <w:szCs w:val="28"/>
          <w:lang w:val="uk-UA"/>
        </w:rPr>
        <w:t xml:space="preserve"> Г.Ф., </w:t>
      </w:r>
      <w:proofErr w:type="spellStart"/>
      <w:r w:rsidR="00D043D8">
        <w:rPr>
          <w:rFonts w:ascii="Times New Roman" w:hAnsi="Times New Roman" w:cs="Times New Roman"/>
          <w:sz w:val="28"/>
          <w:szCs w:val="28"/>
          <w:lang w:val="uk-UA"/>
        </w:rPr>
        <w:t>Гладич</w:t>
      </w:r>
      <w:proofErr w:type="spellEnd"/>
      <w:r w:rsidR="00D043D8">
        <w:rPr>
          <w:rFonts w:ascii="Times New Roman" w:hAnsi="Times New Roman" w:cs="Times New Roman"/>
          <w:sz w:val="28"/>
          <w:szCs w:val="28"/>
          <w:lang w:val="uk-UA"/>
        </w:rPr>
        <w:t xml:space="preserve"> В.В., </w:t>
      </w:r>
      <w:proofErr w:type="spellStart"/>
      <w:r w:rsidR="00D043D8">
        <w:rPr>
          <w:rFonts w:ascii="Times New Roman" w:hAnsi="Times New Roman" w:cs="Times New Roman"/>
          <w:sz w:val="28"/>
          <w:szCs w:val="28"/>
          <w:lang w:val="uk-UA"/>
        </w:rPr>
        <w:t>Плюсик</w:t>
      </w:r>
      <w:proofErr w:type="spellEnd"/>
      <w:r w:rsidR="00D043D8">
        <w:rPr>
          <w:rFonts w:ascii="Times New Roman" w:hAnsi="Times New Roman" w:cs="Times New Roman"/>
          <w:sz w:val="28"/>
          <w:szCs w:val="28"/>
          <w:lang w:val="uk-UA"/>
        </w:rPr>
        <w:t xml:space="preserve"> Л.В., </w:t>
      </w:r>
      <w:proofErr w:type="spellStart"/>
      <w:r w:rsidR="00D043D8">
        <w:rPr>
          <w:rFonts w:ascii="Times New Roman" w:hAnsi="Times New Roman" w:cs="Times New Roman"/>
          <w:sz w:val="28"/>
          <w:szCs w:val="28"/>
          <w:lang w:val="uk-UA"/>
        </w:rPr>
        <w:t>Поремчук</w:t>
      </w:r>
      <w:proofErr w:type="spellEnd"/>
      <w:r w:rsidR="00D043D8">
        <w:rPr>
          <w:rFonts w:ascii="Times New Roman" w:hAnsi="Times New Roman" w:cs="Times New Roman"/>
          <w:sz w:val="28"/>
          <w:szCs w:val="28"/>
          <w:lang w:val="uk-UA"/>
        </w:rPr>
        <w:t xml:space="preserve"> О.Б., </w:t>
      </w:r>
      <w:proofErr w:type="spellStart"/>
      <w:r w:rsidR="00D043D8">
        <w:rPr>
          <w:rFonts w:ascii="Times New Roman" w:hAnsi="Times New Roman" w:cs="Times New Roman"/>
          <w:sz w:val="28"/>
          <w:szCs w:val="28"/>
          <w:lang w:val="uk-UA"/>
        </w:rPr>
        <w:t>Поліковський</w:t>
      </w:r>
      <w:proofErr w:type="spellEnd"/>
      <w:r w:rsidR="00D043D8">
        <w:rPr>
          <w:rFonts w:ascii="Times New Roman" w:hAnsi="Times New Roman" w:cs="Times New Roman"/>
          <w:sz w:val="28"/>
          <w:szCs w:val="28"/>
          <w:lang w:val="uk-UA"/>
        </w:rPr>
        <w:t xml:space="preserve"> І.В. взяли участь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 виставці «Творчі сходинки педагогів Волині-201</w:t>
      </w:r>
      <w:r w:rsidR="00D043D8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25A3F" w:rsidRDefault="00D043D8" w:rsidP="00825A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B627D">
        <w:rPr>
          <w:rFonts w:ascii="Times New Roman" w:hAnsi="Times New Roman" w:cs="Times New Roman"/>
          <w:sz w:val="28"/>
          <w:szCs w:val="28"/>
          <w:lang w:val="uk-UA"/>
        </w:rPr>
        <w:t>Упродовж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2015-</w:t>
      </w:r>
      <w:r w:rsidR="00825A3F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25A3F">
        <w:rPr>
          <w:rFonts w:ascii="Times New Roman" w:hAnsi="Times New Roman" w:cs="Times New Roman"/>
          <w:sz w:val="28"/>
          <w:szCs w:val="28"/>
          <w:lang w:val="uk-UA"/>
        </w:rPr>
        <w:t xml:space="preserve"> н. р. були проведен</w:t>
      </w:r>
      <w:r w:rsidR="00BB627D">
        <w:rPr>
          <w:rFonts w:ascii="Times New Roman" w:hAnsi="Times New Roman" w:cs="Times New Roman"/>
          <w:sz w:val="28"/>
          <w:szCs w:val="28"/>
          <w:lang w:val="uk-UA"/>
        </w:rPr>
        <w:t>і  одинадцять предметних тижнів, підсумки яких узагальнені наказами.</w:t>
      </w:r>
    </w:p>
    <w:p w:rsidR="00825A3F" w:rsidRDefault="00825A3F" w:rsidP="00825A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належному рівні пройшла атестація педагогічних працівників та курсова перепідготовка. </w:t>
      </w:r>
      <w:r w:rsidR="00D043D8">
        <w:rPr>
          <w:rFonts w:ascii="Times New Roman" w:hAnsi="Times New Roman" w:cs="Times New Roman"/>
          <w:sz w:val="28"/>
          <w:szCs w:val="28"/>
          <w:lang w:val="uk-UA"/>
        </w:rPr>
        <w:t xml:space="preserve">Юрко А.П., </w:t>
      </w:r>
      <w:proofErr w:type="spellStart"/>
      <w:r w:rsidR="00D043D8">
        <w:rPr>
          <w:rFonts w:ascii="Times New Roman" w:hAnsi="Times New Roman" w:cs="Times New Roman"/>
          <w:sz w:val="28"/>
          <w:szCs w:val="28"/>
          <w:lang w:val="uk-UA"/>
        </w:rPr>
        <w:t>Гладич</w:t>
      </w:r>
      <w:proofErr w:type="spellEnd"/>
      <w:r w:rsidR="00D043D8">
        <w:rPr>
          <w:rFonts w:ascii="Times New Roman" w:hAnsi="Times New Roman" w:cs="Times New Roman"/>
          <w:sz w:val="28"/>
          <w:szCs w:val="28"/>
          <w:lang w:val="uk-UA"/>
        </w:rPr>
        <w:t xml:space="preserve"> В.В., </w:t>
      </w:r>
      <w:proofErr w:type="spellStart"/>
      <w:r w:rsidR="00D043D8">
        <w:rPr>
          <w:rFonts w:ascii="Times New Roman" w:hAnsi="Times New Roman" w:cs="Times New Roman"/>
          <w:sz w:val="28"/>
          <w:szCs w:val="28"/>
          <w:lang w:val="uk-UA"/>
        </w:rPr>
        <w:t>Поліковський</w:t>
      </w:r>
      <w:proofErr w:type="spellEnd"/>
      <w:r w:rsidR="00D043D8">
        <w:rPr>
          <w:rFonts w:ascii="Times New Roman" w:hAnsi="Times New Roman" w:cs="Times New Roman"/>
          <w:sz w:val="28"/>
          <w:szCs w:val="28"/>
          <w:lang w:val="uk-UA"/>
        </w:rPr>
        <w:t xml:space="preserve"> І.В., </w:t>
      </w:r>
      <w:proofErr w:type="spellStart"/>
      <w:r w:rsidR="00D043D8">
        <w:rPr>
          <w:rFonts w:ascii="Times New Roman" w:hAnsi="Times New Roman" w:cs="Times New Roman"/>
          <w:sz w:val="28"/>
          <w:szCs w:val="28"/>
          <w:lang w:val="uk-UA"/>
        </w:rPr>
        <w:t>Поремчук</w:t>
      </w:r>
      <w:proofErr w:type="spellEnd"/>
      <w:r w:rsidR="00D043D8">
        <w:rPr>
          <w:rFonts w:ascii="Times New Roman" w:hAnsi="Times New Roman" w:cs="Times New Roman"/>
          <w:sz w:val="28"/>
          <w:szCs w:val="28"/>
          <w:lang w:val="uk-UA"/>
        </w:rPr>
        <w:t xml:space="preserve"> О.Б. підтвердили кваліфікаційну категорію «Спеціаліст вищої категорії», </w:t>
      </w:r>
      <w:proofErr w:type="spellStart"/>
      <w:r w:rsidR="00D043D8">
        <w:rPr>
          <w:rFonts w:ascii="Times New Roman" w:hAnsi="Times New Roman" w:cs="Times New Roman"/>
          <w:sz w:val="28"/>
          <w:szCs w:val="28"/>
          <w:lang w:val="uk-UA"/>
        </w:rPr>
        <w:t>Плюсик</w:t>
      </w:r>
      <w:proofErr w:type="spellEnd"/>
      <w:r w:rsidR="00D043D8"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 присвоєно кваліфікаційну категорію «Спеціаліст вищої категорії»,  </w:t>
      </w:r>
      <w:r w:rsidR="00D043D8">
        <w:rPr>
          <w:rFonts w:ascii="Times New Roman" w:hAnsi="Times New Roman" w:cs="Times New Roman"/>
          <w:sz w:val="28"/>
          <w:szCs w:val="28"/>
          <w:lang w:val="uk-UA"/>
        </w:rPr>
        <w:t xml:space="preserve">Ковальчук Н.М., </w:t>
      </w:r>
      <w:proofErr w:type="spellStart"/>
      <w:r w:rsidR="00D043D8">
        <w:rPr>
          <w:rFonts w:ascii="Times New Roman" w:hAnsi="Times New Roman" w:cs="Times New Roman"/>
          <w:sz w:val="28"/>
          <w:szCs w:val="28"/>
          <w:lang w:val="uk-UA"/>
        </w:rPr>
        <w:t>Поремчук</w:t>
      </w:r>
      <w:proofErr w:type="spellEnd"/>
      <w:r w:rsidR="00D043D8">
        <w:rPr>
          <w:rFonts w:ascii="Times New Roman" w:hAnsi="Times New Roman" w:cs="Times New Roman"/>
          <w:sz w:val="28"/>
          <w:szCs w:val="28"/>
          <w:lang w:val="uk-UA"/>
        </w:rPr>
        <w:t xml:space="preserve"> С.С.  підтвердили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кваліфікаційну категорію “спеціаліст першої категорії” ,</w:t>
      </w:r>
      <w:r w:rsidR="00D043D8">
        <w:rPr>
          <w:rFonts w:ascii="Times New Roman" w:hAnsi="Times New Roman" w:cs="Times New Roman"/>
          <w:sz w:val="28"/>
          <w:szCs w:val="28"/>
          <w:lang w:val="uk-UA"/>
        </w:rPr>
        <w:t xml:space="preserve"> Кулик О.А., Шевчик Н.І., Михалик Т.М. було присвоєно кваліфікаційну категорію «Спеціаліст другої категорії»,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</w:t>
      </w:r>
      <w:r w:rsidR="00D043D8">
        <w:rPr>
          <w:rFonts w:ascii="Times New Roman" w:hAnsi="Times New Roman" w:cs="Times New Roman"/>
          <w:sz w:val="28"/>
          <w:szCs w:val="28"/>
          <w:lang w:val="uk-UA"/>
        </w:rPr>
        <w:t xml:space="preserve">Ковальчук І.В.. </w:t>
      </w:r>
      <w:proofErr w:type="spellStart"/>
      <w:r w:rsidR="00D043D8">
        <w:rPr>
          <w:rFonts w:ascii="Times New Roman" w:hAnsi="Times New Roman" w:cs="Times New Roman"/>
          <w:sz w:val="28"/>
          <w:szCs w:val="28"/>
          <w:lang w:val="uk-UA"/>
        </w:rPr>
        <w:t>Веремейчик</w:t>
      </w:r>
      <w:proofErr w:type="spellEnd"/>
      <w:r w:rsidR="00D043D8">
        <w:rPr>
          <w:rFonts w:ascii="Times New Roman" w:hAnsi="Times New Roman" w:cs="Times New Roman"/>
          <w:sz w:val="28"/>
          <w:szCs w:val="28"/>
          <w:lang w:val="uk-UA"/>
        </w:rPr>
        <w:t xml:space="preserve"> Л.М.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043D8">
        <w:rPr>
          <w:rFonts w:ascii="Times New Roman" w:hAnsi="Times New Roman" w:cs="Times New Roman"/>
          <w:sz w:val="28"/>
          <w:szCs w:val="28"/>
          <w:lang w:val="uk-UA"/>
        </w:rPr>
        <w:t xml:space="preserve">9 тарифний розряд. Поряд з цим </w:t>
      </w:r>
      <w:proofErr w:type="spellStart"/>
      <w:r w:rsidR="00D043D8">
        <w:rPr>
          <w:rFonts w:ascii="Times New Roman" w:hAnsi="Times New Roman" w:cs="Times New Roman"/>
          <w:sz w:val="28"/>
          <w:szCs w:val="28"/>
          <w:lang w:val="uk-UA"/>
        </w:rPr>
        <w:t>Гладич</w:t>
      </w:r>
      <w:proofErr w:type="spellEnd"/>
      <w:r w:rsidR="00D043D8">
        <w:rPr>
          <w:rFonts w:ascii="Times New Roman" w:hAnsi="Times New Roman" w:cs="Times New Roman"/>
          <w:sz w:val="28"/>
          <w:szCs w:val="28"/>
          <w:lang w:val="uk-UA"/>
        </w:rPr>
        <w:t xml:space="preserve"> В.В. та </w:t>
      </w:r>
      <w:proofErr w:type="spellStart"/>
      <w:r w:rsidR="00D043D8">
        <w:rPr>
          <w:rFonts w:ascii="Times New Roman" w:hAnsi="Times New Roman" w:cs="Times New Roman"/>
          <w:sz w:val="28"/>
          <w:szCs w:val="28"/>
          <w:lang w:val="uk-UA"/>
        </w:rPr>
        <w:t>Поліковському</w:t>
      </w:r>
      <w:proofErr w:type="spellEnd"/>
      <w:r w:rsidR="00D043D8">
        <w:rPr>
          <w:rFonts w:ascii="Times New Roman" w:hAnsi="Times New Roman" w:cs="Times New Roman"/>
          <w:sz w:val="28"/>
          <w:szCs w:val="28"/>
          <w:lang w:val="uk-UA"/>
        </w:rPr>
        <w:t xml:space="preserve"> І.В. було присвоєно звання «Старший вчитель».</w:t>
      </w:r>
    </w:p>
    <w:p w:rsidR="00065764" w:rsidRDefault="00065764" w:rsidP="00065764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Результативність учнів в олімпіадах і конкурсах: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4"/>
        <w:gridCol w:w="1831"/>
        <w:gridCol w:w="2551"/>
      </w:tblGrid>
      <w:tr w:rsidR="00065764" w:rsidRPr="00065764" w:rsidTr="00BB627D">
        <w:trPr>
          <w:trHeight w:val="464"/>
        </w:trPr>
        <w:tc>
          <w:tcPr>
            <w:tcW w:w="49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065764" w:rsidRDefault="00065764" w:rsidP="00065764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57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183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065764" w:rsidRDefault="00065764" w:rsidP="00BB627D">
            <w:pPr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57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065764" w:rsidRDefault="00065764" w:rsidP="00BB627D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57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Зайняте місце</w:t>
            </w:r>
          </w:p>
        </w:tc>
      </w:tr>
      <w:tr w:rsidR="00065764" w:rsidRPr="00065764" w:rsidTr="00BB627D">
        <w:trPr>
          <w:trHeight w:val="574"/>
        </w:trPr>
        <w:tc>
          <w:tcPr>
            <w:tcW w:w="49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065764" w:rsidRDefault="00065764" w:rsidP="00065764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57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Українська мова та література</w:t>
            </w:r>
          </w:p>
        </w:tc>
        <w:tc>
          <w:tcPr>
            <w:tcW w:w="183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065764" w:rsidRDefault="00065764" w:rsidP="00BB627D">
            <w:pPr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57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5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065764" w:rsidRDefault="00065764" w:rsidP="00BB627D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57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65764" w:rsidRPr="00065764" w:rsidTr="00BB627D">
        <w:trPr>
          <w:trHeight w:val="538"/>
        </w:trPr>
        <w:tc>
          <w:tcPr>
            <w:tcW w:w="49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065764" w:rsidRDefault="00065764" w:rsidP="00065764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57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Інформаційні технології</w:t>
            </w:r>
          </w:p>
        </w:tc>
        <w:tc>
          <w:tcPr>
            <w:tcW w:w="18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065764" w:rsidRDefault="00065764" w:rsidP="00BB627D">
            <w:pPr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57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065764" w:rsidRDefault="00065764" w:rsidP="00BB627D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57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65764" w:rsidRPr="00065764" w:rsidTr="00BB627D">
        <w:trPr>
          <w:trHeight w:val="677"/>
        </w:trPr>
        <w:tc>
          <w:tcPr>
            <w:tcW w:w="49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065764" w:rsidRDefault="00065764" w:rsidP="00065764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57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Конкурс ім.. П. </w:t>
            </w:r>
            <w:proofErr w:type="spellStart"/>
            <w:r w:rsidRPr="000657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Яцика</w:t>
            </w:r>
            <w:proofErr w:type="spellEnd"/>
          </w:p>
        </w:tc>
        <w:tc>
          <w:tcPr>
            <w:tcW w:w="18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5764" w:rsidRPr="00065764" w:rsidRDefault="00065764" w:rsidP="00BB627D">
            <w:pPr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57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000000" w:rsidRPr="00065764" w:rsidRDefault="00065764" w:rsidP="00BB627D">
            <w:pPr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57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5764" w:rsidRPr="00065764" w:rsidRDefault="00065764" w:rsidP="00BB627D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57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000000" w:rsidRPr="00065764" w:rsidRDefault="00065764" w:rsidP="00BB627D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57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65764" w:rsidRPr="00065764" w:rsidTr="00BB627D">
        <w:trPr>
          <w:trHeight w:val="1159"/>
        </w:trPr>
        <w:tc>
          <w:tcPr>
            <w:tcW w:w="49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065764" w:rsidRDefault="00065764" w:rsidP="00065764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57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Міжнародний мовно-літературний конкурс ім.. Т. Шевченка</w:t>
            </w:r>
          </w:p>
        </w:tc>
        <w:tc>
          <w:tcPr>
            <w:tcW w:w="18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5764" w:rsidRPr="00065764" w:rsidRDefault="00065764" w:rsidP="00BB627D">
            <w:pPr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57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000000" w:rsidRPr="00065764" w:rsidRDefault="00065764" w:rsidP="00BB627D">
            <w:pPr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57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5764" w:rsidRPr="00065764" w:rsidRDefault="00065764" w:rsidP="00BB627D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57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000000" w:rsidRPr="00065764" w:rsidRDefault="00065764" w:rsidP="00BB627D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57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4-7</w:t>
            </w:r>
          </w:p>
        </w:tc>
      </w:tr>
    </w:tbl>
    <w:p w:rsidR="00065764" w:rsidRDefault="0024035F" w:rsidP="0024035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У обласному</w:t>
      </w:r>
      <w:r w:rsidRPr="0024035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етап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і</w:t>
      </w:r>
      <w:r w:rsidRPr="0024035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конкурсу «Україна. Європа. Світ. 2015»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учениця 11 класу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Макарчук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Т. посіла </w:t>
      </w:r>
      <w:r w:rsidRPr="0024035F">
        <w:rPr>
          <w:rFonts w:ascii="Times New Roman" w:hAnsi="Times New Roman" w:cs="Times New Roman"/>
          <w:iCs/>
          <w:sz w:val="28"/>
          <w:szCs w:val="28"/>
          <w:lang w:val="uk-UA"/>
        </w:rPr>
        <w:t>І місце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Шостак А., Шевчик А., учні 8 класу,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зайняли </w:t>
      </w:r>
      <w:r w:rsidRPr="0024035F">
        <w:rPr>
          <w:rFonts w:ascii="Times New Roman" w:hAnsi="Times New Roman" w:cs="Times New Roman"/>
          <w:iCs/>
          <w:sz w:val="28"/>
          <w:szCs w:val="28"/>
          <w:lang w:val="uk-UA"/>
        </w:rPr>
        <w:t>І місце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 районному етапі та відзначені</w:t>
      </w:r>
      <w:r w:rsidRPr="0024035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грамотою за цікаві дослідження на власній кролефермі в обласному етапі </w:t>
      </w:r>
      <w:r w:rsidRPr="0024035F">
        <w:rPr>
          <w:rFonts w:ascii="Times New Roman" w:hAnsi="Times New Roman" w:cs="Times New Roman"/>
          <w:iCs/>
          <w:sz w:val="28"/>
          <w:szCs w:val="28"/>
          <w:lang w:val="uk-UA"/>
        </w:rPr>
        <w:t>Всеукраїнська трудова акція «Тур</w:t>
      </w:r>
      <w:r w:rsidRPr="0024035F">
        <w:rPr>
          <w:rFonts w:ascii="Times New Roman" w:hAnsi="Times New Roman" w:cs="Times New Roman"/>
          <w:iCs/>
          <w:sz w:val="28"/>
          <w:szCs w:val="28"/>
          <w:lang w:val="uk-UA"/>
        </w:rPr>
        <w:t>бота молоді, тобі У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країно!» за напрямком «Кролик»</w:t>
      </w:r>
      <w:r w:rsidRPr="0024035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24035F">
        <w:rPr>
          <w:rFonts w:ascii="Times New Roman" w:hAnsi="Times New Roman" w:cs="Times New Roman"/>
          <w:iCs/>
          <w:sz w:val="28"/>
          <w:szCs w:val="28"/>
          <w:lang w:val="uk-UA"/>
        </w:rPr>
        <w:t>(2016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р.</w:t>
      </w:r>
      <w:r w:rsidRPr="0024035F">
        <w:rPr>
          <w:rFonts w:ascii="Times New Roman" w:hAnsi="Times New Roman" w:cs="Times New Roman"/>
          <w:iCs/>
          <w:sz w:val="28"/>
          <w:szCs w:val="28"/>
          <w:lang w:val="uk-UA"/>
        </w:rPr>
        <w:t>)</w:t>
      </w:r>
      <w:r w:rsidRPr="0024035F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825A3F" w:rsidRDefault="00825A3F" w:rsidP="00825A3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Згідно з річним планом було організовано роботу з молодими    вчителями:  видано наказ про призначення педагогів-наставників, проведено співбесіди з молодим вчителем про планування навчального матеріалу, вивчення нормативних документів про освіту, вивчено вимоги до сучасного уроку, заняття планування задач уроку, вибір методів і прийомів, формування пізнавальної діяльності учнів, здійснення індивідуального та диференційованого підходу до учнів. Було організовано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взаємовідвідування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уроків молодого  вчителя та наставників. Молоді спеціалісти відвідали не лише уроки наставників, а й уроки досвідчених учителів.</w:t>
      </w:r>
    </w:p>
    <w:p w:rsidR="00825A3F" w:rsidRDefault="00825A3F" w:rsidP="00825A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Активною і цілеспрямованою була робота окружних методичних об’єднань. Кожне ОМО працювало над визначеною на початку навчального року проблемою. На засіданнях   розглядалися   основні   питання:</w:t>
      </w:r>
    </w:p>
    <w:p w:rsidR="00825A3F" w:rsidRDefault="00B94758" w:rsidP="00825A3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25A3F">
        <w:rPr>
          <w:rFonts w:ascii="Times New Roman" w:hAnsi="Times New Roman" w:cs="Times New Roman"/>
          <w:sz w:val="28"/>
          <w:szCs w:val="28"/>
          <w:lang w:val="uk-UA"/>
        </w:rPr>
        <w:t>працювання  методичних рекомендацій  щодо вивчення предметів;</w:t>
      </w:r>
    </w:p>
    <w:p w:rsidR="00825A3F" w:rsidRDefault="00B94758" w:rsidP="00825A3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25A3F">
        <w:rPr>
          <w:rFonts w:ascii="Times New Roman" w:hAnsi="Times New Roman" w:cs="Times New Roman"/>
          <w:sz w:val="28"/>
          <w:szCs w:val="28"/>
          <w:lang w:val="uk-UA"/>
        </w:rPr>
        <w:t>пособи перетворення процесу пізнання на процес пізнання ;</w:t>
      </w:r>
    </w:p>
    <w:p w:rsidR="00825A3F" w:rsidRDefault="00B94758" w:rsidP="00825A3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25A3F">
        <w:rPr>
          <w:rFonts w:ascii="Times New Roman" w:hAnsi="Times New Roman" w:cs="Times New Roman"/>
          <w:sz w:val="28"/>
          <w:szCs w:val="28"/>
          <w:lang w:val="uk-UA"/>
        </w:rPr>
        <w:t>рок у сучасних технологіях навчання;</w:t>
      </w:r>
    </w:p>
    <w:p w:rsidR="00825A3F" w:rsidRDefault="00B94758" w:rsidP="00825A3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25A3F">
        <w:rPr>
          <w:rFonts w:ascii="Times New Roman" w:hAnsi="Times New Roman" w:cs="Times New Roman"/>
          <w:sz w:val="28"/>
          <w:szCs w:val="28"/>
          <w:lang w:val="uk-UA"/>
        </w:rPr>
        <w:t>нтеграція самоосвітньої діяльності учителя та учня ;</w:t>
      </w:r>
    </w:p>
    <w:p w:rsidR="00825A3F" w:rsidRDefault="00B94758" w:rsidP="00825A3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25A3F">
        <w:rPr>
          <w:rFonts w:ascii="Times New Roman" w:hAnsi="Times New Roman" w:cs="Times New Roman"/>
          <w:sz w:val="28"/>
          <w:szCs w:val="28"/>
          <w:lang w:val="uk-UA"/>
        </w:rPr>
        <w:t>роблеми  наступності між дошкільною та початковою  ланкою навчання ;</w:t>
      </w:r>
    </w:p>
    <w:p w:rsidR="00825A3F" w:rsidRDefault="00B94758" w:rsidP="00825A3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25A3F">
        <w:rPr>
          <w:rFonts w:ascii="Times New Roman" w:hAnsi="Times New Roman" w:cs="Times New Roman"/>
          <w:sz w:val="28"/>
          <w:szCs w:val="28"/>
          <w:lang w:val="uk-UA"/>
        </w:rPr>
        <w:t>икористання  інноваційних технологій на уроках у початкових класах;</w:t>
      </w:r>
    </w:p>
    <w:p w:rsidR="00825A3F" w:rsidRDefault="00B94758" w:rsidP="00825A3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25A3F">
        <w:rPr>
          <w:rFonts w:ascii="Times New Roman" w:hAnsi="Times New Roman" w:cs="Times New Roman"/>
          <w:sz w:val="28"/>
          <w:szCs w:val="28"/>
          <w:lang w:val="uk-UA"/>
        </w:rPr>
        <w:t>ослідницька  діяльність учнів – основа розвитку особистості;</w:t>
      </w:r>
    </w:p>
    <w:p w:rsidR="00825A3F" w:rsidRDefault="00B94758" w:rsidP="00825A3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25A3F">
        <w:rPr>
          <w:rFonts w:ascii="Times New Roman" w:hAnsi="Times New Roman" w:cs="Times New Roman"/>
          <w:sz w:val="28"/>
          <w:szCs w:val="28"/>
          <w:lang w:val="uk-UA"/>
        </w:rPr>
        <w:t>спекти  формування  толерантності  у підлітків  як чинника попередження конфліктів у процесі вивчення  гуманітарних дисциплін;</w:t>
      </w:r>
    </w:p>
    <w:p w:rsidR="00825A3F" w:rsidRDefault="00B94758" w:rsidP="00825A3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25A3F">
        <w:rPr>
          <w:rFonts w:ascii="Times New Roman" w:hAnsi="Times New Roman" w:cs="Times New Roman"/>
          <w:sz w:val="28"/>
          <w:szCs w:val="28"/>
          <w:lang w:val="uk-UA"/>
        </w:rPr>
        <w:t>роблема  толерантності та шляхи її формування ;</w:t>
      </w:r>
    </w:p>
    <w:p w:rsidR="00825A3F" w:rsidRDefault="00825A3F" w:rsidP="00825A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Вчителі школи систематично використовують ІКТ під час викладання предметів та підготовки методичних заходів. </w:t>
      </w:r>
    </w:p>
    <w:p w:rsidR="00825A3F" w:rsidRDefault="00825A3F" w:rsidP="00825A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Ефективною була робота шкільної бібліотеки. Бібліотекар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Веремейчик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 М. організовувала книжкові виставки, бібліотечні уроки, виховні заходи з метою популяризації класичної та сучасної літератури, заохочення до читання.</w:t>
      </w:r>
    </w:p>
    <w:p w:rsidR="00825A3F" w:rsidRDefault="00825A3F" w:rsidP="00825A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підставі вищезазначеного,</w:t>
      </w:r>
    </w:p>
    <w:p w:rsidR="00825A3F" w:rsidRDefault="00825A3F" w:rsidP="00825A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а к а з у ю:</w:t>
      </w:r>
    </w:p>
    <w:p w:rsidR="00825A3F" w:rsidRDefault="00825A3F" w:rsidP="00825A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825A3F" w:rsidRDefault="00825A3F" w:rsidP="00825A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Вчителям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25A3F" w:rsidRDefault="00825A3F" w:rsidP="00825A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Систематично працювати над підвищенням рівня самоосвіти.                                                                                   </w:t>
      </w:r>
    </w:p>
    <w:p w:rsidR="00825A3F" w:rsidRDefault="00825A3F" w:rsidP="00825A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Голові методичного об'єднання вчителів початкових класів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Поремчук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С.С.:</w:t>
      </w:r>
    </w:p>
    <w:p w:rsidR="00825A3F" w:rsidRDefault="00825A3F" w:rsidP="00825A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        2.1.Спланувати тематику засідань на 201</w:t>
      </w:r>
      <w:r w:rsidR="00A9055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A905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 згідно проблеми</w:t>
      </w:r>
    </w:p>
    <w:p w:rsidR="00825A3F" w:rsidRDefault="00825A3F" w:rsidP="00825A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             школи.</w:t>
      </w:r>
    </w:p>
    <w:p w:rsidR="00825A3F" w:rsidRDefault="00825A3F" w:rsidP="00825A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 2.2. Залучати до активної діяльності всіх членів МО.</w:t>
      </w:r>
    </w:p>
    <w:p w:rsidR="00825A3F" w:rsidRDefault="00825A3F" w:rsidP="00825A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         2.3. Залучати до активної діяльності всіх учителів у конкурсі "Учитель</w:t>
      </w:r>
    </w:p>
    <w:p w:rsidR="00825A3F" w:rsidRDefault="00825A3F" w:rsidP="00825A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     року"</w:t>
      </w:r>
    </w:p>
    <w:p w:rsidR="00825A3F" w:rsidRDefault="00825A3F" w:rsidP="00825A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Заступнику директора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Г.Ф.:</w:t>
      </w:r>
    </w:p>
    <w:p w:rsidR="00825A3F" w:rsidRDefault="00825A3F" w:rsidP="00825A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 3.1. Систематично працювати над підвищенням рівня методичної</w:t>
      </w:r>
    </w:p>
    <w:p w:rsidR="00825A3F" w:rsidRDefault="00825A3F" w:rsidP="00825A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 роботи в школі.                                                                             </w:t>
      </w:r>
    </w:p>
    <w:p w:rsidR="00825A3F" w:rsidRDefault="00825A3F" w:rsidP="00825A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виконанням даного наказу покласти на директора з навчально-виховної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Г.Ф.</w:t>
      </w:r>
    </w:p>
    <w:p w:rsidR="00825A3F" w:rsidRDefault="00825A3F" w:rsidP="00825A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5A3F" w:rsidRDefault="00825A3F" w:rsidP="00825A3F">
      <w:pPr>
        <w:pStyle w:val="a4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                А.П. Юрко</w:t>
      </w:r>
    </w:p>
    <w:p w:rsidR="00825A3F" w:rsidRDefault="00825A3F" w:rsidP="00825A3F">
      <w:pPr>
        <w:pStyle w:val="a4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5A3F" w:rsidRDefault="00825A3F" w:rsidP="00825A3F">
      <w:pPr>
        <w:pStyle w:val="a4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ознайомлені                                Г.Ф.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Пасич</w:t>
      </w:r>
      <w:proofErr w:type="spellEnd"/>
    </w:p>
    <w:p w:rsidR="00825A3F" w:rsidRDefault="00825A3F" w:rsidP="00825A3F">
      <w:pPr>
        <w:pStyle w:val="a4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М.С. Кравчик                                              С.С.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Поремчук</w:t>
      </w:r>
      <w:proofErr w:type="spellEnd"/>
    </w:p>
    <w:p w:rsidR="00825A3F" w:rsidRDefault="00825A3F" w:rsidP="00825A3F">
      <w:pPr>
        <w:pStyle w:val="a4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О.Б.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Поремчук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Н.М. Ковальчук</w:t>
      </w:r>
    </w:p>
    <w:p w:rsidR="00825A3F" w:rsidRDefault="00825A3F" w:rsidP="00825A3F">
      <w:pPr>
        <w:pStyle w:val="a4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Л.О.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Боричевська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І.В.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Поліковський</w:t>
      </w:r>
      <w:proofErr w:type="spellEnd"/>
    </w:p>
    <w:p w:rsidR="00825A3F" w:rsidRDefault="00825A3F" w:rsidP="00825A3F">
      <w:pPr>
        <w:pStyle w:val="a4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Плюсик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І.В.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Веремійчик</w:t>
      </w:r>
      <w:proofErr w:type="spellEnd"/>
    </w:p>
    <w:p w:rsidR="00825A3F" w:rsidRDefault="00825A3F" w:rsidP="00825A3F">
      <w:pPr>
        <w:pStyle w:val="a4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О.А. Кулик                                                  М.І.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Шоломіцька</w:t>
      </w:r>
      <w:proofErr w:type="spellEnd"/>
    </w:p>
    <w:p w:rsidR="00825A3F" w:rsidRDefault="00825A3F" w:rsidP="00825A3F">
      <w:pPr>
        <w:pStyle w:val="a4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О.Л.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Домарацька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О.С.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Берізко</w:t>
      </w:r>
      <w:proofErr w:type="spellEnd"/>
    </w:p>
    <w:p w:rsidR="00825A3F" w:rsidRDefault="00825A3F" w:rsidP="00825A3F">
      <w:pPr>
        <w:pStyle w:val="a4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Гладич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Н.В.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Сергійчук</w:t>
      </w:r>
      <w:proofErr w:type="spellEnd"/>
    </w:p>
    <w:p w:rsidR="00825A3F" w:rsidRDefault="00825A3F" w:rsidP="00825A3F">
      <w:pPr>
        <w:pStyle w:val="a4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В.Ф. Корець                                                  І.В Ковальчук</w:t>
      </w:r>
    </w:p>
    <w:p w:rsidR="00825A3F" w:rsidRDefault="00825A3F" w:rsidP="00825A3F">
      <w:pPr>
        <w:pStyle w:val="a4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Л.А.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Гладич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Н.І. Шевчик</w:t>
      </w:r>
    </w:p>
    <w:p w:rsidR="00825A3F" w:rsidRDefault="00825A3F" w:rsidP="00825A3F">
      <w:pPr>
        <w:pStyle w:val="a4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Т.М. Михалик                                              С.С.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Любежаніна</w:t>
      </w:r>
      <w:proofErr w:type="spellEnd"/>
    </w:p>
    <w:p w:rsidR="00825A3F" w:rsidRDefault="00825A3F" w:rsidP="00825A3F">
      <w:pPr>
        <w:pStyle w:val="a4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А.І. Терещук                                                О.Л.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Домарацька</w:t>
      </w:r>
      <w:proofErr w:type="spellEnd"/>
    </w:p>
    <w:p w:rsidR="00825A3F" w:rsidRDefault="00825A3F" w:rsidP="00825A3F">
      <w:pPr>
        <w:pStyle w:val="a4"/>
        <w:spacing w:line="360" w:lineRule="auto"/>
        <w:ind w:left="92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І.О.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Мокич</w:t>
      </w:r>
      <w:proofErr w:type="spellEnd"/>
      <w:r w:rsidR="00A9055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В.В. Шостак</w:t>
      </w:r>
    </w:p>
    <w:p w:rsidR="00037C1E" w:rsidRDefault="00037C1E"/>
    <w:sectPr w:rsidR="00037C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034B"/>
    <w:multiLevelType w:val="multilevel"/>
    <w:tmpl w:val="FB3A7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A2925"/>
    <w:multiLevelType w:val="hybridMultilevel"/>
    <w:tmpl w:val="62D614E2"/>
    <w:lvl w:ilvl="0" w:tplc="76FAC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087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5CC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B8E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9E7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209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503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A89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0E0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D2F15D7"/>
    <w:multiLevelType w:val="hybridMultilevel"/>
    <w:tmpl w:val="0082E3A2"/>
    <w:lvl w:ilvl="0" w:tplc="682E3030">
      <w:start w:val="200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2936EA5"/>
    <w:multiLevelType w:val="hybridMultilevel"/>
    <w:tmpl w:val="F216EAF8"/>
    <w:lvl w:ilvl="0" w:tplc="682E3030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63252"/>
    <w:multiLevelType w:val="hybridMultilevel"/>
    <w:tmpl w:val="644C4BC2"/>
    <w:lvl w:ilvl="0" w:tplc="682E3030">
      <w:start w:val="200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0D441FA"/>
    <w:multiLevelType w:val="hybridMultilevel"/>
    <w:tmpl w:val="A4969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63A0C"/>
    <w:multiLevelType w:val="multilevel"/>
    <w:tmpl w:val="56F0C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47"/>
    <w:rsid w:val="00037C1E"/>
    <w:rsid w:val="00065764"/>
    <w:rsid w:val="0024035F"/>
    <w:rsid w:val="00261447"/>
    <w:rsid w:val="00510301"/>
    <w:rsid w:val="00570556"/>
    <w:rsid w:val="00580CD3"/>
    <w:rsid w:val="00825A3F"/>
    <w:rsid w:val="00A90556"/>
    <w:rsid w:val="00B94758"/>
    <w:rsid w:val="00BB627D"/>
    <w:rsid w:val="00D043D8"/>
    <w:rsid w:val="00D30BB9"/>
    <w:rsid w:val="00E1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3F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A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5A3F"/>
    <w:pPr>
      <w:ind w:left="720"/>
      <w:contextualSpacing/>
    </w:pPr>
  </w:style>
  <w:style w:type="paragraph" w:styleId="a5">
    <w:name w:val="Title"/>
    <w:basedOn w:val="a"/>
    <w:link w:val="a6"/>
    <w:qFormat/>
    <w:rsid w:val="00510301"/>
    <w:pPr>
      <w:spacing w:after="0" w:line="240" w:lineRule="auto"/>
      <w:jc w:val="center"/>
    </w:pPr>
    <w:rPr>
      <w:rFonts w:ascii="Arial" w:eastAsia="Times New Roman" w:hAnsi="Arial" w:cs="Arial"/>
      <w:sz w:val="28"/>
      <w:szCs w:val="20"/>
      <w:lang w:val="uk-UA" w:eastAsia="ru-RU"/>
    </w:rPr>
  </w:style>
  <w:style w:type="character" w:customStyle="1" w:styleId="a6">
    <w:name w:val="Название Знак"/>
    <w:basedOn w:val="a0"/>
    <w:link w:val="a5"/>
    <w:rsid w:val="00510301"/>
    <w:rPr>
      <w:rFonts w:ascii="Arial" w:eastAsia="Times New Roman" w:hAnsi="Arial" w:cs="Arial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51030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8">
    <w:name w:val="Подзаголовок Знак"/>
    <w:basedOn w:val="a0"/>
    <w:link w:val="a7"/>
    <w:rsid w:val="005103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3F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A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5A3F"/>
    <w:pPr>
      <w:ind w:left="720"/>
      <w:contextualSpacing/>
    </w:pPr>
  </w:style>
  <w:style w:type="paragraph" w:styleId="a5">
    <w:name w:val="Title"/>
    <w:basedOn w:val="a"/>
    <w:link w:val="a6"/>
    <w:qFormat/>
    <w:rsid w:val="00510301"/>
    <w:pPr>
      <w:spacing w:after="0" w:line="240" w:lineRule="auto"/>
      <w:jc w:val="center"/>
    </w:pPr>
    <w:rPr>
      <w:rFonts w:ascii="Arial" w:eastAsia="Times New Roman" w:hAnsi="Arial" w:cs="Arial"/>
      <w:sz w:val="28"/>
      <w:szCs w:val="20"/>
      <w:lang w:val="uk-UA" w:eastAsia="ru-RU"/>
    </w:rPr>
  </w:style>
  <w:style w:type="character" w:customStyle="1" w:styleId="a6">
    <w:name w:val="Название Знак"/>
    <w:basedOn w:val="a0"/>
    <w:link w:val="a5"/>
    <w:rsid w:val="00510301"/>
    <w:rPr>
      <w:rFonts w:ascii="Arial" w:eastAsia="Times New Roman" w:hAnsi="Arial" w:cs="Arial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51030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8">
    <w:name w:val="Подзаголовок Знак"/>
    <w:basedOn w:val="a0"/>
    <w:link w:val="a7"/>
    <w:rsid w:val="005103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0663">
          <w:marLeft w:val="27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87220">
          <w:marLeft w:val="27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6370</Words>
  <Characters>3632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10</cp:revision>
  <dcterms:created xsi:type="dcterms:W3CDTF">2016-06-26T09:06:00Z</dcterms:created>
  <dcterms:modified xsi:type="dcterms:W3CDTF">2017-05-17T10:28:00Z</dcterms:modified>
</cp:coreProperties>
</file>