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89F" w:rsidRDefault="00D5289F" w:rsidP="00D52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object w:dxaOrig="69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7.55pt;margin-top:0;width:35pt;height:48pt;z-index:251659264" wrapcoords="-460 0 -460 21262 21600 21262 21600 0 -460 0" filled="t">
            <v:fill color2="black"/>
            <v:imagedata r:id="rId4" o:title=""/>
            <w10:wrap type="through"/>
          </v:shape>
          <o:OLEObject Type="Embed" ProgID="PBrush" ShapeID="_x0000_s1026" DrawAspect="Content" ObjectID="_1820765478" r:id="rId5"/>
        </w:object>
      </w:r>
    </w:p>
    <w:p w:rsidR="00D5289F" w:rsidRPr="00CE1511" w:rsidRDefault="00D5289F" w:rsidP="00D52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5289F" w:rsidRPr="00CE1511" w:rsidRDefault="00D5289F" w:rsidP="00D52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5289F" w:rsidRPr="00CE1511" w:rsidRDefault="00D5289F" w:rsidP="00D52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5289F" w:rsidRPr="00CE1511" w:rsidRDefault="00D5289F" w:rsidP="00D52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CE15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Деражнянський</w:t>
      </w:r>
      <w:proofErr w:type="spellEnd"/>
      <w:r w:rsidRPr="00CE15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ліцей  № 3</w:t>
      </w:r>
    </w:p>
    <w:p w:rsidR="00D5289F" w:rsidRPr="00CE1511" w:rsidRDefault="00D5289F" w:rsidP="00D52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E15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імені Героя України Івана Зубкова</w:t>
      </w:r>
    </w:p>
    <w:p w:rsidR="00D5289F" w:rsidRPr="00CE1511" w:rsidRDefault="00D5289F" w:rsidP="00D52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CE15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Деражнянської</w:t>
      </w:r>
      <w:proofErr w:type="spellEnd"/>
      <w:r w:rsidRPr="00CE15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міської ради  Хмельницької області</w:t>
      </w:r>
    </w:p>
    <w:p w:rsidR="00D5289F" w:rsidRPr="00CE1511" w:rsidRDefault="00D5289F" w:rsidP="00D52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5289F" w:rsidRPr="00CE1511" w:rsidRDefault="00D5289F" w:rsidP="00D52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E15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НАКАЗ</w:t>
      </w:r>
    </w:p>
    <w:p w:rsidR="00D5289F" w:rsidRPr="00CE1511" w:rsidRDefault="00D5289F" w:rsidP="00D52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5289F" w:rsidRPr="00CE1511" w:rsidRDefault="00D5289F" w:rsidP="00D52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E15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</w:t>
      </w:r>
      <w:r w:rsidRPr="00CE15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.09.202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</w:t>
      </w:r>
      <w:r w:rsidRPr="00CE15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</w:t>
      </w:r>
      <w:proofErr w:type="spellStart"/>
      <w:r w:rsidRPr="00CE15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Деражня</w:t>
      </w:r>
      <w:proofErr w:type="spellEnd"/>
      <w:r w:rsidRPr="00CE15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№ 1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48</w:t>
      </w:r>
      <w:r w:rsidRPr="00CE15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-о</w:t>
      </w:r>
    </w:p>
    <w:p w:rsidR="00D5289F" w:rsidRPr="00CE1511" w:rsidRDefault="00D5289F" w:rsidP="00D528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5289F" w:rsidRPr="00CE1511" w:rsidRDefault="00D5289F" w:rsidP="00D528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CE15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 заходи щодо виявлення, реагування</w:t>
      </w:r>
    </w:p>
    <w:p w:rsidR="00D5289F" w:rsidRPr="00CE1511" w:rsidRDefault="00D5289F" w:rsidP="00D528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E151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на </w:t>
      </w:r>
      <w:proofErr w:type="spellStart"/>
      <w:r w:rsidRPr="00CE151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випадки</w:t>
      </w:r>
      <w:proofErr w:type="spellEnd"/>
      <w:r w:rsidRPr="00CE15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CE151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насильства</w:t>
      </w:r>
      <w:proofErr w:type="spellEnd"/>
      <w:r w:rsidRPr="00CE151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Pr="00CE151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булінгу</w:t>
      </w:r>
      <w:proofErr w:type="spellEnd"/>
      <w:r w:rsidRPr="00CE151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(</w:t>
      </w:r>
      <w:proofErr w:type="spellStart"/>
      <w:r w:rsidRPr="00CE151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цькування</w:t>
      </w:r>
      <w:proofErr w:type="spellEnd"/>
      <w:r w:rsidRPr="00CE151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)</w:t>
      </w:r>
    </w:p>
    <w:p w:rsidR="00D5289F" w:rsidRPr="00CE1511" w:rsidRDefault="00D5289F" w:rsidP="00D528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E151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і </w:t>
      </w:r>
      <w:proofErr w:type="spellStart"/>
      <w:r w:rsidRPr="00CE151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взаємодії</w:t>
      </w:r>
      <w:proofErr w:type="spellEnd"/>
      <w:r w:rsidRPr="00CE15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CE151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педагогічних</w:t>
      </w:r>
      <w:proofErr w:type="spellEnd"/>
      <w:r w:rsidRPr="00CE15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CE151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працівників</w:t>
      </w:r>
      <w:proofErr w:type="spellEnd"/>
    </w:p>
    <w:p w:rsidR="00D5289F" w:rsidRDefault="00D5289F" w:rsidP="00D528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proofErr w:type="spellStart"/>
      <w:r w:rsidRPr="00CE151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із</w:t>
      </w:r>
      <w:proofErr w:type="spellEnd"/>
      <w:r w:rsidRPr="00CE15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CE151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іншими</w:t>
      </w:r>
      <w:proofErr w:type="spellEnd"/>
      <w:r w:rsidRPr="00CE151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органами та службами</w:t>
      </w:r>
    </w:p>
    <w:p w:rsidR="00D5289F" w:rsidRPr="00E85C51" w:rsidRDefault="00D5289F" w:rsidP="00D528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у 2025/2026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навчальному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році</w:t>
      </w:r>
      <w:proofErr w:type="spellEnd"/>
    </w:p>
    <w:p w:rsidR="00D5289F" w:rsidRPr="00CE1511" w:rsidRDefault="00D5289F" w:rsidP="00D528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D5289F" w:rsidRDefault="00D5289F" w:rsidP="00D5289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D5289F" w:rsidRDefault="00D5289F" w:rsidP="00D5289F">
      <w:pPr>
        <w:widowControl w:val="0"/>
        <w:spacing w:after="0" w:line="360" w:lineRule="auto"/>
        <w:ind w:firstLine="580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E85C5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На виконання Законів України «Про освіту», «Про охорону дитинства», «Про внесення змін до деяких законодавчих актів України щодо протидії </w:t>
      </w:r>
      <w:proofErr w:type="spellStart"/>
      <w:r w:rsidRPr="00E85C5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булінгу</w:t>
      </w:r>
      <w:proofErr w:type="spellEnd"/>
      <w:r w:rsidRPr="00E85C5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(цькуванню)» від 18.12.2018 </w:t>
      </w:r>
      <w:r w:rsidRPr="00E85C51">
        <w:rPr>
          <w:rFonts w:ascii="Times New Roman" w:eastAsia="Calibri" w:hAnsi="Times New Roman" w:cs="Times New Roman"/>
          <w:sz w:val="24"/>
          <w:szCs w:val="24"/>
          <w:lang w:val="uk-UA"/>
        </w:rPr>
        <w:t>№2657-</w:t>
      </w:r>
      <w:r w:rsidRPr="00E85C51">
        <w:rPr>
          <w:rFonts w:ascii="Times New Roman" w:eastAsia="Calibri" w:hAnsi="Times New Roman" w:cs="Times New Roman"/>
          <w:sz w:val="24"/>
          <w:szCs w:val="24"/>
        </w:rPr>
        <w:t>VIII</w:t>
      </w:r>
      <w:r w:rsidRPr="00E85C5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Pr="00E85C5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«Про внесення змін до деяких законодавчих актів України щодо запобігання та протидії </w:t>
      </w:r>
      <w:proofErr w:type="spellStart"/>
      <w:r w:rsidRPr="00E85C5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мобінгу</w:t>
      </w:r>
      <w:proofErr w:type="spellEnd"/>
      <w:r w:rsidRPr="00E85C5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(цькуванню)»,</w:t>
      </w:r>
      <w:hyperlink r:id="rId6" w:history="1">
        <w:r w:rsidRPr="00E85C51">
          <w:rPr>
            <w:rFonts w:ascii="Times New Roman" w:eastAsia="Calibri" w:hAnsi="Times New Roman" w:cs="Times New Roman"/>
            <w:sz w:val="24"/>
            <w:szCs w:val="24"/>
            <w:lang w:val="uk-UA" w:eastAsia="uk-UA"/>
          </w:rPr>
          <w:t xml:space="preserve"> міжвідомчого алгоритму дій МОН (впровадженого у 2024 році), наказів Міністерства освіти і</w:t>
        </w:r>
      </w:hyperlink>
      <w:r w:rsidRPr="00E85C5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hyperlink r:id="rId7" w:history="1">
        <w:r w:rsidRPr="00E85C51">
          <w:rPr>
            <w:rFonts w:ascii="Times New Roman" w:eastAsia="Calibri" w:hAnsi="Times New Roman" w:cs="Times New Roman"/>
            <w:sz w:val="24"/>
            <w:szCs w:val="24"/>
            <w:lang w:val="uk-UA" w:eastAsia="uk-UA"/>
          </w:rPr>
          <w:t>науки України від 28.12.2019 №1646 «Деякі питання реагування на випадки</w:t>
        </w:r>
      </w:hyperlink>
      <w:r w:rsidRPr="00E85C5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hyperlink r:id="rId8" w:history="1">
        <w:proofErr w:type="spellStart"/>
        <w:r w:rsidRPr="00E85C51">
          <w:rPr>
            <w:rFonts w:ascii="Times New Roman" w:eastAsia="Calibri" w:hAnsi="Times New Roman" w:cs="Times New Roman"/>
            <w:sz w:val="24"/>
            <w:szCs w:val="24"/>
            <w:lang w:val="uk-UA" w:eastAsia="uk-UA"/>
          </w:rPr>
          <w:t>булінгу</w:t>
        </w:r>
        <w:proofErr w:type="spellEnd"/>
        <w:r w:rsidRPr="00E85C51">
          <w:rPr>
            <w:rFonts w:ascii="Times New Roman" w:eastAsia="Calibri" w:hAnsi="Times New Roman" w:cs="Times New Roman"/>
            <w:sz w:val="24"/>
            <w:szCs w:val="24"/>
            <w:lang w:val="uk-UA" w:eastAsia="uk-UA"/>
          </w:rPr>
          <w:t xml:space="preserve"> (цькування) та застосування заходів виховного впливу в закладах</w:t>
        </w:r>
      </w:hyperlink>
      <w:r w:rsidRPr="00E85C5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hyperlink r:id="rId9" w:history="1">
        <w:r w:rsidRPr="00E85C51">
          <w:rPr>
            <w:rFonts w:ascii="Times New Roman" w:eastAsia="Calibri" w:hAnsi="Times New Roman" w:cs="Times New Roman"/>
            <w:sz w:val="24"/>
            <w:szCs w:val="24"/>
            <w:lang w:val="uk-UA" w:eastAsia="uk-UA"/>
          </w:rPr>
          <w:t>освіти»</w:t>
        </w:r>
      </w:hyperlink>
      <w:r w:rsidRPr="00E85C5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,</w:t>
      </w:r>
      <w:hyperlink r:id="rId10" w:history="1">
        <w:r w:rsidRPr="00E85C51">
          <w:rPr>
            <w:rFonts w:ascii="Times New Roman" w:eastAsia="Calibri" w:hAnsi="Times New Roman" w:cs="Times New Roman"/>
            <w:sz w:val="24"/>
            <w:szCs w:val="24"/>
            <w:lang w:val="uk-UA" w:eastAsia="uk-UA"/>
          </w:rPr>
          <w:t xml:space="preserve"> «Про затвердження Плану заходів, спрямованих</w:t>
        </w:r>
      </w:hyperlink>
      <w:r w:rsidRPr="00E85C5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hyperlink r:id="rId11" w:history="1">
        <w:r w:rsidRPr="00E85C51">
          <w:rPr>
            <w:rFonts w:ascii="Times New Roman" w:eastAsia="Calibri" w:hAnsi="Times New Roman" w:cs="Times New Roman"/>
            <w:sz w:val="24"/>
            <w:szCs w:val="24"/>
            <w:lang w:val="uk-UA" w:eastAsia="uk-UA"/>
          </w:rPr>
          <w:t xml:space="preserve">на запобігання та протидію </w:t>
        </w:r>
        <w:proofErr w:type="spellStart"/>
        <w:r w:rsidRPr="00E85C51">
          <w:rPr>
            <w:rFonts w:ascii="Times New Roman" w:eastAsia="Calibri" w:hAnsi="Times New Roman" w:cs="Times New Roman"/>
            <w:sz w:val="24"/>
            <w:szCs w:val="24"/>
            <w:lang w:val="uk-UA" w:eastAsia="uk-UA"/>
          </w:rPr>
          <w:t>булінгу</w:t>
        </w:r>
        <w:proofErr w:type="spellEnd"/>
        <w:r w:rsidRPr="00E85C51">
          <w:rPr>
            <w:rFonts w:ascii="Times New Roman" w:eastAsia="Calibri" w:hAnsi="Times New Roman" w:cs="Times New Roman"/>
            <w:sz w:val="24"/>
            <w:szCs w:val="24"/>
            <w:lang w:val="uk-UA" w:eastAsia="uk-UA"/>
          </w:rPr>
          <w:t xml:space="preserve"> (цькуванню) в закладах освіти»</w:t>
        </w:r>
        <w:r w:rsidRPr="00E85C51">
          <w:rPr>
            <w:rFonts w:ascii="Times New Roman" w:eastAsia="Calibri" w:hAnsi="Times New Roman" w:cs="Times New Roman"/>
            <w:sz w:val="28"/>
            <w:szCs w:val="28"/>
            <w:lang w:val="uk-UA" w:eastAsia="ru-RU"/>
          </w:rPr>
          <w:t xml:space="preserve"> </w:t>
        </w:r>
        <w:r w:rsidRPr="00E85C51">
          <w:rPr>
            <w:rFonts w:ascii="Times New Roman" w:eastAsia="Calibri" w:hAnsi="Times New Roman" w:cs="Times New Roman"/>
            <w:sz w:val="24"/>
            <w:szCs w:val="24"/>
            <w:lang w:val="uk-UA" w:eastAsia="uk-UA"/>
          </w:rPr>
          <w:t>від 26.02.2020 №293,</w:t>
        </w:r>
      </w:hyperlink>
      <w:hyperlink r:id="rId12" w:history="1">
        <w:r w:rsidRPr="00E85C51">
          <w:rPr>
            <w:rFonts w:ascii="Times New Roman" w:eastAsia="Calibri" w:hAnsi="Times New Roman" w:cs="Times New Roman"/>
            <w:sz w:val="24"/>
            <w:szCs w:val="24"/>
            <w:lang w:val="uk-UA" w:eastAsia="uk-UA"/>
          </w:rPr>
          <w:t xml:space="preserve"> від</w:t>
        </w:r>
      </w:hyperlink>
      <w:r w:rsidRPr="00E85C5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hyperlink r:id="rId13" w:history="1">
        <w:r w:rsidRPr="00E85C51">
          <w:rPr>
            <w:rFonts w:ascii="Times New Roman" w:eastAsia="Calibri" w:hAnsi="Times New Roman" w:cs="Times New Roman"/>
            <w:sz w:val="24"/>
            <w:szCs w:val="24"/>
            <w:lang w:val="uk-UA" w:eastAsia="uk-UA"/>
          </w:rPr>
          <w:t>20.03.2020 № 420 «Про внесення змін до наказу Міністерства освіти і науки</w:t>
        </w:r>
      </w:hyperlink>
      <w:r w:rsidRPr="00E85C5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hyperlink r:id="rId14" w:history="1">
        <w:r w:rsidRPr="00E85C51">
          <w:rPr>
            <w:rFonts w:ascii="Times New Roman" w:eastAsia="Calibri" w:hAnsi="Times New Roman" w:cs="Times New Roman"/>
            <w:sz w:val="24"/>
            <w:szCs w:val="24"/>
            <w:lang w:val="uk-UA" w:eastAsia="uk-UA"/>
          </w:rPr>
          <w:t>України від 26.02.2020 № 293»;</w:t>
        </w:r>
      </w:hyperlink>
      <w:r w:rsidRPr="00E85C5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листа ДНУ «Інститут модернізації змісту освіти» №21/08-586 від 07.07.2025 року «Про методичні рекомендації «Пріоритетні напрями роботи психологічної служби в системі освіти України у 2025/2026 навчальному році», листів МОН України № 1/17526-25 від 22.08.2025 року «Про організацію 2025/2026  навчального року в закладах загальної середньої освіти», № 1/9-436 від 14.08.2020 «Про створення безпечного освітнього середовища в закладі освіти та попередження і протидії </w:t>
      </w:r>
      <w:proofErr w:type="spellStart"/>
      <w:r w:rsidRPr="00E85C5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булінгу</w:t>
      </w:r>
      <w:proofErr w:type="spellEnd"/>
      <w:r w:rsidRPr="00E85C5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(цькуванню)», від 29.01.2019 №1/11-881 «Рекомендації для закладів освіти, педагогічних працівників щодо застосування норм Закону України «Про внесення змін до деяких законодавчих актів України щодо протидії </w:t>
      </w:r>
      <w:proofErr w:type="spellStart"/>
      <w:r w:rsidRPr="00E85C5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булінгу</w:t>
      </w:r>
      <w:proofErr w:type="spellEnd"/>
      <w:r w:rsidRPr="00E85C5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(цькуванню)»</w:t>
      </w:r>
      <w:r w:rsidRPr="00E85C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85C5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від 18.12.2018 р. №2657-VІІІ",</w:t>
      </w:r>
      <w:hyperlink r:id="rId15" w:history="1">
        <w:r w:rsidRPr="00E85C51">
          <w:rPr>
            <w:rFonts w:ascii="Times New Roman" w:eastAsia="Calibri" w:hAnsi="Times New Roman" w:cs="Times New Roman"/>
            <w:sz w:val="24"/>
            <w:szCs w:val="24"/>
            <w:lang w:val="uk-UA" w:eastAsia="uk-UA"/>
          </w:rPr>
          <w:t xml:space="preserve"> № 1/11-5480 від</w:t>
        </w:r>
      </w:hyperlink>
      <w:r w:rsidRPr="00E85C5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hyperlink r:id="rId16" w:history="1">
        <w:r w:rsidRPr="00E85C51">
          <w:rPr>
            <w:rFonts w:ascii="Times New Roman" w:eastAsia="Calibri" w:hAnsi="Times New Roman" w:cs="Times New Roman"/>
            <w:sz w:val="24"/>
            <w:szCs w:val="24"/>
            <w:lang w:val="uk-UA" w:eastAsia="uk-UA"/>
          </w:rPr>
          <w:t>18.05.2018  «Методичні рекомендації щодо запобігання та</w:t>
        </w:r>
      </w:hyperlink>
      <w:r w:rsidRPr="00E85C5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hyperlink r:id="rId17" w:history="1">
        <w:r w:rsidRPr="00E85C51">
          <w:rPr>
            <w:rFonts w:ascii="Times New Roman" w:eastAsia="Calibri" w:hAnsi="Times New Roman" w:cs="Times New Roman"/>
            <w:sz w:val="24"/>
            <w:szCs w:val="24"/>
            <w:lang w:val="uk-UA" w:eastAsia="uk-UA"/>
          </w:rPr>
          <w:t>протидії насильству»</w:t>
        </w:r>
      </w:hyperlink>
      <w:r w:rsidRPr="00E85C5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з метою попередження випадків вчинення </w:t>
      </w:r>
      <w:proofErr w:type="spellStart"/>
      <w:r w:rsidRPr="00E85C5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булінгу</w:t>
      </w:r>
      <w:proofErr w:type="spellEnd"/>
      <w:r w:rsidRPr="00E85C5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в учнівському середовищі та жорстокого поводження серед неповнолітніх, наказу відділу освіти, </w:t>
      </w:r>
    </w:p>
    <w:p w:rsidR="00D5289F" w:rsidRDefault="00D5289F" w:rsidP="00D5289F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lastRenderedPageBreak/>
        <w:t>2</w:t>
      </w:r>
    </w:p>
    <w:p w:rsidR="00D5289F" w:rsidRPr="00E85C51" w:rsidRDefault="00D5289F" w:rsidP="00D5289F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85C5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молоді та спорту </w:t>
      </w:r>
      <w:proofErr w:type="spellStart"/>
      <w:r w:rsidRPr="00E85C5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Деражнянської</w:t>
      </w:r>
      <w:proofErr w:type="spellEnd"/>
      <w:r w:rsidRPr="00E85C5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міської ради від 29.08.2025 року №192</w:t>
      </w:r>
    </w:p>
    <w:p w:rsidR="00D5289F" w:rsidRPr="00E85C51" w:rsidRDefault="00D5289F" w:rsidP="00D5289F">
      <w:pPr>
        <w:tabs>
          <w:tab w:val="left" w:pos="4253"/>
          <w:tab w:val="left" w:pos="5103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5289F" w:rsidRPr="00E85C51" w:rsidRDefault="00D5289F" w:rsidP="00D5289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НАКАЗУЮ:</w:t>
      </w:r>
    </w:p>
    <w:p w:rsidR="00D5289F" w:rsidRPr="00E85C51" w:rsidRDefault="00D5289F" w:rsidP="00D5289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D5289F" w:rsidRPr="00E85C51" w:rsidRDefault="00D5289F" w:rsidP="00D5289F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</w:t>
      </w: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1. Працівникам ліцею  у роботі щодо виявлення, реагування на випадки насильства,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булінгу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і взаємодії педагогічних працівників із іншими органами та службами керуватися «Порядком взаємодії суб’єктів, що здійснюють заходи у сфері запобігання та протидії домашньому насильству і насильству за ознакою статті», затвердженим постановою Кабінету Міністрів України від 22 серпня 2018 року № 658.</w:t>
      </w:r>
    </w:p>
    <w:p w:rsidR="00D5289F" w:rsidRPr="00E85C51" w:rsidRDefault="00D5289F" w:rsidP="00D5289F">
      <w:pPr>
        <w:tabs>
          <w:tab w:val="left" w:pos="567"/>
        </w:tabs>
        <w:spacing w:after="0" w:line="360" w:lineRule="auto"/>
        <w:ind w:left="1080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Постійно                                                                   </w:t>
      </w:r>
    </w:p>
    <w:p w:rsidR="00D5289F" w:rsidRPr="00E85C51" w:rsidRDefault="00D5289F" w:rsidP="00D5289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</w:t>
      </w: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2.  Призначити уповноваженою особою для здійснення невідкладних заходів реагування у випадках виявлення фактів насильства,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булінгу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(цькування) та/або отримання заяв/повідомлень від постраждалої особи/інших осіб, проведення розслідування заступника директора школи з виховної роботи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Криськову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В.Д..</w:t>
      </w:r>
    </w:p>
    <w:p w:rsidR="00D5289F" w:rsidRPr="00E85C51" w:rsidRDefault="00D5289F" w:rsidP="00D5289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</w:t>
      </w: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3. Затвердити склад комісії з розгляду випадку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булінгу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серед учасників освітнього процесу у такому складі:</w:t>
      </w:r>
    </w:p>
    <w:p w:rsidR="00D5289F" w:rsidRPr="00E85C51" w:rsidRDefault="00D5289F" w:rsidP="00D5289F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Голова комісії –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Рудзік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Т.В., директор;</w:t>
      </w:r>
    </w:p>
    <w:p w:rsidR="00D5289F" w:rsidRPr="00E85C51" w:rsidRDefault="00D5289F" w:rsidP="00D5289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Заступник голови комісії –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Криськова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В.Д., заступник директора з виховної роботи, соціальний педагог; </w:t>
      </w:r>
    </w:p>
    <w:p w:rsidR="00D5289F" w:rsidRPr="00E85C51" w:rsidRDefault="00D5289F" w:rsidP="00D5289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Члени комісії:  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Касіянчук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Т.В., психолог;    </w:t>
      </w:r>
    </w:p>
    <w:p w:rsidR="00D5289F" w:rsidRPr="00E85C51" w:rsidRDefault="00D5289F" w:rsidP="00D5289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Яремова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Р.А., голова МО класних керівників;</w:t>
      </w:r>
    </w:p>
    <w:p w:rsidR="00D5289F" w:rsidRPr="00E85C51" w:rsidRDefault="00D5289F" w:rsidP="00D5289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  <w:t xml:space="preserve">    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Касіянчук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Т.В. – заступник директора з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навчально-</w:t>
      </w: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виховної роботи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практичний психолог;</w:t>
      </w:r>
    </w:p>
    <w:p w:rsidR="00D5289F" w:rsidRPr="00E85C51" w:rsidRDefault="00D5289F" w:rsidP="00D5289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Аксьонова Г.М.     -</w:t>
      </w: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вчитель  курсу «Основи здоров´я», педагог-організатор; </w:t>
      </w:r>
    </w:p>
    <w:p w:rsidR="00D5289F" w:rsidRPr="00E85C51" w:rsidRDefault="00D5289F" w:rsidP="00D5289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Слободянюк О.А. </w:t>
      </w: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- голова МО вчителів  початкових класів</w:t>
      </w:r>
    </w:p>
    <w:p w:rsidR="00D5289F" w:rsidRPr="00E85C51" w:rsidRDefault="00D5289F" w:rsidP="00D5289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Самчук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Л.Й.         </w:t>
      </w: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- медична сестра.</w:t>
      </w:r>
    </w:p>
    <w:p w:rsidR="00D5289F" w:rsidRPr="00E85C51" w:rsidRDefault="00D5289F" w:rsidP="00D5289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</w:t>
      </w: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4. Затвердити План заходів щодо запобігання та протидії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булінгу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на 202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5</w:t>
      </w: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-202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6</w:t>
      </w: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навчальний рік.   (Додається).</w:t>
      </w:r>
    </w:p>
    <w:p w:rsidR="00D5289F" w:rsidRPr="00E85C51" w:rsidRDefault="00D5289F" w:rsidP="00D5289F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</w:t>
      </w: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5</w:t>
      </w:r>
      <w:r w:rsidRPr="00D5289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. </w:t>
      </w: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D5289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Заступнику директора  з виховної</w:t>
      </w: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D5289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роботи</w:t>
      </w: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Криськовій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В.Д.:</w:t>
      </w:r>
    </w:p>
    <w:p w:rsidR="00D5289F" w:rsidRDefault="00D5289F" w:rsidP="00D5289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</w:t>
      </w: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5.1. Забезпечити реалізацію інформаційно-просвітницьких заходів з учасниками освітнього процесу з питань запобігання та протидії насильству,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булінгу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у тому числі стосовно </w:t>
      </w:r>
    </w:p>
    <w:p w:rsidR="00D5289F" w:rsidRDefault="00D5289F" w:rsidP="00D5289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D5289F" w:rsidRDefault="00D5289F" w:rsidP="00D5289F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lastRenderedPageBreak/>
        <w:t>3</w:t>
      </w:r>
    </w:p>
    <w:p w:rsidR="00D5289F" w:rsidRPr="00E85C51" w:rsidRDefault="00D5289F" w:rsidP="00D5289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дітей та за участю дітей (згідно з Планом виховної роботи школи та Планом заходів щодо запобігання та протидії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булінгу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на 2025-2026 навчальний рік ).</w:t>
      </w:r>
    </w:p>
    <w:p w:rsidR="00D5289F" w:rsidRPr="00E85C51" w:rsidRDefault="00D5289F" w:rsidP="00D5289F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</w:t>
      </w: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Упродовж 2025-2026 навчального року</w:t>
      </w:r>
    </w:p>
    <w:p w:rsidR="00D5289F" w:rsidRPr="00E85C51" w:rsidRDefault="00D5289F" w:rsidP="00D5289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5.2. Розмістити на інформаційному стенді та на офіційному веб-сайті закладу освіти контактну інформацію уповноваженої особи закладу, організацій та установ, служб підтримки постраждалих осіб, до яких слід звернутися </w:t>
      </w: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y</w:t>
      </w: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випадку насильства,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булінгу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</w:p>
    <w:p w:rsidR="00D5289F" w:rsidRPr="00E85C51" w:rsidRDefault="00D5289F" w:rsidP="00D5289F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До 05.09.2025 </w:t>
      </w:r>
    </w:p>
    <w:p w:rsidR="00D5289F" w:rsidRPr="00E85C51" w:rsidRDefault="00D5289F" w:rsidP="00D5289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</w:t>
      </w: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5.3. Керуватися П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оряд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ком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подання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та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(з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дотриманням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конфіденційності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)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заяв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про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випадки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насильства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булінгу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(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цькування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) в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закладі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о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світи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</w:p>
    <w:p w:rsidR="00D5289F" w:rsidRPr="00E85C51" w:rsidRDefault="00D5289F" w:rsidP="00D5289F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Постійно</w:t>
      </w:r>
    </w:p>
    <w:p w:rsidR="00D5289F" w:rsidRPr="00E85C51" w:rsidRDefault="00D5289F" w:rsidP="00D5289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5.4. Керуватися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Поряд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ком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реагування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доведені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випадки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насильства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булінгу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(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цькування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) в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закладі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освіти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та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відповідальність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осіб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причетних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насильства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булінгу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</w:p>
    <w:p w:rsidR="00D5289F" w:rsidRPr="00E85C51" w:rsidRDefault="00D5289F" w:rsidP="00D5289F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Постійно</w:t>
      </w:r>
    </w:p>
    <w:p w:rsidR="00D5289F" w:rsidRPr="00E85C51" w:rsidRDefault="00D5289F" w:rsidP="00D5289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</w:t>
      </w: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5.5 У разі підтвердження виявленого факту насильства,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булінгу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(цькування) уповноваженій особі закладу освіти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Криськовій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В.Д. повідомляти директора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ліцею</w:t>
      </w: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практичного </w:t>
      </w: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психолога. </w:t>
      </w:r>
    </w:p>
    <w:p w:rsidR="00D5289F" w:rsidRPr="00E85C51" w:rsidRDefault="00D5289F" w:rsidP="00D5289F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Постійно</w:t>
      </w:r>
    </w:p>
    <w:p w:rsidR="00D5289F" w:rsidRPr="00E85C51" w:rsidRDefault="00D5289F" w:rsidP="00D5289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5.6. Інформацію про виявлені факти (звернення) про вчинення насильства,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булінгу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(цькування) вносити до Журналу реєстрації фактів виявлення  (звернення) про  вчинення насильства,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булінгу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(цькування).</w:t>
      </w:r>
    </w:p>
    <w:p w:rsidR="00D5289F" w:rsidRPr="00E85C51" w:rsidRDefault="00D5289F" w:rsidP="00D5289F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У випадку виявлення </w:t>
      </w:r>
    </w:p>
    <w:p w:rsidR="00D5289F" w:rsidRPr="00E85C51" w:rsidRDefault="00D5289F" w:rsidP="00D5289F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6.   П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рактичному п</w:t>
      </w: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сихологу школи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Касіянчук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Т.В.: </w:t>
      </w:r>
    </w:p>
    <w:p w:rsidR="00D5289F" w:rsidRPr="00E85C51" w:rsidRDefault="00D5289F" w:rsidP="00D5289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6.1. Провести заходи для надання соціальних та психолого-педагогічних послуг здобувачам освіти, які вчинили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булінг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(цькування), стали його свідками або постраждали від нього.</w:t>
      </w:r>
    </w:p>
    <w:p w:rsidR="00D5289F" w:rsidRPr="00E85C51" w:rsidRDefault="00D5289F" w:rsidP="00D5289F">
      <w:pPr>
        <w:tabs>
          <w:tab w:val="left" w:pos="851"/>
        </w:tabs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Упродовж 2025-2026 навчального року</w:t>
      </w:r>
    </w:p>
    <w:p w:rsidR="00D5289F" w:rsidRPr="00E85C51" w:rsidRDefault="00D5289F" w:rsidP="00D5289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6.2. Проводити Тиждень протидії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булінгу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; Тиждень психолога; Тиждень «16 днів протидії насильства» (згідно з Планом виховної роботи школи,  Планом заходів щодо запобігання та протидії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булінгу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на 2025-2026 навчальний рік, Планом роботи соціального педагога та психолога ).</w:t>
      </w:r>
    </w:p>
    <w:p w:rsidR="00D5289F" w:rsidRDefault="00D5289F" w:rsidP="00D5289F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Упродовж 2025-2026 навчального року</w:t>
      </w:r>
    </w:p>
    <w:p w:rsidR="00D5289F" w:rsidRDefault="00D5289F" w:rsidP="00D5289F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D5289F" w:rsidRPr="00E85C51" w:rsidRDefault="00D5289F" w:rsidP="00D5289F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lastRenderedPageBreak/>
        <w:t>4</w:t>
      </w:r>
    </w:p>
    <w:p w:rsidR="00D5289F" w:rsidRPr="00E85C51" w:rsidRDefault="00D5289F" w:rsidP="00D5289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7. Педагогічним працівникам та  обслуговуючому персоналу закладу освіти у разі виявлення ознак чи факторів, що можуть вказувати на насильство,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булінг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 складні життєві обставини, жорстоке поводження з дитиною/працівником закладу освіти або ризики щодо їх виникнення стосовно дитини/працівника закладу освіти, передавати уповноваженій особі закладу освіти, а у разі її відсутності – безпосередньо керівникові закладу освіти (директорові) чи заступнику директора інформацію про дитину/працівника закладу освіти з метою планування подальших дій щодо заходів для надання медичної, психологічної або іншої допомоги постраждалому.</w:t>
      </w:r>
    </w:p>
    <w:p w:rsidR="00D5289F" w:rsidRPr="00E85C51" w:rsidRDefault="00D5289F" w:rsidP="00D5289F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Постійно</w:t>
      </w:r>
    </w:p>
    <w:p w:rsidR="00D5289F" w:rsidRPr="00E85C51" w:rsidRDefault="00D5289F" w:rsidP="00D5289F">
      <w:pPr>
        <w:tabs>
          <w:tab w:val="left" w:pos="993"/>
          <w:tab w:val="left" w:pos="141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</w:t>
      </w: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8.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Адміністратору сайту ліцею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Колеснік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І.М.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розмістити даний наказ на сайті.</w:t>
      </w:r>
    </w:p>
    <w:p w:rsidR="00D5289F" w:rsidRPr="00E85C51" w:rsidRDefault="00D5289F" w:rsidP="00D5289F">
      <w:pPr>
        <w:spacing w:after="0" w:line="360" w:lineRule="auto"/>
        <w:ind w:left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До 05.09.2025         </w:t>
      </w:r>
    </w:p>
    <w:p w:rsidR="00D5289F" w:rsidRPr="00E85C51" w:rsidRDefault="00D5289F" w:rsidP="00D5289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9. </w:t>
      </w: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Контроль за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виконанням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цього</w:t>
      </w: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наказу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залишаю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за собою.</w:t>
      </w:r>
    </w:p>
    <w:p w:rsidR="00D5289F" w:rsidRPr="00E85C51" w:rsidRDefault="00D5289F" w:rsidP="00D5289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D5289F" w:rsidRPr="00E85C51" w:rsidRDefault="00D5289F" w:rsidP="00D5289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D5289F" w:rsidRPr="00E85C51" w:rsidRDefault="00D5289F" w:rsidP="00D5289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Директор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</w:t>
      </w: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Тетяна РУДЗІК</w:t>
      </w:r>
    </w:p>
    <w:p w:rsidR="00D5289F" w:rsidRPr="00E85C51" w:rsidRDefault="00D5289F" w:rsidP="00D5289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  </w:t>
      </w:r>
    </w:p>
    <w:p w:rsidR="00D5289F" w:rsidRPr="00E85C51" w:rsidRDefault="00D5289F" w:rsidP="00D5289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</w:t>
      </w:r>
    </w:p>
    <w:p w:rsidR="00D5289F" w:rsidRPr="00E85C51" w:rsidRDefault="00D5289F" w:rsidP="00D5289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D5289F" w:rsidRPr="00E85C51" w:rsidRDefault="00D5289F" w:rsidP="00D5289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 наказом ознайомлені:</w:t>
      </w:r>
    </w:p>
    <w:p w:rsidR="00D5289F" w:rsidRPr="00E85C51" w:rsidRDefault="00D5289F" w:rsidP="00D5289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В.Криськова</w:t>
      </w:r>
      <w:proofErr w:type="spellEnd"/>
    </w:p>
    <w:p w:rsidR="00D5289F" w:rsidRPr="00E85C51" w:rsidRDefault="00D5289F" w:rsidP="00D5289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Т.Касіянчук</w:t>
      </w:r>
      <w:proofErr w:type="spellEnd"/>
    </w:p>
    <w:p w:rsidR="00D5289F" w:rsidRPr="00E85C51" w:rsidRDefault="00D5289F" w:rsidP="00D5289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Р.Яремова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</w:p>
    <w:p w:rsidR="00D5289F" w:rsidRPr="00E85C51" w:rsidRDefault="00D5289F" w:rsidP="00D5289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Г.Аксьонова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</w:t>
      </w:r>
    </w:p>
    <w:p w:rsidR="00D5289F" w:rsidRPr="00E85C51" w:rsidRDefault="00D5289F" w:rsidP="00D5289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О. Слободянюк</w:t>
      </w:r>
    </w:p>
    <w:p w:rsidR="00D5289F" w:rsidRPr="00E85C51" w:rsidRDefault="00D5289F" w:rsidP="00D5289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Л.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Самчук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</w:p>
    <w:p w:rsidR="00D5289F" w:rsidRPr="00E85C51" w:rsidRDefault="00D5289F" w:rsidP="00D5289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І.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Колеснік</w:t>
      </w:r>
      <w:proofErr w:type="spellEnd"/>
    </w:p>
    <w:p w:rsidR="00D5289F" w:rsidRPr="00E85C51" w:rsidRDefault="00D5289F" w:rsidP="00D5289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D5289F" w:rsidRPr="00E85C51" w:rsidRDefault="00D5289F" w:rsidP="00D5289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Педагогічні працівники та обслуговуючий персонал згідно аркуша ознайомлення   з наказом.</w:t>
      </w:r>
    </w:p>
    <w:p w:rsidR="00D5289F" w:rsidRPr="00E85C51" w:rsidRDefault="00D5289F" w:rsidP="00D5289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01.09.2025</w:t>
      </w:r>
    </w:p>
    <w:p w:rsidR="00D5289F" w:rsidRPr="00E85C51" w:rsidRDefault="00D5289F" w:rsidP="00D5289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D5289F" w:rsidRPr="00E85C51" w:rsidRDefault="00D5289F" w:rsidP="00D5289F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:rsidR="00D5289F" w:rsidRPr="00E85C51" w:rsidRDefault="00D5289F" w:rsidP="00D52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 w:rsidRPr="00E85C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                                                                                               Додаток  </w:t>
      </w:r>
    </w:p>
    <w:p w:rsidR="00D5289F" w:rsidRPr="00E85C51" w:rsidRDefault="00D5289F" w:rsidP="00D52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до наказу </w:t>
      </w:r>
      <w:proofErr w:type="spellStart"/>
      <w:r w:rsidRPr="00E85C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Деражнянського</w:t>
      </w:r>
      <w:proofErr w:type="spellEnd"/>
      <w:r w:rsidRPr="00E85C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ліцею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85C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№ 3 </w:t>
      </w:r>
    </w:p>
    <w:p w:rsidR="00D5289F" w:rsidRPr="00E85C51" w:rsidRDefault="00D5289F" w:rsidP="00D52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імені Героя України Івана Зубкова   </w:t>
      </w:r>
    </w:p>
    <w:p w:rsidR="00D5289F" w:rsidRPr="00E85C51" w:rsidRDefault="00D5289F" w:rsidP="00D52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від  01.09.2025  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148</w:t>
      </w:r>
      <w:r w:rsidRPr="00E85C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-о</w:t>
      </w:r>
    </w:p>
    <w:p w:rsidR="00D5289F" w:rsidRPr="00E85C51" w:rsidRDefault="00D5289F" w:rsidP="00D52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5289F" w:rsidRPr="008912F1" w:rsidRDefault="00D5289F" w:rsidP="00D5289F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8912F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</w:t>
      </w:r>
      <w:proofErr w:type="spellStart"/>
      <w:r w:rsidRPr="008912F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аходи</w:t>
      </w:r>
      <w:proofErr w:type="spellEnd"/>
      <w:r w:rsidRPr="008912F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</w:p>
    <w:p w:rsidR="00D5289F" w:rsidRPr="008912F1" w:rsidRDefault="00D5289F" w:rsidP="00D5289F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proofErr w:type="spellStart"/>
      <w:r w:rsidRPr="008912F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щодо</w:t>
      </w:r>
      <w:proofErr w:type="spellEnd"/>
      <w:r w:rsidRPr="008912F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8912F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виявлення</w:t>
      </w:r>
      <w:proofErr w:type="spellEnd"/>
      <w:r w:rsidRPr="008912F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Pr="008912F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реагування</w:t>
      </w:r>
      <w:proofErr w:type="spellEnd"/>
      <w:r w:rsidRPr="008912F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8912F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на </w:t>
      </w:r>
      <w:proofErr w:type="spellStart"/>
      <w:r w:rsidRPr="008912F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випадки</w:t>
      </w:r>
      <w:proofErr w:type="spellEnd"/>
      <w:r w:rsidRPr="008912F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8912F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насильства</w:t>
      </w:r>
      <w:proofErr w:type="spellEnd"/>
      <w:r w:rsidRPr="008912F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Pr="008912F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булінгу</w:t>
      </w:r>
      <w:proofErr w:type="spellEnd"/>
      <w:r w:rsidRPr="008912F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(</w:t>
      </w:r>
      <w:proofErr w:type="spellStart"/>
      <w:r w:rsidRPr="008912F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цькування</w:t>
      </w:r>
      <w:proofErr w:type="spellEnd"/>
      <w:r w:rsidRPr="008912F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)</w:t>
      </w:r>
    </w:p>
    <w:p w:rsidR="00D5289F" w:rsidRPr="008912F1" w:rsidRDefault="00D5289F" w:rsidP="00D5289F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912F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і </w:t>
      </w:r>
      <w:proofErr w:type="spellStart"/>
      <w:r w:rsidRPr="008912F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взаємодії</w:t>
      </w:r>
      <w:proofErr w:type="spellEnd"/>
      <w:r w:rsidRPr="008912F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8912F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педагогічних</w:t>
      </w:r>
      <w:proofErr w:type="spellEnd"/>
      <w:r w:rsidRPr="008912F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8912F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працівників</w:t>
      </w:r>
      <w:proofErr w:type="spellEnd"/>
      <w:r w:rsidRPr="008912F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</w:t>
      </w:r>
      <w:proofErr w:type="spellStart"/>
      <w:r w:rsidRPr="008912F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із</w:t>
      </w:r>
      <w:proofErr w:type="spellEnd"/>
      <w:proofErr w:type="gramEnd"/>
      <w:r w:rsidRPr="008912F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8912F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іншими</w:t>
      </w:r>
      <w:proofErr w:type="spellEnd"/>
      <w:r w:rsidRPr="008912F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органами та службами</w:t>
      </w:r>
    </w:p>
    <w:p w:rsidR="00D5289F" w:rsidRPr="008912F1" w:rsidRDefault="00D5289F" w:rsidP="00D5289F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912F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на 2025-2026 </w:t>
      </w:r>
      <w:proofErr w:type="spellStart"/>
      <w:r w:rsidRPr="008912F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навчальний</w:t>
      </w:r>
      <w:proofErr w:type="spellEnd"/>
      <w:r w:rsidRPr="008912F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8912F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рік</w:t>
      </w:r>
      <w:proofErr w:type="spellEnd"/>
    </w:p>
    <w:p w:rsidR="00D5289F" w:rsidRPr="00E85C51" w:rsidRDefault="00D5289F" w:rsidP="00D52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40"/>
        <w:tblW w:w="0" w:type="auto"/>
        <w:tblLook w:val="04A0" w:firstRow="1" w:lastRow="0" w:firstColumn="1" w:lastColumn="0" w:noHBand="0" w:noVBand="1"/>
      </w:tblPr>
      <w:tblGrid>
        <w:gridCol w:w="668"/>
        <w:gridCol w:w="1037"/>
        <w:gridCol w:w="4277"/>
        <w:gridCol w:w="2064"/>
        <w:gridCol w:w="1633"/>
      </w:tblGrid>
      <w:tr w:rsidR="00D5289F" w:rsidRPr="00E85C51" w:rsidTr="0018394E">
        <w:tc>
          <w:tcPr>
            <w:tcW w:w="1755" w:type="dxa"/>
            <w:gridSpan w:val="2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378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Найменування заходів</w:t>
            </w:r>
          </w:p>
        </w:tc>
        <w:tc>
          <w:tcPr>
            <w:tcW w:w="2079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1643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Строк виконання</w:t>
            </w:r>
          </w:p>
        </w:tc>
      </w:tr>
      <w:tr w:rsidR="00D5289F" w:rsidRPr="00E85C51" w:rsidTr="0018394E">
        <w:tc>
          <w:tcPr>
            <w:tcW w:w="9855" w:type="dxa"/>
            <w:gridSpan w:val="5"/>
          </w:tcPr>
          <w:p w:rsidR="00D5289F" w:rsidRPr="00E85C51" w:rsidRDefault="00D5289F" w:rsidP="00183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СПРИЯННЯ ЗАПОБІГАННЮ ТА ПРОТИДІЇ БУЛІНГУ (ЦЬКУВАННЮ)</w:t>
            </w:r>
          </w:p>
          <w:p w:rsidR="00D5289F" w:rsidRPr="00E85C51" w:rsidRDefault="00D5289F" w:rsidP="00183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D5289F" w:rsidRPr="00E85C51" w:rsidTr="0018394E">
        <w:tc>
          <w:tcPr>
            <w:tcW w:w="675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458" w:type="dxa"/>
            <w:gridSpan w:val="2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Проведення інформаційно-просвітницьких заходів в рамках Всеукраїнського тижня протидії </w:t>
            </w:r>
            <w:proofErr w:type="spellStart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</w:p>
        </w:tc>
        <w:tc>
          <w:tcPr>
            <w:tcW w:w="2079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643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</w:tr>
      <w:tr w:rsidR="00D5289F" w:rsidRPr="00E85C51" w:rsidTr="0018394E">
        <w:tc>
          <w:tcPr>
            <w:tcW w:w="675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458" w:type="dxa"/>
            <w:gridSpan w:val="2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Формування навичок здорового способу життя серед дітей та молоді, толерантного ставлення до дітей під час освітнього процесу</w:t>
            </w:r>
          </w:p>
        </w:tc>
        <w:tc>
          <w:tcPr>
            <w:tcW w:w="2079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Педагогічний колектив</w:t>
            </w:r>
          </w:p>
        </w:tc>
        <w:tc>
          <w:tcPr>
            <w:tcW w:w="1643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</w:tr>
      <w:tr w:rsidR="00D5289F" w:rsidRPr="00E85C51" w:rsidTr="0018394E">
        <w:tc>
          <w:tcPr>
            <w:tcW w:w="675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458" w:type="dxa"/>
            <w:gridSpan w:val="2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Практичне заняття «Вчимося дружити»</w:t>
            </w:r>
          </w:p>
        </w:tc>
        <w:tc>
          <w:tcPr>
            <w:tcW w:w="2079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Касіянчук</w:t>
            </w:r>
            <w:proofErr w:type="spellEnd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1643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289F" w:rsidRPr="00E85C51" w:rsidTr="0018394E">
        <w:tc>
          <w:tcPr>
            <w:tcW w:w="675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458" w:type="dxa"/>
            <w:gridSpan w:val="2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Проведення  бесід, правових, роз’яснювальних годин, лекцій, засідань за «круглим столом», тренінгів, вікторин, оформлення виставок, тощо щодо попередження </w:t>
            </w:r>
            <w:proofErr w:type="spellStart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 освітньому середовищі та </w:t>
            </w:r>
            <w:proofErr w:type="spellStart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кібербулінгу</w:t>
            </w:r>
            <w:proofErr w:type="spellEnd"/>
          </w:p>
        </w:tc>
        <w:tc>
          <w:tcPr>
            <w:tcW w:w="2079" w:type="dxa"/>
          </w:tcPr>
          <w:p w:rsidR="00D5289F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Криськова</w:t>
            </w:r>
            <w:proofErr w:type="spellEnd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В.Д.,</w:t>
            </w:r>
          </w:p>
          <w:p w:rsidR="00D5289F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Аксьонова Г.М.,</w:t>
            </w: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5289F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Касіянчук</w:t>
            </w:r>
            <w:proofErr w:type="spellEnd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Т.В.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</w:p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класні керівники, </w:t>
            </w:r>
          </w:p>
        </w:tc>
        <w:tc>
          <w:tcPr>
            <w:tcW w:w="1643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Упродовж року</w:t>
            </w:r>
          </w:p>
        </w:tc>
      </w:tr>
      <w:tr w:rsidR="00D5289F" w:rsidRPr="00E85C51" w:rsidTr="0018394E">
        <w:tc>
          <w:tcPr>
            <w:tcW w:w="675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458" w:type="dxa"/>
            <w:gridSpan w:val="2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Онлайн моніторинг безпечного освітнього середовища (7-11 класи)</w:t>
            </w:r>
          </w:p>
        </w:tc>
        <w:tc>
          <w:tcPr>
            <w:tcW w:w="2079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Касіянчук</w:t>
            </w:r>
            <w:proofErr w:type="spellEnd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1643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Листопад</w:t>
            </w:r>
          </w:p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289F" w:rsidRPr="00E85C51" w:rsidTr="0018394E">
        <w:tc>
          <w:tcPr>
            <w:tcW w:w="675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458" w:type="dxa"/>
            <w:gridSpan w:val="2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Відпрацювання теми особистої гідності на прикладах літературних та історичних героїв (1-11 класи)</w:t>
            </w:r>
          </w:p>
        </w:tc>
        <w:tc>
          <w:tcPr>
            <w:tcW w:w="2079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Вчителі історії, літератури</w:t>
            </w:r>
          </w:p>
        </w:tc>
        <w:tc>
          <w:tcPr>
            <w:tcW w:w="1643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Упродовж року</w:t>
            </w:r>
          </w:p>
        </w:tc>
      </w:tr>
      <w:tr w:rsidR="00D5289F" w:rsidRPr="00E85C51" w:rsidTr="0018394E">
        <w:tc>
          <w:tcPr>
            <w:tcW w:w="675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458" w:type="dxa"/>
            <w:gridSpan w:val="2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Групова консультація «Не мовчи, якщо тебе ображають» (5-6 класи)</w:t>
            </w:r>
          </w:p>
        </w:tc>
        <w:tc>
          <w:tcPr>
            <w:tcW w:w="2079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Касіянчук</w:t>
            </w:r>
            <w:proofErr w:type="spellEnd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1643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Листопад</w:t>
            </w:r>
          </w:p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289F" w:rsidRPr="00E85C51" w:rsidTr="0018394E">
        <w:tc>
          <w:tcPr>
            <w:tcW w:w="675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458" w:type="dxa"/>
            <w:gridSpan w:val="2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Проведення інформаційно-просвітницьких заходів в рамках щорічної Всеукраїнської акції «16 днів проти насилля»( за окремим планом, включаючи заходи, спрямовані на протидію </w:t>
            </w:r>
            <w:proofErr w:type="spellStart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079" w:type="dxa"/>
          </w:tcPr>
          <w:p w:rsidR="00D5289F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Криськова</w:t>
            </w:r>
            <w:proofErr w:type="spellEnd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В.Д., </w:t>
            </w:r>
          </w:p>
          <w:p w:rsidR="00D5289F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Аксьонова Г.М.,</w:t>
            </w: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5289F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Касіянчук</w:t>
            </w:r>
            <w:proofErr w:type="spellEnd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класні керівники, </w:t>
            </w:r>
          </w:p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3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Листопад - грудень</w:t>
            </w:r>
          </w:p>
        </w:tc>
      </w:tr>
      <w:tr w:rsidR="00D5289F" w:rsidRPr="00E85C51" w:rsidTr="0018394E">
        <w:tc>
          <w:tcPr>
            <w:tcW w:w="675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458" w:type="dxa"/>
            <w:gridSpan w:val="2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Практичне заняття «Як не стати жертвою </w:t>
            </w:r>
            <w:proofErr w:type="spellStart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 ( 7-8 класи)</w:t>
            </w:r>
          </w:p>
        </w:tc>
        <w:tc>
          <w:tcPr>
            <w:tcW w:w="2079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Касіянчук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Т.В.</w:t>
            </w:r>
          </w:p>
        </w:tc>
        <w:tc>
          <w:tcPr>
            <w:tcW w:w="1643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Листопад-грудень</w:t>
            </w:r>
          </w:p>
        </w:tc>
      </w:tr>
      <w:tr w:rsidR="00D5289F" w:rsidRPr="00E85C51" w:rsidTr="0018394E">
        <w:tc>
          <w:tcPr>
            <w:tcW w:w="675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458" w:type="dxa"/>
            <w:gridSpan w:val="2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Проведення ранкових зустрічей з метою формування навичок дружніх стосунків (1-4 класи)</w:t>
            </w:r>
          </w:p>
        </w:tc>
        <w:tc>
          <w:tcPr>
            <w:tcW w:w="2079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Класоводи 1-4 класів</w:t>
            </w:r>
          </w:p>
        </w:tc>
        <w:tc>
          <w:tcPr>
            <w:tcW w:w="1643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</w:tr>
      <w:tr w:rsidR="00D5289F" w:rsidRPr="00E85C51" w:rsidTr="0018394E">
        <w:tc>
          <w:tcPr>
            <w:tcW w:w="675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458" w:type="dxa"/>
            <w:gridSpan w:val="2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Проведення опитування здобувачів освіти, їх батьків «Безпечне освітнє середовище»</w:t>
            </w:r>
          </w:p>
        </w:tc>
        <w:tc>
          <w:tcPr>
            <w:tcW w:w="2079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Криськова</w:t>
            </w:r>
            <w:proofErr w:type="spellEnd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В.Д., </w:t>
            </w:r>
          </w:p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643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Жовтень - квітень</w:t>
            </w:r>
          </w:p>
        </w:tc>
      </w:tr>
      <w:tr w:rsidR="00D5289F" w:rsidRPr="00E85C51" w:rsidTr="0018394E">
        <w:tc>
          <w:tcPr>
            <w:tcW w:w="675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458" w:type="dxa"/>
            <w:gridSpan w:val="2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Проведення зустрічі з представниками відділу ювенальної превенції ГУ НП України</w:t>
            </w:r>
          </w:p>
        </w:tc>
        <w:tc>
          <w:tcPr>
            <w:tcW w:w="2079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Криськова</w:t>
            </w:r>
            <w:proofErr w:type="spellEnd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В.Д., </w:t>
            </w:r>
          </w:p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643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D5289F" w:rsidRPr="00E85C51" w:rsidTr="0018394E">
        <w:tc>
          <w:tcPr>
            <w:tcW w:w="675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5458" w:type="dxa"/>
            <w:gridSpan w:val="2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Проведення Тижня правової освіти (за окремим планом</w:t>
            </w:r>
          </w:p>
        </w:tc>
        <w:tc>
          <w:tcPr>
            <w:tcW w:w="2079" w:type="dxa"/>
          </w:tcPr>
          <w:p w:rsidR="00D5289F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иськова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В.Д.,</w:t>
            </w:r>
          </w:p>
          <w:p w:rsidR="00D5289F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Аксьонова Г.М.,</w:t>
            </w: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5289F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Яремов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М.М.,</w:t>
            </w:r>
          </w:p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класні керівники</w:t>
            </w:r>
          </w:p>
        </w:tc>
        <w:tc>
          <w:tcPr>
            <w:tcW w:w="1643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Грудень, Березень</w:t>
            </w:r>
          </w:p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289F" w:rsidRPr="00E85C51" w:rsidTr="0018394E">
        <w:tc>
          <w:tcPr>
            <w:tcW w:w="675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458" w:type="dxa"/>
            <w:gridSpan w:val="2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Проведення соціометричних досліджень з метою виявлення ізольованих учнів (3-11 класи)</w:t>
            </w:r>
          </w:p>
        </w:tc>
        <w:tc>
          <w:tcPr>
            <w:tcW w:w="2079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Касіянчук</w:t>
            </w:r>
            <w:proofErr w:type="spellEnd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1643" w:type="dxa"/>
          </w:tcPr>
          <w:p w:rsidR="00D5289F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Упродовж</w:t>
            </w:r>
          </w:p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року</w:t>
            </w:r>
          </w:p>
        </w:tc>
      </w:tr>
      <w:tr w:rsidR="00D5289F" w:rsidRPr="00E85C51" w:rsidTr="0018394E">
        <w:tc>
          <w:tcPr>
            <w:tcW w:w="675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458" w:type="dxa"/>
            <w:gridSpan w:val="2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Батьківський всеобуч «</w:t>
            </w:r>
            <w:proofErr w:type="spellStart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Кібербулінг</w:t>
            </w:r>
            <w:proofErr w:type="spellEnd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Як уберегти дитину»</w:t>
            </w:r>
          </w:p>
        </w:tc>
        <w:tc>
          <w:tcPr>
            <w:tcW w:w="2079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643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Лютий</w:t>
            </w:r>
          </w:p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289F" w:rsidRPr="00E85C51" w:rsidTr="0018394E">
        <w:tc>
          <w:tcPr>
            <w:tcW w:w="675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458" w:type="dxa"/>
            <w:gridSpan w:val="2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Проведення індивідуальних та групових консультацій з 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и</w:t>
            </w: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тань насильства та </w:t>
            </w:r>
            <w:proofErr w:type="spellStart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учасників освітнього процесу</w:t>
            </w:r>
          </w:p>
        </w:tc>
        <w:tc>
          <w:tcPr>
            <w:tcW w:w="2079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Касіянчук</w:t>
            </w:r>
            <w:proofErr w:type="spellEnd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1643" w:type="dxa"/>
          </w:tcPr>
          <w:p w:rsidR="00D5289F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Упродовж</w:t>
            </w:r>
          </w:p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року</w:t>
            </w:r>
          </w:p>
        </w:tc>
      </w:tr>
      <w:tr w:rsidR="00D5289F" w:rsidRPr="00E85C51" w:rsidTr="0018394E">
        <w:tc>
          <w:tcPr>
            <w:tcW w:w="9855" w:type="dxa"/>
            <w:gridSpan w:val="5"/>
          </w:tcPr>
          <w:p w:rsidR="00D5289F" w:rsidRPr="00E85C51" w:rsidRDefault="00D5289F" w:rsidP="00183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ЗАБЕЗПЕЧЕННЯ СТВОРЕННЯ БЕЗПЕЧНОГО ОСВІТНЬОГО СЕРЕДОВИЩА</w:t>
            </w:r>
          </w:p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D5289F" w:rsidRPr="00E85C51" w:rsidTr="0018394E">
        <w:tc>
          <w:tcPr>
            <w:tcW w:w="675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458" w:type="dxa"/>
            <w:gridSpan w:val="2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Оновлення інформації на сайті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ліцею</w:t>
            </w: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 питань запобігання </w:t>
            </w:r>
            <w:proofErr w:type="spellStart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 освітньому середовищі </w:t>
            </w:r>
          </w:p>
        </w:tc>
        <w:tc>
          <w:tcPr>
            <w:tcW w:w="2079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Криськова</w:t>
            </w:r>
            <w:proofErr w:type="spellEnd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В.Д.,</w:t>
            </w:r>
          </w:p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Аксьонова Г.М.</w:t>
            </w:r>
          </w:p>
        </w:tc>
        <w:tc>
          <w:tcPr>
            <w:tcW w:w="1643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</w:tr>
      <w:tr w:rsidR="00D5289F" w:rsidRPr="00E85C51" w:rsidTr="0018394E">
        <w:tc>
          <w:tcPr>
            <w:tcW w:w="675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458" w:type="dxa"/>
            <w:gridSpan w:val="2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Проведення нарад з педагогічними працівниками та технічним персоналом з питань профілактики </w:t>
            </w:r>
            <w:proofErr w:type="spellStart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про захист дітей від усіх форм насильства та жорстокого поводження</w:t>
            </w:r>
          </w:p>
        </w:tc>
        <w:tc>
          <w:tcPr>
            <w:tcW w:w="2079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Криськова</w:t>
            </w:r>
            <w:proofErr w:type="spellEnd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В.Д.,</w:t>
            </w:r>
          </w:p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Касіянчук</w:t>
            </w:r>
            <w:proofErr w:type="spellEnd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1643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Жовтень, квітень</w:t>
            </w:r>
          </w:p>
        </w:tc>
      </w:tr>
      <w:tr w:rsidR="00D5289F" w:rsidRPr="00E85C51" w:rsidTr="0018394E">
        <w:tc>
          <w:tcPr>
            <w:tcW w:w="675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458" w:type="dxa"/>
            <w:gridSpan w:val="2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Обговорення та прийняття правил поведінки в класах, оформлення правил у вигляді наочних стендів, презентацій</w:t>
            </w:r>
          </w:p>
        </w:tc>
        <w:tc>
          <w:tcPr>
            <w:tcW w:w="2079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643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</w:tr>
      <w:tr w:rsidR="00D5289F" w:rsidRPr="00E85C51" w:rsidTr="0018394E">
        <w:tc>
          <w:tcPr>
            <w:tcW w:w="675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458" w:type="dxa"/>
            <w:gridSpan w:val="2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Організація постійного чергування в місцях загального користування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(їдальня, коридор, роздягальня, шкільне подвір’я) </w:t>
            </w:r>
          </w:p>
        </w:tc>
        <w:tc>
          <w:tcPr>
            <w:tcW w:w="2079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Криськова</w:t>
            </w:r>
            <w:proofErr w:type="spellEnd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В.Д., чергові вчителі</w:t>
            </w:r>
          </w:p>
        </w:tc>
        <w:tc>
          <w:tcPr>
            <w:tcW w:w="1643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</w:tr>
      <w:tr w:rsidR="00D5289F" w:rsidRPr="00E85C51" w:rsidTr="0018394E">
        <w:tc>
          <w:tcPr>
            <w:tcW w:w="675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458" w:type="dxa"/>
            <w:gridSpan w:val="2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Підготовка звіту про виконання заходів щодо виконання плану заходів, спрямованих на запобігання та протидію </w:t>
            </w:r>
            <w:proofErr w:type="spellStart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</w:p>
        </w:tc>
        <w:tc>
          <w:tcPr>
            <w:tcW w:w="2079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Криськова</w:t>
            </w:r>
            <w:proofErr w:type="spellEnd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В.Д.,</w:t>
            </w:r>
          </w:p>
        </w:tc>
        <w:tc>
          <w:tcPr>
            <w:tcW w:w="1643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Травень- червень</w:t>
            </w:r>
          </w:p>
        </w:tc>
      </w:tr>
      <w:tr w:rsidR="00D5289F" w:rsidRPr="00E85C51" w:rsidTr="0018394E">
        <w:tc>
          <w:tcPr>
            <w:tcW w:w="9855" w:type="dxa"/>
            <w:gridSpan w:val="5"/>
          </w:tcPr>
          <w:p w:rsidR="00D5289F" w:rsidRPr="00E85C51" w:rsidRDefault="00D5289F" w:rsidP="00183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ПРОФЕСІЙНИЙ РОЗВИТОК ТА ПІДВИЩЕННЯ КВАЛІФІКАЦІЇ ПЕДАГОГІЧНИХ ПРАЦІВНИКІВ</w:t>
            </w:r>
          </w:p>
        </w:tc>
      </w:tr>
      <w:tr w:rsidR="00D5289F" w:rsidRPr="00E85C51" w:rsidTr="0018394E">
        <w:tc>
          <w:tcPr>
            <w:tcW w:w="675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458" w:type="dxa"/>
            <w:gridSpan w:val="2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Підготувати методичні рекомендації для педагогів: з вивчення учнівського колективу; з розпізнавання ознак насильства різних видів щодо дітей</w:t>
            </w:r>
          </w:p>
        </w:tc>
        <w:tc>
          <w:tcPr>
            <w:tcW w:w="2079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Криськова</w:t>
            </w:r>
            <w:proofErr w:type="spellEnd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В.Д.,</w:t>
            </w:r>
          </w:p>
        </w:tc>
        <w:tc>
          <w:tcPr>
            <w:tcW w:w="1643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</w:tr>
      <w:tr w:rsidR="00D5289F" w:rsidRPr="00E85C51" w:rsidTr="0018394E">
        <w:tc>
          <w:tcPr>
            <w:tcW w:w="675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458" w:type="dxa"/>
            <w:gridSpan w:val="2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Проходження курсів педагогічними працівниками з питань  протидії </w:t>
            </w:r>
            <w:proofErr w:type="spellStart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(цькування)</w:t>
            </w:r>
          </w:p>
        </w:tc>
        <w:tc>
          <w:tcPr>
            <w:tcW w:w="2079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Криськова</w:t>
            </w:r>
            <w:proofErr w:type="spellEnd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В.Д.,</w:t>
            </w:r>
          </w:p>
        </w:tc>
        <w:tc>
          <w:tcPr>
            <w:tcW w:w="1643" w:type="dxa"/>
          </w:tcPr>
          <w:p w:rsidR="00D5289F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Упродовж</w:t>
            </w:r>
          </w:p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року</w:t>
            </w:r>
          </w:p>
        </w:tc>
      </w:tr>
      <w:tr w:rsidR="00D5289F" w:rsidRPr="00E85C51" w:rsidTr="0018394E">
        <w:tc>
          <w:tcPr>
            <w:tcW w:w="675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458" w:type="dxa"/>
            <w:gridSpan w:val="2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Засідання МО класних керівників </w:t>
            </w:r>
          </w:p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« Робота класних керівників з профілактики </w:t>
            </w:r>
            <w:proofErr w:type="spellStart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правопорушень, злочинності та бездоглядності»</w:t>
            </w:r>
          </w:p>
        </w:tc>
        <w:tc>
          <w:tcPr>
            <w:tcW w:w="2079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Криськова</w:t>
            </w:r>
            <w:proofErr w:type="spellEnd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В.Д., </w:t>
            </w:r>
            <w:proofErr w:type="spellStart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Касіянчук</w:t>
            </w:r>
            <w:proofErr w:type="spellEnd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Т.В., класні керівники</w:t>
            </w:r>
          </w:p>
        </w:tc>
        <w:tc>
          <w:tcPr>
            <w:tcW w:w="1643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D5289F" w:rsidRPr="00E85C51" w:rsidTr="0018394E">
        <w:tc>
          <w:tcPr>
            <w:tcW w:w="675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458" w:type="dxa"/>
            <w:gridSpan w:val="2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Проведення консультування класних керівників із проблемних ситуацій</w:t>
            </w:r>
          </w:p>
        </w:tc>
        <w:tc>
          <w:tcPr>
            <w:tcW w:w="2079" w:type="dxa"/>
          </w:tcPr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Касіянчук</w:t>
            </w:r>
            <w:proofErr w:type="spellEnd"/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1643" w:type="dxa"/>
          </w:tcPr>
          <w:p w:rsidR="00D5289F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Упродовж</w:t>
            </w:r>
          </w:p>
          <w:p w:rsidR="00D5289F" w:rsidRPr="00E85C51" w:rsidRDefault="00D5289F" w:rsidP="001839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85C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року</w:t>
            </w:r>
          </w:p>
        </w:tc>
      </w:tr>
    </w:tbl>
    <w:p w:rsidR="00D5289F" w:rsidRPr="00E85C51" w:rsidRDefault="00D5289F" w:rsidP="00D52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5289F" w:rsidRPr="00E85C51" w:rsidRDefault="00D5289F" w:rsidP="00D52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5289F" w:rsidRPr="00E85C51" w:rsidRDefault="00D5289F" w:rsidP="00D52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5289F" w:rsidRPr="00CE1511" w:rsidRDefault="00D5289F" w:rsidP="00D5289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E15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</w:t>
      </w:r>
    </w:p>
    <w:p w:rsidR="00D5289F" w:rsidRPr="00CE1511" w:rsidRDefault="00D5289F" w:rsidP="00D52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15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Директор                                                                                                                 Тетяна РУДЗІК                         </w:t>
      </w:r>
    </w:p>
    <w:p w:rsidR="00D5289F" w:rsidRPr="00CE1511" w:rsidRDefault="00D5289F" w:rsidP="00D52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7C31" w:rsidRDefault="00D5289F"/>
    <w:sectPr w:rsidR="00907C3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9F"/>
    <w:rsid w:val="00575CD8"/>
    <w:rsid w:val="00D5289F"/>
    <w:rsid w:val="00DC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30FD672"/>
  <w15:chartTrackingRefBased/>
  <w15:docId w15:val="{77213B17-AFE5-49F6-9448-0B2D0596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0">
    <w:name w:val="Сетка таблицы40"/>
    <w:basedOn w:val="a1"/>
    <w:next w:val="a3"/>
    <w:uiPriority w:val="39"/>
    <w:rsid w:val="00D5289F"/>
    <w:pPr>
      <w:spacing w:after="0" w:line="240" w:lineRule="auto"/>
    </w:pPr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52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ua/npa/deyaki-pitannya-reaguvannya-na-vipadki-bulingu-ckuvannya-ta-zastosuvannya-zahodiv-vihovnogo-vplivu-v-zakladah-osviti" TargetMode="External"/><Relationship Id="rId13" Type="http://schemas.openxmlformats.org/officeDocument/2006/relationships/hyperlink" Target="https://don.kyivcity.gov.ua/files/2020/4/1/876543.pd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.gov.ua/ua/npa/deyaki-pitannya-reaguvannya-na-vipadki-bulingu-ckuvannya-ta-zastosuvannya-zahodiv-vihovnogo-vplivu-v-zakladah-osviti" TargetMode="External"/><Relationship Id="rId12" Type="http://schemas.openxmlformats.org/officeDocument/2006/relationships/hyperlink" Target="https://don.kyivcity.gov.ua/files/2020/4/1/876543.pdf" TargetMode="External"/><Relationship Id="rId17" Type="http://schemas.openxmlformats.org/officeDocument/2006/relationships/hyperlink" Target="https://zakon.rada.gov.ua/rada/show/v5480729-18%23Tex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.rada.gov.ua/rada/show/v5480729-18%23Text" TargetMode="External"/><Relationship Id="rId1" Type="http://schemas.openxmlformats.org/officeDocument/2006/relationships/styles" Target="styles.xml"/><Relationship Id="rId6" Type="http://schemas.openxmlformats.org/officeDocument/2006/relationships/hyperlink" Target="https://mon.gov.ua/ua/npa/deyaki-pitannya-reaguvannya-na-vipadki-bulingu-ckuvannya-ta-zastosuvannya-zahodiv-vihovnogo-vplivu-v-zakladah-osviti" TargetMode="External"/><Relationship Id="rId11" Type="http://schemas.openxmlformats.org/officeDocument/2006/relationships/hyperlink" Target="https://mon.gov.ua/storage/app/uploads/public/5e8/d85/518/5e8d85518c5bf096849524.pdf" TargetMode="External"/><Relationship Id="rId5" Type="http://schemas.openxmlformats.org/officeDocument/2006/relationships/oleObject" Target="embeddings/oleObject1.bin"/><Relationship Id="rId15" Type="http://schemas.openxmlformats.org/officeDocument/2006/relationships/hyperlink" Target="https://zakon.rada.gov.ua/rada/show/v5480729-18%23Text" TargetMode="External"/><Relationship Id="rId10" Type="http://schemas.openxmlformats.org/officeDocument/2006/relationships/hyperlink" Target="https://mon.gov.ua/storage/app/uploads/public/5e8/d85/518/5e8d85518c5bf096849524.pdf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mon.gov.ua/ua/npa/deyaki-pitannya-reaguvannya-na-vipadki-bulingu-ckuvannya-ta-zastosuvannya-zahodiv-vihovnogo-vplivu-v-zakladah-osviti" TargetMode="External"/><Relationship Id="rId14" Type="http://schemas.openxmlformats.org/officeDocument/2006/relationships/hyperlink" Target="https://don.kyivcity.gov.ua/files/2020/4/1/87654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2023</Words>
  <Characters>11534</Characters>
  <Application>Microsoft Office Word</Application>
  <DocSecurity>0</DocSecurity>
  <Lines>96</Lines>
  <Paragraphs>27</Paragraphs>
  <ScaleCrop>false</ScaleCrop>
  <Company/>
  <LinksUpToDate>false</LinksUpToDate>
  <CharactersWithSpaces>13530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2025-09-30T17:05:00Z</dcterms:created>
  <dcterms:modified xsi:type="dcterms:W3CDTF">2025-09-30T17:06:00Z</dcterms:modified>
</cp:coreProperties>
</file>