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C1" w:rsidRDefault="00F445C1"/>
    <w:bookmarkStart w:id="0" w:name="_MON_1562150307"/>
    <w:bookmarkEnd w:id="0"/>
    <w:p w:rsidR="00F445C1" w:rsidRDefault="00F445C1">
      <w:r w:rsidRPr="00747A7E">
        <w:object w:dxaOrig="9639" w:dyaOrig="14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1.75pt" o:ole="">
            <v:imagedata r:id="rId5" o:title=""/>
          </v:shape>
          <o:OLEObject Type="Embed" ProgID="Word.Document.12" ShapeID="_x0000_i1025" DrawAspect="Content" ObjectID="_1566201450" r:id="rId6">
            <o:FieldCodes>\s</o:FieldCodes>
          </o:OLEObject>
        </w:object>
      </w:r>
    </w:p>
    <w:p w:rsidR="00F445C1" w:rsidRPr="00CA105D" w:rsidRDefault="00F445C1" w:rsidP="00722764">
      <w:pPr>
        <w:shd w:val="clear" w:color="auto" w:fill="B4C6E7"/>
        <w:jc w:val="center"/>
        <w:rPr>
          <w:rFonts w:ascii="Segoe Print" w:hAnsi="Segoe Print"/>
          <w:b/>
          <w:color w:val="C45911"/>
          <w:lang w:val="uk-UA"/>
        </w:rPr>
      </w:pPr>
      <w:bookmarkStart w:id="1" w:name="_GoBack"/>
      <w:r>
        <w:rPr>
          <w:rFonts w:ascii="Segoe Print" w:hAnsi="Segoe Print"/>
          <w:b/>
          <w:color w:val="C45911"/>
          <w:lang w:val="uk-UA"/>
        </w:rPr>
        <w:t>ФІЗИКА 8</w:t>
      </w:r>
      <w:r w:rsidRPr="00CA105D">
        <w:rPr>
          <w:rFonts w:ascii="Segoe Print" w:hAnsi="Segoe Print"/>
          <w:b/>
          <w:color w:val="C45911"/>
          <w:lang w:val="uk-UA"/>
        </w:rPr>
        <w:t xml:space="preserve"> КЛАС</w:t>
      </w:r>
    </w:p>
    <w:p w:rsidR="00F445C1" w:rsidRPr="00CA105D" w:rsidRDefault="00F445C1" w:rsidP="00747A7E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70 годин (2</w:t>
      </w:r>
      <w:r w:rsidRPr="00CA105D">
        <w:rPr>
          <w:b/>
          <w:sz w:val="18"/>
          <w:szCs w:val="18"/>
          <w:lang w:val="uk-UA"/>
        </w:rPr>
        <w:t xml:space="preserve"> год на тиждень)</w:t>
      </w:r>
    </w:p>
    <w:p w:rsidR="00F445C1" w:rsidRPr="0016733E" w:rsidRDefault="00F445C1" w:rsidP="00747A7E">
      <w:pPr>
        <w:rPr>
          <w:sz w:val="22"/>
          <w:lang w:val="uk-UA"/>
        </w:rPr>
      </w:pPr>
      <w:r>
        <w:rPr>
          <w:lang w:val="uk-UA"/>
        </w:rPr>
        <w:t xml:space="preserve">Підручник: </w:t>
      </w:r>
      <w:r w:rsidRPr="007F1938">
        <w:rPr>
          <w:sz w:val="22"/>
          <w:lang w:val="uk-UA"/>
        </w:rPr>
        <w:t xml:space="preserve">Фізика. 7 клас. </w:t>
      </w:r>
      <w:r w:rsidRPr="007F1938">
        <w:rPr>
          <w:sz w:val="22"/>
        </w:rPr>
        <w:t>. Автори: Бар’яхтар В</w:t>
      </w:r>
      <w:r>
        <w:rPr>
          <w:sz w:val="22"/>
        </w:rPr>
        <w:t>. Г., Довгий С. О., Божинова Ф.</w:t>
      </w:r>
      <w:r w:rsidRPr="007F1938">
        <w:rPr>
          <w:sz w:val="22"/>
        </w:rPr>
        <w:t>Я.</w:t>
      </w:r>
      <w:r>
        <w:rPr>
          <w:lang w:val="uk-UA"/>
        </w:rPr>
        <w:t xml:space="preserve"> </w:t>
      </w:r>
      <w:r w:rsidRPr="0016733E">
        <w:rPr>
          <w:sz w:val="22"/>
          <w:lang w:val="uk-UA"/>
        </w:rPr>
        <w:t>Харків, видавництво «</w:t>
      </w:r>
      <w:r w:rsidRPr="0016733E">
        <w:rPr>
          <w:sz w:val="22"/>
        </w:rPr>
        <w:t>Ранок</w:t>
      </w:r>
      <w:r w:rsidRPr="0016733E">
        <w:rPr>
          <w:sz w:val="22"/>
          <w:lang w:val="uk-UA"/>
        </w:rPr>
        <w:t>»</w:t>
      </w:r>
      <w:r w:rsidRPr="0016733E">
        <w:rPr>
          <w:sz w:val="22"/>
        </w:rPr>
        <w:t>, 201</w:t>
      </w:r>
      <w:r>
        <w:rPr>
          <w:sz w:val="22"/>
          <w:lang w:val="uk-UA"/>
        </w:rPr>
        <w:t xml:space="preserve">6 </w:t>
      </w:r>
      <w:r w:rsidRPr="0016733E">
        <w:rPr>
          <w:sz w:val="22"/>
        </w:rPr>
        <w:t>рік</w:t>
      </w:r>
    </w:p>
    <w:p w:rsidR="00F445C1" w:rsidRPr="00747A7E" w:rsidRDefault="00F445C1" w:rsidP="00747A7E">
      <w:pPr>
        <w:rPr>
          <w:sz w:val="22"/>
          <w:lang w:val="uk-UA"/>
        </w:rPr>
      </w:pPr>
      <w:r>
        <w:rPr>
          <w:lang w:val="uk-UA"/>
        </w:rPr>
        <w:t>Задачник:</w:t>
      </w:r>
      <w:r w:rsidRPr="004A66C6">
        <w:rPr>
          <w:sz w:val="22"/>
          <w:lang w:val="uk-UA"/>
        </w:rPr>
        <w:t xml:space="preserve"> І.</w:t>
      </w:r>
      <w:r>
        <w:rPr>
          <w:sz w:val="22"/>
          <w:lang w:val="uk-UA"/>
        </w:rPr>
        <w:t xml:space="preserve"> </w:t>
      </w:r>
      <w:r w:rsidRPr="004A66C6">
        <w:rPr>
          <w:sz w:val="22"/>
          <w:lang w:val="uk-UA"/>
        </w:rPr>
        <w:t>Ю.</w:t>
      </w:r>
      <w:r>
        <w:rPr>
          <w:sz w:val="22"/>
          <w:lang w:val="uk-UA"/>
        </w:rPr>
        <w:t xml:space="preserve"> </w:t>
      </w:r>
      <w:r w:rsidRPr="004A66C6">
        <w:rPr>
          <w:sz w:val="22"/>
          <w:lang w:val="uk-UA"/>
        </w:rPr>
        <w:t>Ненашев</w:t>
      </w:r>
      <w:r>
        <w:rPr>
          <w:sz w:val="22"/>
          <w:lang w:val="uk-UA"/>
        </w:rPr>
        <w:t xml:space="preserve">  </w:t>
      </w:r>
      <w:r w:rsidRPr="009D073E">
        <w:rPr>
          <w:sz w:val="22"/>
          <w:lang w:val="uk-UA"/>
        </w:rPr>
        <w:t xml:space="preserve">Фізика. </w:t>
      </w:r>
      <w:r>
        <w:rPr>
          <w:sz w:val="22"/>
          <w:lang w:val="uk-UA"/>
        </w:rPr>
        <w:t>8</w:t>
      </w:r>
      <w:r w:rsidRPr="009D073E">
        <w:rPr>
          <w:sz w:val="22"/>
          <w:lang w:val="uk-UA"/>
        </w:rPr>
        <w:t xml:space="preserve"> клас</w:t>
      </w:r>
      <w:r>
        <w:rPr>
          <w:sz w:val="22"/>
          <w:lang w:val="uk-UA"/>
        </w:rPr>
        <w:t>:</w:t>
      </w:r>
      <w:r w:rsidRPr="009D073E">
        <w:rPr>
          <w:sz w:val="22"/>
          <w:lang w:val="uk-UA"/>
        </w:rPr>
        <w:t xml:space="preserve"> </w:t>
      </w:r>
      <w:r>
        <w:rPr>
          <w:sz w:val="22"/>
          <w:lang w:val="uk-UA"/>
        </w:rPr>
        <w:t>з</w:t>
      </w:r>
      <w:r w:rsidRPr="009D073E">
        <w:rPr>
          <w:sz w:val="22"/>
          <w:lang w:val="uk-UA"/>
        </w:rPr>
        <w:t>бірник задач</w:t>
      </w:r>
      <w:r>
        <w:rPr>
          <w:sz w:val="22"/>
          <w:lang w:val="uk-UA"/>
        </w:rPr>
        <w:t xml:space="preserve"> / І.М. Гельфгат, І. Ю. Ненашев.-</w:t>
      </w:r>
      <w:r w:rsidRPr="009D073E">
        <w:rPr>
          <w:sz w:val="22"/>
          <w:lang w:val="uk-UA"/>
        </w:rPr>
        <w:t>вид</w:t>
      </w:r>
      <w:r>
        <w:rPr>
          <w:sz w:val="22"/>
          <w:lang w:val="uk-UA"/>
        </w:rPr>
        <w:t>-</w:t>
      </w:r>
      <w:r w:rsidRPr="009D073E">
        <w:rPr>
          <w:sz w:val="22"/>
          <w:lang w:val="uk-UA"/>
        </w:rPr>
        <w:t>во «</w:t>
      </w:r>
      <w:r w:rsidRPr="009D073E">
        <w:rPr>
          <w:sz w:val="22"/>
        </w:rPr>
        <w:t>Ранок</w:t>
      </w:r>
      <w:r w:rsidRPr="009D073E">
        <w:rPr>
          <w:sz w:val="22"/>
          <w:lang w:val="uk-UA"/>
        </w:rPr>
        <w:t>»</w:t>
      </w:r>
      <w:r>
        <w:rPr>
          <w:sz w:val="22"/>
          <w:lang w:val="uk-UA"/>
        </w:rPr>
        <w:t>.</w:t>
      </w:r>
      <w:r w:rsidRPr="009D073E">
        <w:rPr>
          <w:sz w:val="22"/>
        </w:rPr>
        <w:t xml:space="preserve"> 201</w:t>
      </w:r>
      <w:r>
        <w:rPr>
          <w:sz w:val="22"/>
          <w:lang w:val="uk-UA"/>
        </w:rPr>
        <w:t>6.-144 с.</w:t>
      </w:r>
      <w:r w:rsidRPr="009D073E">
        <w:rPr>
          <w:sz w:val="22"/>
        </w:rPr>
        <w:t xml:space="preserve"> рік</w:t>
      </w:r>
      <w:r w:rsidRPr="00747A7E">
        <w:rPr>
          <w:sz w:val="22"/>
        </w:rPr>
        <w:t xml:space="preserve"> </w:t>
      </w:r>
    </w:p>
    <w:tbl>
      <w:tblPr>
        <w:tblW w:w="108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16"/>
        <w:gridCol w:w="3616"/>
        <w:gridCol w:w="3617"/>
      </w:tblGrid>
      <w:tr w:rsidR="00F445C1" w:rsidRPr="00A07ED4" w:rsidTr="00A07ED4">
        <w:trPr>
          <w:trHeight w:val="317"/>
        </w:trPr>
        <w:tc>
          <w:tcPr>
            <w:tcW w:w="3616" w:type="dxa"/>
            <w:shd w:val="clear" w:color="auto" w:fill="E7E6E6"/>
          </w:tcPr>
          <w:bookmarkEnd w:id="1"/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lang w:val="uk-UA"/>
              </w:rPr>
            </w:pPr>
            <w:r w:rsidRPr="00A07ED4">
              <w:rPr>
                <w:rFonts w:ascii="Monotype Corsiva" w:hAnsi="Monotype Corsiva"/>
                <w:b/>
                <w:lang w:val="uk-UA"/>
              </w:rPr>
              <w:t>Тема</w:t>
            </w:r>
          </w:p>
        </w:tc>
        <w:tc>
          <w:tcPr>
            <w:tcW w:w="3616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lang w:val="uk-UA"/>
              </w:rPr>
            </w:pPr>
            <w:r w:rsidRPr="00A07ED4">
              <w:rPr>
                <w:rFonts w:ascii="Monotype Corsiva" w:hAnsi="Monotype Corsiva"/>
                <w:b/>
                <w:lang w:val="uk-UA"/>
              </w:rPr>
              <w:t>Кількість год за програмою</w:t>
            </w:r>
          </w:p>
        </w:tc>
        <w:tc>
          <w:tcPr>
            <w:tcW w:w="3617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lang w:val="uk-UA"/>
              </w:rPr>
            </w:pPr>
            <w:r w:rsidRPr="00A07ED4">
              <w:rPr>
                <w:rFonts w:ascii="Monotype Corsiva" w:hAnsi="Monotype Corsiva"/>
                <w:b/>
                <w:lang w:val="uk-UA"/>
              </w:rPr>
              <w:t>Кількість год за планом</w:t>
            </w:r>
          </w:p>
        </w:tc>
      </w:tr>
      <w:tr w:rsidR="00F445C1" w:rsidRPr="00A07ED4" w:rsidTr="00A07ED4">
        <w:trPr>
          <w:trHeight w:val="317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>Розділ 1.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 xml:space="preserve">Теплові явища </w:t>
            </w:r>
          </w:p>
        </w:tc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i/>
                <w:iCs/>
                <w:color w:val="1F3864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30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i/>
                <w:iCs/>
                <w:color w:val="1F3864"/>
                <w:szCs w:val="28"/>
                <w:lang w:val="uk-UA"/>
              </w:rPr>
              <w:t>Захист навчальних проектів -3</w:t>
            </w:r>
          </w:p>
        </w:tc>
        <w:tc>
          <w:tcPr>
            <w:tcW w:w="3617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29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3</w:t>
            </w:r>
          </w:p>
        </w:tc>
      </w:tr>
      <w:tr w:rsidR="00F445C1" w:rsidRPr="00A07ED4" w:rsidTr="00A07ED4">
        <w:trPr>
          <w:trHeight w:val="317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>Розділ 2.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 xml:space="preserve">Електричні явища. Електричний струм </w:t>
            </w:r>
          </w:p>
        </w:tc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30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i/>
                <w:iCs/>
                <w:color w:val="1F3864"/>
                <w:szCs w:val="28"/>
                <w:lang w:val="uk-UA"/>
              </w:rPr>
              <w:t xml:space="preserve"> Захист навчальних проектів-3</w:t>
            </w:r>
          </w:p>
        </w:tc>
        <w:tc>
          <w:tcPr>
            <w:tcW w:w="3617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35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3</w:t>
            </w:r>
          </w:p>
        </w:tc>
      </w:tr>
      <w:tr w:rsidR="00F445C1" w:rsidRPr="00A07ED4" w:rsidTr="00A07ED4">
        <w:trPr>
          <w:trHeight w:val="317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>Резерв</w:t>
            </w:r>
          </w:p>
        </w:tc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4</w:t>
            </w:r>
          </w:p>
        </w:tc>
        <w:tc>
          <w:tcPr>
            <w:tcW w:w="3617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rPr>
          <w:trHeight w:val="317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>Всього</w:t>
            </w:r>
          </w:p>
        </w:tc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70</w:t>
            </w:r>
          </w:p>
        </w:tc>
        <w:tc>
          <w:tcPr>
            <w:tcW w:w="3617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70</w:t>
            </w:r>
          </w:p>
        </w:tc>
      </w:tr>
    </w:tbl>
    <w:p w:rsidR="00F445C1" w:rsidRDefault="00F445C1" w:rsidP="00747A7E">
      <w:pPr>
        <w:rPr>
          <w:sz w:val="24"/>
          <w:szCs w:val="24"/>
          <w:lang w:val="uk-UA"/>
        </w:rPr>
      </w:pPr>
    </w:p>
    <w:tbl>
      <w:tblPr>
        <w:tblW w:w="108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616"/>
        <w:gridCol w:w="7233"/>
      </w:tblGrid>
      <w:tr w:rsidR="00F445C1" w:rsidRPr="00A07ED4" w:rsidTr="00A07ED4">
        <w:trPr>
          <w:trHeight w:val="317"/>
        </w:trPr>
        <w:tc>
          <w:tcPr>
            <w:tcW w:w="3616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A07ED4">
              <w:rPr>
                <w:b/>
                <w:lang w:val="uk-UA"/>
              </w:rPr>
              <w:t>Тема</w:t>
            </w:r>
          </w:p>
        </w:tc>
        <w:tc>
          <w:tcPr>
            <w:tcW w:w="7233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lang w:val="uk-UA"/>
              </w:rPr>
            </w:pPr>
            <w:r w:rsidRPr="00A07ED4">
              <w:rPr>
                <w:b/>
                <w:lang w:val="uk-UA"/>
              </w:rPr>
              <w:t>Очікувані результати навчально-пізнавальної діяльності учнів</w:t>
            </w:r>
          </w:p>
        </w:tc>
      </w:tr>
      <w:tr w:rsidR="00F445C1" w:rsidRPr="00A07ED4" w:rsidTr="00A07ED4">
        <w:trPr>
          <w:trHeight w:val="317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  <w:lang w:val="uk-UA"/>
              </w:rPr>
            </w:pPr>
            <w:r w:rsidRPr="00A07ED4">
              <w:rPr>
                <w:rFonts w:cs="Times New Roman"/>
                <w:color w:val="FF0000"/>
                <w:szCs w:val="28"/>
                <w:lang w:val="uk-UA"/>
              </w:rPr>
              <w:t>Розділ 1.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  <w:lang w:val="uk-UA"/>
              </w:rPr>
            </w:pPr>
            <w:r w:rsidRPr="00A07ED4">
              <w:rPr>
                <w:rFonts w:cs="Times New Roman"/>
                <w:color w:val="FF0000"/>
                <w:szCs w:val="28"/>
                <w:lang w:val="uk-UA"/>
              </w:rPr>
              <w:t>Теплові явища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  <w:t>Навчальний проект №1.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7030A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7030A0"/>
                <w:szCs w:val="28"/>
                <w:lang w:val="uk-UA"/>
              </w:rPr>
              <w:t>Орієнтовні теми: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>Екологічні проблеми теплоенергетики та теплокористування.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>Енергозбережувальні технології.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 xml:space="preserve">Унікальні фізичні властивості води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 xml:space="preserve">Рідкі кристали та їх використання.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 xml:space="preserve">Полімери.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>Наноматеріали.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 xml:space="preserve">Холодильні машини.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Cs w:val="28"/>
                <w:lang w:val="uk-UA"/>
              </w:rPr>
              <w:t>Кондиціонер, теплові насоси.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color w:val="FF0000"/>
                <w:szCs w:val="28"/>
                <w:lang w:val="uk-UA"/>
              </w:rPr>
            </w:pPr>
          </w:p>
        </w:tc>
        <w:tc>
          <w:tcPr>
            <w:tcW w:w="7233" w:type="dxa"/>
          </w:tcPr>
          <w:p w:rsidR="00F445C1" w:rsidRPr="00A07ED4" w:rsidRDefault="00F445C1" w:rsidP="00A07ED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Учень/учениця</w:t>
            </w:r>
          </w:p>
          <w:p w:rsidR="00F445C1" w:rsidRPr="00A07ED4" w:rsidRDefault="00F445C1" w:rsidP="00A07ED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line="276" w:lineRule="auto"/>
              <w:jc w:val="left"/>
              <w:rPr>
                <w:i/>
                <w:iCs/>
                <w:color w:val="BF8F00"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color w:val="BF8F00"/>
                <w:sz w:val="22"/>
                <w:szCs w:val="22"/>
                <w:lang w:val="uk-UA"/>
              </w:rPr>
              <w:t>Знаннєвий компонент: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розуміє властивості теплового руху; особливості руху атомів i молекул речовини в різних агрегатних станах речовини; фізичні властивості твердих тіл, рідин і газів;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володіє поняттям, формулює визначення фізичної величини (температура, внутрішня енергія, кількість теплоти, питома теплоємність, питома теплота плавлення, пароутворення, згорання палива) та їхні одиниці;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знає способи вимірювання температури; принципи побудови температурної шкали Цельсія; два способи зміни внутрішньої енергії тіла; види теплообміну; види теплових машин;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пояснює графіки теплових процесів (нагрівання/ охолодження, плавлення/ тверднення, пароутворення/ конденсація); залежність розмірів фізичних тіл від температури.</w:t>
            </w:r>
          </w:p>
          <w:p w:rsidR="00F445C1" w:rsidRPr="00A07ED4" w:rsidRDefault="00F445C1" w:rsidP="00A07ED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line="276" w:lineRule="auto"/>
              <w:jc w:val="left"/>
              <w:rPr>
                <w:i/>
                <w:iCs/>
                <w:color w:val="BF8F00"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color w:val="BF8F00"/>
                <w:sz w:val="22"/>
                <w:szCs w:val="22"/>
                <w:lang w:val="uk-UA"/>
              </w:rPr>
              <w:t>Діяльнісний компонент: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застосовує набуті знання в процесі розв’язування задач різних типів та виконання лабораторних робіт;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застосовує рівняння теплового балансу;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аналізує графіки теплових процесів;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пояснює принцип дії теплових двигунів;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користується термометром, калориметром;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дотримується правил безпеки під час проведення експериментів.</w:t>
            </w:r>
          </w:p>
          <w:p w:rsidR="00F445C1" w:rsidRPr="00A07ED4" w:rsidRDefault="00F445C1" w:rsidP="00A07ED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line="276" w:lineRule="auto"/>
              <w:jc w:val="left"/>
              <w:rPr>
                <w:i/>
                <w:iCs/>
                <w:color w:val="BF8F00"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color w:val="BF8F00"/>
                <w:sz w:val="22"/>
                <w:szCs w:val="22"/>
                <w:lang w:val="uk-UA"/>
              </w:rPr>
              <w:t>Ціннісний компонент: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визначає переваги і недоліки впливу теплових машин та інших засобів теплотехніки на довкілля;</w:t>
            </w:r>
          </w:p>
          <w:p w:rsidR="00F445C1" w:rsidRPr="00A07ED4" w:rsidRDefault="00F445C1" w:rsidP="00A07ED4">
            <w:pPr>
              <w:pStyle w:val="TableTexttema"/>
              <w:suppressLineNumbers/>
              <w:suppressAutoHyphens/>
              <w:spacing w:line="276" w:lineRule="auto"/>
              <w:jc w:val="left"/>
              <w:rPr>
                <w:i/>
                <w:iCs/>
                <w:sz w:val="22"/>
                <w:szCs w:val="22"/>
                <w:lang w:val="uk-UA"/>
              </w:rPr>
            </w:pPr>
            <w:r w:rsidRPr="00A07ED4">
              <w:rPr>
                <w:i/>
                <w:iCs/>
                <w:sz w:val="22"/>
                <w:szCs w:val="22"/>
                <w:lang w:val="uk-UA"/>
              </w:rPr>
              <w:t>усвідомлює необхідність використання енергозбережувальних технологій;</w:t>
            </w:r>
          </w:p>
          <w:p w:rsidR="00F445C1" w:rsidRPr="00A07ED4" w:rsidRDefault="00F445C1" w:rsidP="00A07ED4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Cs w:val="0"/>
                <w:strike/>
                <w:sz w:val="28"/>
                <w:lang w:val="uk-UA"/>
              </w:rPr>
            </w:pPr>
            <w:r w:rsidRPr="00A07ED4">
              <w:rPr>
                <w:bCs w:val="0"/>
                <w:i/>
                <w:iCs/>
                <w:sz w:val="22"/>
                <w:szCs w:val="22"/>
                <w:lang w:val="uk-UA"/>
              </w:rPr>
              <w:t>оцінює роль видатних учених у розвитку знань про теплоту</w:t>
            </w:r>
          </w:p>
        </w:tc>
      </w:tr>
      <w:tr w:rsidR="00F445C1" w:rsidRPr="00A07ED4" w:rsidTr="00A07ED4">
        <w:trPr>
          <w:trHeight w:val="8192"/>
        </w:trPr>
        <w:tc>
          <w:tcPr>
            <w:tcW w:w="3616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  <w:lang w:val="uk-UA"/>
              </w:rPr>
            </w:pPr>
            <w:r w:rsidRPr="00A07ED4">
              <w:rPr>
                <w:rFonts w:cs="Times New Roman"/>
                <w:color w:val="FF0000"/>
                <w:szCs w:val="28"/>
                <w:lang w:val="uk-UA"/>
              </w:rPr>
              <w:t>Розділ 3.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  <w:lang w:val="uk-UA"/>
              </w:rPr>
            </w:pPr>
            <w:r w:rsidRPr="00A07ED4">
              <w:rPr>
                <w:rFonts w:cs="Times New Roman"/>
                <w:color w:val="FF0000"/>
                <w:szCs w:val="28"/>
                <w:lang w:val="uk-UA"/>
              </w:rPr>
              <w:t>Електричні явища. Електричний струм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color w:val="FF0000"/>
                <w:szCs w:val="28"/>
                <w:lang w:val="uk-UA"/>
              </w:rPr>
              <w:t>Навчальний проект № 2.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bCs/>
                <w:color w:val="7030A0"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color w:val="7030A0"/>
                <w:szCs w:val="28"/>
                <w:lang w:val="uk-UA"/>
              </w:rPr>
              <w:t>Орієнтовні теми:</w:t>
            </w: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  <w:t xml:space="preserve">   Електрика в житті людини.</w:t>
            </w: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  <w:t xml:space="preserve">Сучасні побутові та промислові електричні прилади. </w:t>
            </w: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  <w:t>Застосування електролізу і струму в газах у практичній діяльності людини.</w:t>
            </w: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bCs/>
                <w:szCs w:val="28"/>
                <w:lang w:val="uk-UA"/>
              </w:rPr>
              <w:t>Вплив електричного струму на людський організм.</w:t>
            </w: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</w:p>
          <w:p w:rsidR="00F445C1" w:rsidRPr="00A07ED4" w:rsidRDefault="00F445C1" w:rsidP="00A07ED4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233" w:type="dxa"/>
          </w:tcPr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Учень/учениця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  <w:t>Знаннєвий компонент: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знає поняття електричного заряду, механізми електризації, характер взаємодії заряджених тіл;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розуміє природу електричного струму в різних середовищах;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формулює визначення фізичної величини (сила струму, напруга, опір провідника, робота і потужність електричного струму, електрохімічний еквівалент) і їхні одиниці;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формулює закони Кулона, збереження електричного заряду, Ома для ділянки кола, Джоуля–Ленца, Фарадея для електролізу;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знає умови виникнення електричного струму;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розрізняє види електричного розряду в газах.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</w:pP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  <w:t>Діяльнісний компонент: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застосовує закони Кулона, збереження електричного заряду, Ома для ділянки кола, Джоуля–Ленца, Фарадея для електролізу, формули сили струму, напруги, опору для послідовного й паралельного з’єднання провідників, залежності опору провідника від його довжини, площі перерізу та питомого опору матеріалу, роботи і потужності електричного струму в процесі розв’язування фізичних задач різних типів і під час виконання лабораторних робіт;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графічно зображає електричне поле;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креслить схеми простих електричних кіл;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складає прості електричні кола;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користується вимірювальними приладами для визначення сили струму, напруги, опору;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розраховує спожиту електричну енергію за допомогою побутового лічильника електроенергії;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дотримується правил безпеки під час роботи з електричними приладами й пристроями.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</w:pP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color w:val="BF8F00"/>
                <w:sz w:val="22"/>
                <w:lang w:val="uk-UA" w:eastAsia="ru-RU"/>
              </w:rPr>
              <w:t>Ціннісний компонент:</w:t>
            </w:r>
          </w:p>
          <w:p w:rsidR="00F445C1" w:rsidRPr="00A07ED4" w:rsidRDefault="00F445C1" w:rsidP="00A07ED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cs="Times New Roman"/>
                <w:b/>
                <w:i/>
                <w:iCs/>
                <w:sz w:val="22"/>
                <w:lang w:val="uk-UA" w:eastAsia="ru-RU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оцінює параметри струму, безпечні для людського організму, можливості захисту людини від ураження електричним струмом;</w:t>
            </w:r>
          </w:p>
          <w:p w:rsidR="00F445C1" w:rsidRPr="00A07ED4" w:rsidRDefault="00F445C1" w:rsidP="00A07ED4">
            <w:pPr>
              <w:spacing w:after="0" w:line="240" w:lineRule="auto"/>
              <w:rPr>
                <w:lang w:val="uk-UA"/>
              </w:rPr>
            </w:pPr>
            <w:r w:rsidRPr="00A07ED4">
              <w:rPr>
                <w:rFonts w:cs="Times New Roman"/>
                <w:b/>
                <w:i/>
                <w:iCs/>
                <w:sz w:val="22"/>
                <w:lang w:val="uk-UA" w:eastAsia="ru-RU"/>
              </w:rPr>
              <w:t>оцінює роль видатних учених у розвитку знань про електрику; значення енергії електричного струму в побуті й техніці</w:t>
            </w:r>
          </w:p>
        </w:tc>
      </w:tr>
    </w:tbl>
    <w:p w:rsidR="00F445C1" w:rsidRDefault="00F445C1" w:rsidP="00747A7E"/>
    <w:tbl>
      <w:tblPr>
        <w:tblpPr w:leftFromText="180" w:rightFromText="180" w:vertAnchor="text" w:horzAnchor="margin" w:tblpY="3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939"/>
        <w:gridCol w:w="3685"/>
        <w:gridCol w:w="1118"/>
      </w:tblGrid>
      <w:tr w:rsidR="00F445C1" w:rsidRPr="00A07ED4" w:rsidTr="00A07ED4">
        <w:tc>
          <w:tcPr>
            <w:tcW w:w="10742" w:type="dxa"/>
            <w:gridSpan w:val="3"/>
            <w:shd w:val="clear" w:color="auto" w:fill="A8D08D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Графік проведення письмових робіт з фізики 8 клас</w:t>
            </w:r>
          </w:p>
        </w:tc>
      </w:tr>
      <w:tr w:rsidR="00F445C1" w:rsidRPr="00A07ED4" w:rsidTr="00A07ED4">
        <w:tc>
          <w:tcPr>
            <w:tcW w:w="5939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Розділ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Письмові роботи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Дата</w:t>
            </w:r>
          </w:p>
        </w:tc>
      </w:tr>
      <w:tr w:rsidR="00F445C1" w:rsidRPr="00A07ED4" w:rsidTr="00A07ED4">
        <w:tc>
          <w:tcPr>
            <w:tcW w:w="5939" w:type="dxa"/>
            <w:vMerge w:val="restart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Розділ 1.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Теплові явища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7030A0"/>
                <w:szCs w:val="28"/>
                <w:lang w:val="uk-UA"/>
              </w:rPr>
              <w:t>Частина І. Температура. Внутрішня енергія. Теплопередача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Самостійна робота №1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</w:rPr>
              <w:t>Лабораторна робота №1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</w:rPr>
              <w:t>Лабораторна робота №2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rPr>
          <w:trHeight w:val="173"/>
        </w:trPr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 xml:space="preserve">Контрольна робота №1 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 w:val="restart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Розділ 1.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Теплові явища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7030A0"/>
                <w:szCs w:val="28"/>
                <w:lang w:val="uk-UA"/>
              </w:rPr>
              <w:t>Частина ІІ. Зміна агрегатного стану речовини. Теплові двигуни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Самостійна робота №2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Самостійна робота №3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</w:t>
            </w:r>
            <w:r w:rsidRPr="00A07ED4">
              <w:rPr>
                <w:rFonts w:ascii="Monotype Corsiva" w:hAnsi="Monotype Corsiva"/>
                <w:b/>
                <w:bCs/>
                <w:szCs w:val="28"/>
              </w:rPr>
              <w:t>на робота №4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Контрольна робота №2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Навчальний проект № 1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 w:val="restart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Розділ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2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.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Електричні  явища. Електричний струм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7030A0"/>
                <w:szCs w:val="28"/>
                <w:lang w:val="uk-UA"/>
              </w:rPr>
              <w:t>Частина І. Електричний заряд. Електричне поле. Електричний струм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 xml:space="preserve">Контрольна </w:t>
            </w:r>
            <w:r w:rsidRPr="00A07ED4">
              <w:rPr>
                <w:rFonts w:ascii="Monotype Corsiva" w:hAnsi="Monotype Corsiva"/>
                <w:b/>
                <w:bCs/>
                <w:szCs w:val="28"/>
              </w:rPr>
              <w:t>робота №</w:t>
            </w: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Самостійна робота №5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</w:rPr>
              <w:t>Лабораторна робота №3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</w:rPr>
              <w:t>Лабораторна робота №</w:t>
            </w: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</w:rPr>
              <w:t>Лабораторна робота №</w:t>
            </w: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Контрольна робота №4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 w:val="restart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Розділ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2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</w:rPr>
              <w:t xml:space="preserve">. 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>Електричні  явища. Електричний струм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7030A0"/>
                <w:szCs w:val="28"/>
                <w:lang w:val="uk-UA"/>
              </w:rPr>
              <w:t>Частина ІІ. Робота і потужність електричного струму. Електричний струм у різних середовищах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Самостійна робота №6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bCs/>
                <w:szCs w:val="28"/>
                <w:lang w:val="uk-UA"/>
              </w:rPr>
              <w:t>Контрольна робота №5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vMerge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color w:val="FF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bCs/>
                <w:szCs w:val="28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Навчальний проект № 2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  <w:shd w:val="clear" w:color="auto" w:fill="A8D08D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Усього:</w:t>
            </w:r>
          </w:p>
        </w:tc>
        <w:tc>
          <w:tcPr>
            <w:tcW w:w="3685" w:type="dxa"/>
            <w:shd w:val="clear" w:color="auto" w:fill="A8D08D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  <w:tc>
          <w:tcPr>
            <w:tcW w:w="1118" w:type="dxa"/>
            <w:shd w:val="clear" w:color="auto" w:fill="A8D08D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 xml:space="preserve">Лабораторних робіт 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Контрольних робіт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Самостійних робіт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6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  <w:tr w:rsidR="00F445C1" w:rsidRPr="00A07ED4" w:rsidTr="00A07ED4">
        <w:tc>
          <w:tcPr>
            <w:tcW w:w="5939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Навчальних проектів</w:t>
            </w:r>
          </w:p>
        </w:tc>
        <w:tc>
          <w:tcPr>
            <w:tcW w:w="3685" w:type="dxa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szCs w:val="28"/>
                <w:lang w:val="uk-UA"/>
              </w:rPr>
              <w:t>2</w:t>
            </w:r>
          </w:p>
        </w:tc>
        <w:tc>
          <w:tcPr>
            <w:tcW w:w="1118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szCs w:val="28"/>
                <w:lang w:val="uk-UA"/>
              </w:rPr>
            </w:pPr>
          </w:p>
        </w:tc>
      </w:tr>
    </w:tbl>
    <w:p w:rsidR="00F445C1" w:rsidRPr="004D1FB6" w:rsidRDefault="00F445C1" w:rsidP="00747A7E">
      <w:pPr>
        <w:rPr>
          <w:rFonts w:ascii="Monotype Corsiva" w:hAnsi="Monotype Corsiva"/>
          <w:b/>
          <w:szCs w:val="28"/>
          <w:lang w:val="uk-UA"/>
        </w:rPr>
      </w:pPr>
    </w:p>
    <w:p w:rsidR="00F445C1" w:rsidRDefault="00F445C1" w:rsidP="00747A7E">
      <w:pPr>
        <w:rPr>
          <w:sz w:val="24"/>
          <w:szCs w:val="24"/>
          <w:lang w:val="uk-UA"/>
        </w:rPr>
      </w:pPr>
    </w:p>
    <w:p w:rsidR="00F445C1" w:rsidRPr="0016733E" w:rsidRDefault="00F445C1" w:rsidP="00747A7E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514"/>
      </w:tblGrid>
      <w:tr w:rsidR="00F445C1" w:rsidRPr="00A07ED4" w:rsidTr="00722764">
        <w:tc>
          <w:tcPr>
            <w:tcW w:w="10767" w:type="dxa"/>
            <w:gridSpan w:val="2"/>
            <w:shd w:val="clear" w:color="auto" w:fill="A8D08D"/>
          </w:tcPr>
          <w:p w:rsidR="00F445C1" w:rsidRPr="0016733E" w:rsidRDefault="00F445C1" w:rsidP="00747A7E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  <w:t>Демонстраційний експеримент</w:t>
            </w:r>
          </w:p>
        </w:tc>
      </w:tr>
      <w:tr w:rsidR="00F445C1" w:rsidRPr="00A07ED4" w:rsidTr="00722764">
        <w:tc>
          <w:tcPr>
            <w:tcW w:w="4253" w:type="dxa"/>
            <w:shd w:val="clear" w:color="auto" w:fill="A8D08D"/>
          </w:tcPr>
          <w:p w:rsidR="00F445C1" w:rsidRPr="0016733E" w:rsidRDefault="00F445C1" w:rsidP="00747A7E">
            <w:pPr>
              <w:suppressLineNumbers/>
              <w:suppressAutoHyphens/>
              <w:spacing w:after="0" w:line="276" w:lineRule="auto"/>
              <w:jc w:val="center"/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  <w:t>Розділ</w:t>
            </w:r>
          </w:p>
        </w:tc>
        <w:tc>
          <w:tcPr>
            <w:tcW w:w="6514" w:type="dxa"/>
            <w:shd w:val="clear" w:color="auto" w:fill="A8D08D"/>
          </w:tcPr>
          <w:p w:rsidR="00F445C1" w:rsidRPr="0016733E" w:rsidRDefault="00F445C1" w:rsidP="00747A7E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  <w:t>Демонстрації</w:t>
            </w:r>
          </w:p>
        </w:tc>
      </w:tr>
      <w:tr w:rsidR="00F445C1" w:rsidRPr="00A07ED4" w:rsidTr="00747A7E">
        <w:tc>
          <w:tcPr>
            <w:tcW w:w="4253" w:type="dxa"/>
          </w:tcPr>
          <w:p w:rsidR="00F445C1" w:rsidRPr="0016733E" w:rsidRDefault="00F445C1" w:rsidP="00616B37">
            <w:pPr>
              <w:suppressLineNumbers/>
              <w:suppressAutoHyphens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color w:val="C45911"/>
                <w:szCs w:val="28"/>
                <w:lang w:eastAsia="ru-RU"/>
              </w:rPr>
              <w:t xml:space="preserve">Розділ 1. </w:t>
            </w:r>
            <w:r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  <w:t>Теплові явища</w:t>
            </w:r>
          </w:p>
        </w:tc>
        <w:tc>
          <w:tcPr>
            <w:tcW w:w="6514" w:type="dxa"/>
          </w:tcPr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Дифузія газів, рідин.</w:t>
            </w:r>
          </w:p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Розширення тіл під час нагрівання.</w:t>
            </w:r>
          </w:p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Модель броунівського руху.</w:t>
            </w:r>
          </w:p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Зміна внутрішньої енергії тіла внаслідок виконання роботи.</w:t>
            </w:r>
          </w:p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Принцип дії теплового двигуна.</w:t>
            </w:r>
          </w:p>
          <w:p w:rsidR="00F445C1" w:rsidRPr="00616B37" w:rsidRDefault="00F445C1" w:rsidP="00616B3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45"/>
              </w:tabs>
              <w:suppressAutoHyphens/>
              <w:autoSpaceDE w:val="0"/>
              <w:autoSpaceDN w:val="0"/>
              <w:spacing w:after="0" w:line="276" w:lineRule="auto"/>
              <w:ind w:left="203" w:hanging="203"/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color w:val="000000"/>
                <w:szCs w:val="28"/>
                <w:lang w:val="uk-UA" w:eastAsia="uk-UA"/>
              </w:rPr>
              <w:t>Моделі теплових двигунів</w:t>
            </w:r>
          </w:p>
        </w:tc>
      </w:tr>
      <w:tr w:rsidR="00F445C1" w:rsidRPr="00A07ED4" w:rsidTr="00747A7E">
        <w:tc>
          <w:tcPr>
            <w:tcW w:w="4253" w:type="dxa"/>
          </w:tcPr>
          <w:p w:rsidR="00F445C1" w:rsidRPr="0016733E" w:rsidRDefault="00F445C1" w:rsidP="00747A7E">
            <w:pPr>
              <w:suppressLineNumbers/>
              <w:suppressAutoHyphens/>
              <w:spacing w:after="0" w:line="276" w:lineRule="auto"/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  <w:t xml:space="preserve">Розділ </w:t>
            </w:r>
            <w:r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  <w:t>2</w:t>
            </w:r>
            <w:r w:rsidRPr="0016733E"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  <w:t xml:space="preserve">. </w:t>
            </w:r>
            <w:r w:rsidRPr="00616B37">
              <w:rPr>
                <w:rFonts w:ascii="Monotype Corsiva" w:hAnsi="Monotype Corsiva" w:cs="Times New Roman"/>
                <w:b/>
                <w:bCs/>
                <w:color w:val="C45911"/>
                <w:szCs w:val="28"/>
                <w:lang w:val="uk-UA" w:eastAsia="ru-RU"/>
              </w:rPr>
              <w:t>ЕЛЕКТРИЧНІ ЯВИЩА. ЕЛЕКТРИЧНИЙ СТРУМ</w:t>
            </w:r>
          </w:p>
          <w:p w:rsidR="00F445C1" w:rsidRPr="0016733E" w:rsidRDefault="00F445C1" w:rsidP="00747A7E">
            <w:pPr>
              <w:suppressLineNumbers/>
              <w:suppressAutoHyphens/>
              <w:spacing w:after="0" w:line="276" w:lineRule="auto"/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</w:pPr>
            <w:r w:rsidRPr="0016733E"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  <w:t xml:space="preserve"> </w:t>
            </w:r>
          </w:p>
          <w:p w:rsidR="00F445C1" w:rsidRPr="0016733E" w:rsidRDefault="00F445C1" w:rsidP="00747A7E">
            <w:pPr>
              <w:spacing w:after="0" w:line="240" w:lineRule="auto"/>
              <w:jc w:val="both"/>
              <w:rPr>
                <w:rFonts w:ascii="Monotype Corsiva" w:hAnsi="Monotype Corsiva" w:cs="Times New Roman"/>
                <w:b/>
                <w:color w:val="C45911"/>
                <w:szCs w:val="28"/>
                <w:lang w:val="uk-UA" w:eastAsia="ru-RU"/>
              </w:rPr>
            </w:pPr>
          </w:p>
        </w:tc>
        <w:tc>
          <w:tcPr>
            <w:tcW w:w="6514" w:type="dxa"/>
          </w:tcPr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1. Електризація різних тіл.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2. Взаємодія наелектризованих тіл.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3. Два роди електричних зарядів.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4. Подільність електричного заряду.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5. Будова й принцип дії електроскопа.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6. Електричний струм і його дії.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7. Провідники і діелектрики.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8. Джерела струму: гальванічні елементи, акумулятори, блоки живлення.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9. Вимірювання сили струму амперметром.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10. Вимірювання напруги вольтметром.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11. Залежність сили струму від напруги на ділянці кола й від опору цієї ділянки.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12. Вимірювання опору.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13. Залежність опору провідників від довжини, площі поперечного перерізу й матеріалу.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14. Будова й принцип дії реостатів.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15. Послідовне й паралельне з’єднання провідників.</w:t>
            </w:r>
          </w:p>
          <w:p w:rsidR="00F445C1" w:rsidRPr="00616B37" w:rsidRDefault="00F445C1" w:rsidP="00616B37">
            <w:pPr>
              <w:keepNext/>
              <w:widowControl w:val="0"/>
              <w:suppressLineNumbers/>
              <w:suppressAutoHyphens/>
              <w:autoSpaceDE w:val="0"/>
              <w:autoSpaceDN w:val="0"/>
              <w:spacing w:after="0" w:line="276" w:lineRule="auto"/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16. Електроліз.</w:t>
            </w:r>
          </w:p>
          <w:p w:rsidR="00F445C1" w:rsidRPr="0016733E" w:rsidRDefault="00F445C1" w:rsidP="00616B37">
            <w:pPr>
              <w:spacing w:after="0" w:line="240" w:lineRule="auto"/>
              <w:rPr>
                <w:rFonts w:ascii="Monotype Corsiva" w:hAnsi="Monotype Corsiva" w:cs="Times New Roman"/>
                <w:b/>
                <w:szCs w:val="28"/>
                <w:lang w:val="uk-UA" w:eastAsia="ru-RU"/>
              </w:rPr>
            </w:pPr>
            <w:r w:rsidRPr="00616B37">
              <w:rPr>
                <w:rFonts w:ascii="Monotype Corsiva" w:hAnsi="Monotype Corsiva" w:cs="Times New Roman"/>
                <w:b/>
                <w:szCs w:val="28"/>
                <w:lang w:val="uk-UA" w:eastAsia="uk-UA"/>
              </w:rPr>
              <w:t>17. Струм у газах</w:t>
            </w:r>
          </w:p>
        </w:tc>
      </w:tr>
    </w:tbl>
    <w:p w:rsidR="00F445C1" w:rsidRDefault="00F445C1" w:rsidP="00747A7E">
      <w:pPr>
        <w:rPr>
          <w:sz w:val="24"/>
          <w:szCs w:val="24"/>
          <w:lang w:val="uk-UA"/>
        </w:rPr>
      </w:pPr>
    </w:p>
    <w:p w:rsidR="00F445C1" w:rsidRDefault="00F445C1" w:rsidP="00747A7E">
      <w:pPr>
        <w:rPr>
          <w:sz w:val="24"/>
          <w:szCs w:val="24"/>
          <w:lang w:val="uk-UA"/>
        </w:rPr>
      </w:pPr>
    </w:p>
    <w:p w:rsidR="00F445C1" w:rsidRDefault="00F445C1" w:rsidP="00747A7E">
      <w:pPr>
        <w:rPr>
          <w:sz w:val="24"/>
          <w:szCs w:val="24"/>
          <w:lang w:val="uk-UA"/>
        </w:rPr>
      </w:pPr>
    </w:p>
    <w:tbl>
      <w:tblPr>
        <w:tblW w:w="31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62"/>
        <w:gridCol w:w="740"/>
        <w:gridCol w:w="236"/>
        <w:gridCol w:w="6669"/>
        <w:gridCol w:w="2126"/>
        <w:gridCol w:w="7347"/>
        <w:gridCol w:w="6938"/>
        <w:gridCol w:w="6938"/>
      </w:tblGrid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b/>
                <w:sz w:val="24"/>
                <w:szCs w:val="24"/>
                <w:lang w:val="uk-UA"/>
              </w:rPr>
              <w:t>№</w:t>
            </w:r>
          </w:p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40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6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126" w:type="dxa"/>
            <w:shd w:val="clear" w:color="auto" w:fill="E7E6E6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Розділ 1. </w:t>
            </w: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  <w:lang w:val="uk-UA"/>
              </w:rPr>
              <w:t>Теплові явища</w:t>
            </w:r>
            <w:r w:rsidRPr="00A07ED4">
              <w:rPr>
                <w:rFonts w:ascii="Monotype Corsiva" w:hAnsi="Monotype Corsiva"/>
                <w:b/>
                <w:color w:val="FF0000"/>
                <w:szCs w:val="28"/>
                <w:lang w:val="uk-UA"/>
              </w:rPr>
              <w:t xml:space="preserve"> </w:t>
            </w: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  <w:lang w:val="uk-UA"/>
              </w:rPr>
              <w:t xml:space="preserve">32 год 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  <w:t>Частина І. Температура. Внутрішня енергія. Теплопередача 14 год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sz w:val="32"/>
                <w:szCs w:val="32"/>
                <w:lang w:val="uk-UA"/>
              </w:rPr>
              <w:t>Тепловий стан тіл. Температура та її вимірювання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Вивчити § 1,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 Вправа № (1-6)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sz w:val="32"/>
                <w:szCs w:val="32"/>
              </w:rPr>
              <w:t> </w:t>
            </w:r>
            <w:r w:rsidRPr="00A07ED4">
              <w:rPr>
                <w:rFonts w:ascii="Monotype Corsiva" w:hAnsi="Monotype Corsiva"/>
                <w:i/>
                <w:iCs/>
                <w:sz w:val="32"/>
                <w:szCs w:val="32"/>
                <w:lang w:val="uk-UA"/>
              </w:rPr>
              <w:t>Залежність розмірів фізичних тіл від температури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2, </w:t>
            </w:r>
          </w:p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 2 (1-6)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sz w:val="32"/>
                <w:szCs w:val="32"/>
                <w:lang w:val="uk-UA"/>
              </w:rPr>
              <w:t>Внутрішня енергія. Способи зміни внутрішньої енергії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Вивчити § 3-4, Вправа № 3-4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Теплопровідність.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5, </w:t>
            </w:r>
          </w:p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 5 (1-6)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Конвекція. Випромінювання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Вивчити § 6-7, Вправа № 6-7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Самостійна робота №1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Повторити § 5-7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Кількість теплоти. Питома теплоємність речовини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8,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Вправа № 8 (3, </w:t>
            </w:r>
            <w:r w:rsidRPr="00A07ED4">
              <w:rPr>
                <w:sz w:val="24"/>
                <w:szCs w:val="24"/>
              </w:rPr>
              <w:t>4</w:t>
            </w:r>
            <w:r w:rsidRPr="00A07ED4">
              <w:rPr>
                <w:sz w:val="24"/>
                <w:szCs w:val="24"/>
                <w:lang w:val="uk-UA"/>
              </w:rPr>
              <w:t>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Повторити § 8, Вправа № 8 (6)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Тепловий баланс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9,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 9 (3).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Повторити § 9, Вправа № 9 (1, 2)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07ED4">
              <w:rPr>
                <w:rFonts w:ascii="Monotype Corsiva" w:hAnsi="Monotype Corsiva"/>
                <w:b/>
                <w:bCs/>
                <w:i/>
                <w:iCs/>
                <w:color w:val="00B050"/>
                <w:sz w:val="32"/>
                <w:szCs w:val="32"/>
                <w:lang w:val="uk-UA"/>
              </w:rPr>
              <w:t>Інструктаж з БЖД</w:t>
            </w:r>
            <w:r w:rsidRPr="00A07ED4">
              <w:rPr>
                <w:rStyle w:val="a"/>
                <w:rFonts w:ascii="Monotype Corsiva" w:hAnsi="Monotype Corsiva" w:cs="Bookman Old Style"/>
                <w:iCs/>
                <w:sz w:val="32"/>
                <w:szCs w:val="32"/>
                <w:lang w:val="uk-UA"/>
              </w:rPr>
              <w:t xml:space="preserve">. </w:t>
            </w:r>
            <w:r w:rsidRPr="00A07ED4">
              <w:rPr>
                <w:rFonts w:ascii="Monotype Corsiva" w:hAnsi="Monotype Corsiva" w:cs="Times New Roman"/>
                <w:b/>
                <w:i/>
                <w:color w:val="0070C0"/>
                <w:sz w:val="32"/>
                <w:szCs w:val="32"/>
              </w:rPr>
              <w:t>Лабораторна робота № 1.</w:t>
            </w:r>
            <w:r w:rsidRPr="00A07ED4">
              <w:rPr>
                <w:rFonts w:ascii="Monotype Corsiva" w:hAnsi="Monotype Corsiva" w:cs="Times New Roman"/>
                <w:i/>
                <w:color w:val="0070C0"/>
                <w:sz w:val="32"/>
                <w:szCs w:val="32"/>
              </w:rPr>
              <w:t xml:space="preserve"> </w:t>
            </w:r>
            <w:r w:rsidRPr="00A07ED4">
              <w:rPr>
                <w:rFonts w:ascii="Monotype Corsiva" w:hAnsi="Monotype Corsiva" w:cs="Times New Roman"/>
                <w:i/>
                <w:sz w:val="32"/>
                <w:szCs w:val="32"/>
              </w:rPr>
              <w:t>Вивчення теплового балансу за умови змішування води різної температури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Повторити § 9,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№9 (4)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07ED4">
              <w:rPr>
                <w:rFonts w:ascii="Monotype Corsiva" w:hAnsi="Monotype Corsiva"/>
                <w:b/>
                <w:bCs/>
                <w:i/>
                <w:iCs/>
                <w:color w:val="00B050"/>
                <w:sz w:val="32"/>
                <w:szCs w:val="32"/>
                <w:lang w:val="uk-UA"/>
              </w:rPr>
              <w:t>Інструктаж з БЖД</w:t>
            </w:r>
            <w:r w:rsidRPr="00A07ED4">
              <w:rPr>
                <w:rFonts w:ascii="Monotype Corsiva" w:hAnsi="Monotype Corsiva" w:cs="Times New Roman"/>
                <w:b/>
                <w:i/>
                <w:color w:val="0070C0"/>
                <w:sz w:val="32"/>
                <w:szCs w:val="32"/>
              </w:rPr>
              <w:t xml:space="preserve"> Лабораторна робота № 2.</w:t>
            </w:r>
            <w:r w:rsidRPr="00A07ED4">
              <w:rPr>
                <w:rFonts w:ascii="Monotype Corsiva" w:hAnsi="Monotype Corsiva" w:cs="Times New Roman"/>
                <w:i/>
                <w:sz w:val="32"/>
                <w:szCs w:val="32"/>
              </w:rPr>
              <w:t xml:space="preserve"> Визначення питомої теплоємності речовини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Повторити § 1-9.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Підготовка до контрольної роботи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Повторити § 1-9.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Завдання для самоперевірки до розділу 1 (частина 1 на ст. 94 - 95).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b/>
                <w:color w:val="C00000"/>
                <w:sz w:val="32"/>
                <w:szCs w:val="32"/>
              </w:rPr>
              <w:t>Контрольна робота № 1 з теми «Температура. Внутрішня енергія. Теплопередача»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Повторити § 1 – 9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445C1" w:rsidRPr="00A07ED4" w:rsidTr="00A07ED4"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Cs w:val="28"/>
                <w:lang w:val="uk-UA"/>
              </w:rPr>
            </w:pP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  <w:t>Частина ІІ. Зміна агрегатного стану речовини. Теплові двигуни 18 год</w:t>
            </w:r>
          </w:p>
        </w:tc>
        <w:tc>
          <w:tcPr>
            <w:tcW w:w="7347" w:type="dxa"/>
          </w:tcPr>
          <w:p w:rsidR="00F445C1" w:rsidRPr="00A07ED4" w:rsidRDefault="00F445C1" w:rsidP="00A07ED4">
            <w:pPr>
              <w:spacing w:after="0" w:line="240" w:lineRule="auto"/>
            </w:pPr>
          </w:p>
        </w:tc>
        <w:tc>
          <w:tcPr>
            <w:tcW w:w="6938" w:type="dxa"/>
          </w:tcPr>
          <w:p w:rsidR="00F445C1" w:rsidRPr="00A07ED4" w:rsidRDefault="00F445C1" w:rsidP="00A07ED4">
            <w:pPr>
              <w:spacing w:after="0" w:line="240" w:lineRule="auto"/>
            </w:pPr>
          </w:p>
        </w:tc>
        <w:tc>
          <w:tcPr>
            <w:tcW w:w="6938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i/>
                <w:szCs w:val="28"/>
              </w:rPr>
            </w:pPr>
            <w:r w:rsidRPr="00A07ED4">
              <w:rPr>
                <w:rFonts w:cs="Times New Roman"/>
                <w:b/>
                <w:i/>
                <w:color w:val="0070C0"/>
                <w:szCs w:val="28"/>
              </w:rPr>
              <w:t>Лабораторна робота № 2.</w:t>
            </w:r>
            <w:r w:rsidRPr="00A07ED4">
              <w:rPr>
                <w:rFonts w:cs="Times New Roman"/>
                <w:i/>
                <w:szCs w:val="28"/>
              </w:rPr>
              <w:t xml:space="preserve"> Визначення питомої теплоємності речовини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Аналіз контрольної роботи № 1. Агрегатні стани речовини. Кристалічні та аморфні тіла.  Наноматеріали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10,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Вправа № 10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(</w:t>
            </w:r>
            <w:r w:rsidRPr="00A07ED4">
              <w:rPr>
                <w:sz w:val="24"/>
                <w:szCs w:val="24"/>
              </w:rPr>
              <w:t>1 – 3</w:t>
            </w:r>
            <w:r w:rsidRPr="00A07ED4">
              <w:rPr>
                <w:sz w:val="24"/>
                <w:szCs w:val="24"/>
                <w:lang w:val="uk-UA"/>
              </w:rPr>
              <w:t>)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Плавлення та кристалізація.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11,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 11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 (1 – </w:t>
            </w:r>
            <w:r w:rsidRPr="00A07ED4">
              <w:rPr>
                <w:sz w:val="24"/>
                <w:szCs w:val="24"/>
              </w:rPr>
              <w:t>4</w:t>
            </w:r>
            <w:r w:rsidRPr="00A07ED4">
              <w:rPr>
                <w:sz w:val="24"/>
                <w:szCs w:val="24"/>
                <w:lang w:val="uk-UA"/>
              </w:rPr>
              <w:t>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Питома теплота плавлення. Розв’язування задач.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 xml:space="preserve">Вивчити § 12, 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07ED4">
              <w:rPr>
                <w:sz w:val="24"/>
                <w:szCs w:val="24"/>
                <w:lang w:val="uk-UA"/>
              </w:rPr>
              <w:t>Вправа № 12 (1,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Розв’язування задач. Самостійна робота №2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 12, Вправа № 12 (4, 7)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19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Випаровування та конденсація. Кипіння.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Вивчити § 13, 14  Вправа № 13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(1 – </w:t>
            </w:r>
            <w:r w:rsidRPr="00A07ED4">
              <w:rPr>
                <w:rFonts w:cs="Times New Roman"/>
                <w:sz w:val="24"/>
                <w:szCs w:val="24"/>
              </w:rPr>
              <w:t>6</w:t>
            </w:r>
            <w:r w:rsidRPr="00A07ED4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Питома теплота пароутворення. Розв’язування задач.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Вивчити § 14,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Вправа № 14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 (3 –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Самостійна робота №3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Повторити § 14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Теплота згоряння палива. Коефіцієнт корисної дії нагрівника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Вивчити § 15 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Вправа № 15 (2,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Повторити § 15, Вправа № 15 (4)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Самостійна робота №4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Повторити § 15, Вправа № 15 (5)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Принцип дії теплових двигунів. ККД теплового двигуна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Вивчити § 16 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Вправа № 16 (1,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Деякі види теплових двигунів.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Вивчити § 16, 17  Вправа № 16 (2,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Теплоенергетика. Способи збереження енергетичних ресурсів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18,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18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2"/>
                <w:szCs w:val="32"/>
                <w:lang w:val="uk-UA"/>
              </w:rPr>
              <w:t>28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Підготовка до контрольної роботи</w:t>
            </w:r>
            <w:r w:rsidRPr="00A07ED4">
              <w:rPr>
                <w:rFonts w:ascii="Monotype Corsiva" w:hAnsi="Monotype Corsiva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Повт.§ 10-18.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Завдання для самоперевірки до розділу 1 (частина 2 на ст. 96 – 97 № 7, 8, 10-14, 16).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29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b/>
                <w:color w:val="C00000"/>
                <w:sz w:val="32"/>
                <w:szCs w:val="32"/>
              </w:rPr>
              <w:t>Контрольна робота № 2 з теми «Зміна агрегатного стану речовини. Теплові двигуни»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§ 10-18. 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Аналіз контрольної роботи № 2. Захист навчальних проектів з теми «Теплові явища»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§ 10-18. 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Захист навчальних проектів з теми «Теплові явища»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§ 10-18. 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Захист навчальних проектів з теми «Теплові явища»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§ 10-18. 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Розділ </w:t>
            </w: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  <w:lang w:val="uk-UA"/>
              </w:rPr>
              <w:t>2</w:t>
            </w: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. </w:t>
            </w:r>
            <w:r w:rsidRPr="00A07ED4">
              <w:rPr>
                <w:rFonts w:ascii="Monotype Corsiva" w:hAnsi="Monotype Corsiva"/>
                <w:b/>
                <w:color w:val="FF0000"/>
                <w:sz w:val="36"/>
                <w:szCs w:val="36"/>
                <w:lang w:val="uk-UA"/>
              </w:rPr>
              <w:t>Електричні  явища. Електричний струм 38 год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  <w:t xml:space="preserve">Частина І. Електричний заряд. Електричне поле. </w:t>
            </w:r>
          </w:p>
          <w:p w:rsidR="00F445C1" w:rsidRPr="00A07ED4" w:rsidRDefault="00F445C1" w:rsidP="00A07ED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  <w:t>Електричний струм  23 год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  <w:tcBorders>
              <w:top w:val="single" w:sz="4" w:space="0" w:color="auto"/>
            </w:tcBorders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Електричний заряд. Електрична взаємодія</w:t>
            </w:r>
          </w:p>
        </w:tc>
        <w:tc>
          <w:tcPr>
            <w:tcW w:w="2126" w:type="dxa"/>
            <w:tcBorders>
              <w:top w:val="nil"/>
            </w:tcBorders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19,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19(1 –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Електричне поле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20,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20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(1 – </w:t>
            </w:r>
            <w:r w:rsidRPr="00A07ED4">
              <w:rPr>
                <w:sz w:val="24"/>
                <w:szCs w:val="24"/>
                <w:lang w:eastAsia="ru-RU"/>
              </w:rPr>
              <w:t>3</w:t>
            </w:r>
            <w:r w:rsidRPr="00A07ED4">
              <w:rPr>
                <w:sz w:val="24"/>
                <w:szCs w:val="24"/>
                <w:lang w:val="uk-UA" w:eastAsia="ru-RU"/>
              </w:rPr>
              <w:t>, 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Механізм електризації. Електроскоп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21, 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21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(1 –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Закон Кулона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22, 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22 (2, 4)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Розв’язування задач. </w:t>
            </w:r>
            <w:r w:rsidRPr="00A07ED4">
              <w:rPr>
                <w:rFonts w:ascii="Monotype Corsiva" w:hAnsi="Monotype Corsiva" w:cs="Times New Roman"/>
                <w:sz w:val="32"/>
                <w:szCs w:val="32"/>
                <w:lang w:val="uk-UA"/>
              </w:rPr>
              <w:t>Підготовка до контрольної роботи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 19-22, Вправа № 22 (3,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b/>
                <w:color w:val="C00000"/>
                <w:sz w:val="32"/>
                <w:szCs w:val="32"/>
              </w:rPr>
              <w:t>Контрольна робота № 3 з теми «Електричний заряд. Електричне поле.  Електричний струм»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 19-22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39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Аналіз контрольної роботи № 3.</w:t>
            </w:r>
            <w:r w:rsidRPr="00A07ED4">
              <w:rPr>
                <w:rFonts w:ascii="Monotype Corsiva" w:hAnsi="Monotype Corsiva" w:cs="Times New Roman"/>
                <w:sz w:val="32"/>
                <w:szCs w:val="32"/>
                <w:lang w:val="uk-UA"/>
              </w:rPr>
              <w:t xml:space="preserve"> </w:t>
            </w: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Електричний струм. Електрична провідність металів. Дії електричного струму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Вивчити § 23 – 24, Вправа № 23 (1, 4, 5); № 24 (2 –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Джерела електричного струму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25,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Вправа № 25(1 – </w:t>
            </w:r>
            <w:r w:rsidRPr="00A07ED4">
              <w:rPr>
                <w:sz w:val="24"/>
                <w:szCs w:val="24"/>
                <w:lang w:eastAsia="ru-RU"/>
              </w:rPr>
              <w:t>4</w:t>
            </w:r>
            <w:r w:rsidRPr="00A07ED4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Електричне коло та його елементи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26, Вправа № 26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(1, 2, </w:t>
            </w:r>
            <w:r w:rsidRPr="00A07ED4">
              <w:rPr>
                <w:sz w:val="24"/>
                <w:szCs w:val="24"/>
                <w:lang w:eastAsia="ru-RU"/>
              </w:rPr>
              <w:t>4</w:t>
            </w:r>
            <w:r w:rsidRPr="00A07ED4">
              <w:rPr>
                <w:sz w:val="24"/>
                <w:szCs w:val="24"/>
                <w:lang w:val="uk-UA" w:eastAsia="ru-RU"/>
              </w:rPr>
              <w:t>,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Сила струму. Одиниця сили струму. Амперметр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Вивчити § 27,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27(2 –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Електрична напруга. Одиниця напруги. Вольтметр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28,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28(1 –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Електричний опір. Закон Ома.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29,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29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(1, 3, 5)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  <w:lang w:val="uk-UA"/>
              </w:rPr>
              <w:t>Розвязування задач. Самостійна робота №5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§29, Вправа № 29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(2, 4, 6)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Розрахунок опору провідника. Питомий опір речовини. Реостати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30,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30 (2,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</w:t>
            </w:r>
            <w:r w:rsidRPr="00A07ED4">
              <w:rPr>
                <w:rFonts w:ascii="Monotype Corsiva" w:hAnsi="Monotype Corsiva"/>
                <w:sz w:val="32"/>
                <w:szCs w:val="32"/>
              </w:rPr>
              <w:t xml:space="preserve"> задач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§30, Вправа № 30 (5, 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/>
                <w:b/>
                <w:bCs/>
                <w:i/>
                <w:iCs/>
                <w:color w:val="00B050"/>
                <w:sz w:val="32"/>
                <w:szCs w:val="32"/>
                <w:lang w:val="uk-UA"/>
              </w:rPr>
              <w:t>Інструктаж з БЖД</w:t>
            </w:r>
            <w:r w:rsidRPr="00A07ED4">
              <w:rPr>
                <w:rFonts w:ascii="Monotype Corsiva" w:hAnsi="Monotype Corsiva" w:cs="Times New Roman"/>
                <w:b/>
                <w:i/>
                <w:color w:val="0070C0"/>
                <w:sz w:val="32"/>
                <w:szCs w:val="32"/>
              </w:rPr>
              <w:t xml:space="preserve"> Лабораторна робота № 3.</w:t>
            </w:r>
            <w:r w:rsidRPr="00A07ED4">
              <w:rPr>
                <w:rFonts w:ascii="Monotype Corsiva" w:hAnsi="Monotype Corsiva" w:cs="Times New Roman"/>
                <w:i/>
                <w:color w:val="0070C0"/>
                <w:sz w:val="32"/>
                <w:szCs w:val="32"/>
              </w:rPr>
              <w:t xml:space="preserve"> </w:t>
            </w:r>
            <w:r w:rsidRPr="00A07ED4">
              <w:rPr>
                <w:rFonts w:ascii="Monotype Corsiva" w:hAnsi="Monotype Corsiva" w:cs="Times New Roman"/>
                <w:i/>
                <w:sz w:val="32"/>
                <w:szCs w:val="32"/>
              </w:rPr>
              <w:t>Вимірювання опору провідника за допомогою амперметра та вольтметра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Повторити §30,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49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Послідовне з’єднання провідників.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Вивчити § 31,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>Вправа № 3 (1 - 3)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/>
                <w:b/>
                <w:bCs/>
                <w:i/>
                <w:iCs/>
                <w:color w:val="00B050"/>
                <w:sz w:val="32"/>
                <w:szCs w:val="32"/>
                <w:lang w:val="uk-UA"/>
              </w:rPr>
              <w:t>Інструктаж з БЖД</w:t>
            </w:r>
            <w:r w:rsidRPr="00A07ED4">
              <w:rPr>
                <w:rFonts w:ascii="Monotype Corsiva" w:hAnsi="Monotype Corsiva" w:cs="Times New Roman"/>
                <w:b/>
                <w:i/>
                <w:color w:val="0070C0"/>
                <w:sz w:val="32"/>
                <w:szCs w:val="32"/>
              </w:rPr>
              <w:t xml:space="preserve"> Лабораторна робота № 4.</w:t>
            </w:r>
            <w:r w:rsidRPr="00A07ED4">
              <w:rPr>
                <w:rFonts w:ascii="Monotype Corsiva" w:hAnsi="Monotype Corsiva" w:cs="Times New Roman"/>
                <w:i/>
                <w:color w:val="0070C0"/>
                <w:sz w:val="32"/>
                <w:szCs w:val="32"/>
              </w:rPr>
              <w:t xml:space="preserve"> </w:t>
            </w:r>
            <w:r w:rsidRPr="00A07ED4">
              <w:rPr>
                <w:rFonts w:ascii="Monotype Corsiva" w:hAnsi="Monotype Corsiva" w:cs="Times New Roman"/>
                <w:i/>
                <w:sz w:val="32"/>
                <w:szCs w:val="32"/>
              </w:rPr>
              <w:t>Дослідження електричного кола з послідовним з’єднанням провідників.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§ 31, Вправа № 31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(4 - 6)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Паралельне з’єднання провідників.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32 (2,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/>
                <w:b/>
                <w:bCs/>
                <w:i/>
                <w:iCs/>
                <w:color w:val="00B050"/>
                <w:sz w:val="32"/>
                <w:szCs w:val="32"/>
                <w:lang w:val="uk-UA"/>
              </w:rPr>
              <w:t>Інструктаж з БЖД</w:t>
            </w:r>
            <w:r w:rsidRPr="00A07ED4">
              <w:rPr>
                <w:rFonts w:ascii="Monotype Corsiva" w:hAnsi="Monotype Corsiva" w:cs="Times New Roman"/>
                <w:b/>
                <w:i/>
                <w:color w:val="0070C0"/>
                <w:sz w:val="32"/>
                <w:szCs w:val="32"/>
              </w:rPr>
              <w:t xml:space="preserve"> Лабораторна робота № 5.</w:t>
            </w:r>
            <w:r w:rsidRPr="00A07ED4">
              <w:rPr>
                <w:rFonts w:ascii="Monotype Corsiva" w:hAnsi="Monotype Corsiva" w:cs="Times New Roman"/>
                <w:i/>
                <w:color w:val="0070C0"/>
                <w:sz w:val="32"/>
                <w:szCs w:val="32"/>
              </w:rPr>
              <w:t xml:space="preserve"> </w:t>
            </w:r>
            <w:r w:rsidRPr="00A07ED4">
              <w:rPr>
                <w:rFonts w:ascii="Monotype Corsiva" w:hAnsi="Monotype Corsiva" w:cs="Times New Roman"/>
                <w:i/>
                <w:sz w:val="32"/>
                <w:szCs w:val="32"/>
              </w:rPr>
              <w:t>Дослідження електричного кола з паралельним з’єднанням провідників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A07ED4">
              <w:rPr>
                <w:rFonts w:cs="Times New Roman"/>
                <w:sz w:val="24"/>
                <w:szCs w:val="24"/>
                <w:lang w:val="uk-UA"/>
              </w:rPr>
              <w:t xml:space="preserve">Повторити </w:t>
            </w:r>
            <w:r w:rsidRPr="00A07ED4">
              <w:rPr>
                <w:rFonts w:cs="Times New Roman"/>
                <w:sz w:val="24"/>
                <w:szCs w:val="24"/>
                <w:lang w:val="uk-UA" w:eastAsia="ru-RU"/>
              </w:rPr>
              <w:t>§ 32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Мішане з’єднання провідників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32,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32 (5, 6)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Підготовка до контрольної роботи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Повт.§ 23-32,  Завдання для самоперевірки до розділу 2 (частина 1 на ст. 220 – 221 № 6, 7, 12, 15).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color w:val="1F4E79"/>
                <w:sz w:val="32"/>
                <w:szCs w:val="32"/>
                <w:lang w:val="uk-UA"/>
              </w:rPr>
              <w:t>55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b/>
                <w:color w:val="C00000"/>
                <w:sz w:val="32"/>
                <w:szCs w:val="32"/>
              </w:rPr>
              <w:t>Контрольна робота № 4 з теми «Електричний струм»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§ 23-32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10333" w:type="dxa"/>
            <w:gridSpan w:val="5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07ED4">
              <w:rPr>
                <w:rFonts w:ascii="Monotype Corsiva" w:hAnsi="Monotype Corsiva"/>
                <w:b/>
                <w:color w:val="1F4E79"/>
                <w:sz w:val="36"/>
                <w:szCs w:val="36"/>
                <w:lang w:val="uk-UA"/>
              </w:rPr>
              <w:t>Частина ІІ. Робота і потужність електричного струму. Електричний струм у різних середовищах 15 год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56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Аналіз контрольної роботи № 4. Робота і потужність електричного струму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Вивчити § 33,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33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(1 –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57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Розв’язування задач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 33, Вправа № 33 (5)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58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Теплова дія струму. Закон Джоуля — Ленца. 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Електричні нагрівальні пристрої. Запобіжники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Вивчити § 34 – 35, Вправа № 34 (1, 4)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59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Самостійна робота №6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 § 34 – 35, Вправа № 34 (2,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Електричний струм у металах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36,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36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(1 - 3)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61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 xml:space="preserve">Електричний струм у рідинах 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37,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37 (4, 5)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62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Застосування електролізу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38,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Вправа № 38 (1, 2)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63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Електричний струм у газах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Вивчити § 39,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Вправа № 39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(1 - 4)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64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Види самостійних газових розрядів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Вивчити § 40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65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Розв’язування задач. Підготовка до контрольної роботи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Повт. § 33-40,  Завдання для самоперевірки до розділу 2 (частина 2 на ст. 222 – 223 № 6, 7, 14).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66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Контрольна робота № 5 з теми «Робота і потужність електричного струму. Електричний струм у різних середовищах»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</w:t>
            </w:r>
          </w:p>
          <w:p w:rsidR="00F445C1" w:rsidRPr="00A07ED4" w:rsidRDefault="00F445C1" w:rsidP="00A07ED4">
            <w:pPr>
              <w:spacing w:after="0" w:line="240" w:lineRule="auto"/>
              <w:rPr>
                <w:sz w:val="24"/>
                <w:szCs w:val="24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§ 33-40</w:t>
            </w: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67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Аналіз контрольної роботи № 5. Захист навчальних проектів з теми «Електричні явища. Електричний струм»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Повторити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 § 19-40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68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§ 19-40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69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 xml:space="preserve">Повторити </w:t>
            </w:r>
          </w:p>
          <w:p w:rsidR="00F445C1" w:rsidRPr="00A07ED4" w:rsidRDefault="00F445C1" w:rsidP="00A07E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A07ED4">
              <w:rPr>
                <w:sz w:val="24"/>
                <w:szCs w:val="24"/>
                <w:lang w:val="uk-UA" w:eastAsia="ru-RU"/>
              </w:rPr>
              <w:t>§ 19-40</w:t>
            </w:r>
          </w:p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445C1" w:rsidRPr="00A07ED4" w:rsidTr="00A07ED4">
        <w:trPr>
          <w:gridAfter w:val="3"/>
          <w:wAfter w:w="21223" w:type="dxa"/>
        </w:trPr>
        <w:tc>
          <w:tcPr>
            <w:tcW w:w="562" w:type="dxa"/>
            <w:shd w:val="clear" w:color="auto" w:fill="B4C6E7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</w:pPr>
            <w:r w:rsidRPr="00A07ED4">
              <w:rPr>
                <w:rFonts w:ascii="Monotype Corsiva" w:hAnsi="Monotype Corsiva" w:cs="Times New Roman"/>
                <w:b/>
                <w:sz w:val="32"/>
                <w:szCs w:val="32"/>
                <w:lang w:val="uk-UA"/>
              </w:rPr>
              <w:t>70</w:t>
            </w:r>
          </w:p>
        </w:tc>
        <w:tc>
          <w:tcPr>
            <w:tcW w:w="740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32"/>
              </w:rPr>
            </w:pPr>
            <w:r w:rsidRPr="00A07ED4">
              <w:rPr>
                <w:rFonts w:ascii="Monotype Corsiva" w:hAnsi="Monotype Corsiva" w:cs="Times New Roman"/>
                <w:sz w:val="32"/>
                <w:szCs w:val="32"/>
              </w:rPr>
              <w:t>Підсумковий урок курсу фізики 8 класу</w:t>
            </w:r>
          </w:p>
        </w:tc>
        <w:tc>
          <w:tcPr>
            <w:tcW w:w="2126" w:type="dxa"/>
          </w:tcPr>
          <w:p w:rsidR="00F445C1" w:rsidRPr="00A07ED4" w:rsidRDefault="00F445C1" w:rsidP="00A07ED4">
            <w:pPr>
              <w:spacing w:after="0" w:line="240" w:lineRule="auto"/>
              <w:rPr>
                <w:rFonts w:ascii="Monotype Corsiva" w:hAnsi="Monotype Corsiva" w:cs="Times New Roman"/>
                <w:szCs w:val="28"/>
              </w:rPr>
            </w:pPr>
          </w:p>
        </w:tc>
      </w:tr>
    </w:tbl>
    <w:p w:rsidR="00F445C1" w:rsidRDefault="00F445C1"/>
    <w:sectPr w:rsidR="00F445C1" w:rsidSect="00363C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6325"/>
    <w:multiLevelType w:val="hybridMultilevel"/>
    <w:tmpl w:val="6ED0946E"/>
    <w:lvl w:ilvl="0" w:tplc="E8DAB8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910A9"/>
    <w:multiLevelType w:val="hybridMultilevel"/>
    <w:tmpl w:val="F78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57B0C"/>
    <w:multiLevelType w:val="hybridMultilevel"/>
    <w:tmpl w:val="F692CB76"/>
    <w:lvl w:ilvl="0" w:tplc="A1C205A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>
    <w:nsid w:val="5FB315C0"/>
    <w:multiLevelType w:val="multilevel"/>
    <w:tmpl w:val="57C6E2B2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5">
    <w:nsid w:val="78E70EAD"/>
    <w:multiLevelType w:val="hybridMultilevel"/>
    <w:tmpl w:val="F08A6232"/>
    <w:lvl w:ilvl="0" w:tplc="B7CCB8BA">
      <w:start w:val="1"/>
      <w:numFmt w:val="decimal"/>
      <w:lvlText w:val="%1."/>
      <w:lvlJc w:val="left"/>
      <w:pPr>
        <w:ind w:left="720" w:hanging="360"/>
      </w:pPr>
      <w:rPr>
        <w:rFonts w:ascii="Monotype Corsiva" w:eastAsia="Times New Roman" w:hAnsi="Monotype Corsiva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7A"/>
    <w:rsid w:val="00033C47"/>
    <w:rsid w:val="00071F80"/>
    <w:rsid w:val="000773C2"/>
    <w:rsid w:val="00085CC1"/>
    <w:rsid w:val="000927E3"/>
    <w:rsid w:val="000D1383"/>
    <w:rsid w:val="000D42FD"/>
    <w:rsid w:val="00126B8D"/>
    <w:rsid w:val="001358BC"/>
    <w:rsid w:val="0016733E"/>
    <w:rsid w:val="00170E09"/>
    <w:rsid w:val="00181107"/>
    <w:rsid w:val="001840AD"/>
    <w:rsid w:val="001E706D"/>
    <w:rsid w:val="00206EF2"/>
    <w:rsid w:val="00275140"/>
    <w:rsid w:val="002965E1"/>
    <w:rsid w:val="002B2764"/>
    <w:rsid w:val="002F4B0B"/>
    <w:rsid w:val="002F5FD2"/>
    <w:rsid w:val="003329C6"/>
    <w:rsid w:val="00335803"/>
    <w:rsid w:val="003560A9"/>
    <w:rsid w:val="00357853"/>
    <w:rsid w:val="00363C6E"/>
    <w:rsid w:val="00364CFA"/>
    <w:rsid w:val="003725E0"/>
    <w:rsid w:val="00383055"/>
    <w:rsid w:val="00392223"/>
    <w:rsid w:val="003A72CE"/>
    <w:rsid w:val="003C6A99"/>
    <w:rsid w:val="003E4DA8"/>
    <w:rsid w:val="004319A1"/>
    <w:rsid w:val="00462958"/>
    <w:rsid w:val="004A5D4A"/>
    <w:rsid w:val="004A66C6"/>
    <w:rsid w:val="004C6190"/>
    <w:rsid w:val="004D1FB6"/>
    <w:rsid w:val="004E6F88"/>
    <w:rsid w:val="004F639B"/>
    <w:rsid w:val="00535DCC"/>
    <w:rsid w:val="005432AE"/>
    <w:rsid w:val="005A0815"/>
    <w:rsid w:val="005A0BD6"/>
    <w:rsid w:val="005A776B"/>
    <w:rsid w:val="005B043A"/>
    <w:rsid w:val="00616B37"/>
    <w:rsid w:val="00617FCF"/>
    <w:rsid w:val="00624A19"/>
    <w:rsid w:val="00632E31"/>
    <w:rsid w:val="006A58C2"/>
    <w:rsid w:val="006D5E05"/>
    <w:rsid w:val="006D7F5A"/>
    <w:rsid w:val="006E202B"/>
    <w:rsid w:val="0071662A"/>
    <w:rsid w:val="00722764"/>
    <w:rsid w:val="00740672"/>
    <w:rsid w:val="00747A7E"/>
    <w:rsid w:val="00756B7B"/>
    <w:rsid w:val="00792630"/>
    <w:rsid w:val="007A2F3E"/>
    <w:rsid w:val="007B6EB7"/>
    <w:rsid w:val="007F1938"/>
    <w:rsid w:val="007F2922"/>
    <w:rsid w:val="007F3102"/>
    <w:rsid w:val="007F6D2B"/>
    <w:rsid w:val="008717D0"/>
    <w:rsid w:val="008E7557"/>
    <w:rsid w:val="009D073E"/>
    <w:rsid w:val="00A07ED4"/>
    <w:rsid w:val="00A247DE"/>
    <w:rsid w:val="00A53DAF"/>
    <w:rsid w:val="00A72E3A"/>
    <w:rsid w:val="00AC1A77"/>
    <w:rsid w:val="00B14196"/>
    <w:rsid w:val="00B15DCD"/>
    <w:rsid w:val="00B16067"/>
    <w:rsid w:val="00B45A95"/>
    <w:rsid w:val="00B5497D"/>
    <w:rsid w:val="00B73790"/>
    <w:rsid w:val="00B81B6C"/>
    <w:rsid w:val="00B84C0A"/>
    <w:rsid w:val="00BE4CC1"/>
    <w:rsid w:val="00BE5E3A"/>
    <w:rsid w:val="00BF763F"/>
    <w:rsid w:val="00C37DEE"/>
    <w:rsid w:val="00C65ACA"/>
    <w:rsid w:val="00C912DB"/>
    <w:rsid w:val="00CA105D"/>
    <w:rsid w:val="00CA5D16"/>
    <w:rsid w:val="00CC79C3"/>
    <w:rsid w:val="00CD44C3"/>
    <w:rsid w:val="00CD5E11"/>
    <w:rsid w:val="00D90656"/>
    <w:rsid w:val="00D9248F"/>
    <w:rsid w:val="00DA471E"/>
    <w:rsid w:val="00E55495"/>
    <w:rsid w:val="00E6087A"/>
    <w:rsid w:val="00F445C1"/>
    <w:rsid w:val="00F5493B"/>
    <w:rsid w:val="00F60DC5"/>
    <w:rsid w:val="00FA0050"/>
    <w:rsid w:val="00FA0CBB"/>
    <w:rsid w:val="00FC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7B"/>
    <w:pPr>
      <w:spacing w:after="160" w:line="259" w:lineRule="auto"/>
    </w:pPr>
    <w:rPr>
      <w:rFonts w:ascii="Times New Roman" w:hAnsi="Times New Roman" w:cs="Calibri"/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87A"/>
    <w:rPr>
      <w:rFonts w:ascii="Times New Roman" w:hAnsi="Times New Roman" w:cs="Calibri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tema">
    <w:name w:val="Table Text_tema"/>
    <w:uiPriority w:val="99"/>
    <w:rsid w:val="00756B7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character" w:customStyle="1" w:styleId="a">
    <w:name w:val="Основной текст + Курсив"/>
    <w:uiPriority w:val="99"/>
    <w:rsid w:val="00CD5E11"/>
    <w:rPr>
      <w:rFonts w:ascii="Bookman Old Style" w:hAnsi="Bookman Old Style"/>
      <w:i/>
      <w:spacing w:val="0"/>
      <w:sz w:val="15"/>
    </w:rPr>
  </w:style>
  <w:style w:type="paragraph" w:styleId="ListParagraph">
    <w:name w:val="List Paragraph"/>
    <w:basedOn w:val="Normal"/>
    <w:uiPriority w:val="99"/>
    <w:qFormat/>
    <w:rsid w:val="004D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774</TotalTime>
  <Pages>8</Pages>
  <Words>1956</Words>
  <Characters>11151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Майстерня</cp:lastModifiedBy>
  <cp:revision>30</cp:revision>
  <dcterms:created xsi:type="dcterms:W3CDTF">2015-06-12T18:35:00Z</dcterms:created>
  <dcterms:modified xsi:type="dcterms:W3CDTF">2017-09-06T08:11:00Z</dcterms:modified>
</cp:coreProperties>
</file>