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52" w:rsidRPr="00EB0C52" w:rsidRDefault="00EB0C52" w:rsidP="00EB0C52">
      <w:pPr>
        <w:rPr>
          <w:rFonts w:ascii="Times New Roman" w:hAnsi="Times New Roman"/>
          <w:sz w:val="28"/>
          <w:szCs w:val="28"/>
        </w:rPr>
      </w:pPr>
    </w:p>
    <w:p w:rsidR="00EB0C52" w:rsidRPr="00EB0C52" w:rsidRDefault="00EB0C52" w:rsidP="00EB0C52">
      <w:pPr>
        <w:pStyle w:val="3"/>
        <w:shd w:val="clear" w:color="auto" w:fill="FFFFFF"/>
        <w:spacing w:before="208" w:after="138"/>
        <w:jc w:val="center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Style w:val="a3"/>
          <w:rFonts w:ascii="Times New Roman" w:hAnsi="Times New Roman"/>
          <w:b/>
          <w:bCs/>
          <w:color w:val="111111"/>
          <w:sz w:val="28"/>
          <w:szCs w:val="28"/>
        </w:rPr>
        <w:t>ПОРАДИ БАТЬКАМ, ЯК ПІДГОТУВАТИ ДИТИНУ ДО ШКОЛИ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Психологічна готовність дитини до шкільного навчання полягає в тому, щоб до часу вступу до школи в неї склалися психологічні риси, які властиві школяру.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У дошкільному віці виникають поки що тільки задатки його перетворення в учня: бажання вчитися, стати школярем, уміння керувати своєю поведінкою і діяльністю, достатній рівень розумового розвитку й розвитку мови, наявність пізнавальних інтересів і, звичайно, знань і навичок. Необхідних для шкільного навчання.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Накопичення цих передумов – непроста справа. Що ж можна і чого не можна роботи до школи?</w:t>
      </w:r>
    </w:p>
    <w:p w:rsidR="00EB0C52" w:rsidRPr="00EB0C52" w:rsidRDefault="00EB0C52" w:rsidP="00EB0C52">
      <w:pPr>
        <w:pStyle w:val="3"/>
        <w:shd w:val="clear" w:color="auto" w:fill="FFFFFF"/>
        <w:spacing w:before="208" w:after="138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НЕ СЛІД:</w:t>
      </w:r>
    </w:p>
    <w:p w:rsidR="00EB0C52" w:rsidRPr="00EB0C52" w:rsidRDefault="00EB0C52" w:rsidP="00EB0C52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До приходу в школу змінювати режим життя дитини: позбавляти його денного сну, довгих прогуля</w:t>
      </w:r>
      <w:r>
        <w:rPr>
          <w:rFonts w:ascii="Times New Roman" w:hAnsi="Times New Roman"/>
          <w:color w:val="111111"/>
          <w:sz w:val="28"/>
          <w:szCs w:val="28"/>
        </w:rPr>
        <w:t>нок, ігор у достатній кількості;</w:t>
      </w:r>
    </w:p>
    <w:p w:rsidR="00EB0C52" w:rsidRPr="00EB0C52" w:rsidRDefault="00EB0C52" w:rsidP="00EB0C52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Оцінювати все, що робить малюк, так, як слід оцінювати діяльність учня;</w:t>
      </w:r>
    </w:p>
    <w:p w:rsidR="00EB0C52" w:rsidRPr="00EB0C52" w:rsidRDefault="00EB0C52" w:rsidP="00EB0C52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Проходити з дитиною програму першого класу, насильно змінюючи гру навчанням.</w:t>
      </w:r>
    </w:p>
    <w:p w:rsidR="00EB0C52" w:rsidRPr="00EB0C52" w:rsidRDefault="00EB0C52" w:rsidP="00EB0C52">
      <w:pPr>
        <w:pStyle w:val="3"/>
        <w:shd w:val="clear" w:color="auto" w:fill="FFFFFF"/>
        <w:spacing w:before="208" w:after="138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НЕОБХІДНО:</w:t>
      </w:r>
    </w:p>
    <w:p w:rsidR="00EB0C52" w:rsidRPr="00EB0C52" w:rsidRDefault="00EB0C52" w:rsidP="00EB0C52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прищепити дитині інтерес до пізнання на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вколишнього світу, навчити спостерігати, дума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ти, осмислювати побачене і почуте;</w:t>
      </w:r>
    </w:p>
    <w:p w:rsidR="00EB0C52" w:rsidRPr="00EB0C52" w:rsidRDefault="00EB0C52" w:rsidP="00EB0C52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навчити долати труднощі, планувати свої дії, цінувати час;</w:t>
      </w:r>
    </w:p>
    <w:p w:rsidR="00EB0C52" w:rsidRPr="00EB0C52" w:rsidRDefault="00EB0C52" w:rsidP="00EB0C52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вчити дитину слухати і чути своє оточення, поважати чужу думку, розуміти, що свої бажан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ня потрібно узгоджувати з бажаннями інших людей - дітей і дорослих, прагнути реально оцінювати свої дії й досягнення.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Світогляд дитини, її знання - це те, про що вона дізналася з вашою допомогою за усі дошкільні роки - знання про навколишній світ, від найближчих його виявів, які вона без</w:t>
      </w:r>
      <w:r w:rsidRPr="00EB0C52">
        <w:rPr>
          <w:color w:val="111111"/>
          <w:sz w:val="28"/>
          <w:szCs w:val="28"/>
        </w:rPr>
        <w:softHyphen/>
        <w:t>посередньо засвоїла, і до віддалених, які дитина засвоїла, коли їй пощастило подорожувати з вами, з ваших розповідей, бесід, домашніх за</w:t>
      </w:r>
      <w:r w:rsidRPr="00EB0C52">
        <w:rPr>
          <w:color w:val="111111"/>
          <w:sz w:val="28"/>
          <w:szCs w:val="28"/>
        </w:rPr>
        <w:softHyphen/>
        <w:t>нять, з книжок, радіо, телевізора, від друзів тощо:</w:t>
      </w:r>
    </w:p>
    <w:p w:rsidR="00EB0C52" w:rsidRPr="00EB0C52" w:rsidRDefault="00EB0C52" w:rsidP="00EB0C52">
      <w:pPr>
        <w:pStyle w:val="3"/>
        <w:shd w:val="clear" w:color="auto" w:fill="FFFFFF"/>
        <w:spacing w:before="208" w:after="138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Світогляд дитини - це те, що вона:</w:t>
      </w:r>
    </w:p>
    <w:p w:rsidR="00EB0C52" w:rsidRPr="00EB0C52" w:rsidRDefault="00EB0C52" w:rsidP="00EB0C52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знає про себе (прізвище, ім'я, адресу), свою родину (як звуть батьків, ким вони працюють, що роблять на роботі), своє село, місто, вулицю (трохи історії, назви вулиць, важливі місця, ви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датні люди);</w:t>
      </w:r>
    </w:p>
    <w:p w:rsidR="00EB0C52" w:rsidRPr="00EB0C52" w:rsidRDefault="00EB0C52" w:rsidP="00EB0C52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знає про явища природи: пори року, їх по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слідовність (яка пора року настане після літа, а яка після весни, назвати все по порядку), місяці кожної пори року, їх загальну кількість і по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слідовність; дні тижня, частини доби; про сон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 xml:space="preserve"> це, дощ, сніг, урожай; що таке борошно, цукор і як їх роблять, з чого роблять хліб тощо;</w:t>
      </w:r>
    </w:p>
    <w:p w:rsidR="00EB0C52" w:rsidRPr="00EB0C52" w:rsidRDefault="00EB0C52" w:rsidP="00EB0C52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lastRenderedPageBreak/>
        <w:t>знає про світ;</w:t>
      </w:r>
    </w:p>
    <w:p w:rsidR="00EB0C52" w:rsidRPr="00EB0C52" w:rsidRDefault="00EB0C52" w:rsidP="00EB0C52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полюбляє робити у вільний час (улюблені книжки, музика, вірші, казки, оповідання, пись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менники, художники, композитори);</w:t>
      </w:r>
    </w:p>
    <w:p w:rsidR="00EB0C52" w:rsidRPr="00EB0C52" w:rsidRDefault="00EB0C52" w:rsidP="00EB0C52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знає про дорослих людей: за віком, професіями, які бувають люди вдома і на роботі, серед людей, на вулиці - за своєю вихованість невихованістю; добротою, чуйністю - байдужістю; яких людей треба поважати, а яких боятися; звідки, на думку дитини, беруться порядні і непорядні люди;</w:t>
      </w:r>
    </w:p>
    <w:p w:rsidR="00EB0C52" w:rsidRPr="00EB0C52" w:rsidRDefault="00EB0C52" w:rsidP="00EB0C52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знає про сучасну техніку, транспорт.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Перш, ніж почати читати, дитина повинна навчитися слухати, з яких звуків складають слова, які вона вимовляє. Вона повинна навчитися робити звуковий аналіз слів, тобто вміти назвати звуки, з яких складається слово.</w:t>
      </w:r>
    </w:p>
    <w:p w:rsidR="00EB0C52" w:rsidRPr="00EB0C52" w:rsidRDefault="00EB0C52" w:rsidP="00EB0C52">
      <w:pPr>
        <w:pStyle w:val="3"/>
        <w:shd w:val="clear" w:color="auto" w:fill="FFFFFF"/>
        <w:spacing w:before="208" w:after="138"/>
        <w:jc w:val="center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Style w:val="a3"/>
          <w:rFonts w:ascii="Times New Roman" w:hAnsi="Times New Roman"/>
          <w:b/>
          <w:bCs/>
          <w:color w:val="111111"/>
          <w:sz w:val="28"/>
          <w:szCs w:val="28"/>
        </w:rPr>
        <w:t>ЧИ ГОТОВА ДИТИНА ДО ШКОЛИ?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 xml:space="preserve">Щоб правильно організувати процедуру тестування та уникнути можливих помилок, а т </w:t>
      </w:r>
      <w:proofErr w:type="spellStart"/>
      <w:r w:rsidRPr="00EB0C52">
        <w:rPr>
          <w:color w:val="111111"/>
          <w:sz w:val="28"/>
          <w:szCs w:val="28"/>
        </w:rPr>
        <w:t>кож</w:t>
      </w:r>
      <w:proofErr w:type="spellEnd"/>
      <w:r w:rsidRPr="00EB0C52">
        <w:rPr>
          <w:color w:val="111111"/>
          <w:sz w:val="28"/>
          <w:szCs w:val="28"/>
        </w:rPr>
        <w:t xml:space="preserve"> перевірити себе як експериментатора, пропонуємо поради: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 xml:space="preserve">1. Запропонуйте дитині завдання у формі спільної гри. Це дозволить зняти зайве напруження, викличе довіру </w:t>
      </w:r>
      <w:proofErr w:type="spellStart"/>
      <w:r w:rsidRPr="00EB0C52">
        <w:rPr>
          <w:color w:val="111111"/>
          <w:sz w:val="28"/>
          <w:szCs w:val="28"/>
        </w:rPr>
        <w:t>довас</w:t>
      </w:r>
      <w:proofErr w:type="spellEnd"/>
      <w:r w:rsidRPr="00EB0C52">
        <w:rPr>
          <w:color w:val="111111"/>
          <w:sz w:val="28"/>
          <w:szCs w:val="28"/>
        </w:rPr>
        <w:t>, зробить ситуації природнішою. Дитина може захопитися процесом і не переживатиме приводу можливих помилок та оцінки її компетентності.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2. Створіть сприятливі умови. Перевірте чи зручно дитина сидить, чи достатньо тихо та світло в кімнаті, чи ні відволікає її щось від роботи.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3. Переконайтеся, ще дитина добре почуваєть</w:t>
      </w:r>
      <w:r w:rsidRPr="00EB0C52">
        <w:rPr>
          <w:color w:val="111111"/>
          <w:sz w:val="28"/>
          <w:szCs w:val="28"/>
        </w:rPr>
        <w:softHyphen/>
        <w:t>ся (нагодована, бадьора, в міру спокійна).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4. У процесі тестування зберігайте нейтралі</w:t>
      </w:r>
      <w:r w:rsidRPr="00EB0C52">
        <w:rPr>
          <w:color w:val="111111"/>
          <w:sz w:val="28"/>
          <w:szCs w:val="28"/>
        </w:rPr>
        <w:softHyphen/>
        <w:t>тет: не піддавайтеся на провокаційні прохання дитини підказати або зробити завдання за неї.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5. Похваліть дитину за успішно виконане завдання, підтримайте, якщо у неї виникли сум</w:t>
      </w:r>
      <w:r w:rsidRPr="00EB0C52">
        <w:rPr>
          <w:color w:val="111111"/>
          <w:sz w:val="28"/>
          <w:szCs w:val="28"/>
        </w:rPr>
        <w:softHyphen/>
        <w:t>ніви.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6. Не виправляйте помилок. Закінчуйте ро</w:t>
      </w:r>
      <w:r w:rsidRPr="00EB0C52">
        <w:rPr>
          <w:color w:val="111111"/>
          <w:sz w:val="28"/>
          <w:szCs w:val="28"/>
        </w:rPr>
        <w:softHyphen/>
        <w:t>боту на позитивній ноті незалежно від резуль</w:t>
      </w:r>
      <w:r w:rsidRPr="00EB0C52">
        <w:rPr>
          <w:color w:val="111111"/>
          <w:sz w:val="28"/>
          <w:szCs w:val="28"/>
        </w:rPr>
        <w:softHyphen/>
        <w:t>татів. У розв'язанні останнього завдання ви мо</w:t>
      </w:r>
      <w:r w:rsidRPr="00EB0C52">
        <w:rPr>
          <w:color w:val="111111"/>
          <w:sz w:val="28"/>
          <w:szCs w:val="28"/>
        </w:rPr>
        <w:softHyphen/>
        <w:t>жете підказувати дитині, але бали за це завдан</w:t>
      </w:r>
      <w:r w:rsidRPr="00EB0C52">
        <w:rPr>
          <w:color w:val="111111"/>
          <w:sz w:val="28"/>
          <w:szCs w:val="28"/>
        </w:rPr>
        <w:softHyphen/>
        <w:t>ня не ставте.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 xml:space="preserve">7. Давайте завдання невеликими блоками (не більше ніж 30 </w:t>
      </w:r>
      <w:proofErr w:type="spellStart"/>
      <w:r w:rsidRPr="00EB0C52">
        <w:rPr>
          <w:color w:val="111111"/>
          <w:sz w:val="28"/>
          <w:szCs w:val="28"/>
        </w:rPr>
        <w:t>хв</w:t>
      </w:r>
      <w:proofErr w:type="spellEnd"/>
      <w:r w:rsidRPr="00EB0C52">
        <w:rPr>
          <w:color w:val="111111"/>
          <w:sz w:val="28"/>
          <w:szCs w:val="28"/>
        </w:rPr>
        <w:t>) з перервами. Намагайтеся до</w:t>
      </w:r>
      <w:r w:rsidRPr="00EB0C52">
        <w:rPr>
          <w:color w:val="111111"/>
          <w:sz w:val="28"/>
          <w:szCs w:val="28"/>
        </w:rPr>
        <w:softHyphen/>
        <w:t>тримуватися схеми: «легкі, важкі, легкі, відпо</w:t>
      </w:r>
      <w:r w:rsidRPr="00EB0C52">
        <w:rPr>
          <w:color w:val="111111"/>
          <w:sz w:val="28"/>
          <w:szCs w:val="28"/>
        </w:rPr>
        <w:softHyphen/>
        <w:t>чинок». У цьому випадку ви зведете до мінімуму помилки, які дитина може зробити через пере</w:t>
      </w:r>
      <w:r w:rsidRPr="00EB0C52">
        <w:rPr>
          <w:color w:val="111111"/>
          <w:sz w:val="28"/>
          <w:szCs w:val="28"/>
        </w:rPr>
        <w:softHyphen/>
        <w:t>напруження.</w:t>
      </w:r>
    </w:p>
    <w:p w:rsidR="00EB0C52" w:rsidRPr="00EB0C52" w:rsidRDefault="00EB0C52" w:rsidP="00EB0C52">
      <w:pPr>
        <w:pStyle w:val="6"/>
        <w:shd w:val="clear" w:color="auto" w:fill="FFFFFF"/>
        <w:spacing w:before="208" w:beforeAutospacing="0" w:after="138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ВИ ПОВИННІ ПАМ'ЯТАТИ ПРО ДЕЯКІ ОБ</w:t>
      </w:r>
      <w:r w:rsidRPr="00EB0C52">
        <w:rPr>
          <w:color w:val="111111"/>
          <w:sz w:val="28"/>
          <w:szCs w:val="28"/>
        </w:rPr>
        <w:softHyphen/>
        <w:t>МЕЖЕННЯ ЩОДО ТЕСТІВ:</w:t>
      </w:r>
    </w:p>
    <w:p w:rsidR="00EB0C52" w:rsidRPr="00EB0C52" w:rsidRDefault="00EB0C52" w:rsidP="00EB0C52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1.Психологічні тести не мають оці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нок «добре», «погано». Найбільше, що може дати тест, - це можливість по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рівняти рівень розвитку дитини з іншими за цією ознакою, теоретич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но - з дітьми того самого віку та статі.</w:t>
      </w:r>
    </w:p>
    <w:p w:rsidR="00EB0C52" w:rsidRPr="00EB0C52" w:rsidRDefault="00EB0C52" w:rsidP="00EB0C52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lastRenderedPageBreak/>
        <w:t>2.В основі тестів лежить вірогід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ність, тому висновків на 100 % робити не можна.</w:t>
      </w:r>
    </w:p>
    <w:p w:rsidR="00EB0C52" w:rsidRPr="00EB0C52" w:rsidRDefault="00EB0C52" w:rsidP="00EB0C52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3.Людина - істота цілісна. Не можна виривати її окремі риси з контексту та за результатами однієї про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веденої анкети робити висновок про особистість загалом.</w:t>
      </w:r>
    </w:p>
    <w:p w:rsidR="00EB0C52" w:rsidRPr="00EB0C52" w:rsidRDefault="00EB0C52" w:rsidP="00EB0C52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4.Будь-який результат - це інфор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мація, яку можна використати з різною метою. Не навішуйте ярликів («у ди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тини погана пам'ять»), а намагайтеся допомогти дитині розвиватися.</w:t>
      </w:r>
    </w:p>
    <w:p w:rsidR="00EB0C52" w:rsidRPr="00EB0C52" w:rsidRDefault="00EB0C52" w:rsidP="00EB0C52">
      <w:pPr>
        <w:pStyle w:val="3"/>
        <w:shd w:val="clear" w:color="auto" w:fill="FFFFFF"/>
        <w:spacing w:before="208" w:after="138"/>
        <w:jc w:val="center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Style w:val="a3"/>
          <w:rFonts w:ascii="Times New Roman" w:hAnsi="Times New Roman"/>
          <w:b/>
          <w:bCs/>
          <w:color w:val="111111"/>
          <w:sz w:val="28"/>
          <w:szCs w:val="28"/>
        </w:rPr>
        <w:t>ТЕСТИ ДЛЯ БАТЬКІВ</w:t>
      </w:r>
    </w:p>
    <w:p w:rsidR="00EB0C52" w:rsidRPr="00EB0C52" w:rsidRDefault="00EB0C52" w:rsidP="00EB0C52">
      <w:pPr>
        <w:pStyle w:val="6"/>
        <w:shd w:val="clear" w:color="auto" w:fill="FFFFFF"/>
        <w:spacing w:before="208" w:beforeAutospacing="0" w:after="138" w:afterAutospacing="0"/>
        <w:rPr>
          <w:color w:val="111111"/>
          <w:sz w:val="28"/>
          <w:szCs w:val="28"/>
        </w:rPr>
      </w:pPr>
      <w:r w:rsidRPr="00EB0C52">
        <w:rPr>
          <w:rStyle w:val="a3"/>
          <w:b/>
          <w:bCs/>
          <w:color w:val="111111"/>
          <w:sz w:val="28"/>
          <w:szCs w:val="28"/>
        </w:rPr>
        <w:t>ТЕСТ 1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Дає змогу визначити, наскільки у дитини розвинені вольові звички - стійкі способи саморегуляції діяльності (трудової, навчальної) та спілкування. Вони є основою довільного запам'ятову</w:t>
      </w:r>
      <w:r w:rsidRPr="00EB0C52">
        <w:rPr>
          <w:color w:val="111111"/>
          <w:sz w:val="28"/>
          <w:szCs w:val="28"/>
        </w:rPr>
        <w:softHyphen/>
        <w:t>вання, уваги, навичок мислення.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1. Чи достатньо сформовані у дити</w:t>
      </w:r>
      <w:r w:rsidRPr="00EB0C52">
        <w:rPr>
          <w:color w:val="111111"/>
          <w:sz w:val="28"/>
          <w:szCs w:val="28"/>
        </w:rPr>
        <w:softHyphen/>
        <w:t>ни гігієнічні навички (чистить зуби вранці, миє руки перед їжею)?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робить завжди сама, без нагадування;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робить завжди, але інколи треба нагадувати;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без спеціального нагадування не робить.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2. Чи допомагає дитина вдома по господар</w:t>
      </w:r>
      <w:r w:rsidRPr="00EB0C52">
        <w:rPr>
          <w:color w:val="111111"/>
          <w:sz w:val="28"/>
          <w:szCs w:val="28"/>
        </w:rPr>
        <w:softHyphen/>
        <w:t>ству (миє посуд, прибирає постіль, накриває на стіл)?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робить постійно;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робить часто;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робить дуже рідко.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3. Чи є у дитини стійкі навички самообслу</w:t>
      </w:r>
      <w:r w:rsidRPr="00EB0C52">
        <w:rPr>
          <w:color w:val="111111"/>
          <w:sz w:val="28"/>
          <w:szCs w:val="28"/>
        </w:rPr>
        <w:softHyphen/>
        <w:t>говування (може сама собі приготувати бутер</w:t>
      </w:r>
      <w:r w:rsidRPr="00EB0C52">
        <w:rPr>
          <w:color w:val="111111"/>
          <w:sz w:val="28"/>
          <w:szCs w:val="28"/>
        </w:rPr>
        <w:softHyphen/>
        <w:t>брод, одягнутися відповідно до погоди, зав'яза</w:t>
      </w:r>
      <w:r w:rsidRPr="00EB0C52">
        <w:rPr>
          <w:color w:val="111111"/>
          <w:sz w:val="28"/>
          <w:szCs w:val="28"/>
        </w:rPr>
        <w:softHyphen/>
        <w:t>ти шарф)?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є достатньою мірою;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є деякі;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немає.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 xml:space="preserve">4. Чи вміє дитина утримувати увагу досить тривалий час (15-20 </w:t>
      </w:r>
      <w:proofErr w:type="spellStart"/>
      <w:r w:rsidRPr="00EB0C52">
        <w:rPr>
          <w:color w:val="111111"/>
          <w:sz w:val="28"/>
          <w:szCs w:val="28"/>
        </w:rPr>
        <w:t>хв</w:t>
      </w:r>
      <w:proofErr w:type="spellEnd"/>
      <w:r w:rsidRPr="00EB0C52">
        <w:rPr>
          <w:color w:val="111111"/>
          <w:sz w:val="28"/>
          <w:szCs w:val="28"/>
        </w:rPr>
        <w:t>), коли знаходиться сама (у читанні вголос, малюванні, грі)?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дуже часто вміє;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вміє зрідка;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не вміє.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5. Чи здатна дитина керувати своїми бажан</w:t>
      </w:r>
      <w:r w:rsidRPr="00EB0C52">
        <w:rPr>
          <w:color w:val="111111"/>
          <w:sz w:val="28"/>
          <w:szCs w:val="28"/>
        </w:rPr>
        <w:softHyphen/>
        <w:t>нями (не їсть перед їжею цукерок, хоч вони їй доступні; не капризує, коли старші щось забо</w:t>
      </w:r>
      <w:r w:rsidRPr="00EB0C52">
        <w:rPr>
          <w:color w:val="111111"/>
          <w:sz w:val="28"/>
          <w:szCs w:val="28"/>
        </w:rPr>
        <w:softHyphen/>
        <w:t>ронили)?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lastRenderedPageBreak/>
        <w:t>а) уміє достатньою мірою;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уміє тільки зрідка;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не вміє.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6. Чи вміє дитина поводитися за столом (пра</w:t>
      </w:r>
      <w:r w:rsidRPr="00EB0C52">
        <w:rPr>
          <w:color w:val="111111"/>
          <w:sz w:val="28"/>
          <w:szCs w:val="28"/>
        </w:rPr>
        <w:softHyphen/>
        <w:t>вильно сидить, охайно їсть)?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як правило, вміє;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вміє, але робить далеко не завжди;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не вміє.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7. Чи є у дитини більш-менш стійкі інтере</w:t>
      </w:r>
      <w:r w:rsidRPr="00EB0C52">
        <w:rPr>
          <w:color w:val="111111"/>
          <w:sz w:val="28"/>
          <w:szCs w:val="28"/>
        </w:rPr>
        <w:softHyphen/>
        <w:t>си: слухання музики, малювання, заняття мова</w:t>
      </w:r>
      <w:r w:rsidRPr="00EB0C52">
        <w:rPr>
          <w:color w:val="111111"/>
          <w:sz w:val="28"/>
          <w:szCs w:val="28"/>
        </w:rPr>
        <w:softHyphen/>
        <w:t>ми, конструювання, ліплення з пластиліну?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всі досить стійкі;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інтереси є, але весь час змінюються;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наявні інтереси відсутні.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8. Чи вміє дитина поводитись у суспільстві (не перебиває старших, без нагадування вітаєть</w:t>
      </w:r>
      <w:r w:rsidRPr="00EB0C52">
        <w:rPr>
          <w:color w:val="111111"/>
          <w:sz w:val="28"/>
          <w:szCs w:val="28"/>
        </w:rPr>
        <w:softHyphen/>
        <w:t>ся, прощається, дякує)?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вміє;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вміє, але інколи доводиться нагадувати;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не вміє.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9. Чи дотримується дитина певного режиму дня (часу прогулянки, їжі)?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як правило, так;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взагалі дотримується, але інколи порушує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ні, не дотримується.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10. Якщо дитина ставить запитання, чи зав</w:t>
      </w:r>
      <w:r w:rsidRPr="00EB0C52">
        <w:rPr>
          <w:color w:val="111111"/>
          <w:sz w:val="28"/>
          <w:szCs w:val="28"/>
        </w:rPr>
        <w:softHyphen/>
        <w:t>жди вона вислуховує відповіді?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як правило, з цікавістю вислуховує пояснення;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інколи, відповідаючи на запитання, не слухає, відволікається;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інколи запитує просто так, не потребуючи відповіді.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11. Чи прибирає за собою іграшки після гри, альбом після малювання, книжки, зошити після читання, письма?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а) завжди прибирає;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б) завжди прибирає після нагадування;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в) не прибирає.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Аналіз результатів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lastRenderedPageBreak/>
        <w:t>Перший варіант відповіді (а) в кожному за</w:t>
      </w:r>
      <w:r w:rsidRPr="00EB0C52">
        <w:rPr>
          <w:color w:val="111111"/>
          <w:sz w:val="28"/>
          <w:szCs w:val="28"/>
        </w:rPr>
        <w:softHyphen/>
        <w:t>питанні - 3 бали, другий (б) - 2 бали, третій (в) - 1 бал.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Потім знаходять суму балів, одержаних в усіх 11 запитаннях.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Рівень сформованості вольових звичок ви</w:t>
      </w:r>
      <w:r w:rsidRPr="00EB0C52">
        <w:rPr>
          <w:color w:val="111111"/>
          <w:sz w:val="28"/>
          <w:szCs w:val="28"/>
        </w:rPr>
        <w:softHyphen/>
        <w:t>значається за такими критеріями:</w:t>
      </w:r>
    </w:p>
    <w:p w:rsidR="00EB0C52" w:rsidRPr="00EB0C52" w:rsidRDefault="00EB0C52" w:rsidP="00EB0C52">
      <w:pPr>
        <w:numPr>
          <w:ilvl w:val="0"/>
          <w:numId w:val="5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високий – 33-27 балів;</w:t>
      </w:r>
    </w:p>
    <w:p w:rsidR="00EB0C52" w:rsidRPr="00EB0C52" w:rsidRDefault="00EB0C52" w:rsidP="00EB0C52">
      <w:pPr>
        <w:numPr>
          <w:ilvl w:val="0"/>
          <w:numId w:val="5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хороший – 26-22 бали;</w:t>
      </w:r>
    </w:p>
    <w:p w:rsidR="00EB0C52" w:rsidRPr="00EB0C52" w:rsidRDefault="00EB0C52" w:rsidP="00EB0C52">
      <w:pPr>
        <w:numPr>
          <w:ilvl w:val="0"/>
          <w:numId w:val="5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середній - 21-18 балів;</w:t>
      </w:r>
    </w:p>
    <w:p w:rsidR="00EB0C52" w:rsidRPr="00EB0C52" w:rsidRDefault="00EB0C52" w:rsidP="00EB0C52">
      <w:pPr>
        <w:numPr>
          <w:ilvl w:val="0"/>
          <w:numId w:val="5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низький - 18 балів і нижче.</w:t>
      </w:r>
    </w:p>
    <w:p w:rsidR="00EB0C52" w:rsidRPr="00EB0C52" w:rsidRDefault="00EB0C52" w:rsidP="00EB0C52">
      <w:pPr>
        <w:pStyle w:val="6"/>
        <w:shd w:val="clear" w:color="auto" w:fill="FFFFFF"/>
        <w:spacing w:before="208" w:beforeAutospacing="0" w:after="138" w:afterAutospacing="0"/>
        <w:rPr>
          <w:color w:val="111111"/>
          <w:sz w:val="28"/>
          <w:szCs w:val="28"/>
        </w:rPr>
      </w:pPr>
      <w:r w:rsidRPr="00EB0C52">
        <w:rPr>
          <w:rStyle w:val="a3"/>
          <w:b/>
          <w:bCs/>
          <w:color w:val="111111"/>
          <w:sz w:val="28"/>
          <w:szCs w:val="28"/>
        </w:rPr>
        <w:t>ТЕСТ 2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Дає змогу визначити, чи готові ви від свою дитину до школи.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1.Мені здається, що моя дитина вчитися гірше за інших дітей.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2.Я побоююсь, що моя дитина часто ображатиме інших дітей.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3.На мій погляд, чотири уроки - це непомірне навантаження на малюка.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4.Важко бути впевненим, що вчителі менших класів добре розуміють дітей.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5.Дитина може спокійно вчитися тільки в тому випадку, коли вчителька - її рідна мати.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6.Важко уявити, що першокласник може швидко навчитись читати, писати, рахувати.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7.Мені здається, що діти в цьому віці ще не здатні дружити.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8.Боюся навіть думати про те, що моя дитина обходитиметься без денного сну.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9.Моя дитина часто плаче, коли до неї звертається доросла незнайома людина.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10.Моя дитина ніколи не ходила до дитячого садка і весь час проводила з матусею.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11.Початкова школа, на мою думку, рідко здатна чогось навчити дитину.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12.Я побоююсь, що однокласники дражнитимуть мою дитину.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13.Мій малюк значно слабший за своїх од</w:t>
      </w:r>
      <w:r w:rsidRPr="00EB0C52">
        <w:rPr>
          <w:color w:val="111111"/>
          <w:sz w:val="28"/>
          <w:szCs w:val="28"/>
        </w:rPr>
        <w:softHyphen/>
        <w:t>нолітків.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 xml:space="preserve">14.Боюсь, що вчителька не зможе правильно оцінити успіхи кожної </w:t>
      </w:r>
      <w:proofErr w:type="spellStart"/>
      <w:r w:rsidRPr="00EB0C52">
        <w:rPr>
          <w:color w:val="111111"/>
          <w:sz w:val="28"/>
          <w:szCs w:val="28"/>
        </w:rPr>
        <w:t>дити</w:t>
      </w:r>
      <w:proofErr w:type="spellEnd"/>
      <w:r w:rsidRPr="00EB0C52">
        <w:rPr>
          <w:color w:val="111111"/>
          <w:sz w:val="28"/>
          <w:szCs w:val="28"/>
        </w:rPr>
        <w:t>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15.Моя дитина часто каже: «Мамо, ми підемо до школи разом!»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Впишіть свої відповіді до таблиці 3: якщо ви згодні з твердженням, напишіть хрестик після косої рисочки, якщо незгодні - залиште клітин</w:t>
      </w:r>
      <w:r w:rsidRPr="00EB0C52">
        <w:rPr>
          <w:color w:val="111111"/>
          <w:sz w:val="28"/>
          <w:szCs w:val="28"/>
        </w:rPr>
        <w:softHyphen/>
        <w:t>ку порожньою.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Таблиця З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512"/>
        <w:gridCol w:w="512"/>
        <w:gridCol w:w="512"/>
        <w:gridCol w:w="512"/>
      </w:tblGrid>
      <w:tr w:rsidR="00EB0C52" w:rsidRPr="00EB0C52" w:rsidTr="00FF33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5</w:t>
            </w:r>
          </w:p>
        </w:tc>
      </w:tr>
      <w:tr w:rsidR="00EB0C52" w:rsidRPr="00EB0C52" w:rsidTr="00FF33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lastRenderedPageBreak/>
              <w:t>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4)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5)</w:t>
            </w:r>
          </w:p>
        </w:tc>
      </w:tr>
      <w:tr w:rsidR="00EB0C52" w:rsidRPr="00EB0C52" w:rsidTr="00FF33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6)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7)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8)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9)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10)</w:t>
            </w:r>
          </w:p>
        </w:tc>
      </w:tr>
      <w:tr w:rsidR="00EB0C52" w:rsidRPr="00EB0C52" w:rsidTr="00FF33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13)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14)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15)</w:t>
            </w:r>
          </w:p>
        </w:tc>
      </w:tr>
      <w:tr w:rsidR="00EB0C52" w:rsidRPr="00EB0C52" w:rsidTr="00FF330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Разом</w:t>
            </w:r>
          </w:p>
        </w:tc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EB0C52" w:rsidRPr="00EB0C52" w:rsidRDefault="00EB0C52" w:rsidP="00FF3301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EB0C52">
              <w:rPr>
                <w:rFonts w:ascii="Times New Roman" w:hAnsi="Times New Roman"/>
                <w:color w:val="111111"/>
                <w:sz w:val="28"/>
                <w:szCs w:val="28"/>
              </w:rPr>
              <w:t> </w:t>
            </w:r>
          </w:p>
        </w:tc>
      </w:tr>
    </w:tbl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Аналіз результатів</w:t>
      </w:r>
    </w:p>
    <w:p w:rsidR="00EB0C52" w:rsidRPr="00EB0C52" w:rsidRDefault="00EB0C52" w:rsidP="00EB0C52">
      <w:pPr>
        <w:numPr>
          <w:ilvl w:val="0"/>
          <w:numId w:val="6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proofErr w:type="spellStart"/>
      <w:r w:rsidRPr="00EB0C52">
        <w:rPr>
          <w:rFonts w:ascii="Times New Roman" w:hAnsi="Times New Roman"/>
          <w:color w:val="111111"/>
          <w:sz w:val="28"/>
          <w:szCs w:val="28"/>
        </w:rPr>
        <w:t>•до</w:t>
      </w:r>
      <w:proofErr w:type="spellEnd"/>
      <w:r w:rsidRPr="00EB0C52">
        <w:rPr>
          <w:rFonts w:ascii="Times New Roman" w:hAnsi="Times New Roman"/>
          <w:color w:val="111111"/>
          <w:sz w:val="28"/>
          <w:szCs w:val="28"/>
        </w:rPr>
        <w:t xml:space="preserve"> 4 балів - це означає, що у вас є всі підстави оптимістично чекати 1 вересня (ви самі до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статньо готові до шкільного життя вашої дити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ни);</w:t>
      </w:r>
    </w:p>
    <w:p w:rsidR="00EB0C52" w:rsidRPr="00EB0C52" w:rsidRDefault="00EB0C52" w:rsidP="00EB0C52">
      <w:pPr>
        <w:numPr>
          <w:ilvl w:val="0"/>
          <w:numId w:val="6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•5-10 балів - краще підготуватися до мож</w:t>
      </w:r>
      <w:r w:rsidRPr="00EB0C52">
        <w:rPr>
          <w:rFonts w:ascii="Times New Roman" w:hAnsi="Times New Roman"/>
          <w:color w:val="111111"/>
          <w:sz w:val="28"/>
          <w:szCs w:val="28"/>
        </w:rPr>
        <w:softHyphen/>
        <w:t>ливих труднощів заздалегідь;</w:t>
      </w:r>
    </w:p>
    <w:p w:rsidR="00EB0C52" w:rsidRPr="00EB0C52" w:rsidRDefault="00EB0C52" w:rsidP="00EB0C52">
      <w:pPr>
        <w:numPr>
          <w:ilvl w:val="0"/>
          <w:numId w:val="6"/>
        </w:numPr>
        <w:shd w:val="clear" w:color="auto" w:fill="FFFFFF"/>
        <w:spacing w:after="138" w:line="240" w:lineRule="auto"/>
        <w:ind w:left="415"/>
        <w:rPr>
          <w:rFonts w:ascii="Times New Roman" w:hAnsi="Times New Roman"/>
          <w:color w:val="111111"/>
          <w:sz w:val="28"/>
          <w:szCs w:val="28"/>
        </w:rPr>
      </w:pPr>
      <w:r w:rsidRPr="00EB0C52">
        <w:rPr>
          <w:rFonts w:ascii="Times New Roman" w:hAnsi="Times New Roman"/>
          <w:color w:val="111111"/>
          <w:sz w:val="28"/>
          <w:szCs w:val="28"/>
        </w:rPr>
        <w:t>•10балів і більше - було б непогано порадитися з дитячим психологом.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А тепер звернемо увагу на те, в яких стовпчи</w:t>
      </w:r>
      <w:r w:rsidRPr="00EB0C52">
        <w:rPr>
          <w:color w:val="111111"/>
          <w:sz w:val="28"/>
          <w:szCs w:val="28"/>
        </w:rPr>
        <w:softHyphen/>
        <w:t>ках отримано 2 чи 3 хрестики: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1— необхідно більше займатися іграми і зав</w:t>
      </w:r>
      <w:r w:rsidRPr="00EB0C52">
        <w:rPr>
          <w:color w:val="111111"/>
          <w:sz w:val="28"/>
          <w:szCs w:val="28"/>
        </w:rPr>
        <w:softHyphen/>
        <w:t>даннями, які розвивають пам'ять, увагу, дрібну моторику;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2— необхідно звернути увагу на те, чи вміє ваша дитина спілкуватися з іншими дітьми;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 xml:space="preserve">3— передбачаються труднощі, пов'язані із здоров'ям дитини, але ще є час для </w:t>
      </w:r>
      <w:proofErr w:type="spellStart"/>
      <w:r w:rsidRPr="00EB0C52">
        <w:rPr>
          <w:color w:val="111111"/>
          <w:sz w:val="28"/>
          <w:szCs w:val="28"/>
        </w:rPr>
        <w:t>загартуввання</w:t>
      </w:r>
      <w:proofErr w:type="spellEnd"/>
      <w:r w:rsidRPr="00EB0C52">
        <w:rPr>
          <w:color w:val="111111"/>
          <w:sz w:val="28"/>
          <w:szCs w:val="28"/>
        </w:rPr>
        <w:t>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4— побоювання, що дитина не знайде кон</w:t>
      </w:r>
      <w:r w:rsidRPr="00EB0C52">
        <w:rPr>
          <w:color w:val="111111"/>
          <w:sz w:val="28"/>
          <w:szCs w:val="28"/>
        </w:rPr>
        <w:softHyphen/>
        <w:t>такту з учителем: треба пограти з дитиною в сюжетно-рольові ігри за шкільною тематикою;</w:t>
      </w:r>
    </w:p>
    <w:p w:rsidR="00EB0C52" w:rsidRPr="00EB0C52" w:rsidRDefault="00EB0C52" w:rsidP="00EB0C52">
      <w:pPr>
        <w:pStyle w:val="a4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EB0C52">
        <w:rPr>
          <w:color w:val="111111"/>
          <w:sz w:val="28"/>
          <w:szCs w:val="28"/>
        </w:rPr>
        <w:t>5—дитина дуже прив'язана до матері. Може, краще віддати її в невеличкий клас чи віддати до школи на наступний рік? У будь-якому ви</w:t>
      </w:r>
      <w:r w:rsidRPr="00EB0C52">
        <w:rPr>
          <w:color w:val="111111"/>
          <w:sz w:val="28"/>
          <w:szCs w:val="28"/>
        </w:rPr>
        <w:softHyphen/>
        <w:t>падку корисно пограти з дитиною в школу.</w:t>
      </w:r>
    </w:p>
    <w:p w:rsidR="00EB0C52" w:rsidRPr="00EB0C52" w:rsidRDefault="00EB0C52" w:rsidP="00EB0C52">
      <w:pPr>
        <w:rPr>
          <w:rFonts w:ascii="Times New Roman" w:hAnsi="Times New Roman"/>
          <w:sz w:val="28"/>
          <w:szCs w:val="28"/>
        </w:rPr>
      </w:pPr>
    </w:p>
    <w:p w:rsidR="00524803" w:rsidRPr="00EB0C52" w:rsidRDefault="00524803">
      <w:pPr>
        <w:rPr>
          <w:rFonts w:ascii="Times New Roman" w:hAnsi="Times New Roman"/>
          <w:sz w:val="28"/>
          <w:szCs w:val="28"/>
        </w:rPr>
      </w:pPr>
    </w:p>
    <w:sectPr w:rsidR="00524803" w:rsidRPr="00EB0C52" w:rsidSect="00D81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7B7"/>
    <w:multiLevelType w:val="multilevel"/>
    <w:tmpl w:val="607C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517C0"/>
    <w:multiLevelType w:val="multilevel"/>
    <w:tmpl w:val="9FEE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F5F38"/>
    <w:multiLevelType w:val="multilevel"/>
    <w:tmpl w:val="7222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64ECE"/>
    <w:multiLevelType w:val="multilevel"/>
    <w:tmpl w:val="ED8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060AD"/>
    <w:multiLevelType w:val="multilevel"/>
    <w:tmpl w:val="473A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233E3"/>
    <w:multiLevelType w:val="multilevel"/>
    <w:tmpl w:val="9F0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C52"/>
    <w:rsid w:val="00524803"/>
    <w:rsid w:val="00764164"/>
    <w:rsid w:val="00EB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5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C5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6">
    <w:name w:val="heading 6"/>
    <w:basedOn w:val="a"/>
    <w:link w:val="60"/>
    <w:uiPriority w:val="9"/>
    <w:qFormat/>
    <w:rsid w:val="00EB0C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C52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EB0C52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3">
    <w:name w:val="Strong"/>
    <w:basedOn w:val="a0"/>
    <w:uiPriority w:val="22"/>
    <w:qFormat/>
    <w:rsid w:val="00EB0C52"/>
    <w:rPr>
      <w:b/>
      <w:bCs/>
    </w:rPr>
  </w:style>
  <w:style w:type="paragraph" w:styleId="a4">
    <w:name w:val="Normal (Web)"/>
    <w:basedOn w:val="a"/>
    <w:uiPriority w:val="99"/>
    <w:semiHidden/>
    <w:unhideWhenUsed/>
    <w:rsid w:val="00EB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6231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2021-03-15T23:38:00Z</dcterms:created>
  <dcterms:modified xsi:type="dcterms:W3CDTF">2021-03-15T23:38:00Z</dcterms:modified>
</cp:coreProperties>
</file>