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19" w:rsidRPr="00902421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         </w:t>
      </w:r>
      <w:r w:rsidRPr="00902421"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 xml:space="preserve">Схвалено </w:t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ab/>
        <w:t xml:space="preserve">     </w:t>
      </w:r>
      <w:r w:rsidRPr="00902421"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>Затверджую</w:t>
      </w:r>
    </w:p>
    <w:p w:rsidR="00AE7019" w:rsidRPr="00902421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</w:pPr>
      <w:r w:rsidRPr="00902421"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>Педагогічною радою                                      Директор   школи</w:t>
      </w:r>
    </w:p>
    <w:p w:rsidR="00AE7019" w:rsidRPr="00902421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</w:pPr>
      <w:r w:rsidRPr="00902421"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 xml:space="preserve">школи протокол від               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 xml:space="preserve">                        </w:t>
      </w:r>
      <w:r w:rsidRPr="00902421"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 xml:space="preserve"> _________  Н.О.Дембовська</w:t>
      </w:r>
    </w:p>
    <w:p w:rsidR="00AE7019" w:rsidRPr="00902421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</w:pPr>
      <w:r w:rsidRPr="00902421"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 xml:space="preserve"> </w:t>
      </w:r>
      <w:r w:rsidRPr="00902421">
        <w:rPr>
          <w:rFonts w:ascii="Times New Roman" w:eastAsia="Calibri" w:hAnsi="Times New Roman" w:cs="Times New Roman"/>
          <w:b/>
          <w:color w:val="auto"/>
          <w:sz w:val="32"/>
          <w:szCs w:val="32"/>
          <w:u w:val="single"/>
          <w:lang w:val="uk-UA" w:bidi="ar-SA"/>
        </w:rPr>
        <w:t>10.05.2018р. № 6.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ab/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uk-UA" w:bidi="ar-SA"/>
        </w:rPr>
        <w:tab/>
        <w:t xml:space="preserve">        </w:t>
      </w:r>
      <w:r w:rsidRPr="00902421">
        <w:rPr>
          <w:rFonts w:ascii="Times New Roman" w:eastAsia="Calibri" w:hAnsi="Times New Roman" w:cs="Times New Roman"/>
          <w:b/>
          <w:color w:val="auto"/>
          <w:sz w:val="32"/>
          <w:szCs w:val="32"/>
          <w:u w:val="single"/>
          <w:lang w:val="uk-UA" w:bidi="ar-SA"/>
        </w:rPr>
        <w:t>«10» травня 2018р.</w:t>
      </w:r>
    </w:p>
    <w:p w:rsidR="00AE7019" w:rsidRPr="00902421" w:rsidRDefault="00AE7019" w:rsidP="00AE7019">
      <w:pPr>
        <w:widowControl/>
        <w:tabs>
          <w:tab w:val="left" w:pos="2295"/>
        </w:tabs>
        <w:ind w:firstLine="709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val="uk-UA" w:bidi="ar-SA"/>
        </w:rPr>
      </w:pPr>
      <w:r w:rsidRPr="00902421">
        <w:rPr>
          <w:rFonts w:ascii="Times New Roman" w:eastAsia="Calibri" w:hAnsi="Times New Roman" w:cs="Times New Roman"/>
          <w:color w:val="auto"/>
          <w:sz w:val="32"/>
          <w:szCs w:val="32"/>
          <w:lang w:val="uk-UA" w:bidi="ar-SA"/>
        </w:rPr>
        <w:tab/>
      </w: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Pr="00493535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72"/>
          <w:szCs w:val="72"/>
          <w:lang w:val="uk-UA" w:bidi="ar-SA"/>
        </w:rPr>
      </w:pPr>
      <w:r w:rsidRPr="00493535">
        <w:rPr>
          <w:rFonts w:ascii="Times New Roman" w:eastAsia="Calibri" w:hAnsi="Times New Roman" w:cs="Times New Roman"/>
          <w:b/>
          <w:color w:val="auto"/>
          <w:sz w:val="72"/>
          <w:szCs w:val="72"/>
          <w:lang w:val="uk-UA" w:bidi="ar-SA"/>
        </w:rPr>
        <w:t>ОСВІТНЯ  ПРОГРАМА</w:t>
      </w: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48"/>
          <w:szCs w:val="48"/>
          <w:lang w:val="uk-UA" w:bidi="ar-SA"/>
        </w:rPr>
        <w:t>ДЕМИДІВСЬКОЇ  ЗАГАЛЬНООСВІТНЬОЇ ШКОЛИ  І – ІІ СТУПЕНІВ</w:t>
      </w: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val="uk-UA" w:bidi="ar-SA"/>
        </w:rPr>
      </w:pPr>
    </w:p>
    <w:p w:rsidR="00AE7019" w:rsidRPr="00493535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</w:pPr>
      <w:r w:rsidRPr="00493535"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>ЖМЕРИНСЬКОГО  РАЙОНУ  ВІННИЦЬКОЇ  ОБЛАСТІ</w:t>
      </w: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  <w:t>ДЛЯ  І   СТУПЕНЯ   (ПОЧАТКОВА    ОСВІТА)</w:t>
      </w: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 w:bidi="ar-SA"/>
        </w:rPr>
      </w:pPr>
    </w:p>
    <w:p w:rsidR="00AE7019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  <w:t>2018р.</w:t>
      </w:r>
    </w:p>
    <w:p w:rsidR="00AE7019" w:rsidRPr="00EB6AD6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val="uk-UA" w:bidi="ar-SA"/>
        </w:rPr>
      </w:pPr>
      <w:bookmarkStart w:id="0" w:name="_GoBack"/>
      <w:bookmarkEnd w:id="0"/>
    </w:p>
    <w:p w:rsidR="00AE7019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Освітня програма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І ступеня (початкова освіта)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Демидівської ЗОШ І – ІІ ступенів розроблена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наказу МОН України від 20.04.2018 року  № 407 «Про затвердження типової освітньої програми закладів загальної середньої освіти І ступеня (2-4 класи)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AE7019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AE7019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Програму побудовано із врахуванням таких принципів: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дитиноцентрованості і природовідповідності;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узгодження цілей, змісту і очікуваних результатів навчання;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науковості, доступності і практичної спрямованості змісту;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наступності і перспективності навчання;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взаємозв’язаного формування ключових і предметних компетентностей;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логічної послідовності і достатності засвоєння учнями предметних компетентностей;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можливостей реалізації змісту освіти через предмети або інтегровані курси;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творчого використання вчителем програми залежно від умов навчання;</w:t>
      </w:r>
    </w:p>
    <w:p w:rsidR="00AE7019" w:rsidRPr="008E0373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адаптпції до індивідуальних особливостей, інтелектуальних і фізичних можливостей, потреб та інтересів дітей. </w:t>
      </w:r>
      <w:r w:rsidRPr="008E0373">
        <w:rPr>
          <w:rFonts w:ascii="Times New Roman" w:hAnsi="Times New Roman"/>
          <w:sz w:val="28"/>
          <w:szCs w:val="28"/>
        </w:rPr>
        <w:t xml:space="preserve"> </w:t>
      </w:r>
    </w:p>
    <w:p w:rsidR="00AE7019" w:rsidRPr="008D60A8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освіти (далі - 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програма) окреслює рекомендовані підходи до планування й орга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нізації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AE7019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60A8">
        <w:rPr>
          <w:rFonts w:ascii="Times New Roman" w:hAnsi="Times New Roman"/>
          <w:sz w:val="28"/>
          <w:szCs w:val="28"/>
        </w:rPr>
        <w:t>загальний обсяг навчального навантаження</w:t>
      </w:r>
      <w:r>
        <w:rPr>
          <w:rFonts w:ascii="Times New Roman" w:hAnsi="Times New Roman"/>
          <w:sz w:val="28"/>
          <w:szCs w:val="28"/>
        </w:rPr>
        <w:t xml:space="preserve"> та очікувані результати навчання здобувачів освіти, подані в рамках освітніх галузей;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та пропонований зміст освітніх галузей укладений за змістовими лініями;</w:t>
      </w:r>
    </w:p>
    <w:p w:rsidR="00AE7019" w:rsidRDefault="00AE7019" w:rsidP="00AE7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60A8">
        <w:rPr>
          <w:rFonts w:ascii="Times New Roman" w:hAnsi="Times New Roman"/>
          <w:sz w:val="28"/>
          <w:szCs w:val="28"/>
        </w:rPr>
        <w:t>орієнтовну тривалість і можливі взаємозв’язки</w:t>
      </w:r>
      <w:r>
        <w:rPr>
          <w:rFonts w:ascii="Times New Roman" w:hAnsi="Times New Roman"/>
          <w:sz w:val="28"/>
          <w:szCs w:val="28"/>
        </w:rPr>
        <w:t xml:space="preserve"> освітніх галузей, предметів, дисциплін тощо, зокрема їхньої</w:t>
      </w:r>
      <w:r w:rsidRPr="004A2AD3">
        <w:rPr>
          <w:rFonts w:ascii="Times New Roman" w:hAnsi="Times New Roman"/>
          <w:sz w:val="28"/>
          <w:szCs w:val="28"/>
        </w:rPr>
        <w:t xml:space="preserve"> </w:t>
      </w:r>
      <w:r w:rsidRPr="008D60A8">
        <w:rPr>
          <w:rFonts w:ascii="Times New Roman" w:hAnsi="Times New Roman"/>
          <w:sz w:val="28"/>
          <w:szCs w:val="28"/>
        </w:rPr>
        <w:t>інтеграції, а також логічної послідовності їх вивчення</w:t>
      </w:r>
      <w:r>
        <w:rPr>
          <w:rFonts w:ascii="Times New Roman" w:hAnsi="Times New Roman"/>
          <w:sz w:val="28"/>
          <w:szCs w:val="28"/>
        </w:rPr>
        <w:t>;</w:t>
      </w:r>
    </w:p>
    <w:p w:rsidR="00AE7019" w:rsidRPr="004A2AD3" w:rsidRDefault="00AE7019" w:rsidP="00AE701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A2AD3">
        <w:rPr>
          <w:rFonts w:ascii="Times New Roman" w:hAnsi="Times New Roman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AE7019" w:rsidRPr="004A2AD3" w:rsidRDefault="00AE7019" w:rsidP="00AE701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A2AD3">
        <w:rPr>
          <w:rFonts w:ascii="Times New Roman" w:hAnsi="Times New Roman"/>
          <w:sz w:val="28"/>
          <w:szCs w:val="28"/>
        </w:rPr>
        <w:t>вимоги до осіб, які можуть ро</w:t>
      </w:r>
      <w:r>
        <w:rPr>
          <w:rFonts w:ascii="Times New Roman" w:hAnsi="Times New Roman"/>
          <w:sz w:val="28"/>
          <w:szCs w:val="28"/>
        </w:rPr>
        <w:t xml:space="preserve">зпочати навчання за цією </w:t>
      </w:r>
      <w:r w:rsidRPr="004A2AD3">
        <w:rPr>
          <w:rFonts w:ascii="Times New Roman" w:hAnsi="Times New Roman"/>
          <w:sz w:val="28"/>
          <w:szCs w:val="28"/>
        </w:rPr>
        <w:t xml:space="preserve"> освітньою програмою. </w:t>
      </w:r>
    </w:p>
    <w:p w:rsidR="00AE7019" w:rsidRPr="00383D6B" w:rsidRDefault="00AE7019" w:rsidP="00AE7019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383D6B">
        <w:rPr>
          <w:rFonts w:ascii="Times New Roman" w:hAnsi="Times New Roman"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383D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F1082">
        <w:rPr>
          <w:rFonts w:ascii="Times New Roman" w:hAnsi="Times New Roman"/>
          <w:sz w:val="28"/>
          <w:szCs w:val="28"/>
          <w:lang w:val="ru-RU"/>
        </w:rPr>
        <w:t>Загальний обсяг навчального навантаження для учнів 2-4-х класів закладів загальної середньої освіти складає 2695 годин/навчальний рік: для 2-х класів – 875 годин/навчальний рік, для 3-х класів – 910 годин/навчальний рік, для 4-х класів – 910</w:t>
      </w:r>
      <w:r w:rsidRPr="004A2AD3">
        <w:rPr>
          <w:rFonts w:ascii="Times New Roman" w:hAnsi="Times New Roman"/>
          <w:sz w:val="28"/>
          <w:szCs w:val="28"/>
        </w:rPr>
        <w:t> </w:t>
      </w:r>
      <w:r w:rsidRPr="005F1082">
        <w:rPr>
          <w:rFonts w:ascii="Times New Roman" w:hAnsi="Times New Roman"/>
          <w:sz w:val="28"/>
          <w:szCs w:val="28"/>
          <w:lang w:val="ru-RU"/>
        </w:rPr>
        <w:t xml:space="preserve">годин/навчальний рік. </w:t>
      </w:r>
      <w:r w:rsidRPr="00383D6B">
        <w:rPr>
          <w:rFonts w:ascii="Times New Roman" w:hAnsi="Times New Roman"/>
          <w:sz w:val="28"/>
          <w:szCs w:val="28"/>
          <w:lang w:val="ru-RU"/>
        </w:rPr>
        <w:t>Детальний розподіл навчального навантаження на тиждень окреслено у навчальному</w:t>
      </w:r>
      <w:r>
        <w:rPr>
          <w:rFonts w:ascii="Times New Roman" w:hAnsi="Times New Roman"/>
          <w:sz w:val="28"/>
          <w:szCs w:val="28"/>
          <w:lang w:val="ru-RU"/>
        </w:rPr>
        <w:t xml:space="preserve"> плані закладу</w:t>
      </w:r>
      <w:r w:rsidRPr="00383D6B">
        <w:rPr>
          <w:rFonts w:ascii="Times New Roman" w:hAnsi="Times New Roman"/>
          <w:sz w:val="28"/>
          <w:szCs w:val="28"/>
          <w:lang w:val="ru-RU"/>
        </w:rPr>
        <w:t xml:space="preserve"> загальної середньої освіти І</w:t>
      </w:r>
      <w:r w:rsidRPr="004A2AD3">
        <w:rPr>
          <w:rFonts w:ascii="Times New Roman" w:hAnsi="Times New Roman"/>
          <w:sz w:val="28"/>
          <w:szCs w:val="28"/>
        </w:rPr>
        <w:t> </w:t>
      </w:r>
      <w:r w:rsidRPr="00383D6B">
        <w:rPr>
          <w:rFonts w:ascii="Times New Roman" w:hAnsi="Times New Roman"/>
          <w:sz w:val="28"/>
          <w:szCs w:val="28"/>
          <w:lang w:val="ru-RU"/>
        </w:rPr>
        <w:t xml:space="preserve">ступеня (далі –навчальний план).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 навантаження учнів. Навчальний план початкової школи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лузей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Державного стандарту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початкової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через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структурування змісту початкової освіти на засадах інтегрованого підходу у навчанні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AE7019" w:rsidRPr="008D60A8" w:rsidRDefault="00AE7019" w:rsidP="00AE7019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Відповідно до мов навчання у Демидівській ЗОШ передбачено варіант навчального плану початкової шко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 українськ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ою мовою навчання (таблиці 1)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AE7019" w:rsidRPr="008D60A8" w:rsidRDefault="00AE7019" w:rsidP="00AE7019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містять інваріантну складову,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сформовану на державному рівні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 основі навчального плану Демидівська ЗОШ складає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кожен навчальний рік робочий навчальний план з конкретизацією варіативної складової, враховуючи особливості регіону та індивідуальні освітні потреби учнів. 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"Мови і літератури" з урахуванням вікових особливостей учнів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 навчальному плані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"Українська мова (мова і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літературне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читання)"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"Іноземна мова".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Природознавство".</w:t>
      </w:r>
    </w:p>
    <w:p w:rsidR="00AE7019" w:rsidRPr="008D60A8" w:rsidRDefault="00AE7019" w:rsidP="00AE701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(3-4 класи)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"Фізична культура".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AE7019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ru-RU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"Мистецтво" реалізується окремими предметами "Образотворче мист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ецтво" і "Музичне мистецтво"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AE7019" w:rsidRPr="008D60A8" w:rsidRDefault="00AE7019" w:rsidP="00AE7019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AE7019" w:rsidRPr="008D60A8" w:rsidRDefault="00AE7019" w:rsidP="00AE7019">
      <w:pPr>
        <w:widowControl/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Варіативна складова навчального плану закладу освіти визна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чається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AE7019" w:rsidRPr="008D60A8" w:rsidRDefault="00AE7019" w:rsidP="00AE7019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Варіативна складова навчальних планів використовується на:</w:t>
      </w:r>
    </w:p>
    <w:p w:rsidR="00AE7019" w:rsidRPr="008D60A8" w:rsidRDefault="00AE7019" w:rsidP="00AE7019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класного журналу, відведеного для предмета, на підсилення якого використано зазначені години;</w:t>
      </w:r>
    </w:p>
    <w:p w:rsidR="00AE7019" w:rsidRPr="008D60A8" w:rsidRDefault="00AE7019" w:rsidP="00AE7019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індивідуальні заняття та консультації.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AE7019" w:rsidRDefault="00AE7019" w:rsidP="00AE701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AE7019" w:rsidRPr="008D60A8" w:rsidRDefault="00AE7019" w:rsidP="00AE701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олах тощо). 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AE7019" w:rsidRPr="008D60A8" w:rsidRDefault="00AE7019" w:rsidP="00AE701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AE7019" w:rsidRPr="008D60A8" w:rsidRDefault="00AE7019" w:rsidP="00AE701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 зорієнтований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Очікувані результати навчання (компетентностей) здобувачів освіти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базової середньої освіти.</w:t>
      </w: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Особи з особливими освітніми потребами можуть розпочинати здобуття базової середньої освіти за інших умов.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Перелік освітніх галузей.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AE7019" w:rsidRPr="008D60A8" w:rsidRDefault="00AE7019" w:rsidP="00AE701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Логічна послідовність вивчення предметів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розкривається у відповідних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навчальних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програмах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Рекомендовані форми організації освітнього процесу.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AE7019" w:rsidRPr="008D60A8" w:rsidRDefault="00AE7019" w:rsidP="00AE701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(компетентностей).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AE7019" w:rsidRPr="008D60A8" w:rsidRDefault="00AE7019" w:rsidP="00AE7019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154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Освітня програма закладу початкової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має передбачати досягнення учнями результатів навчання (компетентностей), визначених Державним стандартом.</w:t>
      </w:r>
    </w:p>
    <w:p w:rsidR="00AE7019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Демидівської ЗОШ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8D60A8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Її схвалює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педагогічна рада школи та затверджує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директор.</w:t>
      </w:r>
    </w:p>
    <w:p w:rsidR="00AE7019" w:rsidRPr="008D60A8" w:rsidRDefault="00AE7019" w:rsidP="00AE701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закладу освіти та перелік освітніх компонентів, що передбачені відповідною освітньою програмою, оприлюднюються на</w:t>
      </w:r>
      <w:r w:rsidRPr="008D60A8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 закладу освіти (у разі його відсутності – на веб-сайті його засновника).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основі освітньо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ї програми  складено  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що конкретизує організацію освітнього процесу.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Pr="008D60A8" w:rsidRDefault="00AE7019" w:rsidP="00AE70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Pr="008D60A8" w:rsidRDefault="00AE7019" w:rsidP="00AE7019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Таблиця 1</w:t>
      </w:r>
    </w:p>
    <w:p w:rsidR="00AE7019" w:rsidRPr="008D60A8" w:rsidRDefault="00AE7019" w:rsidP="00AE7019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AE7019" w:rsidRPr="008D60A8" w:rsidRDefault="00AE7019" w:rsidP="00AE7019">
      <w:pPr>
        <w:widowControl/>
        <w:ind w:left="43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AE7019" w:rsidRPr="008D60A8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Демидівської ЗОШ І – ІІ ступенів</w:t>
      </w:r>
    </w:p>
    <w:p w:rsidR="00AE7019" w:rsidRPr="008D60A8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початкова школа</w:t>
      </w: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 xml:space="preserve"> з українською мовою навчання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AE7019" w:rsidRPr="008D60A8" w:rsidRDefault="00AE7019" w:rsidP="00AE701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AE7019" w:rsidRPr="005F1082" w:rsidTr="00C315C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28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16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AE7019" w:rsidRPr="008D60A8" w:rsidTr="00C315C9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12</w:t>
            </w:r>
          </w:p>
        </w:tc>
      </w:tr>
      <w:tr w:rsidR="00AE7019" w:rsidRPr="008D60A8" w:rsidTr="00C315C9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80+12</w:t>
            </w:r>
          </w:p>
        </w:tc>
      </w:tr>
      <w:tr w:rsidR="00AE7019" w:rsidRPr="008D60A8" w:rsidTr="00C315C9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AE7019" w:rsidRPr="008D60A8" w:rsidTr="00C315C9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88</w:t>
            </w:r>
          </w:p>
        </w:tc>
      </w:tr>
      <w:tr w:rsidR="00AE7019" w:rsidRPr="008D60A8" w:rsidTr="00C315C9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019" w:rsidRPr="008D60A8" w:rsidRDefault="00AE7019" w:rsidP="00C315C9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019" w:rsidRPr="008D60A8" w:rsidRDefault="00AE7019" w:rsidP="00C315C9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100</w:t>
            </w:r>
          </w:p>
        </w:tc>
      </w:tr>
    </w:tbl>
    <w:p w:rsidR="00AE7019" w:rsidRPr="008D60A8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AE7019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AE7019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lang w:val="uk-UA" w:eastAsia="uk-UA" w:bidi="uk-UA"/>
        </w:rPr>
      </w:pPr>
    </w:p>
    <w:p w:rsidR="00AE7019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lang w:val="uk-UA" w:eastAsia="uk-UA" w:bidi="uk-UA"/>
        </w:rPr>
      </w:pPr>
    </w:p>
    <w:p w:rsidR="00AE7019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lang w:val="uk-UA" w:eastAsia="uk-UA" w:bidi="uk-UA"/>
        </w:rPr>
      </w:pPr>
    </w:p>
    <w:p w:rsidR="00AE7019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lang w:val="uk-UA" w:eastAsia="uk-UA" w:bidi="uk-UA"/>
        </w:rPr>
      </w:pPr>
    </w:p>
    <w:p w:rsidR="00AE7019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lang w:val="uk-UA" w:eastAsia="uk-UA" w:bidi="uk-UA"/>
        </w:rPr>
      </w:pPr>
    </w:p>
    <w:p w:rsidR="00AE7019" w:rsidRPr="00EB6AD6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ab/>
      </w:r>
      <w:r>
        <w:rPr>
          <w:rFonts w:ascii="Times New Roman" w:eastAsia="Calibri" w:hAnsi="Times New Roman" w:cs="Times New Roman"/>
          <w:lang w:val="uk-UA" w:eastAsia="uk-UA" w:bidi="uk-UA"/>
        </w:rPr>
        <w:tab/>
      </w:r>
      <w:r>
        <w:rPr>
          <w:rFonts w:ascii="Times New Roman" w:eastAsia="Calibri" w:hAnsi="Times New Roman" w:cs="Times New Roman"/>
          <w:lang w:val="uk-UA" w:eastAsia="uk-UA" w:bidi="uk-UA"/>
        </w:rPr>
        <w:tab/>
      </w:r>
      <w:r w:rsidRPr="00EB6AD6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 xml:space="preserve">Директор    школи  </w:t>
      </w:r>
      <w:r w:rsidRPr="00EB6AD6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ab/>
      </w:r>
      <w:r w:rsidRPr="00EB6AD6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ab/>
      </w:r>
      <w:r w:rsidRPr="00EB6AD6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ab/>
      </w:r>
      <w:r w:rsidRPr="00EB6AD6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ab/>
        <w:t>Н.О.Дембовська</w:t>
      </w:r>
    </w:p>
    <w:p w:rsidR="00AE7019" w:rsidRPr="008D60A8" w:rsidRDefault="00AE7019" w:rsidP="00AE7019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AE7019" w:rsidRPr="008D60A8" w:rsidRDefault="00AE7019" w:rsidP="00AE7019">
      <w:pPr>
        <w:widowControl/>
        <w:ind w:lef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E7019" w:rsidRPr="008D60A8" w:rsidRDefault="00AE7019" w:rsidP="00AE7019">
      <w:pPr>
        <w:rPr>
          <w:sz w:val="2"/>
          <w:szCs w:val="2"/>
          <w:lang w:val="uk-UA"/>
        </w:rPr>
      </w:pPr>
    </w:p>
    <w:p w:rsidR="00AE7019" w:rsidRPr="008D60A8" w:rsidRDefault="00AE7019" w:rsidP="00AE7019">
      <w:pPr>
        <w:rPr>
          <w:sz w:val="2"/>
          <w:szCs w:val="2"/>
          <w:lang w:val="uk-UA"/>
        </w:rPr>
      </w:pPr>
    </w:p>
    <w:p w:rsidR="00591563" w:rsidRDefault="00591563"/>
    <w:sectPr w:rsidR="00591563" w:rsidSect="00EB6AD6">
      <w:pgSz w:w="11909" w:h="16840"/>
      <w:pgMar w:top="357" w:right="567" w:bottom="35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225"/>
    <w:multiLevelType w:val="hybridMultilevel"/>
    <w:tmpl w:val="1140436E"/>
    <w:lvl w:ilvl="0" w:tplc="B6AC7DA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19"/>
    <w:rsid w:val="00591563"/>
    <w:rsid w:val="00A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7040-94D8-43E0-B878-FF2D2AA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701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1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8889</Words>
  <Characters>5068</Characters>
  <Application>Microsoft Office Word</Application>
  <DocSecurity>0</DocSecurity>
  <Lines>42</Lines>
  <Paragraphs>27</Paragraphs>
  <ScaleCrop>false</ScaleCrop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2020-02-01T20:37:00Z</dcterms:created>
  <dcterms:modified xsi:type="dcterms:W3CDTF">2020-02-01T20:38:00Z</dcterms:modified>
</cp:coreProperties>
</file>