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6B" w:rsidRDefault="00B7296E">
      <w:pPr>
        <w:spacing w:after="12" w:line="259" w:lineRule="auto"/>
        <w:ind w:left="10" w:right="-6" w:hanging="10"/>
        <w:jc w:val="right"/>
      </w:pPr>
      <w:r>
        <w:rPr>
          <w:sz w:val="20"/>
        </w:rPr>
        <w:t xml:space="preserve">Додаток  3 </w:t>
      </w:r>
    </w:p>
    <w:p w:rsidR="0096316B" w:rsidRDefault="00B7296E">
      <w:pPr>
        <w:spacing w:after="12" w:line="259" w:lineRule="auto"/>
        <w:ind w:left="10" w:right="-6" w:hanging="10"/>
        <w:jc w:val="right"/>
      </w:pPr>
      <w:r>
        <w:rPr>
          <w:sz w:val="20"/>
        </w:rPr>
        <w:t xml:space="preserve"> до наказу від 19.08 2021</w:t>
      </w:r>
      <w:r>
        <w:rPr>
          <w:sz w:val="20"/>
        </w:rPr>
        <w:t xml:space="preserve">  </w:t>
      </w:r>
    </w:p>
    <w:p w:rsidR="0096316B" w:rsidRDefault="00B7296E">
      <w:pPr>
        <w:spacing w:after="12" w:line="259" w:lineRule="auto"/>
        <w:ind w:left="10" w:right="-6" w:hanging="10"/>
        <w:jc w:val="right"/>
      </w:pPr>
      <w:r>
        <w:rPr>
          <w:sz w:val="20"/>
        </w:rPr>
        <w:t xml:space="preserve">№ 19-г </w:t>
      </w:r>
    </w:p>
    <w:p w:rsidR="0096316B" w:rsidRDefault="00B7296E">
      <w:pPr>
        <w:spacing w:after="25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96316B" w:rsidRDefault="00B7296E" w:rsidP="00B7296E">
      <w:pPr>
        <w:pStyle w:val="1"/>
        <w:ind w:left="1767" w:right="1764"/>
      </w:pPr>
      <w:r>
        <w:t xml:space="preserve">                   </w:t>
      </w:r>
      <w:r>
        <w:t>ПОЛОЖЕННЯ</w:t>
      </w:r>
    </w:p>
    <w:p w:rsidR="00B7296E" w:rsidRDefault="00B7296E" w:rsidP="00B7296E">
      <w:pPr>
        <w:spacing w:after="9" w:line="268" w:lineRule="auto"/>
        <w:ind w:left="2574" w:right="827" w:hanging="10"/>
        <w:jc w:val="center"/>
      </w:pPr>
      <w:r>
        <w:rPr>
          <w:b/>
        </w:rPr>
        <w:t>про систему  управління охороною  праці</w:t>
      </w:r>
    </w:p>
    <w:p w:rsidR="00B7296E" w:rsidRDefault="00B7296E" w:rsidP="00B7296E">
      <w:pPr>
        <w:spacing w:after="9" w:line="268" w:lineRule="auto"/>
        <w:ind w:left="2574" w:right="827" w:hanging="10"/>
        <w:jc w:val="center"/>
        <w:rPr>
          <w:b/>
        </w:rPr>
      </w:pPr>
      <w:proofErr w:type="spellStart"/>
      <w:r>
        <w:rPr>
          <w:b/>
        </w:rPr>
        <w:t>Демківського</w:t>
      </w:r>
      <w:proofErr w:type="spellEnd"/>
      <w:r>
        <w:rPr>
          <w:b/>
        </w:rPr>
        <w:t xml:space="preserve"> закладу загальної середньої освіти</w:t>
      </w:r>
    </w:p>
    <w:p w:rsidR="0096316B" w:rsidRDefault="00B7296E" w:rsidP="00B7296E">
      <w:pPr>
        <w:spacing w:after="9" w:line="268" w:lineRule="auto"/>
        <w:ind w:left="2574" w:right="827" w:hanging="10"/>
        <w:jc w:val="center"/>
      </w:pPr>
      <w:r>
        <w:rPr>
          <w:b/>
        </w:rPr>
        <w:t>І-ІІ ступенів</w:t>
      </w:r>
    </w:p>
    <w:p w:rsidR="0096316B" w:rsidRDefault="00B7296E">
      <w:pPr>
        <w:spacing w:after="25" w:line="259" w:lineRule="auto"/>
        <w:ind w:left="53" w:right="0" w:firstLine="0"/>
        <w:jc w:val="center"/>
      </w:pPr>
      <w:r>
        <w:t xml:space="preserve"> </w:t>
      </w:r>
    </w:p>
    <w:p w:rsidR="0096316B" w:rsidRDefault="00B7296E">
      <w:pPr>
        <w:pStyle w:val="1"/>
        <w:ind w:left="1767" w:right="1767"/>
      </w:pPr>
      <w:r>
        <w:t>1.  Загальні положення</w:t>
      </w:r>
      <w:r>
        <w:rPr>
          <w:b w:val="0"/>
        </w:rPr>
        <w:t xml:space="preserve"> </w:t>
      </w:r>
    </w:p>
    <w:p w:rsidR="0096316B" w:rsidRDefault="00B7296E">
      <w:pPr>
        <w:ind w:left="-15" w:right="0"/>
      </w:pPr>
      <w:r>
        <w:t xml:space="preserve">1.1. Охорона праці – це система правових, соціально-економічних, організаційно </w:t>
      </w:r>
      <w:bookmarkStart w:id="0" w:name="_GoBack"/>
      <w:bookmarkEnd w:id="0"/>
      <w:r>
        <w:t>технічних, санітарно-гігієнічних і лікувально-профілактичних заходів та засобів, спрямованих на збереження здоров`я і працездатності людини в процесі праці. Ефективним методом організації охорони праці в закладу освіти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є системний підхід, тобто об`єднання </w:t>
      </w:r>
      <w:r>
        <w:t xml:space="preserve">розрізнених підходів з охорони праці в єдину систему цілеспрямованих дій на всіх рівнях і стадіях управління школою шляхом створення і забезпечення функціонування системи управління охороною праці. </w:t>
      </w:r>
    </w:p>
    <w:p w:rsidR="0096316B" w:rsidRDefault="00B7296E">
      <w:pPr>
        <w:ind w:left="-15" w:right="0"/>
      </w:pPr>
      <w:r>
        <w:t>1.2. Система управління охороною праці (СУОП) – це сукупн</w:t>
      </w:r>
      <w:r>
        <w:t>ість взаємопов`язаних органів управління школою, які на підставі комплексу нормативної документації проводять цілеспрямовану, планомірну діяльність по здійсненню відповідних функцій і методів управління трудовим колективом з метою виконання поставлених зав</w:t>
      </w:r>
      <w:r>
        <w:t xml:space="preserve">дань і заходів з охорони праці. </w:t>
      </w:r>
    </w:p>
    <w:p w:rsidR="0096316B" w:rsidRDefault="00B7296E">
      <w:pPr>
        <w:ind w:left="-15" w:right="0"/>
      </w:pPr>
      <w:r>
        <w:t xml:space="preserve">1.3. Створення СУОП здійснюється шляхом послідовного визначення мети роботи  і органів управління, завдань і заходів з охорони праці, функцій і методів управління, складання організаційно-методичної документації. </w:t>
      </w:r>
    </w:p>
    <w:p w:rsidR="0096316B" w:rsidRDefault="00B7296E">
      <w:pPr>
        <w:ind w:left="-15" w:right="0"/>
      </w:pPr>
      <w:r>
        <w:t>1.4. Мето</w:t>
      </w:r>
      <w:r>
        <w:t xml:space="preserve">ю управління охороною праці є збереження здоров`я і працездатності людини в процесі праці, поліпшення виробничого побуту, попередження травматизму і профзахворювання. </w:t>
      </w:r>
    </w:p>
    <w:p w:rsidR="0096316B" w:rsidRDefault="00B7296E">
      <w:pPr>
        <w:ind w:left="-15" w:right="0"/>
      </w:pPr>
      <w:r>
        <w:t>1.5. Об`єктом управління охороною праці є діяльність структурних підрозділів, функціонал</w:t>
      </w:r>
      <w:r>
        <w:t xml:space="preserve">ьних служб і всього колективу  по забезпеченню здорових і безпечних умов праці на робочих місцях, виробничих ділянках, кабінетах, школи в цілому. </w:t>
      </w:r>
    </w:p>
    <w:p w:rsidR="0096316B" w:rsidRDefault="00B7296E">
      <w:pPr>
        <w:ind w:left="-15" w:right="0"/>
      </w:pPr>
      <w:r>
        <w:t>1.6. Управління охороною праці в</w:t>
      </w:r>
      <w:r>
        <w:rPr>
          <w:b/>
        </w:rPr>
        <w:t xml:space="preserve"> закладі освіти</w:t>
      </w:r>
      <w:r>
        <w:rPr>
          <w:b/>
        </w:rPr>
        <w:t xml:space="preserve"> здійснює </w:t>
      </w:r>
      <w:r>
        <w:t xml:space="preserve"> </w:t>
      </w:r>
      <w:r>
        <w:rPr>
          <w:b/>
        </w:rPr>
        <w:t>директор.</w:t>
      </w:r>
      <w:r>
        <w:t xml:space="preserve"> Директор забезпечує функціонува</w:t>
      </w:r>
      <w:r>
        <w:t xml:space="preserve">ння СУОП в навчальному закладі. </w:t>
      </w:r>
    </w:p>
    <w:p w:rsidR="0096316B" w:rsidRDefault="00B7296E">
      <w:pPr>
        <w:ind w:left="-15" w:right="0"/>
      </w:pPr>
      <w:r>
        <w:t>1.7. Організаційно-методичну роботу по управлінню охороною праці, організацію і контроль за функціонуванням СУОП в навчальному закладі і в усіх структурних підрозділах здійснює відповідальна особа з організації охорони прац</w:t>
      </w:r>
      <w:r>
        <w:t xml:space="preserve">і в школі, яка підпорядкована безпосередньо директору. </w:t>
      </w:r>
    </w:p>
    <w:p w:rsidR="0096316B" w:rsidRDefault="00B7296E">
      <w:pPr>
        <w:ind w:left="-15" w:right="0"/>
      </w:pPr>
      <w:r>
        <w:t xml:space="preserve">1.8. Нормативною базою СУОП є: Національна програма поліпшення стану безпеки, гігієни праці та виробничого середовища, Закон України « Про охорону праці», постанови Кабінету Міністрів України, Кодекс </w:t>
      </w:r>
      <w:r>
        <w:t xml:space="preserve">законів про працю України, інші законодавчі нормативні документи (діючі стандарти, правила, </w:t>
      </w:r>
      <w:r>
        <w:t xml:space="preserve">положення, інструкції), постанови і вказівки Держгірпромнагляду. </w:t>
      </w:r>
    </w:p>
    <w:p w:rsidR="0096316B" w:rsidRDefault="00B7296E">
      <w:pPr>
        <w:spacing w:after="7" w:line="259" w:lineRule="auto"/>
        <w:ind w:right="0" w:firstLine="0"/>
        <w:jc w:val="left"/>
      </w:pPr>
      <w:r>
        <w:t xml:space="preserve">                                              </w:t>
      </w:r>
    </w:p>
    <w:p w:rsidR="0096316B" w:rsidRDefault="00B7296E">
      <w:pPr>
        <w:numPr>
          <w:ilvl w:val="0"/>
          <w:numId w:val="1"/>
        </w:numPr>
        <w:spacing w:after="9" w:line="268" w:lineRule="auto"/>
        <w:ind w:right="0" w:hanging="240"/>
        <w:jc w:val="left"/>
      </w:pPr>
      <w:r>
        <w:rPr>
          <w:b/>
        </w:rPr>
        <w:t>Завдання управління охороною праці</w:t>
      </w:r>
      <w:r>
        <w:t xml:space="preserve"> </w:t>
      </w:r>
    </w:p>
    <w:p w:rsidR="0096316B" w:rsidRDefault="00B7296E">
      <w:pPr>
        <w:numPr>
          <w:ilvl w:val="1"/>
          <w:numId w:val="1"/>
        </w:numPr>
        <w:ind w:right="0"/>
      </w:pPr>
      <w:r>
        <w:t xml:space="preserve">Управління охороною праці повинно </w:t>
      </w:r>
      <w:proofErr w:type="spellStart"/>
      <w:r>
        <w:t>здійснюватись</w:t>
      </w:r>
      <w:proofErr w:type="spellEnd"/>
      <w:r>
        <w:t xml:space="preserve"> на всіх стадіях життєвого циклу. Виходячи з цього визначаються відповідні завдання управління охороною праці, встановлюється мета управління по кожному завданню, встановлюються критерії ефективності управлінн</w:t>
      </w:r>
      <w:r>
        <w:t xml:space="preserve">я. </w:t>
      </w:r>
    </w:p>
    <w:p w:rsidR="0096316B" w:rsidRDefault="00B7296E">
      <w:pPr>
        <w:numPr>
          <w:ilvl w:val="1"/>
          <w:numId w:val="1"/>
        </w:numPr>
        <w:ind w:right="0"/>
      </w:pPr>
      <w:r>
        <w:lastRenderedPageBreak/>
        <w:t>Директор і керівники підрозділів розробляють за участю профспілок і реалізують комплексні заходи для досягнення встановлених нормативів з охорони праці, впроваджують прогресивні технології, досягнення науки, техніки, засоби механізації та автоматизації</w:t>
      </w:r>
      <w:r>
        <w:t xml:space="preserve">, позитивний досвід з охорони праці. </w:t>
      </w:r>
    </w:p>
    <w:p w:rsidR="0096316B" w:rsidRDefault="00B7296E">
      <w:pPr>
        <w:spacing w:after="0" w:line="259" w:lineRule="auto"/>
        <w:ind w:right="0" w:firstLine="0"/>
        <w:jc w:val="left"/>
      </w:pPr>
      <w:r>
        <w:t xml:space="preserve">                                                </w:t>
      </w:r>
    </w:p>
    <w:p w:rsidR="0096316B" w:rsidRDefault="00B7296E">
      <w:pPr>
        <w:spacing w:after="0" w:line="259" w:lineRule="auto"/>
        <w:ind w:right="0" w:firstLine="0"/>
        <w:jc w:val="left"/>
      </w:pPr>
      <w:r>
        <w:t xml:space="preserve"> </w:t>
      </w:r>
    </w:p>
    <w:p w:rsidR="0096316B" w:rsidRDefault="00B7296E">
      <w:pPr>
        <w:spacing w:after="0" w:line="259" w:lineRule="auto"/>
        <w:ind w:right="0" w:firstLine="0"/>
        <w:jc w:val="left"/>
      </w:pPr>
      <w:r>
        <w:t xml:space="preserve"> </w:t>
      </w:r>
    </w:p>
    <w:p w:rsidR="0096316B" w:rsidRDefault="00B7296E">
      <w:pPr>
        <w:spacing w:after="0" w:line="259" w:lineRule="auto"/>
        <w:ind w:right="0" w:firstLine="0"/>
        <w:jc w:val="left"/>
      </w:pPr>
      <w:r>
        <w:t xml:space="preserve"> </w:t>
      </w:r>
    </w:p>
    <w:p w:rsidR="0096316B" w:rsidRDefault="00B7296E">
      <w:pPr>
        <w:numPr>
          <w:ilvl w:val="0"/>
          <w:numId w:val="1"/>
        </w:numPr>
        <w:spacing w:after="9" w:line="268" w:lineRule="auto"/>
        <w:ind w:right="0" w:hanging="240"/>
        <w:jc w:val="left"/>
      </w:pPr>
      <w:r>
        <w:rPr>
          <w:b/>
        </w:rPr>
        <w:t>Функції управління охороною праці</w:t>
      </w:r>
      <w:r>
        <w:t xml:space="preserve"> </w:t>
      </w:r>
    </w:p>
    <w:p w:rsidR="0096316B" w:rsidRDefault="00B7296E">
      <w:pPr>
        <w:numPr>
          <w:ilvl w:val="1"/>
          <w:numId w:val="1"/>
        </w:numPr>
        <w:ind w:right="0"/>
      </w:pPr>
      <w:r>
        <w:t xml:space="preserve">Процес управління виконанням завдань охорони праці в </w:t>
      </w:r>
      <w:r>
        <w:rPr>
          <w:b/>
        </w:rPr>
        <w:t>закладі освіти</w:t>
      </w:r>
      <w:r>
        <w:rPr>
          <w:b/>
        </w:rPr>
        <w:t xml:space="preserve"> </w:t>
      </w:r>
      <w:r>
        <w:t xml:space="preserve">і в кожному структурному підрозділі здійснюється </w:t>
      </w:r>
      <w:r>
        <w:t xml:space="preserve">директором і керівниками структурних підрозділів шляхом послідовного виконання таких функцій управління: </w:t>
      </w:r>
    </w:p>
    <w:p w:rsidR="0096316B" w:rsidRDefault="00B7296E">
      <w:pPr>
        <w:ind w:left="708" w:right="0" w:firstLine="0"/>
      </w:pPr>
      <w:r>
        <w:t xml:space="preserve">а) прогнозування і планування робіт з охорони праці; </w:t>
      </w:r>
    </w:p>
    <w:p w:rsidR="0096316B" w:rsidRDefault="00B7296E">
      <w:pPr>
        <w:ind w:left="708" w:right="0" w:firstLine="0"/>
      </w:pPr>
      <w:r>
        <w:t xml:space="preserve">б) організація роботи; </w:t>
      </w:r>
    </w:p>
    <w:p w:rsidR="0096316B" w:rsidRDefault="00B7296E">
      <w:pPr>
        <w:ind w:left="708" w:right="0" w:firstLine="0"/>
      </w:pPr>
      <w:r>
        <w:t xml:space="preserve">в) оперативне керівництво і координація; </w:t>
      </w:r>
    </w:p>
    <w:p w:rsidR="0096316B" w:rsidRDefault="00B7296E">
      <w:pPr>
        <w:ind w:left="708" w:right="0" w:firstLine="0"/>
      </w:pPr>
      <w:r>
        <w:t xml:space="preserve">г) стимулювання; </w:t>
      </w:r>
    </w:p>
    <w:p w:rsidR="0096316B" w:rsidRDefault="00B7296E">
      <w:pPr>
        <w:ind w:left="708" w:right="0" w:firstLine="0"/>
      </w:pPr>
      <w:r>
        <w:t>д) контроль,</w:t>
      </w:r>
      <w:r>
        <w:t xml:space="preserve"> облік, аналіз роботи з охорони праці. </w:t>
      </w:r>
    </w:p>
    <w:p w:rsidR="0096316B" w:rsidRDefault="00B7296E">
      <w:pPr>
        <w:numPr>
          <w:ilvl w:val="1"/>
          <w:numId w:val="1"/>
        </w:numPr>
        <w:ind w:right="0"/>
      </w:pPr>
      <w:r>
        <w:t>Прогнозування роботи з охорони праці здійснюється директором і керівниками структурних підрозділів на підставі аналізу причин травматизму та профзахворювань, а також шляхом збору пропозицій співробітниками, враховуюч</w:t>
      </w:r>
      <w:r>
        <w:t xml:space="preserve">и вимоги нормативної документації, а також по результатам атестації і паспортизації умов праці, визначають необхідні заходи з охорони праці. </w:t>
      </w:r>
    </w:p>
    <w:p w:rsidR="0096316B" w:rsidRDefault="00B7296E">
      <w:pPr>
        <w:numPr>
          <w:ilvl w:val="1"/>
          <w:numId w:val="1"/>
        </w:numPr>
        <w:ind w:right="0"/>
      </w:pPr>
      <w:r>
        <w:t xml:space="preserve">Планування робіт з охорони праці </w:t>
      </w:r>
      <w:r>
        <w:rPr>
          <w:b/>
        </w:rPr>
        <w:t>в закладі освіти</w:t>
      </w:r>
      <w:r>
        <w:rPr>
          <w:b/>
        </w:rPr>
        <w:t xml:space="preserve"> </w:t>
      </w:r>
      <w:r>
        <w:t xml:space="preserve">включає розробку таких планів: </w:t>
      </w:r>
    </w:p>
    <w:p w:rsidR="0096316B" w:rsidRDefault="00B7296E">
      <w:pPr>
        <w:ind w:left="708" w:right="0" w:firstLine="0"/>
      </w:pPr>
      <w:r>
        <w:t>а) розділ «Охорона праці</w:t>
      </w:r>
      <w:r>
        <w:t xml:space="preserve">» у колективному договорі; </w:t>
      </w:r>
    </w:p>
    <w:p w:rsidR="0096316B" w:rsidRDefault="00B7296E">
      <w:pPr>
        <w:ind w:left="708" w:right="0" w:firstLine="0"/>
      </w:pPr>
      <w:r>
        <w:t xml:space="preserve">б) оперативні (річний, місячні) плани; </w:t>
      </w:r>
    </w:p>
    <w:p w:rsidR="0096316B" w:rsidRDefault="00B7296E">
      <w:pPr>
        <w:ind w:left="-15" w:right="0"/>
      </w:pPr>
      <w:r>
        <w:t>Вихідними даними для роботи і розробки планів з охорони праці є результати паспортизації і атестації умов праці на робочих місцях, результати вивчення травматизму і захворювань, матеріали цільових перевірок стану охорони праці, виконання попередніх планів.</w:t>
      </w:r>
      <w:r>
        <w:t xml:space="preserve"> </w:t>
      </w:r>
    </w:p>
    <w:p w:rsidR="0096316B" w:rsidRDefault="00B7296E">
      <w:pPr>
        <w:numPr>
          <w:ilvl w:val="1"/>
          <w:numId w:val="1"/>
        </w:numPr>
        <w:ind w:right="0"/>
      </w:pPr>
      <w:r>
        <w:t xml:space="preserve">Організація процесу управління охороною праці здійснюється шляхом розробки Положення «Про обов`язки і відповідальність посадових осіб і працівників щодо охорони праці» та його виконання. </w:t>
      </w:r>
    </w:p>
    <w:p w:rsidR="0096316B" w:rsidRDefault="00B7296E">
      <w:pPr>
        <w:numPr>
          <w:ilvl w:val="1"/>
          <w:numId w:val="1"/>
        </w:numPr>
        <w:ind w:right="0"/>
      </w:pPr>
      <w:r>
        <w:t>Оперативне керівництво і координація роботи з охорони праці здійсн</w:t>
      </w:r>
      <w:r>
        <w:t xml:space="preserve">юється керівництвом навчального закладу і його підрозділів шляхом застосування відповідних методів управління: організаційно-розпорядчих, соціально-психологічних і економічних. </w:t>
      </w:r>
    </w:p>
    <w:p w:rsidR="0096316B" w:rsidRDefault="00B7296E">
      <w:pPr>
        <w:ind w:left="-15" w:right="0"/>
      </w:pPr>
      <w:r>
        <w:t xml:space="preserve"> </w:t>
      </w:r>
      <w:r>
        <w:rPr>
          <w:u w:val="single" w:color="000000"/>
        </w:rPr>
        <w:t>Організаційно-розпорядчі</w:t>
      </w:r>
      <w:r>
        <w:t xml:space="preserve"> методи включають в себе виконання посадових обов`язк</w:t>
      </w:r>
      <w:r>
        <w:t xml:space="preserve">ів з охорони праці, видання і виконання наказів, розпоряджень, постанов. </w:t>
      </w:r>
    </w:p>
    <w:p w:rsidR="0096316B" w:rsidRDefault="00B7296E">
      <w:pPr>
        <w:ind w:left="-15" w:right="0"/>
      </w:pPr>
      <w:r>
        <w:rPr>
          <w:u w:val="single" w:color="000000"/>
        </w:rPr>
        <w:t>Соціально-психологічні</w:t>
      </w:r>
      <w:r>
        <w:t xml:space="preserve"> методи управління включають в себе навчання і виховання персоналу, проведення інструктажів, моральне стимулювання, особистий приклад керівника щодо виконання в</w:t>
      </w:r>
      <w:r>
        <w:t>имог охорони праці. Для попередження травматизму слід для відповідальних професій застосовувати профвідбір і профорієнтацію, попереджувати допуск до роботи людей у хворобливому і нетверезому стані, вести боротьбу  зі шкідливими звичками, підвищувати культу</w:t>
      </w:r>
      <w:r>
        <w:t xml:space="preserve">ру виробництва. </w:t>
      </w:r>
    </w:p>
    <w:p w:rsidR="0096316B" w:rsidRDefault="00B7296E">
      <w:pPr>
        <w:ind w:left="-15" w:right="0"/>
      </w:pPr>
      <w:r>
        <w:rPr>
          <w:u w:val="single" w:color="000000"/>
        </w:rPr>
        <w:t xml:space="preserve">Економічні </w:t>
      </w:r>
      <w:r>
        <w:t xml:space="preserve">методи управління охороною праці полягають в матеріальному стимулюванні роботи з охорони праці. </w:t>
      </w:r>
    </w:p>
    <w:p w:rsidR="0096316B" w:rsidRDefault="00B7296E">
      <w:pPr>
        <w:numPr>
          <w:ilvl w:val="1"/>
          <w:numId w:val="1"/>
        </w:numPr>
        <w:ind w:right="0"/>
      </w:pPr>
      <w:r>
        <w:lastRenderedPageBreak/>
        <w:t xml:space="preserve">Контроль, облік і аналіз роботи з охорони праці в </w:t>
      </w:r>
      <w:r>
        <w:rPr>
          <w:b/>
        </w:rPr>
        <w:t>закладі освіти</w:t>
      </w:r>
      <w:r>
        <w:rPr>
          <w:b/>
        </w:rPr>
        <w:t xml:space="preserve"> </w:t>
      </w:r>
      <w:r>
        <w:t>здійснюють директор, відповідальна з організації охорони</w:t>
      </w:r>
      <w:r>
        <w:t xml:space="preserve"> праці в школі, керівники структурних підрозділів згідно посадових обов`язків. Основними видами контролю за станом охорони праці є :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повсякденний контроль з боку керівників робіт та інших посадових осіб; </w:t>
      </w:r>
    </w:p>
    <w:p w:rsidR="0096316B" w:rsidRDefault="00B7296E">
      <w:pPr>
        <w:numPr>
          <w:ilvl w:val="0"/>
          <w:numId w:val="2"/>
        </w:numPr>
        <w:spacing w:after="3" w:line="276" w:lineRule="auto"/>
        <w:ind w:right="0"/>
      </w:pPr>
      <w:r>
        <w:t>контроль з боку відповідального з організації охор</w:t>
      </w:r>
      <w:r>
        <w:t xml:space="preserve">они праці в школі;            - контроль з боку уповноваженого з охорони праці трудового колективу; - нагляд з боку інспекторів Держгірпромнагляду. </w:t>
      </w:r>
    </w:p>
    <w:p w:rsidR="0096316B" w:rsidRDefault="00B7296E">
      <w:pPr>
        <w:ind w:left="-15" w:right="0"/>
      </w:pPr>
      <w:r>
        <w:rPr>
          <w:u w:val="single" w:color="000000"/>
        </w:rPr>
        <w:t>Повсякденний контроль</w:t>
      </w:r>
      <w:r>
        <w:t xml:space="preserve"> щодо попередження травматизму і профзахворювань проводиться керівниками всіх рівнів н</w:t>
      </w:r>
      <w:r>
        <w:t xml:space="preserve">авчального закладу шляхом виявлення порушників безпечних методів праці і порушень правил і норм з охорони праці та прийнятті до порушників заходів дисциплінарного, громадського та матеріального впливу. </w:t>
      </w:r>
    </w:p>
    <w:p w:rsidR="0096316B" w:rsidRDefault="00B7296E">
      <w:pPr>
        <w:ind w:left="-15" w:right="0"/>
      </w:pPr>
      <w:r>
        <w:t xml:space="preserve"> Керівники структурних підрозділів та інші посадові о</w:t>
      </w:r>
      <w:r>
        <w:t>соби перед початком роботи перевіряють стан робочих місць, справність механізмів, машин, обладнання і на протязі всього робочого дня здійснюють контроль за виконанням підлеглими працівниками правил і інструкцій з охорони праці, додержанням встановленої тех</w:t>
      </w:r>
      <w:r>
        <w:t xml:space="preserve">нології виконання робіт. У разі виявлення порушень інструкцій з охорони праці керівник робіт зобов`язаний провести з порушником позаплановий інструктаж, зробити запис в журналі оперативного контролю про прийняті до порушника заходи і усунення недоліків. </w:t>
      </w:r>
    </w:p>
    <w:p w:rsidR="0096316B" w:rsidRDefault="00B7296E">
      <w:pPr>
        <w:ind w:left="708" w:right="0" w:firstLine="0"/>
      </w:pPr>
      <w:r>
        <w:t>П</w:t>
      </w:r>
      <w:r>
        <w:t xml:space="preserve">ри порушенні вперше застосовується: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позачергова перевірка знань з охорони праці;  -    обговорення у трудовому колективі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накладання дисциплінарного стягнення. </w:t>
      </w:r>
    </w:p>
    <w:p w:rsidR="0096316B" w:rsidRDefault="00B7296E">
      <w:pPr>
        <w:ind w:left="708" w:right="0" w:firstLine="0"/>
      </w:pPr>
      <w:r>
        <w:t xml:space="preserve">При порушенні протягом року вдруге, відповідно: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обговорення на зборах трудового колективу; </w:t>
      </w:r>
    </w:p>
    <w:p w:rsidR="0096316B" w:rsidRDefault="00B7296E">
      <w:pPr>
        <w:numPr>
          <w:ilvl w:val="0"/>
          <w:numId w:val="2"/>
        </w:numPr>
        <w:ind w:right="0"/>
      </w:pPr>
      <w:r>
        <w:t>п</w:t>
      </w:r>
      <w:r>
        <w:t xml:space="preserve">ри раніше накладеному дисциплінарному стягненні – звільнення з роботи як за систематичне порушення трудової дисципліни згідно </w:t>
      </w:r>
      <w:proofErr w:type="spellStart"/>
      <w:r>
        <w:t>КзпП</w:t>
      </w:r>
      <w:proofErr w:type="spellEnd"/>
      <w:r>
        <w:t xml:space="preserve"> України. </w:t>
      </w:r>
    </w:p>
    <w:p w:rsidR="0096316B" w:rsidRDefault="00B7296E">
      <w:pPr>
        <w:spacing w:after="0" w:line="259" w:lineRule="auto"/>
        <w:ind w:right="0" w:firstLine="0"/>
        <w:jc w:val="left"/>
      </w:pPr>
      <w:r>
        <w:t xml:space="preserve">                        </w:t>
      </w:r>
    </w:p>
    <w:p w:rsidR="0096316B" w:rsidRDefault="00B7296E">
      <w:pPr>
        <w:spacing w:after="26" w:line="259" w:lineRule="auto"/>
        <w:ind w:right="0" w:firstLine="0"/>
        <w:jc w:val="left"/>
      </w:pPr>
      <w:r>
        <w:t xml:space="preserve"> </w:t>
      </w:r>
    </w:p>
    <w:p w:rsidR="0096316B" w:rsidRDefault="00B7296E">
      <w:pPr>
        <w:spacing w:after="9" w:line="268" w:lineRule="auto"/>
        <w:ind w:left="-5" w:right="0" w:hanging="10"/>
        <w:jc w:val="left"/>
      </w:pPr>
      <w:r>
        <w:rPr>
          <w:b/>
        </w:rPr>
        <w:t xml:space="preserve">              4. Права, обов’язки та відповідальність за стан охорони праці</w:t>
      </w:r>
      <w:r>
        <w:t xml:space="preserve"> </w:t>
      </w:r>
    </w:p>
    <w:p w:rsidR="0096316B" w:rsidRDefault="00B7296E">
      <w:pPr>
        <w:numPr>
          <w:ilvl w:val="1"/>
          <w:numId w:val="6"/>
        </w:numPr>
        <w:ind w:right="0"/>
      </w:pPr>
      <w:r>
        <w:t xml:space="preserve">Керівники структурних підрозділів несуть особисту відповідальність за створення здорових і безпечних умов праці та навчально-виховного процесу. </w:t>
      </w:r>
    </w:p>
    <w:p w:rsidR="0096316B" w:rsidRDefault="00B7296E">
      <w:pPr>
        <w:ind w:left="-15" w:right="0"/>
      </w:pPr>
      <w:r>
        <w:t>Дозволяється проведення занять і робіт тільки на тих робочих і навчальних місцях, які прийняті в експлуатацію п</w:t>
      </w:r>
      <w:r>
        <w:t xml:space="preserve">остійно-діючими комісіями зі складанням відповідних актів. </w:t>
      </w:r>
    </w:p>
    <w:p w:rsidR="0096316B" w:rsidRDefault="00B7296E">
      <w:pPr>
        <w:numPr>
          <w:ilvl w:val="1"/>
          <w:numId w:val="6"/>
        </w:numPr>
        <w:ind w:right="0"/>
      </w:pPr>
      <w:r>
        <w:t xml:space="preserve">Вчителі несуть відповідальність за збереження життя і здоров`я учнів під час навчально-виховного процесу. </w:t>
      </w:r>
    </w:p>
    <w:p w:rsidR="0096316B" w:rsidRDefault="00B7296E">
      <w:pPr>
        <w:numPr>
          <w:ilvl w:val="1"/>
          <w:numId w:val="6"/>
        </w:numPr>
        <w:ind w:right="0"/>
      </w:pPr>
      <w:r>
        <w:t>Кожний співробітник несе відповідальність за створення здорових і безпечних умов праці на</w:t>
      </w:r>
      <w:r>
        <w:t xml:space="preserve"> своєму робочому місці з метою збереження свого і оточуючих його людей життя та здоров’я.        </w:t>
      </w:r>
    </w:p>
    <w:p w:rsidR="0096316B" w:rsidRDefault="00B7296E">
      <w:pPr>
        <w:numPr>
          <w:ilvl w:val="1"/>
          <w:numId w:val="6"/>
        </w:numPr>
        <w:ind w:right="0"/>
      </w:pPr>
      <w:r>
        <w:t xml:space="preserve">Наказом директора призначаються відповідальні особи за стан охорони праці в навчальному закладі. Рішення доводиться до виконавців під розпис. </w:t>
      </w:r>
    </w:p>
    <w:p w:rsidR="0096316B" w:rsidRDefault="00B7296E">
      <w:pPr>
        <w:numPr>
          <w:ilvl w:val="1"/>
          <w:numId w:val="6"/>
        </w:numPr>
        <w:ind w:right="0"/>
      </w:pPr>
      <w:r>
        <w:t>Функціональні о</w:t>
      </w:r>
      <w:r>
        <w:t xml:space="preserve">бов’язки з охорони праці  осіб, які беруть участь в управлінні: </w:t>
      </w:r>
    </w:p>
    <w:p w:rsidR="0096316B" w:rsidRDefault="00B7296E">
      <w:pPr>
        <w:ind w:left="-15" w:right="0"/>
      </w:pPr>
      <w:r>
        <w:t xml:space="preserve">4.5.1. </w:t>
      </w:r>
      <w:r>
        <w:rPr>
          <w:b/>
        </w:rPr>
        <w:t xml:space="preserve">Заходи, що здійснюються </w:t>
      </w:r>
      <w:r>
        <w:rPr>
          <w:b/>
          <w:u w:val="single" w:color="000000"/>
        </w:rPr>
        <w:t>працівниками</w:t>
      </w:r>
      <w:r>
        <w:t xml:space="preserve"> навчального, адміністративного, господарчого підрозділів: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працівник забезпечує дотримання інструкцій з охорони праці. </w:t>
      </w:r>
    </w:p>
    <w:p w:rsidR="0096316B" w:rsidRDefault="00B7296E">
      <w:pPr>
        <w:ind w:left="-15" w:right="0"/>
      </w:pPr>
      <w:r>
        <w:rPr>
          <w:u w:val="single" w:color="000000"/>
        </w:rPr>
        <w:lastRenderedPageBreak/>
        <w:t>Працівники закладу зобов’яз</w:t>
      </w:r>
      <w:r>
        <w:rPr>
          <w:u w:val="single" w:color="000000"/>
        </w:rPr>
        <w:t>ані</w:t>
      </w:r>
      <w:r>
        <w:t xml:space="preserve">: застосовувати видані їм або встановлені на обладнанні засоби індивідуального та колективного захисту; утримувати робочі місця в належному стані; знати та виконувати вимоги інструкцій з охорони праці й технологічної документації. </w:t>
      </w:r>
    </w:p>
    <w:p w:rsidR="0096316B" w:rsidRDefault="00B7296E">
      <w:pPr>
        <w:ind w:left="-15" w:right="0"/>
      </w:pPr>
      <w:r>
        <w:t>Працівники подають св</w:t>
      </w:r>
      <w:r>
        <w:t xml:space="preserve">ої пропозиції щодо поліпшення умов та безпеки праці уповноваженій найманими працівниками особі з питань охорони праці. </w:t>
      </w:r>
    </w:p>
    <w:p w:rsidR="0096316B" w:rsidRDefault="00B7296E">
      <w:pPr>
        <w:ind w:left="-15" w:right="0"/>
      </w:pPr>
      <w:r>
        <w:t>Уповноважена найманими працівниками особа з питань охорони праці передає узагальнені пропозиції щодо поліпшення умов та безпеки праці ві</w:t>
      </w:r>
      <w:r>
        <w:t xml:space="preserve">дповідальному з організації охорони праці в школі. </w:t>
      </w:r>
    </w:p>
    <w:p w:rsidR="0096316B" w:rsidRDefault="00B7296E">
      <w:pPr>
        <w:spacing w:after="9" w:line="268" w:lineRule="auto"/>
        <w:ind w:left="718" w:right="0" w:hanging="10"/>
        <w:jc w:val="left"/>
      </w:pPr>
      <w:r>
        <w:t>4.5.2.</w:t>
      </w:r>
      <w:r>
        <w:rPr>
          <w:b/>
        </w:rPr>
        <w:t xml:space="preserve"> Заходи, що здійснюються керівником структурного підрозділу:</w:t>
      </w:r>
      <w:r>
        <w:t xml:space="preserve"> </w:t>
      </w:r>
    </w:p>
    <w:p w:rsidR="0096316B" w:rsidRDefault="00B7296E">
      <w:pPr>
        <w:numPr>
          <w:ilvl w:val="0"/>
          <w:numId w:val="2"/>
        </w:numPr>
        <w:ind w:right="0"/>
      </w:pPr>
      <w:r>
        <w:t>керівник структурного підрозділу забезпечує своєчасне проведення навчання та інструктажу з питань охорони праці. Перед початком роботи п</w:t>
      </w:r>
      <w:r>
        <w:t xml:space="preserve">еревіряє застосування працівниками засобів індивідуального та колективного захисту. </w:t>
      </w:r>
    </w:p>
    <w:p w:rsidR="0096316B" w:rsidRDefault="00B7296E">
      <w:pPr>
        <w:spacing w:after="9" w:line="268" w:lineRule="auto"/>
        <w:ind w:left="718" w:right="0" w:hanging="10"/>
        <w:jc w:val="left"/>
      </w:pPr>
      <w:r>
        <w:t>4.5.3.</w:t>
      </w:r>
      <w:r>
        <w:rPr>
          <w:b/>
        </w:rPr>
        <w:t xml:space="preserve"> Заходи, що здійснюються заступником директора з господарської роботи:</w:t>
      </w:r>
      <w:r>
        <w:t xml:space="preserve"> </w:t>
      </w:r>
    </w:p>
    <w:p w:rsidR="0096316B" w:rsidRDefault="00B7296E">
      <w:pPr>
        <w:numPr>
          <w:ilvl w:val="0"/>
          <w:numId w:val="2"/>
        </w:numPr>
        <w:ind w:right="0"/>
      </w:pPr>
      <w:r>
        <w:t>організовує навчання та перевірку знань з питань охорони праці посадових осіб та працівників,</w:t>
      </w:r>
      <w:r>
        <w:t xml:space="preserve"> які виконують роботи підвищеної небезпеки;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вирішує питання, пов’язані з енергетичним та технічним обслуговуванням установи;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організовує розробку і виконання планів розвитку установи, її реконструкції та модернізації, програм поліпшення умов праці, запобігання виробничому травматизму, професійним захворюванням, планово-попереджувальних ремонтів обладнання, будівель і споруд. </w:t>
      </w:r>
    </w:p>
    <w:p w:rsidR="0096316B" w:rsidRDefault="00B7296E">
      <w:pPr>
        <w:spacing w:after="9" w:line="268" w:lineRule="auto"/>
        <w:ind w:left="718" w:right="0" w:hanging="10"/>
        <w:jc w:val="left"/>
      </w:pPr>
      <w:r>
        <w:t>4.5.4.</w:t>
      </w:r>
      <w:r>
        <w:rPr>
          <w:b/>
        </w:rPr>
        <w:t xml:space="preserve"> Заходи, що здійснюються </w:t>
      </w:r>
      <w:r>
        <w:rPr>
          <w:b/>
          <w:u w:val="single" w:color="000000"/>
        </w:rPr>
        <w:t>директором</w:t>
      </w:r>
      <w:r>
        <w:rPr>
          <w:b/>
        </w:rPr>
        <w:t>:</w:t>
      </w:r>
      <w:r>
        <w:t xml:space="preserve">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забезпечує функціонування системи управління охороною праці; </w:t>
      </w:r>
    </w:p>
    <w:p w:rsidR="0096316B" w:rsidRDefault="00B7296E">
      <w:pPr>
        <w:numPr>
          <w:ilvl w:val="0"/>
          <w:numId w:val="2"/>
        </w:numPr>
        <w:ind w:right="0"/>
      </w:pPr>
      <w:r>
        <w:t>в разі отримання відповідних документів від органів Державного нагляду та контролю за охороною праці, страхових експертів Фонду соціального страхуванн</w:t>
      </w:r>
      <w:r>
        <w:t xml:space="preserve">я від нещасних випадків на виробництві та професійних захворювань направляє їх відповідальному з організації охорони праці закладу для розробки відповідних профілактичних заходів, визначення строків виконання та виконавців; </w:t>
      </w:r>
    </w:p>
    <w:p w:rsidR="0096316B" w:rsidRDefault="00B7296E">
      <w:pPr>
        <w:numPr>
          <w:ilvl w:val="0"/>
          <w:numId w:val="2"/>
        </w:numPr>
        <w:ind w:right="0"/>
      </w:pPr>
      <w:r>
        <w:t>розглядає питання притягнення д</w:t>
      </w:r>
      <w:r>
        <w:t xml:space="preserve">о дисциплінарної чи матеріальної відповідальності;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визначає джерела фінансування профілактичних заходів;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забезпечує своєчасне розслідування нещасних випадків та аварій. </w:t>
      </w:r>
    </w:p>
    <w:p w:rsidR="0096316B" w:rsidRDefault="00B7296E">
      <w:pPr>
        <w:numPr>
          <w:ilvl w:val="2"/>
          <w:numId w:val="3"/>
        </w:numPr>
        <w:ind w:right="0"/>
      </w:pPr>
      <w:r>
        <w:rPr>
          <w:b/>
        </w:rPr>
        <w:t>Посадові особи</w:t>
      </w:r>
      <w:r>
        <w:t xml:space="preserve"> забезпечують виконання своїх посадових обов’язків відповідно до посад</w:t>
      </w:r>
      <w:r>
        <w:t xml:space="preserve">ових інструкцій (додатки). </w:t>
      </w:r>
    </w:p>
    <w:p w:rsidR="0096316B" w:rsidRDefault="00B7296E">
      <w:pPr>
        <w:numPr>
          <w:ilvl w:val="2"/>
          <w:numId w:val="3"/>
        </w:numPr>
        <w:ind w:right="0"/>
      </w:pPr>
      <w:r>
        <w:rPr>
          <w:b/>
        </w:rPr>
        <w:t>Відповідальний з організації охорони праці школи</w:t>
      </w:r>
      <w:r>
        <w:t xml:space="preserve"> готує за участю відповідних спеціалістів пропозиції щодо організації та етапів роботи з охорони праці, складає план роботи, опрацьовує нормативні акти. </w:t>
      </w:r>
    </w:p>
    <w:p w:rsidR="0096316B" w:rsidRDefault="00B7296E">
      <w:pPr>
        <w:numPr>
          <w:ilvl w:val="1"/>
          <w:numId w:val="4"/>
        </w:numPr>
        <w:ind w:right="0"/>
      </w:pPr>
      <w:r>
        <w:t>Відповідальність за вчасне</w:t>
      </w:r>
      <w:r>
        <w:t xml:space="preserve"> отримання, обмін і поширення законодавчих та інших нормативно-правових актів з охорони праці та їх використання покладено на відповідальну особу з організації охорони праці в навчальному закладі.  </w:t>
      </w:r>
    </w:p>
    <w:p w:rsidR="0096316B" w:rsidRDefault="00B7296E">
      <w:pPr>
        <w:numPr>
          <w:ilvl w:val="1"/>
          <w:numId w:val="4"/>
        </w:numPr>
        <w:ind w:right="0"/>
      </w:pPr>
      <w:r>
        <w:t>Згідно ст.44 Закону України  «Про охорону праці» за поруш</w:t>
      </w:r>
      <w:r>
        <w:t>ення законів та інших нормативно-правових актів про охорону праці, створення перешкод у діяльності посадових осіб органів державного нагляду за охороною праці, винні особи притягаються до дисциплінарної, адміністративної, матеріальної та кримінальної відпо</w:t>
      </w:r>
      <w:r>
        <w:t xml:space="preserve">відальності.          </w:t>
      </w:r>
    </w:p>
    <w:p w:rsidR="0096316B" w:rsidRDefault="00B7296E">
      <w:pPr>
        <w:spacing w:after="0" w:line="259" w:lineRule="auto"/>
        <w:ind w:right="0" w:firstLine="0"/>
        <w:jc w:val="left"/>
      </w:pPr>
      <w:r>
        <w:rPr>
          <w:b/>
        </w:rPr>
        <w:t xml:space="preserve">                   </w:t>
      </w:r>
    </w:p>
    <w:p w:rsidR="0096316B" w:rsidRDefault="00B7296E">
      <w:pPr>
        <w:spacing w:after="17" w:line="259" w:lineRule="auto"/>
        <w:ind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spacing w:after="9" w:line="268" w:lineRule="auto"/>
        <w:ind w:left="-5" w:right="0" w:hanging="10"/>
        <w:jc w:val="left"/>
      </w:pPr>
      <w:r>
        <w:rPr>
          <w:b/>
        </w:rPr>
        <w:lastRenderedPageBreak/>
        <w:t xml:space="preserve">                        5. Планування та фінансування заходів з охорони праці</w:t>
      </w:r>
      <w:r>
        <w:t xml:space="preserve"> </w:t>
      </w:r>
    </w:p>
    <w:p w:rsidR="0096316B" w:rsidRDefault="00B7296E">
      <w:pPr>
        <w:numPr>
          <w:ilvl w:val="1"/>
          <w:numId w:val="5"/>
        </w:numPr>
        <w:ind w:right="0"/>
      </w:pPr>
      <w:r>
        <w:t>На кожні 5 років в</w:t>
      </w:r>
      <w:r>
        <w:rPr>
          <w:b/>
        </w:rPr>
        <w:t xml:space="preserve"> закладі освіти</w:t>
      </w:r>
      <w:r>
        <w:rPr>
          <w:b/>
        </w:rPr>
        <w:t xml:space="preserve"> </w:t>
      </w:r>
      <w:r>
        <w:t xml:space="preserve"> розробляються комплексні заходи по підвищенню якості охорони праці протягом навчально-в</w:t>
      </w:r>
      <w:r>
        <w:t xml:space="preserve">иховного процесу. </w:t>
      </w:r>
    </w:p>
    <w:p w:rsidR="0096316B" w:rsidRDefault="00B7296E">
      <w:pPr>
        <w:numPr>
          <w:ilvl w:val="1"/>
          <w:numId w:val="5"/>
        </w:numPr>
        <w:ind w:right="0"/>
      </w:pPr>
      <w:r>
        <w:t xml:space="preserve">На кожний рік складається угода з охорони праці, яка включає: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заходи по охороні праці на рік;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перелік працівників, які виконують роботи у шкідливих умовах праці та отримують надбавку до основного посадового окладу або тарифної ставки; </w:t>
      </w:r>
    </w:p>
    <w:p w:rsidR="0096316B" w:rsidRDefault="00B7296E">
      <w:pPr>
        <w:numPr>
          <w:ilvl w:val="0"/>
          <w:numId w:val="2"/>
        </w:numPr>
        <w:ind w:right="0"/>
      </w:pPr>
      <w:r>
        <w:t xml:space="preserve">розрахунок потреби миючих засобів для структурних підрозділів навчального закладу на квартал. </w:t>
      </w:r>
    </w:p>
    <w:p w:rsidR="0096316B" w:rsidRDefault="00B7296E">
      <w:pPr>
        <w:ind w:left="708" w:right="0" w:firstLine="0"/>
      </w:pPr>
      <w:r>
        <w:t xml:space="preserve">Угода являється частиною колективного договору. </w:t>
      </w:r>
    </w:p>
    <w:p w:rsidR="0096316B" w:rsidRDefault="00B7296E">
      <w:pPr>
        <w:numPr>
          <w:ilvl w:val="1"/>
          <w:numId w:val="7"/>
        </w:numPr>
        <w:ind w:right="0"/>
      </w:pPr>
      <w:r>
        <w:t>На кожний рік і місяць відповідальною особою за організацію охорони праці складається і затверджується директор</w:t>
      </w:r>
      <w:r>
        <w:t xml:space="preserve">ом план роботи. </w:t>
      </w:r>
    </w:p>
    <w:p w:rsidR="0096316B" w:rsidRDefault="00B7296E">
      <w:pPr>
        <w:numPr>
          <w:ilvl w:val="1"/>
          <w:numId w:val="7"/>
        </w:numPr>
        <w:ind w:right="0"/>
      </w:pPr>
      <w:r>
        <w:t xml:space="preserve">Перевірка стану охорони праці протягом року в підрозділах навчального закладу проводиться згідно графіку, затвердженого директором. </w:t>
      </w:r>
    </w:p>
    <w:p w:rsidR="0096316B" w:rsidRDefault="00B7296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                                                           </w:t>
      </w:r>
    </w:p>
    <w:p w:rsidR="0096316B" w:rsidRDefault="00B7296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spacing w:after="2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spacing w:after="9" w:line="268" w:lineRule="auto"/>
        <w:ind w:left="718" w:right="0" w:hanging="10"/>
        <w:jc w:val="left"/>
      </w:pPr>
      <w:r>
        <w:rPr>
          <w:b/>
        </w:rPr>
        <w:t xml:space="preserve">            6. Адміністративно-громадськи</w:t>
      </w:r>
      <w:r>
        <w:rPr>
          <w:b/>
        </w:rPr>
        <w:t>й контроль за станом охорони праці</w:t>
      </w:r>
      <w:r>
        <w:t xml:space="preserve"> </w:t>
      </w:r>
    </w:p>
    <w:p w:rsidR="0096316B" w:rsidRDefault="00B7296E">
      <w:pPr>
        <w:ind w:left="-15" w:right="0"/>
      </w:pPr>
      <w:r>
        <w:t xml:space="preserve">6.1.  Для навчальних та господарських структурних підрозділів встановлюється 3-х ступеневий контроль: </w:t>
      </w:r>
    </w:p>
    <w:p w:rsidR="0096316B" w:rsidRDefault="00B7296E">
      <w:pPr>
        <w:numPr>
          <w:ilvl w:val="0"/>
          <w:numId w:val="8"/>
        </w:numPr>
        <w:ind w:right="0"/>
      </w:pPr>
      <w:r>
        <w:rPr>
          <w:b/>
        </w:rPr>
        <w:t>ступінь контролю</w:t>
      </w:r>
      <w:r>
        <w:t xml:space="preserve"> – вчителі, відповідальні за кабінети, ОП і БЖ в них – кожного дня. Усунення виявлених порушень прово</w:t>
      </w:r>
      <w:r>
        <w:t xml:space="preserve">диться негайно. Якщо порушення, які виявлені на цьому рівні контролю, не можуть бути усунені працівником підрозділу, то її керівник по закінченні огляду доповідає про це вищому керівникові. </w:t>
      </w:r>
    </w:p>
    <w:p w:rsidR="0096316B" w:rsidRDefault="00B7296E">
      <w:pPr>
        <w:numPr>
          <w:ilvl w:val="0"/>
          <w:numId w:val="8"/>
        </w:numPr>
        <w:ind w:right="0"/>
      </w:pPr>
      <w:r>
        <w:rPr>
          <w:b/>
        </w:rPr>
        <w:t>ступінь контролю</w:t>
      </w:r>
      <w:r>
        <w:t xml:space="preserve"> – завідувачі структурними підрозділами – щомісяч</w:t>
      </w:r>
      <w:r>
        <w:t xml:space="preserve">но. </w:t>
      </w:r>
    </w:p>
    <w:p w:rsidR="0096316B" w:rsidRDefault="00B7296E">
      <w:pPr>
        <w:ind w:left="-15" w:right="0" w:firstLine="0"/>
      </w:pPr>
      <w:r>
        <w:t xml:space="preserve">Відповідальність за здійснення контролю за станом охорони праці на цих рівнях і виконання запланованих заходів покладається на керівника структурного підрозділу. </w:t>
      </w:r>
    </w:p>
    <w:p w:rsidR="0096316B" w:rsidRDefault="00B7296E">
      <w:pPr>
        <w:ind w:left="708" w:right="0" w:firstLine="0"/>
      </w:pPr>
      <w:r>
        <w:t xml:space="preserve">На цих рівнях контролю (1 та 2 ступені) перевіряється: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відповідність робочих місць, обладнання, інструменту, пристосувань;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наявність і дотримання працівниками правил і інструкцій по безпечному    веденні робіт;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технічний стан і справність основного і допоміжного обладнання, приладів; </w:t>
      </w:r>
    </w:p>
    <w:p w:rsidR="0096316B" w:rsidRDefault="00B7296E">
      <w:pPr>
        <w:numPr>
          <w:ilvl w:val="0"/>
          <w:numId w:val="9"/>
        </w:numPr>
        <w:ind w:right="0"/>
      </w:pPr>
      <w:r>
        <w:t>герметизація обладнання</w:t>
      </w:r>
      <w:r>
        <w:t xml:space="preserve">, запірної та регулюючої арматури, стан </w:t>
      </w:r>
      <w:proofErr w:type="spellStart"/>
      <w:r>
        <w:t>ємкостей</w:t>
      </w:r>
      <w:proofErr w:type="spellEnd"/>
      <w:r>
        <w:t xml:space="preserve">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справність і безперебійну роботу вентиляційних установок;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дотримання графіка планово-запобіжних ремонтів;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стан системи освітлення; </w:t>
      </w:r>
    </w:p>
    <w:p w:rsidR="0096316B" w:rsidRDefault="00B7296E">
      <w:pPr>
        <w:numPr>
          <w:ilvl w:val="0"/>
          <w:numId w:val="9"/>
        </w:numPr>
        <w:ind w:right="0"/>
      </w:pPr>
      <w:r>
        <w:t>правильна та безпечна організація робіт, дотримання працівниками безпеч</w:t>
      </w:r>
      <w:r>
        <w:t xml:space="preserve">них методів і прийомів роботи, інструкцій, виробничої і трудової дисципліни;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санітарно-гігієнічний і протипожежний стан робочих місць, утримання санітарно </w:t>
      </w:r>
      <w:r>
        <w:t xml:space="preserve">побутових приміщень;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забезпечення працівників засобами індивідуального захисту, запобіжними засобами, їх стан і правильність користування ними; </w:t>
      </w:r>
    </w:p>
    <w:p w:rsidR="0096316B" w:rsidRDefault="00B7296E">
      <w:pPr>
        <w:numPr>
          <w:ilvl w:val="0"/>
          <w:numId w:val="9"/>
        </w:numPr>
        <w:ind w:right="0"/>
      </w:pPr>
      <w:r>
        <w:t xml:space="preserve">наявність засобів пожежогасіння; </w:t>
      </w:r>
    </w:p>
    <w:p w:rsidR="0096316B" w:rsidRDefault="00B7296E">
      <w:pPr>
        <w:numPr>
          <w:ilvl w:val="0"/>
          <w:numId w:val="9"/>
        </w:numPr>
        <w:ind w:right="0"/>
      </w:pPr>
      <w:r>
        <w:t>наявність і стан плакатів, попереджувальних написів, знаків безпеки, позначок і маркувань пускових</w:t>
      </w:r>
      <w:r>
        <w:t xml:space="preserve"> пристроїв. </w:t>
      </w:r>
    </w:p>
    <w:p w:rsidR="0096316B" w:rsidRDefault="00B7296E">
      <w:pPr>
        <w:ind w:left="708" w:right="0" w:firstLine="0"/>
      </w:pPr>
      <w:r>
        <w:rPr>
          <w:b/>
        </w:rPr>
        <w:lastRenderedPageBreak/>
        <w:t>3 ступінь контролю</w:t>
      </w:r>
      <w:r>
        <w:t xml:space="preserve"> – директор не рідше 1 разу в 3 місяці. </w:t>
      </w:r>
    </w:p>
    <w:p w:rsidR="0096316B" w:rsidRDefault="00B7296E">
      <w:pPr>
        <w:ind w:left="-15" w:right="0"/>
      </w:pPr>
      <w:r>
        <w:t xml:space="preserve">6.2.  Не рідше 1 разу на 3 місяці проводиться нарада керівників структурних підрозділів, на якій розглядається: </w:t>
      </w:r>
    </w:p>
    <w:p w:rsidR="0096316B" w:rsidRDefault="00B7296E">
      <w:pPr>
        <w:numPr>
          <w:ilvl w:val="0"/>
          <w:numId w:val="10"/>
        </w:numPr>
        <w:ind w:right="0"/>
      </w:pPr>
      <w:r>
        <w:t>організація, результати контролю стану охорони праці на рівні структурн</w:t>
      </w:r>
      <w:r>
        <w:t xml:space="preserve">их підрозділів і ведення журналів перевірки стану охорони праці 1-2 ступенів;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виконання наказів, розпоряджень, приписів, а також виконання пропозицій та усунення зауважень, які включено до актів перевірки стану охорони праці; </w:t>
      </w:r>
    </w:p>
    <w:p w:rsidR="0096316B" w:rsidRDefault="00B7296E">
      <w:pPr>
        <w:numPr>
          <w:ilvl w:val="0"/>
          <w:numId w:val="10"/>
        </w:numPr>
        <w:ind w:right="0"/>
      </w:pPr>
      <w:r>
        <w:t>своєчасність розслідування н</w:t>
      </w:r>
      <w:r>
        <w:t xml:space="preserve">ещасних випадків і правильність оформлення матеріалів розслідування;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організація навчання та інструктажів по охороні праці, їх якість;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робота інженерно-технічних та інших співробітників з питань охорони праці відповідно з їх посадовими інструкціями; </w:t>
      </w:r>
    </w:p>
    <w:p w:rsidR="0096316B" w:rsidRDefault="00B7296E">
      <w:pPr>
        <w:numPr>
          <w:ilvl w:val="0"/>
          <w:numId w:val="10"/>
        </w:numPr>
        <w:ind w:right="0"/>
      </w:pPr>
      <w:r>
        <w:t>заб</w:t>
      </w:r>
      <w:r>
        <w:t xml:space="preserve">езпеченість працівників, робочих місць і об`єктів необхідними інструкціями, пам`ятками, знаками безпеки, наявність та їх стан;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наявність і правильність ведення документації з питань охорони праці; </w:t>
      </w:r>
    </w:p>
    <w:p w:rsidR="0096316B" w:rsidRDefault="00B7296E">
      <w:pPr>
        <w:numPr>
          <w:ilvl w:val="0"/>
          <w:numId w:val="10"/>
        </w:numPr>
        <w:ind w:right="0"/>
      </w:pPr>
      <w:r>
        <w:t>технічний стан, справність і правильність експлуатації об</w:t>
      </w:r>
      <w:r>
        <w:t xml:space="preserve">ладнання, механізмів, контрольно-вимірювальних приладів, засобів, інструментів, систем опалення та освітлення, заземлення (занулення) обладнання і споруд, відповідність їх вимогам правилам безпеки; </w:t>
      </w:r>
    </w:p>
    <w:p w:rsidR="0096316B" w:rsidRDefault="00B7296E">
      <w:pPr>
        <w:numPr>
          <w:ilvl w:val="0"/>
          <w:numId w:val="10"/>
        </w:numPr>
        <w:ind w:right="0"/>
      </w:pPr>
      <w:r>
        <w:t>утримання будівель, споруд і приміщень, їх технічний стан</w:t>
      </w:r>
      <w:r>
        <w:t xml:space="preserve">, а також прилеглої території відповідно до правил обстеження та оцінки технічного стану будівель, споруд та інженерних мереж;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наявність та справність захисних, запобіжних і </w:t>
      </w:r>
      <w:proofErr w:type="spellStart"/>
      <w:r>
        <w:t>герметизуючих</w:t>
      </w:r>
      <w:proofErr w:type="spellEnd"/>
      <w:r>
        <w:t xml:space="preserve"> пристроїв;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правильність і безпечна організація робіт, ведення технологічних процесів, додержання працівниками безпечних методів роботи;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правильність оформлення документації на проведення робіт підвищеної небезпеки;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забезпечення працівників засобами індивідуального </w:t>
      </w:r>
      <w:r>
        <w:t xml:space="preserve">захисту та запобіжними засобами, правильність користування ними, їх стан і догляд за ними, оснащення робочих місць засобами захисту;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підготовка персоналу і ліквідація аварій;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забезпеченість санітарно-побутовими приміщеннями, їх стан; </w:t>
      </w:r>
    </w:p>
    <w:p w:rsidR="0096316B" w:rsidRDefault="00B7296E">
      <w:pPr>
        <w:numPr>
          <w:ilvl w:val="0"/>
          <w:numId w:val="10"/>
        </w:numPr>
        <w:ind w:right="0"/>
      </w:pPr>
      <w:r>
        <w:t>організація медико-</w:t>
      </w:r>
      <w:r>
        <w:t xml:space="preserve">профілактичного обстеження працівників. </w:t>
      </w:r>
    </w:p>
    <w:p w:rsidR="0096316B" w:rsidRDefault="00B7296E">
      <w:pPr>
        <w:ind w:left="708" w:right="0" w:firstLine="0"/>
      </w:pPr>
      <w:r>
        <w:t xml:space="preserve">6.3. Всі посадові особи несуть персональну відповідальність за: 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невідповідність прийнятих ними рішень вимогам існуючих в Україні законодавчих та нормативних актів по охороні праці; </w:t>
      </w:r>
    </w:p>
    <w:p w:rsidR="0096316B" w:rsidRDefault="00B7296E">
      <w:pPr>
        <w:numPr>
          <w:ilvl w:val="0"/>
          <w:numId w:val="10"/>
        </w:numPr>
        <w:ind w:right="0"/>
      </w:pPr>
      <w:r>
        <w:t>невиконання своїх обов’язків, п</w:t>
      </w:r>
      <w:r>
        <w:t xml:space="preserve">ередбачених цим Положення, посадовими інструкціями; </w:t>
      </w:r>
    </w:p>
    <w:p w:rsidR="0096316B" w:rsidRDefault="00B7296E">
      <w:pPr>
        <w:numPr>
          <w:ilvl w:val="0"/>
          <w:numId w:val="10"/>
        </w:numPr>
        <w:ind w:right="0"/>
      </w:pPr>
      <w:r>
        <w:t xml:space="preserve">недостовірність інформації, яка надається керівнику навчального закладу, про положення справ в системі управління охороною праці на дорученій дільниці; </w:t>
      </w:r>
    </w:p>
    <w:p w:rsidR="0096316B" w:rsidRDefault="00B7296E">
      <w:pPr>
        <w:numPr>
          <w:ilvl w:val="0"/>
          <w:numId w:val="10"/>
        </w:numPr>
        <w:ind w:right="0"/>
      </w:pPr>
      <w:r>
        <w:t>низька якість ведення документації, передбаченої с</w:t>
      </w:r>
      <w:r>
        <w:t xml:space="preserve">истемою управління охороною праці, невідповідність переданих даних фактичному положенню справ в підрозділі.   </w:t>
      </w:r>
    </w:p>
    <w:p w:rsidR="0096316B" w:rsidRDefault="00B7296E">
      <w:pPr>
        <w:spacing w:after="0" w:line="259" w:lineRule="auto"/>
        <w:ind w:left="2833"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spacing w:after="0" w:line="259" w:lineRule="auto"/>
        <w:ind w:left="2833"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spacing w:after="0" w:line="259" w:lineRule="auto"/>
        <w:ind w:left="2833" w:right="0" w:firstLine="0"/>
        <w:jc w:val="left"/>
      </w:pPr>
      <w:r>
        <w:rPr>
          <w:b/>
        </w:rPr>
        <w:t xml:space="preserve"> </w:t>
      </w:r>
    </w:p>
    <w:p w:rsidR="0096316B" w:rsidRDefault="00B7296E">
      <w:pPr>
        <w:pStyle w:val="1"/>
        <w:ind w:left="1767" w:right="2493"/>
      </w:pPr>
      <w:r>
        <w:t>7. Аналіз стану охорони праці</w:t>
      </w:r>
      <w:r>
        <w:rPr>
          <w:b w:val="0"/>
        </w:rPr>
        <w:t xml:space="preserve"> </w:t>
      </w:r>
    </w:p>
    <w:p w:rsidR="0096316B" w:rsidRDefault="00B7296E">
      <w:pPr>
        <w:ind w:left="-15" w:right="0"/>
      </w:pPr>
      <w:r>
        <w:t xml:space="preserve">7.1.  В закладі освіти аналіз стану охорони праці проводиться щорічно на педагогічній раді.  </w:t>
      </w:r>
    </w:p>
    <w:p w:rsidR="0096316B" w:rsidRDefault="00B7296E">
      <w:pPr>
        <w:ind w:left="708" w:right="0" w:firstLine="0"/>
      </w:pPr>
      <w:r>
        <w:lastRenderedPageBreak/>
        <w:t>7.2.  Стан охо</w:t>
      </w:r>
      <w:r>
        <w:t xml:space="preserve">рони праці в підрозділах аналізується не рідше одного разу в квартал. </w:t>
      </w:r>
    </w:p>
    <w:p w:rsidR="0096316B" w:rsidRDefault="00B7296E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spacing w:after="26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pStyle w:val="1"/>
        <w:ind w:left="1767" w:right="1766"/>
      </w:pPr>
      <w:r>
        <w:t>8. Стимулювання робіт з охорони праці</w:t>
      </w:r>
      <w:r>
        <w:rPr>
          <w:b w:val="0"/>
        </w:rPr>
        <w:t xml:space="preserve"> </w:t>
      </w:r>
    </w:p>
    <w:p w:rsidR="0096316B" w:rsidRDefault="00B7296E">
      <w:pPr>
        <w:ind w:left="-15" w:right="0"/>
      </w:pPr>
      <w:r>
        <w:t xml:space="preserve">8.1. Моральне та матеріальне стимулювання працівників має проводитись директором школи за активну роботу щодо виконання вимог нормативних актів з охорони праці та посадових інструкцій. </w:t>
      </w:r>
    </w:p>
    <w:p w:rsidR="0096316B" w:rsidRDefault="00B7296E">
      <w:pPr>
        <w:ind w:left="-15" w:right="0"/>
      </w:pPr>
      <w:r>
        <w:t>8.2. Щорічно мають проводитися збори трудового колективу з охорони пра</w:t>
      </w:r>
      <w:r>
        <w:t xml:space="preserve">ці за підсумками роботи за рік. </w:t>
      </w:r>
    </w:p>
    <w:p w:rsidR="0096316B" w:rsidRDefault="00B7296E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spacing w:after="23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pStyle w:val="1"/>
        <w:ind w:left="1767" w:right="1767"/>
      </w:pPr>
      <w:r>
        <w:t>9. Виховна робота з охорони праці</w:t>
      </w:r>
      <w:r>
        <w:rPr>
          <w:b w:val="0"/>
        </w:rPr>
        <w:t xml:space="preserve"> </w:t>
      </w:r>
    </w:p>
    <w:p w:rsidR="0096316B" w:rsidRDefault="00B7296E">
      <w:pPr>
        <w:ind w:left="-15" w:right="0"/>
      </w:pPr>
      <w:r>
        <w:t>9.1. У колективі вчителів та працівників школи повинна проводитися постійна робота з виховання в кожного почуття відповідальності за дотримання правил охорони праці, а також нетерпимог</w:t>
      </w:r>
      <w:r>
        <w:t xml:space="preserve">о ставлення до порушення цих правил. </w:t>
      </w:r>
    </w:p>
    <w:p w:rsidR="0096316B" w:rsidRDefault="00B7296E">
      <w:pPr>
        <w:ind w:left="708" w:right="0" w:firstLine="0"/>
      </w:pPr>
      <w:r>
        <w:t xml:space="preserve">9.2. Основними формами виховної роботи є: </w:t>
      </w:r>
    </w:p>
    <w:p w:rsidR="0096316B" w:rsidRDefault="00B7296E">
      <w:pPr>
        <w:numPr>
          <w:ilvl w:val="0"/>
          <w:numId w:val="11"/>
        </w:numPr>
        <w:ind w:right="0"/>
      </w:pPr>
      <w:r>
        <w:t xml:space="preserve">навчання учнів та працівників безпеці праці; </w:t>
      </w:r>
    </w:p>
    <w:p w:rsidR="0096316B" w:rsidRDefault="00B7296E">
      <w:pPr>
        <w:numPr>
          <w:ilvl w:val="0"/>
          <w:numId w:val="11"/>
        </w:numPr>
        <w:ind w:right="0"/>
      </w:pPr>
      <w:r>
        <w:t xml:space="preserve">дотримання правил, норм та інструкцій з охорони праці; </w:t>
      </w:r>
    </w:p>
    <w:p w:rsidR="0096316B" w:rsidRDefault="00B7296E">
      <w:pPr>
        <w:numPr>
          <w:ilvl w:val="0"/>
          <w:numId w:val="11"/>
        </w:numPr>
        <w:ind w:right="0"/>
      </w:pPr>
      <w:r>
        <w:t xml:space="preserve">застосування дисциплінарних та матеріальних дій до порушників згідно </w:t>
      </w:r>
      <w:r>
        <w:t xml:space="preserve">з Кодексом законів про працю та Законом «Про охорону праці». </w:t>
      </w:r>
    </w:p>
    <w:p w:rsidR="0096316B" w:rsidRDefault="00B7296E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spacing w:after="27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96316B" w:rsidRDefault="00B7296E">
      <w:pPr>
        <w:pStyle w:val="1"/>
        <w:ind w:left="1767" w:right="1705"/>
      </w:pPr>
      <w:r>
        <w:t>10. Пропаганда, агітація та інформаційне забезпечення</w:t>
      </w:r>
      <w:r>
        <w:rPr>
          <w:b w:val="0"/>
        </w:rPr>
        <w:t xml:space="preserve"> </w:t>
      </w:r>
      <w:r>
        <w:t>у сфері охорони праці</w:t>
      </w:r>
      <w:r>
        <w:rPr>
          <w:b w:val="0"/>
        </w:rPr>
        <w:t xml:space="preserve"> </w:t>
      </w:r>
    </w:p>
    <w:p w:rsidR="0096316B" w:rsidRDefault="00B7296E">
      <w:pPr>
        <w:ind w:left="-15" w:right="0"/>
      </w:pPr>
      <w:r>
        <w:t xml:space="preserve">У школі повинна бути організована пропаганда охорони праці, робота з проведення інформаційного забезпечення працівників (лекції, семінари тощо) з питань охорони праці. </w:t>
      </w:r>
    </w:p>
    <w:sectPr w:rsidR="0096316B">
      <w:pgSz w:w="11906" w:h="16838"/>
      <w:pgMar w:top="881" w:right="844" w:bottom="954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50E"/>
    <w:multiLevelType w:val="multilevel"/>
    <w:tmpl w:val="6A76AE2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55C1D"/>
    <w:multiLevelType w:val="multilevel"/>
    <w:tmpl w:val="124652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37D96"/>
    <w:multiLevelType w:val="hybridMultilevel"/>
    <w:tmpl w:val="83BAFAE8"/>
    <w:lvl w:ilvl="0" w:tplc="434896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E7EE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40012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59BA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F718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CBDCA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49274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EA43E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2A04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C0BD0"/>
    <w:multiLevelType w:val="multilevel"/>
    <w:tmpl w:val="B3927E36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98000E"/>
    <w:multiLevelType w:val="hybridMultilevel"/>
    <w:tmpl w:val="6ED66FB2"/>
    <w:lvl w:ilvl="0" w:tplc="A192E3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A85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97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231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6C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C5D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70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0D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529FC"/>
    <w:multiLevelType w:val="hybridMultilevel"/>
    <w:tmpl w:val="B88444DE"/>
    <w:lvl w:ilvl="0" w:tplc="618007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A2A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2D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203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0A4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24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86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833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C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0655F"/>
    <w:multiLevelType w:val="multilevel"/>
    <w:tmpl w:val="94842C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D46C6"/>
    <w:multiLevelType w:val="multilevel"/>
    <w:tmpl w:val="C37021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646E2"/>
    <w:multiLevelType w:val="multilevel"/>
    <w:tmpl w:val="2A36B4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C0317"/>
    <w:multiLevelType w:val="hybridMultilevel"/>
    <w:tmpl w:val="9306F656"/>
    <w:lvl w:ilvl="0" w:tplc="010ED2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CA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E69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600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95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C5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93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C75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639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377261"/>
    <w:multiLevelType w:val="hybridMultilevel"/>
    <w:tmpl w:val="8CA4129E"/>
    <w:lvl w:ilvl="0" w:tplc="B91C1A92">
      <w:start w:val="1"/>
      <w:numFmt w:val="decimal"/>
      <w:lvlText w:val="%1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8BD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646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CA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E7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05B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7C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8AB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831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B"/>
    <w:rsid w:val="0096316B"/>
    <w:rsid w:val="00B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6638"/>
  <w15:docId w15:val="{806B61CB-6A91-4513-AD98-61E024C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7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11510</Words>
  <Characters>6561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cp:lastModifiedBy>USER2</cp:lastModifiedBy>
  <cp:revision>3</cp:revision>
  <cp:lastPrinted>2022-01-28T13:52:00Z</cp:lastPrinted>
  <dcterms:created xsi:type="dcterms:W3CDTF">2022-01-28T13:52:00Z</dcterms:created>
  <dcterms:modified xsi:type="dcterms:W3CDTF">2022-01-28T13:52:00Z</dcterms:modified>
</cp:coreProperties>
</file>