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A3" w:rsidRPr="00305657" w:rsidRDefault="00D676A3" w:rsidP="00D676A3">
      <w:pPr>
        <w:pStyle w:val="20"/>
        <w:shd w:val="clear" w:color="auto" w:fill="auto"/>
        <w:spacing w:after="304" w:line="280" w:lineRule="exact"/>
        <w:ind w:right="420"/>
        <w:jc w:val="left"/>
        <w:rPr>
          <w:sz w:val="22"/>
          <w:szCs w:val="22"/>
        </w:rPr>
      </w:pPr>
    </w:p>
    <w:p w:rsidR="00D676A3" w:rsidRPr="00305657" w:rsidRDefault="00D676A3" w:rsidP="00415094">
      <w:pPr>
        <w:spacing w:line="240" w:lineRule="auto"/>
        <w:ind w:left="8647"/>
        <w:rPr>
          <w:rFonts w:ascii="Times New Roman" w:hAnsi="Times New Roman" w:cs="Times New Roman"/>
          <w:sz w:val="32"/>
          <w:szCs w:val="32"/>
        </w:rPr>
      </w:pPr>
      <w:r w:rsidRPr="00305657">
        <w:rPr>
          <w:rFonts w:ascii="Times New Roman" w:hAnsi="Times New Roman" w:cs="Times New Roman"/>
          <w:sz w:val="32"/>
          <w:szCs w:val="32"/>
        </w:rPr>
        <w:t>ЗАТВЕРДЖЕНО</w:t>
      </w:r>
    </w:p>
    <w:p w:rsidR="00D676A3" w:rsidRPr="00305657" w:rsidRDefault="00D676A3" w:rsidP="00415094">
      <w:pPr>
        <w:spacing w:line="240" w:lineRule="auto"/>
        <w:ind w:left="8647"/>
        <w:rPr>
          <w:rFonts w:ascii="Times New Roman" w:hAnsi="Times New Roman" w:cs="Times New Roman"/>
          <w:sz w:val="32"/>
          <w:szCs w:val="32"/>
        </w:rPr>
      </w:pPr>
      <w:r w:rsidRPr="00305657">
        <w:rPr>
          <w:rFonts w:ascii="Times New Roman" w:hAnsi="Times New Roman" w:cs="Times New Roman"/>
          <w:sz w:val="32"/>
          <w:szCs w:val="32"/>
        </w:rPr>
        <w:t xml:space="preserve">Протокол </w:t>
      </w:r>
      <w:r w:rsidR="00415094" w:rsidRPr="00305657">
        <w:rPr>
          <w:rFonts w:ascii="Times New Roman" w:hAnsi="Times New Roman" w:cs="Times New Roman"/>
          <w:sz w:val="32"/>
          <w:szCs w:val="32"/>
        </w:rPr>
        <w:t xml:space="preserve">№     </w:t>
      </w:r>
      <w:r w:rsidRPr="00305657">
        <w:rPr>
          <w:rFonts w:ascii="Times New Roman" w:hAnsi="Times New Roman" w:cs="Times New Roman"/>
          <w:sz w:val="32"/>
          <w:szCs w:val="32"/>
        </w:rPr>
        <w:t xml:space="preserve">засідання </w:t>
      </w:r>
    </w:p>
    <w:p w:rsidR="00D676A3" w:rsidRPr="00305657" w:rsidRDefault="00D676A3" w:rsidP="00415094">
      <w:pPr>
        <w:spacing w:line="240" w:lineRule="auto"/>
        <w:ind w:left="8647"/>
        <w:rPr>
          <w:rFonts w:ascii="Times New Roman" w:hAnsi="Times New Roman" w:cs="Times New Roman"/>
          <w:sz w:val="32"/>
          <w:szCs w:val="32"/>
        </w:rPr>
      </w:pPr>
      <w:r w:rsidRPr="00305657">
        <w:rPr>
          <w:rFonts w:ascii="Times New Roman" w:hAnsi="Times New Roman" w:cs="Times New Roman"/>
          <w:sz w:val="32"/>
          <w:szCs w:val="32"/>
        </w:rPr>
        <w:t>педагогічної ради _____________ ліцею</w:t>
      </w:r>
    </w:p>
    <w:p w:rsidR="00D676A3" w:rsidRPr="00305657" w:rsidRDefault="003F4EA3" w:rsidP="00415094">
      <w:pPr>
        <w:spacing w:line="240" w:lineRule="auto"/>
        <w:ind w:left="864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від ___________________</w:t>
      </w:r>
    </w:p>
    <w:p w:rsidR="00D676A3" w:rsidRPr="00305657" w:rsidRDefault="00D676A3" w:rsidP="00D676A3">
      <w:pPr>
        <w:pStyle w:val="20"/>
        <w:shd w:val="clear" w:color="auto" w:fill="auto"/>
        <w:spacing w:after="304" w:line="280" w:lineRule="exact"/>
        <w:ind w:right="420"/>
        <w:rPr>
          <w:sz w:val="32"/>
          <w:szCs w:val="32"/>
          <w:lang w:val="ru-RU"/>
        </w:rPr>
      </w:pPr>
    </w:p>
    <w:p w:rsidR="00D676A3" w:rsidRPr="00305657" w:rsidRDefault="00D676A3" w:rsidP="00D676A3">
      <w:pPr>
        <w:pStyle w:val="20"/>
        <w:shd w:val="clear" w:color="auto" w:fill="auto"/>
        <w:spacing w:after="304" w:line="280" w:lineRule="exact"/>
        <w:ind w:right="420"/>
        <w:jc w:val="left"/>
        <w:rPr>
          <w:sz w:val="32"/>
          <w:szCs w:val="32"/>
          <w:lang w:val="ru-RU"/>
        </w:rPr>
      </w:pPr>
    </w:p>
    <w:p w:rsidR="00D676A3" w:rsidRPr="00305657" w:rsidRDefault="00D676A3" w:rsidP="00D676A3">
      <w:pPr>
        <w:pStyle w:val="20"/>
        <w:shd w:val="clear" w:color="auto" w:fill="auto"/>
        <w:spacing w:after="304" w:line="280" w:lineRule="exact"/>
        <w:ind w:right="420"/>
        <w:rPr>
          <w:sz w:val="32"/>
          <w:szCs w:val="32"/>
          <w:lang w:val="ru-RU"/>
        </w:rPr>
      </w:pPr>
    </w:p>
    <w:p w:rsidR="00D676A3" w:rsidRPr="00305657" w:rsidRDefault="00D676A3" w:rsidP="00D676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657">
        <w:rPr>
          <w:rFonts w:ascii="Times New Roman" w:hAnsi="Times New Roman" w:cs="Times New Roman"/>
          <w:b/>
          <w:bCs/>
          <w:sz w:val="32"/>
          <w:szCs w:val="32"/>
        </w:rPr>
        <w:t xml:space="preserve">НАВЧАЛЬНА ПРОГРАМА </w:t>
      </w:r>
      <w:r w:rsidRPr="00305657">
        <w:rPr>
          <w:rFonts w:ascii="Times New Roman" w:hAnsi="Times New Roman" w:cs="Times New Roman"/>
          <w:b/>
          <w:bCs/>
          <w:sz w:val="32"/>
          <w:szCs w:val="32"/>
        </w:rPr>
        <w:br/>
        <w:t>З УКРАЇНСЬКОЇ ЛІТЕРАТУРИ ДЛЯ 6 КЛАСУ</w:t>
      </w:r>
    </w:p>
    <w:p w:rsidR="00DB7CD8" w:rsidRDefault="00DB7CD8" w:rsidP="00DB7CD8">
      <w:pPr>
        <w:spacing w:after="0" w:line="322" w:lineRule="exact"/>
        <w:ind w:left="3091" w:firstLine="677"/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  <w:szCs w:val="36"/>
        </w:rPr>
      </w:pPr>
    </w:p>
    <w:p w:rsidR="00DB7CD8" w:rsidRDefault="00DB7CD8" w:rsidP="00DB7CD8">
      <w:pPr>
        <w:spacing w:after="0" w:line="322" w:lineRule="exact"/>
        <w:ind w:left="3091" w:firstLine="677"/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  <w:szCs w:val="36"/>
        </w:rPr>
        <w:t>ДАШКОВЕЦЬКИЙ ЛІЦЕЙ</w:t>
      </w:r>
    </w:p>
    <w:p w:rsidR="00DB7CD8" w:rsidRDefault="00DB7CD8" w:rsidP="00DB7CD8">
      <w:pPr>
        <w:spacing w:after="0" w:line="322" w:lineRule="exact"/>
        <w:ind w:left="3091" w:firstLine="677"/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  <w:szCs w:val="32"/>
        </w:rPr>
      </w:pPr>
    </w:p>
    <w:p w:rsidR="00DB7CD8" w:rsidRPr="00802E6C" w:rsidRDefault="00DB7CD8" w:rsidP="00DB7CD8">
      <w:pPr>
        <w:spacing w:after="0" w:line="322" w:lineRule="exact"/>
        <w:ind w:left="3091" w:firstLine="677"/>
        <w:rPr>
          <w:sz w:val="32"/>
          <w:szCs w:val="32"/>
        </w:rPr>
      </w:pPr>
      <w:r w:rsidRPr="00802E6C"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  <w:szCs w:val="32"/>
        </w:rPr>
        <w:t>БАРАБАШ ОКСАНИ ВОЛОДИМИРІВНИ</w:t>
      </w:r>
    </w:p>
    <w:p w:rsidR="00D676A3" w:rsidRPr="00305657" w:rsidRDefault="00D676A3" w:rsidP="00D676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76A3" w:rsidRPr="00305657" w:rsidRDefault="00D676A3" w:rsidP="00D676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76A3" w:rsidRPr="00305657" w:rsidRDefault="00D676A3" w:rsidP="00D676A3">
      <w:pPr>
        <w:pStyle w:val="20"/>
        <w:shd w:val="clear" w:color="auto" w:fill="auto"/>
        <w:spacing w:after="0" w:line="322" w:lineRule="exact"/>
        <w:rPr>
          <w:b w:val="0"/>
          <w:bCs w:val="0"/>
          <w:sz w:val="32"/>
          <w:szCs w:val="32"/>
          <w:lang w:val="ru-RU"/>
        </w:rPr>
      </w:pPr>
      <w:r w:rsidRPr="00305657">
        <w:rPr>
          <w:b w:val="0"/>
          <w:bCs w:val="0"/>
          <w:sz w:val="32"/>
          <w:szCs w:val="32"/>
          <w:lang w:val="ru-RU"/>
        </w:rPr>
        <w:t xml:space="preserve">Розроблена на основі модельної програми «Українська література. 5-6 класи» для закладів </w:t>
      </w:r>
    </w:p>
    <w:p w:rsidR="00D676A3" w:rsidRPr="00305657" w:rsidRDefault="00D676A3" w:rsidP="00D676A3">
      <w:pPr>
        <w:pStyle w:val="20"/>
        <w:shd w:val="clear" w:color="auto" w:fill="auto"/>
        <w:spacing w:after="0" w:line="322" w:lineRule="exact"/>
        <w:rPr>
          <w:b w:val="0"/>
          <w:bCs w:val="0"/>
          <w:sz w:val="32"/>
          <w:szCs w:val="32"/>
          <w:lang w:val="ru-RU"/>
        </w:rPr>
      </w:pPr>
      <w:r w:rsidRPr="00305657">
        <w:rPr>
          <w:b w:val="0"/>
          <w:bCs w:val="0"/>
          <w:sz w:val="32"/>
          <w:szCs w:val="32"/>
          <w:lang w:val="ru-RU"/>
        </w:rPr>
        <w:t>загальної середньої освіти</w:t>
      </w:r>
      <w:r w:rsidRPr="00305657">
        <w:rPr>
          <w:b w:val="0"/>
          <w:bCs w:val="0"/>
          <w:sz w:val="32"/>
          <w:szCs w:val="32"/>
          <w:lang w:val="ru-RU"/>
        </w:rPr>
        <w:br/>
      </w:r>
      <w:r w:rsidRPr="00305657">
        <w:rPr>
          <w:b w:val="0"/>
          <w:bCs w:val="0"/>
          <w:i/>
          <w:iCs/>
          <w:sz w:val="32"/>
          <w:szCs w:val="32"/>
          <w:lang w:val="ru-RU"/>
        </w:rPr>
        <w:t>(автори: Архипова В.П., Січкар С.І., Шило С.Б.)</w:t>
      </w:r>
    </w:p>
    <w:p w:rsidR="00D676A3" w:rsidRPr="00305657" w:rsidRDefault="00D676A3" w:rsidP="00D676A3">
      <w:pPr>
        <w:pStyle w:val="20"/>
        <w:shd w:val="clear" w:color="auto" w:fill="auto"/>
        <w:spacing w:after="0" w:line="322" w:lineRule="exact"/>
        <w:ind w:right="397"/>
        <w:jc w:val="left"/>
        <w:rPr>
          <w:b w:val="0"/>
          <w:bCs w:val="0"/>
          <w:sz w:val="32"/>
          <w:szCs w:val="32"/>
          <w:lang w:val="ru-RU"/>
        </w:rPr>
      </w:pPr>
    </w:p>
    <w:p w:rsidR="00D676A3" w:rsidRPr="00305657" w:rsidRDefault="00D676A3" w:rsidP="00D676A3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  <w:sz w:val="32"/>
          <w:szCs w:val="32"/>
          <w:lang w:val="ru-RU"/>
        </w:rPr>
      </w:pPr>
    </w:p>
    <w:p w:rsidR="00D676A3" w:rsidRPr="00305657" w:rsidRDefault="00D676A3" w:rsidP="00D676A3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  <w:sz w:val="32"/>
          <w:szCs w:val="32"/>
          <w:lang w:val="ru-RU"/>
        </w:rPr>
      </w:pPr>
    </w:p>
    <w:p w:rsidR="00D676A3" w:rsidRPr="00305657" w:rsidRDefault="00D676A3" w:rsidP="00D676A3">
      <w:pPr>
        <w:pStyle w:val="20"/>
        <w:shd w:val="clear" w:color="auto" w:fill="auto"/>
        <w:spacing w:after="0" w:line="322" w:lineRule="exact"/>
        <w:ind w:right="397"/>
        <w:rPr>
          <w:b w:val="0"/>
          <w:bCs w:val="0"/>
          <w:sz w:val="32"/>
          <w:szCs w:val="32"/>
          <w:lang w:val="uk-UA"/>
        </w:rPr>
      </w:pPr>
      <w:bookmarkStart w:id="0" w:name="_GoBack"/>
      <w:bookmarkEnd w:id="0"/>
      <w:r w:rsidRPr="00305657">
        <w:rPr>
          <w:b w:val="0"/>
          <w:bCs w:val="0"/>
          <w:sz w:val="32"/>
          <w:szCs w:val="32"/>
          <w:lang w:val="ru-RU"/>
        </w:rPr>
        <w:t>202</w:t>
      </w:r>
      <w:r w:rsidRPr="00305657">
        <w:rPr>
          <w:b w:val="0"/>
          <w:bCs w:val="0"/>
          <w:sz w:val="32"/>
          <w:szCs w:val="32"/>
          <w:lang w:val="uk-UA"/>
        </w:rPr>
        <w:t>3</w:t>
      </w:r>
    </w:p>
    <w:p w:rsidR="00917BA1" w:rsidRPr="00305657" w:rsidRDefault="00917BA1" w:rsidP="00917BA1">
      <w:pPr>
        <w:pStyle w:val="20"/>
        <w:spacing w:after="0" w:line="326" w:lineRule="exact"/>
        <w:ind w:right="80"/>
        <w:rPr>
          <w:lang w:val="ru-RU"/>
        </w:rPr>
      </w:pPr>
      <w:r w:rsidRPr="00305657">
        <w:rPr>
          <w:lang w:val="ru-RU"/>
        </w:rPr>
        <w:lastRenderedPageBreak/>
        <w:t>Пояснювальна записка</w:t>
      </w:r>
    </w:p>
    <w:p w:rsidR="00917BA1" w:rsidRPr="00305657" w:rsidRDefault="00917BA1" w:rsidP="00917BA1">
      <w:pPr>
        <w:pStyle w:val="20"/>
        <w:shd w:val="clear" w:color="auto" w:fill="auto"/>
        <w:spacing w:after="0" w:line="322" w:lineRule="exact"/>
        <w:ind w:firstLine="709"/>
        <w:jc w:val="left"/>
        <w:rPr>
          <w:b w:val="0"/>
          <w:bCs w:val="0"/>
          <w:lang w:val="ru-RU"/>
        </w:rPr>
      </w:pPr>
      <w:r w:rsidRPr="00305657">
        <w:rPr>
          <w:b w:val="0"/>
          <w:lang w:val="ru-RU"/>
        </w:rPr>
        <w:t xml:space="preserve">Навчальна програма «Українська література 6 клас» </w:t>
      </w:r>
      <w:r w:rsidRPr="00305657">
        <w:rPr>
          <w:b w:val="0"/>
          <w:bCs w:val="0"/>
          <w:lang w:val="ru-RU"/>
        </w:rPr>
        <w:t>розроблена на основі модельної програми «Українська  література. 5-6 класи» для закладів  загальної середньої освіти</w:t>
      </w:r>
      <w:r w:rsidRPr="00305657">
        <w:rPr>
          <w:b w:val="0"/>
          <w:bCs w:val="0"/>
          <w:i/>
          <w:iCs/>
          <w:lang w:val="ru-RU"/>
        </w:rPr>
        <w:t>(автори: Архипова В.П., Січкар С.І., Шило С.Б.)</w:t>
      </w:r>
      <w:r w:rsidRPr="00305657">
        <w:rPr>
          <w:b w:val="0"/>
          <w:bCs w:val="0"/>
          <w:lang w:val="ru-RU"/>
        </w:rPr>
        <w:t xml:space="preserve"> та </w:t>
      </w:r>
      <w:r w:rsidRPr="00305657">
        <w:rPr>
          <w:b w:val="0"/>
          <w:lang w:val="ru-RU"/>
        </w:rPr>
        <w:t>відповідно до Державного стандарту базової середньої освіти, відповідає меті та</w:t>
      </w:r>
    </w:p>
    <w:p w:rsidR="00917BA1" w:rsidRPr="00305657" w:rsidRDefault="00917BA1" w:rsidP="00917BA1">
      <w:pPr>
        <w:pStyle w:val="20"/>
        <w:spacing w:after="0" w:line="326" w:lineRule="exact"/>
        <w:ind w:right="80"/>
        <w:jc w:val="both"/>
        <w:rPr>
          <w:b w:val="0"/>
          <w:lang w:val="ru-RU"/>
        </w:rPr>
      </w:pPr>
      <w:r w:rsidRPr="00305657">
        <w:rPr>
          <w:b w:val="0"/>
          <w:lang w:val="ru-RU"/>
        </w:rPr>
        <w:t>ідейним засадам цього документа та реалізує очікувані результати навчання, окреслені в ньому. У шкільній освіті література займає особливе місце, оскільки є невід’ємною складовою формування гуманістичного світогляду сучасної  особистості, потужним носієм ідентичності нації, її генетичного коду, тому в контексті національного самоусвідомлення й самоствердження її роль незаперечна й   важлива.</w:t>
      </w:r>
    </w:p>
    <w:p w:rsidR="00917BA1" w:rsidRPr="00305657" w:rsidRDefault="00917BA1" w:rsidP="00917BA1">
      <w:pPr>
        <w:pStyle w:val="20"/>
        <w:spacing w:after="0" w:line="326" w:lineRule="exact"/>
        <w:ind w:right="80" w:firstLine="720"/>
        <w:jc w:val="both"/>
        <w:rPr>
          <w:b w:val="0"/>
          <w:lang w:val="ru-RU"/>
        </w:rPr>
      </w:pPr>
      <w:r w:rsidRPr="00305657">
        <w:rPr>
          <w:b w:val="0"/>
          <w:lang w:val="ru-RU"/>
        </w:rPr>
        <w:t>Курс «Українська література» – важлива складова мовно-літературної освітньої галузі. Його основною метою є розвиток і формування грамотного, естетично розвинутого і творчого читача з гуманістичним світоглядом, який володіє українською мовою, читає інформаційні та художні тексти задля духовного, культурного та національного самовираження, для збагачення емоційного досвіду, творчої самореалізації, формування ціннісних орієнтирів і ставлень.</w:t>
      </w:r>
    </w:p>
    <w:p w:rsidR="00917BA1" w:rsidRPr="00305657" w:rsidRDefault="00917BA1" w:rsidP="00917BA1">
      <w:pPr>
        <w:pStyle w:val="20"/>
        <w:spacing w:after="0" w:line="326" w:lineRule="exact"/>
        <w:ind w:right="80" w:firstLine="720"/>
        <w:jc w:val="both"/>
        <w:rPr>
          <w:b w:val="0"/>
          <w:lang w:val="ru-RU"/>
        </w:rPr>
      </w:pPr>
      <w:r w:rsidRPr="00305657">
        <w:rPr>
          <w:b w:val="0"/>
          <w:lang w:val="ru-RU"/>
        </w:rPr>
        <w:t>Досягнення мети передбачає розв’язання таких завдань:</w:t>
      </w:r>
    </w:p>
    <w:p w:rsidR="00917BA1" w:rsidRPr="00305657" w:rsidRDefault="00917BA1" w:rsidP="00917BA1">
      <w:pPr>
        <w:pStyle w:val="20"/>
        <w:spacing w:after="0" w:line="326" w:lineRule="exact"/>
        <w:ind w:right="80"/>
        <w:jc w:val="both"/>
        <w:rPr>
          <w:b w:val="0"/>
          <w:lang w:val="ru-RU"/>
        </w:rPr>
      </w:pPr>
      <w:r w:rsidRPr="00305657">
        <w:rPr>
          <w:b w:val="0"/>
          <w:lang w:val="ru-RU"/>
        </w:rPr>
        <w:t>– формувати уміння сприймати літературний твір як мистецьке явище, розуміти його оригінальну своєрідність, давати власну аргументовану оцінку;</w:t>
      </w:r>
    </w:p>
    <w:p w:rsidR="00917BA1" w:rsidRPr="00305657" w:rsidRDefault="00917BA1" w:rsidP="00917BA1">
      <w:pPr>
        <w:pStyle w:val="20"/>
        <w:spacing w:after="0" w:line="326" w:lineRule="exact"/>
        <w:ind w:right="80"/>
        <w:jc w:val="both"/>
        <w:rPr>
          <w:b w:val="0"/>
          <w:lang w:val="ru-RU"/>
        </w:rPr>
      </w:pPr>
      <w:r w:rsidRPr="00305657">
        <w:rPr>
          <w:b w:val="0"/>
          <w:lang w:val="ru-RU"/>
        </w:rPr>
        <w:t>– формувати уміння визначати національну своєрідність та загальнолюдську значущість творів класичної та сучасної української літератури;</w:t>
      </w:r>
    </w:p>
    <w:p w:rsidR="00917BA1" w:rsidRPr="00305657" w:rsidRDefault="00917BA1" w:rsidP="00917BA1">
      <w:pPr>
        <w:pStyle w:val="20"/>
        <w:spacing w:after="0" w:line="326" w:lineRule="exact"/>
        <w:ind w:right="80"/>
        <w:jc w:val="both"/>
        <w:rPr>
          <w:b w:val="0"/>
          <w:lang w:val="ru-RU"/>
        </w:rPr>
      </w:pPr>
      <w:r w:rsidRPr="00305657">
        <w:rPr>
          <w:b w:val="0"/>
          <w:lang w:val="ru-RU"/>
        </w:rPr>
        <w:t>– формувати вміння осмислено сприймати, оцінювати, декодувати художній текст через свідоме оволодіння літературними поняттями та термінами;</w:t>
      </w:r>
    </w:p>
    <w:p w:rsidR="00917BA1" w:rsidRPr="00305657" w:rsidRDefault="00917BA1" w:rsidP="00917BA1">
      <w:pPr>
        <w:pStyle w:val="20"/>
        <w:spacing w:after="0" w:line="326" w:lineRule="exact"/>
        <w:ind w:right="80"/>
        <w:jc w:val="both"/>
        <w:rPr>
          <w:b w:val="0"/>
          <w:lang w:val="ru-RU"/>
        </w:rPr>
      </w:pPr>
      <w:r w:rsidRPr="00305657">
        <w:rPr>
          <w:b w:val="0"/>
          <w:lang w:val="ru-RU"/>
        </w:rPr>
        <w:t>– розвивати інтерес і здатність до самостійної читацької діяльності для задоволення різних потреб читача;</w:t>
      </w:r>
    </w:p>
    <w:p w:rsidR="00917BA1" w:rsidRPr="00305657" w:rsidRDefault="00917BA1" w:rsidP="00917BA1">
      <w:pPr>
        <w:pStyle w:val="20"/>
        <w:spacing w:after="0" w:line="326" w:lineRule="exact"/>
        <w:ind w:right="80"/>
        <w:jc w:val="both"/>
        <w:rPr>
          <w:b w:val="0"/>
          <w:lang w:val="ru-RU"/>
        </w:rPr>
      </w:pPr>
      <w:r w:rsidRPr="00305657">
        <w:rPr>
          <w:b w:val="0"/>
          <w:lang w:val="ru-RU"/>
        </w:rPr>
        <w:t>– формувати уміння самостійно працювати з різними видами і джерелами  інформації;</w:t>
      </w:r>
    </w:p>
    <w:p w:rsidR="00917BA1" w:rsidRPr="00305657" w:rsidRDefault="00917BA1" w:rsidP="00917BA1">
      <w:pPr>
        <w:pStyle w:val="20"/>
        <w:spacing w:after="0" w:line="326" w:lineRule="exact"/>
        <w:ind w:right="80"/>
        <w:jc w:val="both"/>
        <w:rPr>
          <w:b w:val="0"/>
          <w:lang w:val="ru-RU"/>
        </w:rPr>
      </w:pPr>
      <w:r w:rsidRPr="00305657">
        <w:rPr>
          <w:b w:val="0"/>
          <w:lang w:val="ru-RU"/>
        </w:rPr>
        <w:t>– відпрацьовувати комунікативні уміння, образне, логічне та критичне мислення, культуру полеміки;</w:t>
      </w:r>
    </w:p>
    <w:p w:rsidR="00917BA1" w:rsidRPr="00305657" w:rsidRDefault="00917BA1" w:rsidP="00917BA1">
      <w:pPr>
        <w:pStyle w:val="20"/>
        <w:spacing w:after="0" w:line="326" w:lineRule="exact"/>
        <w:ind w:right="80"/>
        <w:jc w:val="both"/>
        <w:rPr>
          <w:b w:val="0"/>
          <w:lang w:val="ru-RU"/>
        </w:rPr>
      </w:pPr>
      <w:r w:rsidRPr="00305657">
        <w:rPr>
          <w:b w:val="0"/>
          <w:lang w:val="ru-RU"/>
        </w:rPr>
        <w:t>– формувати уміння безпечного і критичного використання медіапродукції,  здатності створювати медіапродукти та  спілкуватися за допомогою медіазасобів.</w:t>
      </w:r>
    </w:p>
    <w:p w:rsidR="00917BA1" w:rsidRPr="00305657" w:rsidRDefault="00917BA1" w:rsidP="00917BA1">
      <w:pPr>
        <w:pStyle w:val="20"/>
        <w:spacing w:after="0" w:line="326" w:lineRule="exact"/>
        <w:ind w:right="80" w:firstLine="720"/>
        <w:jc w:val="both"/>
        <w:rPr>
          <w:b w:val="0"/>
          <w:lang w:val="ru-RU"/>
        </w:rPr>
      </w:pPr>
      <w:r w:rsidRPr="00305657">
        <w:rPr>
          <w:b w:val="0"/>
          <w:lang w:val="ru-RU"/>
        </w:rPr>
        <w:t xml:space="preserve">Структура навчальної  програми, її змістове наповнення передбачають   урахування вікових особливостей учнів, психології сприйняття дитиною творів  художньої літератури, а також специфіку сучасного інформаційно-комунікативного  простору та загальносвітових процесів глобалізації. Підібрані в програмі тексти для опрацювання дають можливість не тільки розширити коло читання, а й продовжувати формувати та удосконалювати читацьку діяльність школярів відповідно до вимог Державного стандарту базової середньої освіти, а саме: удосконалювати вміння діалогічної взаємодії з текстом, уміння сприймати,  аналізувати, інтерпретувати й оцінювати інформацію та використовувати її в різних комунікативних ситуаціях; збагачувати </w:t>
      </w:r>
      <w:r w:rsidRPr="00305657">
        <w:rPr>
          <w:b w:val="0"/>
          <w:lang w:val="ru-RU"/>
        </w:rPr>
        <w:lastRenderedPageBreak/>
        <w:t>читацький досвід, формувати вироблення алгоритму прочитання художніх творів різних естетичних систем, жанрів, стилів, а також розвивати в учнів поняття про різні види медіа та використані в них засоби впливу на читача, формувати уміння здійснювати пошук, добирати, критично оцінювати і безпечно користуватися медіазасобами.</w:t>
      </w:r>
    </w:p>
    <w:p w:rsidR="00917BA1" w:rsidRPr="00305657" w:rsidRDefault="00917BA1" w:rsidP="00980440">
      <w:pPr>
        <w:pStyle w:val="20"/>
        <w:spacing w:after="0" w:line="326" w:lineRule="exact"/>
        <w:ind w:right="80" w:firstLine="720"/>
        <w:jc w:val="both"/>
        <w:rPr>
          <w:b w:val="0"/>
          <w:lang w:val="ru-RU"/>
        </w:rPr>
      </w:pPr>
      <w:r w:rsidRPr="00305657">
        <w:rPr>
          <w:b w:val="0"/>
          <w:lang w:val="ru-RU"/>
        </w:rPr>
        <w:t>Курс української літератури структуровано за такими взаємопов’язанимитематично-проблемними розділами:</w:t>
      </w:r>
    </w:p>
    <w:p w:rsidR="00917BA1" w:rsidRPr="00305657" w:rsidRDefault="00917BA1" w:rsidP="00917BA1">
      <w:pPr>
        <w:pStyle w:val="20"/>
        <w:spacing w:after="0" w:line="326" w:lineRule="exact"/>
        <w:ind w:right="80"/>
        <w:jc w:val="both"/>
        <w:rPr>
          <w:b w:val="0"/>
          <w:lang w:val="ru-RU"/>
        </w:rPr>
      </w:pPr>
      <w:r w:rsidRPr="00305657">
        <w:rPr>
          <w:b w:val="0"/>
          <w:lang w:val="ru-RU"/>
        </w:rPr>
        <w:t>«Пісенні скарби рідного краю», «Поетичн</w:t>
      </w:r>
      <w:r w:rsidR="00980440" w:rsidRPr="00305657">
        <w:rPr>
          <w:b w:val="0"/>
          <w:lang w:val="ru-RU"/>
        </w:rPr>
        <w:t xml:space="preserve">ий дивосвіт», «Живильні джерела </w:t>
      </w:r>
      <w:r w:rsidRPr="00305657">
        <w:rPr>
          <w:b w:val="0"/>
          <w:lang w:val="ru-RU"/>
        </w:rPr>
        <w:t>мудрих книг».</w:t>
      </w:r>
    </w:p>
    <w:p w:rsidR="00917BA1" w:rsidRPr="00305657" w:rsidRDefault="00917BA1" w:rsidP="00980440">
      <w:pPr>
        <w:pStyle w:val="20"/>
        <w:spacing w:after="0" w:line="326" w:lineRule="exact"/>
        <w:ind w:right="80" w:firstLine="720"/>
        <w:jc w:val="both"/>
        <w:rPr>
          <w:b w:val="0"/>
          <w:lang w:val="ru-RU"/>
        </w:rPr>
      </w:pPr>
      <w:r w:rsidRPr="00305657">
        <w:rPr>
          <w:b w:val="0"/>
          <w:lang w:val="ru-RU"/>
        </w:rPr>
        <w:t xml:space="preserve">Кожен розділ охоплює теми та перелік основних змістових блоків, якістворюють передумови для ознайомлення учнів </w:t>
      </w:r>
      <w:r w:rsidR="00980440" w:rsidRPr="00305657">
        <w:rPr>
          <w:b w:val="0"/>
          <w:lang w:val="ru-RU"/>
        </w:rPr>
        <w:t xml:space="preserve"> з різноманітною дитячою </w:t>
      </w:r>
      <w:r w:rsidRPr="00305657">
        <w:rPr>
          <w:b w:val="0"/>
          <w:lang w:val="ru-RU"/>
        </w:rPr>
        <w:t>літературою та передбачають взаємодію організ</w:t>
      </w:r>
      <w:r w:rsidR="00980440" w:rsidRPr="00305657">
        <w:rPr>
          <w:b w:val="0"/>
          <w:lang w:val="ru-RU"/>
        </w:rPr>
        <w:t xml:space="preserve">ованої та самостійної читацької </w:t>
      </w:r>
      <w:r w:rsidRPr="00305657">
        <w:rPr>
          <w:b w:val="0"/>
          <w:lang w:val="ru-RU"/>
        </w:rPr>
        <w:t>діяльності учнів, що сприяє формуванню дитини-читача.</w:t>
      </w:r>
    </w:p>
    <w:p w:rsidR="00917BA1" w:rsidRPr="00305657" w:rsidRDefault="00917BA1" w:rsidP="00980440">
      <w:pPr>
        <w:pStyle w:val="20"/>
        <w:spacing w:after="0" w:line="326" w:lineRule="exact"/>
        <w:ind w:right="80" w:firstLine="720"/>
        <w:jc w:val="both"/>
        <w:rPr>
          <w:b w:val="0"/>
          <w:lang w:val="ru-RU"/>
        </w:rPr>
      </w:pPr>
      <w:r w:rsidRPr="00305657">
        <w:rPr>
          <w:b w:val="0"/>
          <w:lang w:val="ru-RU"/>
        </w:rPr>
        <w:t>Тематика змістових блоків спрямована на досягнення належного рівнясформованості вміння читати, сприймати, аналізувати, інтерпретувати й</w:t>
      </w:r>
      <w:r w:rsidR="00980440" w:rsidRPr="00305657">
        <w:rPr>
          <w:b w:val="0"/>
          <w:lang w:val="ru-RU"/>
        </w:rPr>
        <w:t xml:space="preserve"> оцінювати </w:t>
      </w:r>
      <w:r w:rsidRPr="00305657">
        <w:rPr>
          <w:b w:val="0"/>
          <w:lang w:val="ru-RU"/>
        </w:rPr>
        <w:t>усну інформацію та використовувати її в комунік</w:t>
      </w:r>
      <w:r w:rsidR="00980440" w:rsidRPr="00305657">
        <w:rPr>
          <w:b w:val="0"/>
          <w:lang w:val="ru-RU"/>
        </w:rPr>
        <w:t xml:space="preserve">ативних цілях. Змістом програми  </w:t>
      </w:r>
      <w:r w:rsidRPr="00305657">
        <w:rPr>
          <w:b w:val="0"/>
          <w:lang w:val="ru-RU"/>
        </w:rPr>
        <w:t>також передбачено засвоєння певного кол</w:t>
      </w:r>
      <w:r w:rsidR="00980440" w:rsidRPr="00305657">
        <w:rPr>
          <w:b w:val="0"/>
          <w:lang w:val="ru-RU"/>
        </w:rPr>
        <w:t xml:space="preserve">а усвідомлених понять із теорії </w:t>
      </w:r>
      <w:r w:rsidRPr="00305657">
        <w:rPr>
          <w:b w:val="0"/>
          <w:lang w:val="ru-RU"/>
        </w:rPr>
        <w:t>літератури, необхідних для аналізу та інтерпретації тексту.</w:t>
      </w:r>
    </w:p>
    <w:p w:rsidR="00917BA1" w:rsidRPr="00305657" w:rsidRDefault="00980440" w:rsidP="00980440">
      <w:pPr>
        <w:pStyle w:val="20"/>
        <w:spacing w:after="0" w:line="326" w:lineRule="exact"/>
        <w:ind w:right="80" w:firstLine="720"/>
        <w:jc w:val="both"/>
        <w:rPr>
          <w:b w:val="0"/>
          <w:lang w:val="ru-RU"/>
        </w:rPr>
      </w:pPr>
      <w:r w:rsidRPr="00305657">
        <w:rPr>
          <w:b w:val="0"/>
          <w:lang w:val="ru-RU"/>
        </w:rPr>
        <w:t>Н</w:t>
      </w:r>
      <w:r w:rsidR="00917BA1" w:rsidRPr="00305657">
        <w:rPr>
          <w:b w:val="0"/>
          <w:lang w:val="ru-RU"/>
        </w:rPr>
        <w:t>авчальна програма передбачає вивчення літератури рідногокраю, що уможливлює ознайомлення учнів із т</w:t>
      </w:r>
      <w:r w:rsidRPr="00305657">
        <w:rPr>
          <w:b w:val="0"/>
          <w:lang w:val="ru-RU"/>
        </w:rPr>
        <w:t xml:space="preserve">ворчістю письменників-земляків. </w:t>
      </w:r>
      <w:r w:rsidR="00917BA1" w:rsidRPr="00305657">
        <w:rPr>
          <w:b w:val="0"/>
          <w:lang w:val="ru-RU"/>
        </w:rPr>
        <w:t>Для цього вчитель може виокремити години та і</w:t>
      </w:r>
      <w:r w:rsidRPr="00305657">
        <w:rPr>
          <w:b w:val="0"/>
          <w:lang w:val="ru-RU"/>
        </w:rPr>
        <w:t xml:space="preserve">ндивідуально вибрати тексти для   </w:t>
      </w:r>
      <w:r w:rsidR="00917BA1" w:rsidRPr="00305657">
        <w:rPr>
          <w:b w:val="0"/>
          <w:lang w:val="ru-RU"/>
        </w:rPr>
        <w:t>розгляду.</w:t>
      </w:r>
    </w:p>
    <w:p w:rsidR="00917BA1" w:rsidRPr="00305657" w:rsidRDefault="00917BA1" w:rsidP="00980440">
      <w:pPr>
        <w:pStyle w:val="20"/>
        <w:spacing w:after="0" w:line="326" w:lineRule="exact"/>
        <w:ind w:right="80" w:firstLine="720"/>
        <w:jc w:val="both"/>
        <w:rPr>
          <w:b w:val="0"/>
          <w:lang w:val="ru-RU"/>
        </w:rPr>
      </w:pPr>
      <w:r w:rsidRPr="00305657">
        <w:rPr>
          <w:b w:val="0"/>
          <w:lang w:val="ru-RU"/>
        </w:rPr>
        <w:t>Опрацювання змістового матеріалу відбувається через орієнтовні видинавчальної діяльності. Навпроти кожного виду д</w:t>
      </w:r>
      <w:r w:rsidR="00980440" w:rsidRPr="00305657">
        <w:rPr>
          <w:b w:val="0"/>
          <w:lang w:val="ru-RU"/>
        </w:rPr>
        <w:t xml:space="preserve">іяльності подано, які очікувані  </w:t>
      </w:r>
      <w:r w:rsidRPr="00305657">
        <w:rPr>
          <w:b w:val="0"/>
          <w:lang w:val="ru-RU"/>
        </w:rPr>
        <w:t>результати можуть досягти учні, на чому має ак</w:t>
      </w:r>
      <w:r w:rsidR="00980440" w:rsidRPr="00305657">
        <w:rPr>
          <w:b w:val="0"/>
          <w:lang w:val="ru-RU"/>
        </w:rPr>
        <w:t xml:space="preserve">центувати увагу вчитель під час   </w:t>
      </w:r>
      <w:r w:rsidRPr="00305657">
        <w:rPr>
          <w:b w:val="0"/>
          <w:lang w:val="ru-RU"/>
        </w:rPr>
        <w:t>реалізації цих завдань. Більшість орієнтов</w:t>
      </w:r>
      <w:r w:rsidR="00980440" w:rsidRPr="00305657">
        <w:rPr>
          <w:b w:val="0"/>
          <w:lang w:val="ru-RU"/>
        </w:rPr>
        <w:t xml:space="preserve">них видів навчальної діяльності </w:t>
      </w:r>
      <w:r w:rsidRPr="00305657">
        <w:rPr>
          <w:b w:val="0"/>
          <w:lang w:val="ru-RU"/>
        </w:rPr>
        <w:t xml:space="preserve">відображає синергетичний підхід до освітнього </w:t>
      </w:r>
      <w:r w:rsidR="00980440" w:rsidRPr="00305657">
        <w:rPr>
          <w:b w:val="0"/>
          <w:lang w:val="ru-RU"/>
        </w:rPr>
        <w:t xml:space="preserve">процесу, коли виконання завдань  </w:t>
      </w:r>
      <w:r w:rsidRPr="00305657">
        <w:rPr>
          <w:b w:val="0"/>
          <w:lang w:val="ru-RU"/>
        </w:rPr>
        <w:t xml:space="preserve">підсилюють ефект навчання та ґрунтуються на </w:t>
      </w:r>
      <w:r w:rsidR="00980440" w:rsidRPr="00305657">
        <w:rPr>
          <w:b w:val="0"/>
          <w:lang w:val="ru-RU"/>
        </w:rPr>
        <w:t xml:space="preserve">конструюванні знань, а не на їх </w:t>
      </w:r>
      <w:r w:rsidRPr="00305657">
        <w:rPr>
          <w:b w:val="0"/>
          <w:lang w:val="ru-RU"/>
        </w:rPr>
        <w:t xml:space="preserve">відтворенні, що демонструє засади партнерства </w:t>
      </w:r>
      <w:r w:rsidR="00980440" w:rsidRPr="00305657">
        <w:rPr>
          <w:b w:val="0"/>
          <w:lang w:val="ru-RU"/>
        </w:rPr>
        <w:t xml:space="preserve">та дитиноцентризму в освітньому  </w:t>
      </w:r>
      <w:r w:rsidRPr="00305657">
        <w:rPr>
          <w:b w:val="0"/>
          <w:lang w:val="ru-RU"/>
        </w:rPr>
        <w:t>процесі.</w:t>
      </w:r>
    </w:p>
    <w:p w:rsidR="00980440" w:rsidRPr="00305657" w:rsidRDefault="00980440" w:rsidP="00D676A3">
      <w:pPr>
        <w:pStyle w:val="20"/>
        <w:shd w:val="clear" w:color="auto" w:fill="auto"/>
        <w:spacing w:after="0" w:line="326" w:lineRule="exact"/>
        <w:ind w:right="80"/>
        <w:rPr>
          <w:sz w:val="22"/>
          <w:szCs w:val="22"/>
          <w:lang w:val="ru-RU"/>
        </w:rPr>
      </w:pPr>
    </w:p>
    <w:p w:rsidR="00980440" w:rsidRPr="00305657" w:rsidRDefault="00980440" w:rsidP="00D676A3">
      <w:pPr>
        <w:pStyle w:val="20"/>
        <w:shd w:val="clear" w:color="auto" w:fill="auto"/>
        <w:spacing w:after="0" w:line="326" w:lineRule="exact"/>
        <w:ind w:right="80"/>
        <w:rPr>
          <w:sz w:val="22"/>
          <w:szCs w:val="22"/>
          <w:lang w:val="ru-RU"/>
        </w:rPr>
      </w:pPr>
    </w:p>
    <w:p w:rsidR="00980440" w:rsidRPr="00305657" w:rsidRDefault="00980440" w:rsidP="00D676A3">
      <w:pPr>
        <w:pStyle w:val="20"/>
        <w:shd w:val="clear" w:color="auto" w:fill="auto"/>
        <w:spacing w:after="0" w:line="326" w:lineRule="exact"/>
        <w:ind w:right="80"/>
        <w:rPr>
          <w:sz w:val="22"/>
          <w:szCs w:val="22"/>
          <w:lang w:val="ru-RU"/>
        </w:rPr>
      </w:pPr>
    </w:p>
    <w:p w:rsidR="00980440" w:rsidRPr="00305657" w:rsidRDefault="00980440" w:rsidP="00D676A3">
      <w:pPr>
        <w:pStyle w:val="20"/>
        <w:shd w:val="clear" w:color="auto" w:fill="auto"/>
        <w:spacing w:after="0" w:line="326" w:lineRule="exact"/>
        <w:ind w:right="80"/>
        <w:rPr>
          <w:sz w:val="22"/>
          <w:szCs w:val="22"/>
          <w:lang w:val="ru-RU"/>
        </w:rPr>
      </w:pPr>
    </w:p>
    <w:p w:rsidR="00980440" w:rsidRPr="00305657" w:rsidRDefault="00980440" w:rsidP="00D676A3">
      <w:pPr>
        <w:pStyle w:val="20"/>
        <w:shd w:val="clear" w:color="auto" w:fill="auto"/>
        <w:spacing w:after="0" w:line="326" w:lineRule="exact"/>
        <w:ind w:right="80"/>
        <w:rPr>
          <w:sz w:val="22"/>
          <w:szCs w:val="22"/>
          <w:lang w:val="ru-RU"/>
        </w:rPr>
      </w:pPr>
    </w:p>
    <w:p w:rsidR="00980440" w:rsidRPr="00305657" w:rsidRDefault="00980440" w:rsidP="00D676A3">
      <w:pPr>
        <w:pStyle w:val="20"/>
        <w:shd w:val="clear" w:color="auto" w:fill="auto"/>
        <w:spacing w:after="0" w:line="326" w:lineRule="exact"/>
        <w:ind w:right="80"/>
        <w:rPr>
          <w:sz w:val="22"/>
          <w:szCs w:val="22"/>
          <w:lang w:val="ru-RU"/>
        </w:rPr>
      </w:pPr>
    </w:p>
    <w:p w:rsidR="00980440" w:rsidRPr="00305657" w:rsidRDefault="00980440" w:rsidP="00D676A3">
      <w:pPr>
        <w:pStyle w:val="20"/>
        <w:shd w:val="clear" w:color="auto" w:fill="auto"/>
        <w:spacing w:after="0" w:line="326" w:lineRule="exact"/>
        <w:ind w:right="80"/>
        <w:rPr>
          <w:sz w:val="22"/>
          <w:szCs w:val="22"/>
          <w:lang w:val="ru-RU"/>
        </w:rPr>
      </w:pPr>
    </w:p>
    <w:p w:rsidR="00980440" w:rsidRPr="00305657" w:rsidRDefault="00980440" w:rsidP="00D676A3">
      <w:pPr>
        <w:pStyle w:val="20"/>
        <w:shd w:val="clear" w:color="auto" w:fill="auto"/>
        <w:spacing w:after="0" w:line="326" w:lineRule="exact"/>
        <w:ind w:right="80"/>
        <w:rPr>
          <w:sz w:val="22"/>
          <w:szCs w:val="22"/>
          <w:lang w:val="ru-RU"/>
        </w:rPr>
      </w:pPr>
    </w:p>
    <w:p w:rsidR="00980440" w:rsidRPr="00305657" w:rsidRDefault="00980440" w:rsidP="00D676A3">
      <w:pPr>
        <w:pStyle w:val="20"/>
        <w:shd w:val="clear" w:color="auto" w:fill="auto"/>
        <w:spacing w:after="0" w:line="326" w:lineRule="exact"/>
        <w:ind w:right="80"/>
        <w:rPr>
          <w:sz w:val="22"/>
          <w:szCs w:val="22"/>
          <w:lang w:val="ru-RU"/>
        </w:rPr>
      </w:pPr>
    </w:p>
    <w:p w:rsidR="00305657" w:rsidRPr="00DB7CD8" w:rsidRDefault="00305657" w:rsidP="00D676A3">
      <w:pPr>
        <w:pStyle w:val="20"/>
        <w:shd w:val="clear" w:color="auto" w:fill="auto"/>
        <w:spacing w:after="0" w:line="326" w:lineRule="exact"/>
        <w:ind w:right="80"/>
        <w:rPr>
          <w:sz w:val="22"/>
          <w:szCs w:val="22"/>
          <w:lang w:val="ru-RU"/>
        </w:rPr>
      </w:pPr>
    </w:p>
    <w:p w:rsidR="00D676A3" w:rsidRPr="00305657" w:rsidRDefault="00D676A3" w:rsidP="00D676A3">
      <w:pPr>
        <w:pStyle w:val="20"/>
        <w:shd w:val="clear" w:color="auto" w:fill="auto"/>
        <w:spacing w:after="0" w:line="326" w:lineRule="exact"/>
        <w:ind w:right="80"/>
      </w:pPr>
      <w:r w:rsidRPr="00305657">
        <w:t>УКРАЇНСЬКА ЛІТЕРАТУРА</w:t>
      </w:r>
      <w:r w:rsidRPr="00305657">
        <w:br/>
        <w:t>6 клас</w:t>
      </w:r>
    </w:p>
    <w:tbl>
      <w:tblPr>
        <w:tblStyle w:val="a3"/>
        <w:tblpPr w:leftFromText="181" w:rightFromText="181" w:vertAnchor="text" w:tblpX="-713" w:tblpY="1"/>
        <w:tblOverlap w:val="never"/>
        <w:tblW w:w="14879" w:type="dxa"/>
        <w:tblLook w:val="04A0"/>
      </w:tblPr>
      <w:tblGrid>
        <w:gridCol w:w="1281"/>
        <w:gridCol w:w="1114"/>
        <w:gridCol w:w="707"/>
        <w:gridCol w:w="3926"/>
        <w:gridCol w:w="3032"/>
        <w:gridCol w:w="4819"/>
      </w:tblGrid>
      <w:tr w:rsidR="00D4164D" w:rsidRPr="00305657" w:rsidTr="0041509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</w:rPr>
              <w:t>№/назва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</w:rPr>
              <w:t>розділу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ind w:right="-104"/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</w:rPr>
              <w:t>К-ть год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 w:bidi="uk-UA"/>
              </w:rPr>
              <w:t>Зміст навчального предмета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 w:bidi="uk-UA"/>
              </w:rPr>
              <w:t>Види навчальної діяльності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 w:bidi="uk-UA"/>
              </w:rPr>
              <w:t xml:space="preserve">Очікувані результати навчання </w:t>
            </w:r>
          </w:p>
        </w:tc>
      </w:tr>
      <w:tr w:rsidR="00D4164D" w:rsidRPr="00305657" w:rsidTr="00415094">
        <w:trPr>
          <w:cantSplit/>
          <w:trHeight w:val="1134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64D" w:rsidRPr="00305657" w:rsidRDefault="00D416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  <w:color w:val="0070C0"/>
              </w:rPr>
              <w:t>1/ПІСЕННІ СКАРБИ РІДНОГО КРАЮ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64D" w:rsidRPr="00305657" w:rsidRDefault="00D4164D" w:rsidP="00D4164D">
            <w:pPr>
              <w:pStyle w:val="a4"/>
              <w:numPr>
                <w:ilvl w:val="0"/>
                <w:numId w:val="2"/>
              </w:numPr>
              <w:spacing w:line="252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  <w:color w:val="00B050"/>
              </w:rPr>
              <w:t>ЧАРІВНА МЕЛОДІЯ СЛОВА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D" w:rsidRPr="00305657" w:rsidRDefault="00B54CD7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Роль і місце пісні в житті українців. Головні календарні обряди. Пісня – музичнопоетичний жанр фольклору. Народна обрядова пісня, її різновиди. Зв’язок із стародавніми обрядами. Варіантність народних пісень.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b/>
              </w:rPr>
              <w:t>ТЛ</w:t>
            </w:r>
            <w:r w:rsidRPr="00305657">
              <w:rPr>
                <w:rFonts w:ascii="Times New Roman" w:hAnsi="Times New Roman" w:cs="Times New Roman"/>
              </w:rPr>
              <w:t>: народна пісня, повтори, анафора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Робота з епіграфом, афоризмом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Випереджувальне завдання «Традиції та обряди українців»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«Відстрочена відгадка»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Синквейн «Пісня»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b/>
              </w:rPr>
              <w:t>знає</w:t>
            </w:r>
            <w:r w:rsidRPr="00305657">
              <w:rPr>
                <w:rFonts w:ascii="Times New Roman" w:hAnsi="Times New Roman" w:cs="Times New Roman"/>
              </w:rPr>
              <w:t xml:space="preserve"> про виникнення обрядової поезії, її різновиди; </w:t>
            </w:r>
            <w:r w:rsidRPr="00305657">
              <w:rPr>
                <w:rFonts w:ascii="Times New Roman" w:hAnsi="Times New Roman" w:cs="Times New Roman"/>
                <w:b/>
              </w:rPr>
              <w:t xml:space="preserve">читає </w:t>
            </w:r>
            <w:r w:rsidRPr="00305657">
              <w:rPr>
                <w:rFonts w:ascii="Times New Roman" w:hAnsi="Times New Roman" w:cs="Times New Roman"/>
              </w:rPr>
              <w:t xml:space="preserve">народні пісні відповідно до особливостей інтонації; </w:t>
            </w:r>
            <w:r w:rsidRPr="00305657">
              <w:rPr>
                <w:rFonts w:ascii="Times New Roman" w:hAnsi="Times New Roman" w:cs="Times New Roman"/>
                <w:b/>
              </w:rPr>
              <w:t>розуміє</w:t>
            </w:r>
            <w:r w:rsidRPr="00305657">
              <w:rPr>
                <w:rFonts w:ascii="Times New Roman" w:hAnsi="Times New Roman" w:cs="Times New Roman"/>
              </w:rPr>
              <w:t xml:space="preserve"> та </w:t>
            </w:r>
            <w:r w:rsidRPr="00305657">
              <w:rPr>
                <w:rFonts w:ascii="Times New Roman" w:hAnsi="Times New Roman" w:cs="Times New Roman"/>
                <w:b/>
              </w:rPr>
              <w:t>відтворює</w:t>
            </w:r>
            <w:r w:rsidRPr="00305657">
              <w:rPr>
                <w:rFonts w:ascii="Times New Roman" w:hAnsi="Times New Roman" w:cs="Times New Roman"/>
              </w:rPr>
              <w:t xml:space="preserve"> зміст почутих пісень, толерантно </w:t>
            </w:r>
            <w:r w:rsidRPr="00305657">
              <w:rPr>
                <w:rFonts w:ascii="Times New Roman" w:hAnsi="Times New Roman" w:cs="Times New Roman"/>
                <w:b/>
              </w:rPr>
              <w:t>реагує</w:t>
            </w:r>
            <w:r w:rsidRPr="00305657">
              <w:rPr>
                <w:rFonts w:ascii="Times New Roman" w:hAnsi="Times New Roman" w:cs="Times New Roman"/>
              </w:rPr>
              <w:t xml:space="preserve">, використовуючи формули мовного етикету, етично </w:t>
            </w:r>
            <w:r w:rsidRPr="00305657">
              <w:rPr>
                <w:rFonts w:ascii="Times New Roman" w:hAnsi="Times New Roman" w:cs="Times New Roman"/>
                <w:b/>
              </w:rPr>
              <w:t>висловлює</w:t>
            </w:r>
            <w:r w:rsidRPr="00305657">
              <w:rPr>
                <w:rFonts w:ascii="Times New Roman" w:hAnsi="Times New Roman" w:cs="Times New Roman"/>
              </w:rPr>
              <w:t xml:space="preserve"> власне ставлення до почутого; </w:t>
            </w:r>
            <w:r w:rsidRPr="00305657">
              <w:rPr>
                <w:rFonts w:ascii="Times New Roman" w:hAnsi="Times New Roman" w:cs="Times New Roman"/>
                <w:b/>
              </w:rPr>
              <w:t>розрізняє</w:t>
            </w:r>
            <w:r w:rsidRPr="00305657">
              <w:rPr>
                <w:rFonts w:ascii="Times New Roman" w:hAnsi="Times New Roman" w:cs="Times New Roman"/>
              </w:rPr>
              <w:t xml:space="preserve"> особливості народних пісень відповідно до їх жанрово-родової належності та стильових ознак; </w:t>
            </w:r>
            <w:r w:rsidRPr="00305657">
              <w:rPr>
                <w:rFonts w:ascii="Times New Roman" w:hAnsi="Times New Roman" w:cs="Times New Roman"/>
                <w:b/>
              </w:rPr>
              <w:t xml:space="preserve">формулює </w:t>
            </w:r>
            <w:r w:rsidRPr="00305657">
              <w:rPr>
                <w:rFonts w:ascii="Times New Roman" w:hAnsi="Times New Roman" w:cs="Times New Roman"/>
              </w:rPr>
              <w:t>висновки відповідно до поставленого завдання на основі аналізу пісень;</w:t>
            </w:r>
          </w:p>
        </w:tc>
      </w:tr>
      <w:tr w:rsidR="00D4164D" w:rsidRPr="00305657" w:rsidTr="0041509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</w:rPr>
              <w:t xml:space="preserve">Пісні зимового, весняного та літнього циклів. Провідні мотиви народних пісень. Засоби художньої виразності в піснях. Пісні літнього циклу: </w:t>
            </w:r>
            <w:r w:rsidRPr="00305657">
              <w:rPr>
                <w:rFonts w:ascii="Times New Roman" w:hAnsi="Times New Roman" w:cs="Times New Roman"/>
                <w:b/>
              </w:rPr>
              <w:t>«У ржі на межі», «Ой бiжить, біжить мала дівчина», «Проведу я русалочки до бору»</w:t>
            </w:r>
            <w:r w:rsidRPr="00305657">
              <w:rPr>
                <w:rFonts w:ascii="Times New Roman" w:hAnsi="Times New Roman" w:cs="Times New Roman"/>
              </w:rPr>
              <w:t xml:space="preserve"> (русальні); </w:t>
            </w:r>
            <w:r w:rsidRPr="00305657">
              <w:rPr>
                <w:rFonts w:ascii="Times New Roman" w:hAnsi="Times New Roman" w:cs="Times New Roman"/>
                <w:b/>
              </w:rPr>
              <w:t>«Заплету віночок», «Ой вінку мій,вінку», «Купайло, Купайло!»</w:t>
            </w:r>
            <w:r w:rsidRPr="00305657">
              <w:rPr>
                <w:rFonts w:ascii="Times New Roman" w:hAnsi="Times New Roman" w:cs="Times New Roman"/>
              </w:rPr>
              <w:t xml:space="preserve"> (купальські); </w:t>
            </w:r>
            <w:r w:rsidRPr="00305657">
              <w:rPr>
                <w:rFonts w:ascii="Times New Roman" w:hAnsi="Times New Roman" w:cs="Times New Roman"/>
                <w:b/>
              </w:rPr>
              <w:t>«Маяло житечко, маяло», «Там у полі криниченька»</w:t>
            </w:r>
            <w:r w:rsidRPr="00305657">
              <w:rPr>
                <w:rFonts w:ascii="Times New Roman" w:hAnsi="Times New Roman" w:cs="Times New Roman"/>
              </w:rPr>
              <w:t xml:space="preserve"> (жниварські); зимового циклу: </w:t>
            </w:r>
            <w:r w:rsidRPr="00305657">
              <w:rPr>
                <w:rFonts w:ascii="Times New Roman" w:hAnsi="Times New Roman" w:cs="Times New Roman"/>
                <w:b/>
              </w:rPr>
              <w:t>«Ой хто, хто Миколая любить», «Засівна», «Нова радість стала», «Добрий вечір тобі, пане господарю!», «Щедрик, щедрик, щедрівочка».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i/>
              </w:rPr>
              <w:t xml:space="preserve">Варіативні твори: </w:t>
            </w:r>
            <w:r w:rsidRPr="00305657">
              <w:rPr>
                <w:rFonts w:ascii="Times New Roman" w:hAnsi="Times New Roman" w:cs="Times New Roman"/>
              </w:rPr>
              <w:t>«Бігла теличка та й з березничка», «Ой сивая та й зозуленька» , веснянки «Ой весна, весна – днем красна», «Ой кувала зозуленька», «А в кривого танця», «Благослови, мати», «Розвивайся, лозо, борзо», календарнообрядові пісні рідного краю. Захопливий сюжет пригодницьких повістей. Мрії і дійсність, смішне й комічне в повістях. Сюжетні та композиційні особливості повістей. Цікаві й романтичні персонажі. ТЛ: сюжет Обов’язкові для вивчення твори: Всеволод Нестайко. «Тореадори з Васюківки». Ярослав Стельмах. «Митькозавр з Юрківки, або Химера лісового озера». Леся Воронина. «Таємне Товариство боягузів, або засіб від переляку № 9». Варіативні твори: Всеволод Нестайко. «Таємниця Віті Зайчика», «Неймовірні детективи». Ярослав Стельмах. «Найкращий намет», «Вікентій Прерозумний». Іван Багмут. «Пригоди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Спостереження-дослідження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Робота в групах «Досліджуємо слово» Карта розуму «Тропи»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Створення реклами за прочитаним твором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Вивчення напам’ять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читає народні пісні відповідно до особливостей інтонації; визначає провідні мотиви пісень; характеризує вплив окремих деталей, зокрема художніх, на сприйняття тексту пісні; визначає спільні та різні елементи і форми подібних за певними структурними ознаками текстів; передає з використання окремих способів і засобів візуалізації враження від народних пісень; за мотивами прочитаного створює власний медійний продукт;</w:t>
            </w:r>
          </w:p>
        </w:tc>
      </w:tr>
      <w:tr w:rsidR="00D4164D" w:rsidRPr="00305657" w:rsidTr="0041509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Народні колискові пісні: Лексичні особливості колискових пісень (зменшувально-пестливі слова, анафора)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b/>
              </w:rPr>
              <w:t>ТЛ:</w:t>
            </w:r>
            <w:r w:rsidRPr="00305657">
              <w:rPr>
                <w:rFonts w:ascii="Times New Roman" w:hAnsi="Times New Roman" w:cs="Times New Roman"/>
              </w:rPr>
              <w:t xml:space="preserve"> колискова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i/>
              </w:rPr>
              <w:t>Обов’язкові для вивчення твори</w:t>
            </w:r>
            <w:r w:rsidRPr="00305657">
              <w:rPr>
                <w:rFonts w:ascii="Times New Roman" w:hAnsi="Times New Roman" w:cs="Times New Roman"/>
              </w:rPr>
              <w:t xml:space="preserve">: </w:t>
            </w:r>
            <w:r w:rsidRPr="00305657">
              <w:rPr>
                <w:rFonts w:ascii="Times New Roman" w:hAnsi="Times New Roman" w:cs="Times New Roman"/>
                <w:b/>
              </w:rPr>
              <w:t>«Ой ти, коте, коточок», «Ой ну, люлі, дитя, спать».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Синквейн  «Колискова»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Гра «Мозаїка»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Інтерв’ю «Чи   знаю я народні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колискові пісні»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Вільне есе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b/>
              </w:rPr>
              <w:t>чита</w:t>
            </w:r>
            <w:r w:rsidRPr="00305657">
              <w:rPr>
                <w:rFonts w:ascii="Times New Roman" w:hAnsi="Times New Roman" w:cs="Times New Roman"/>
              </w:rPr>
              <w:t>є колискові пісні з урахуванням лексичних та    інтонаційних особливостей;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b/>
              </w:rPr>
              <w:t>характеризує</w:t>
            </w:r>
            <w:r w:rsidRPr="00305657">
              <w:rPr>
                <w:rFonts w:ascii="Times New Roman" w:hAnsi="Times New Roman" w:cs="Times New Roman"/>
              </w:rPr>
              <w:t xml:space="preserve"> вплив окремих деталей, зокрема художніх, на сприйняття тексту пісні;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b/>
              </w:rPr>
              <w:t>висловл</w:t>
            </w:r>
            <w:r w:rsidRPr="00305657">
              <w:rPr>
                <w:rFonts w:ascii="Times New Roman" w:hAnsi="Times New Roman" w:cs="Times New Roman"/>
              </w:rPr>
              <w:t>ює в усній та/або письмовій формі власні   почуття, враження, викликані  прослуховуванням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колискових пісень;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b/>
              </w:rPr>
              <w:t>удосконалю</w:t>
            </w:r>
            <w:r w:rsidRPr="00305657">
              <w:rPr>
                <w:rFonts w:ascii="Times New Roman" w:hAnsi="Times New Roman" w:cs="Times New Roman"/>
              </w:rPr>
              <w:t>є письмовий      текст;</w:t>
            </w:r>
          </w:p>
        </w:tc>
      </w:tr>
      <w:tr w:rsidR="00D4164D" w:rsidRPr="00305657" w:rsidTr="0041509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Пісні літературного походження. Тематика та особливості цих пісень. Пісні, що стали народними. Урочисті пісні. Гімн.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b/>
              </w:rPr>
              <w:t>ТЛ:</w:t>
            </w:r>
            <w:r w:rsidRPr="00305657">
              <w:rPr>
                <w:rFonts w:ascii="Times New Roman" w:hAnsi="Times New Roman" w:cs="Times New Roman"/>
              </w:rPr>
              <w:t xml:space="preserve"> гімн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  <w:i/>
              </w:rPr>
            </w:pPr>
            <w:r w:rsidRPr="00305657">
              <w:rPr>
                <w:rFonts w:ascii="Times New Roman" w:hAnsi="Times New Roman" w:cs="Times New Roman"/>
                <w:i/>
              </w:rPr>
              <w:t>Обов’язкові для вивчення твори:</w:t>
            </w:r>
            <w:r w:rsidRPr="00305657">
              <w:rPr>
                <w:rFonts w:ascii="Times New Roman" w:hAnsi="Times New Roman" w:cs="Times New Roman"/>
                <w:b/>
              </w:rPr>
              <w:t>Павло Чубинський та Микола Вербицький. «Ще не вмерла України...». Олександр Кониський. «Молитва». Станіслав Чарнецький та Григорій Трух. «Ой, у лузі червона калина похилилася». Дмитро Луценко. «Як тебе не любити, Києве мій».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Робота в групах «Навчаємося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спільно»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Дослідженняпорівняння явищ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Вправи з  ключами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«Творча майстерня»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Вивчення  напам’ять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jc w:val="both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b/>
              </w:rPr>
              <w:t>читає</w:t>
            </w:r>
            <w:r w:rsidRPr="00305657">
              <w:rPr>
                <w:rFonts w:ascii="Times New Roman" w:hAnsi="Times New Roman" w:cs="Times New Roman"/>
              </w:rPr>
              <w:t xml:space="preserve"> літературні пісні відповідно до особливостей інтонації; </w:t>
            </w:r>
          </w:p>
          <w:p w:rsidR="00D4164D" w:rsidRPr="00305657" w:rsidRDefault="00D4164D">
            <w:pPr>
              <w:jc w:val="both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b/>
              </w:rPr>
              <w:t>визначає</w:t>
            </w:r>
            <w:r w:rsidRPr="00305657">
              <w:rPr>
                <w:rFonts w:ascii="Times New Roman" w:hAnsi="Times New Roman" w:cs="Times New Roman"/>
              </w:rPr>
              <w:t xml:space="preserve"> основні мотиви пісень; </w:t>
            </w:r>
            <w:r w:rsidRPr="00305657">
              <w:rPr>
                <w:rFonts w:ascii="Times New Roman" w:hAnsi="Times New Roman" w:cs="Times New Roman"/>
                <w:b/>
              </w:rPr>
              <w:t>розрізняє</w:t>
            </w:r>
            <w:r w:rsidRPr="00305657">
              <w:rPr>
                <w:rFonts w:ascii="Times New Roman" w:hAnsi="Times New Roman" w:cs="Times New Roman"/>
              </w:rPr>
              <w:t xml:space="preserve"> відому й нову для себе інформацію; </w:t>
            </w:r>
          </w:p>
          <w:p w:rsidR="00D4164D" w:rsidRPr="00305657" w:rsidRDefault="00D416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</w:rPr>
              <w:t>висловлює</w:t>
            </w:r>
            <w:r w:rsidRPr="00305657">
              <w:rPr>
                <w:rFonts w:ascii="Times New Roman" w:hAnsi="Times New Roman" w:cs="Times New Roman"/>
              </w:rPr>
              <w:t xml:space="preserve"> в усній та/або письмовій формі власні почуття, враження, викликані прочитаним, своє ставлення до зображених у поезії явищ;</w:t>
            </w:r>
          </w:p>
          <w:p w:rsidR="00D4164D" w:rsidRPr="00305657" w:rsidRDefault="00D4164D">
            <w:pPr>
              <w:jc w:val="both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b/>
              </w:rPr>
              <w:t>аналізує</w:t>
            </w:r>
            <w:r w:rsidRPr="00305657">
              <w:rPr>
                <w:rFonts w:ascii="Times New Roman" w:hAnsi="Times New Roman" w:cs="Times New Roman"/>
              </w:rPr>
              <w:t xml:space="preserve"> зміст написаного з погляду цілісності та повноти викладу;</w:t>
            </w:r>
          </w:p>
        </w:tc>
      </w:tr>
      <w:tr w:rsidR="00D4164D" w:rsidRPr="00305657" w:rsidTr="00415094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64D" w:rsidRPr="00305657" w:rsidRDefault="00D416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  <w:color w:val="0070C0"/>
              </w:rPr>
              <w:lastRenderedPageBreak/>
              <w:t>2/ ПОЕТИЧНИЙ ДИВОСВІТ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64D" w:rsidRPr="00305657" w:rsidRDefault="00D416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  <w:color w:val="00B050"/>
              </w:rPr>
              <w:t>2. ЧУТТЯ ГАРМОНІЇ У СЛОВІ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D" w:rsidRPr="00305657" w:rsidRDefault="00B54CD7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Тематичне розмаїття поезії (неповторний світ дитинства в поезіях, важливість родинних цінностей, гармонія людини і природи).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b/>
              </w:rPr>
              <w:t>ТЛ:</w:t>
            </w:r>
            <w:r w:rsidRPr="00305657">
              <w:rPr>
                <w:rFonts w:ascii="Times New Roman" w:hAnsi="Times New Roman" w:cs="Times New Roman"/>
              </w:rPr>
              <w:t xml:space="preserve"> ліричний герой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i/>
              </w:rPr>
              <w:t>Обов’язкові для вивчення твори:</w:t>
            </w:r>
            <w:r w:rsidRPr="00305657">
              <w:rPr>
                <w:rFonts w:ascii="Times New Roman" w:hAnsi="Times New Roman" w:cs="Times New Roman"/>
                <w:b/>
              </w:rPr>
              <w:t xml:space="preserve">Тарас Шевченко. «Думка» («Тече вода в синє море»), «Іван Підкова». </w:t>
            </w:r>
          </w:p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4164D" w:rsidRPr="00305657" w:rsidRDefault="00D4164D">
            <w:pPr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</w:rPr>
              <w:t xml:space="preserve">Леся Українка. «Мрії», «Як дитиною, бувало…», «Тиша морська», «Співець». </w:t>
            </w:r>
          </w:p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4164D" w:rsidRPr="00305657" w:rsidRDefault="00D4164D">
            <w:pPr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</w:rPr>
              <w:t xml:space="preserve">Станіслав Чернілевський. «Теплота родинного інтиму…», «Забула внучка в баби черевички…».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  <w:b/>
              </w:rPr>
            </w:pPr>
          </w:p>
          <w:p w:rsidR="00D4164D" w:rsidRPr="00305657" w:rsidRDefault="00D4164D">
            <w:pPr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</w:rPr>
              <w:t>Ірина Жиленко. «Жар</w:t>
            </w:r>
            <w:r w:rsidR="00993B8F" w:rsidRPr="00305657">
              <w:rPr>
                <w:rFonts w:ascii="Times New Roman" w:hAnsi="Times New Roman" w:cs="Times New Roman"/>
                <w:b/>
              </w:rPr>
              <w:t>-</w:t>
            </w:r>
            <w:r w:rsidRPr="00305657">
              <w:rPr>
                <w:rFonts w:ascii="Times New Roman" w:hAnsi="Times New Roman" w:cs="Times New Roman"/>
                <w:b/>
              </w:rPr>
              <w:t xml:space="preserve">Птиця», «Підкова», «Гном у буфеті».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  <w:i/>
              </w:rPr>
            </w:pP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i/>
              </w:rPr>
              <w:t>Варіативні твори</w:t>
            </w:r>
            <w:r w:rsidRPr="00305657">
              <w:rPr>
                <w:rFonts w:ascii="Times New Roman" w:hAnsi="Times New Roman" w:cs="Times New Roman"/>
              </w:rPr>
              <w:t xml:space="preserve">: Ігор Калинець. «Стежечка», «Блискавка», «Веселка», «Криничка», «Дим» . 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Платон Воронько. «Пахне хліб», «Солодка вода». Максим Рильський. «Збирають світлі, золоті меди...» , «Запахла осінь в’ялим тютюном...», «Люблю похмурі дні...». Олександра Бурбело. «Я лиш струна на арфі України», збірка «Золота Росинка». Мар’яна Савка. «Україна». Іван Андрусяк. «Розмова», «Зорі й місяць», «Колискова».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Робота з епіграфом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«Візитівка письменника»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Творчий експеримент  «Ліричний настрій»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Вправи з ключами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Робота в групах «Місткий кошик»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Виразне читання поезії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Робота в парах «Навчаємося спільно»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Гра «Загадкова скринька»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«Творча майстерня»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jc w:val="both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b/>
              </w:rPr>
              <w:t>чита</w:t>
            </w:r>
            <w:r w:rsidRPr="00305657">
              <w:rPr>
                <w:rFonts w:ascii="Times New Roman" w:hAnsi="Times New Roman" w:cs="Times New Roman"/>
              </w:rPr>
              <w:t xml:space="preserve">є поетичні твори відповідно до мети читання та інтонаційних особливостей; </w:t>
            </w:r>
          </w:p>
          <w:p w:rsidR="00D4164D" w:rsidRPr="00305657" w:rsidRDefault="00D416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</w:rPr>
              <w:t>визначає</w:t>
            </w:r>
            <w:r w:rsidRPr="00305657">
              <w:rPr>
                <w:rFonts w:ascii="Times New Roman" w:hAnsi="Times New Roman" w:cs="Times New Roman"/>
              </w:rPr>
              <w:t xml:space="preserve"> основні мотиви поезій; характеризує вплив інтонації на зміст; </w:t>
            </w:r>
            <w:r w:rsidRPr="00305657">
              <w:rPr>
                <w:rFonts w:ascii="Times New Roman" w:hAnsi="Times New Roman" w:cs="Times New Roman"/>
                <w:b/>
              </w:rPr>
              <w:t>описує</w:t>
            </w:r>
            <w:r w:rsidRPr="00305657">
              <w:rPr>
                <w:rFonts w:ascii="Times New Roman" w:hAnsi="Times New Roman" w:cs="Times New Roman"/>
              </w:rPr>
              <w:t xml:space="preserve"> свої літературні вподобання, наводячи приклади прочитаних творів; ефективно </w:t>
            </w:r>
            <w:r w:rsidRPr="00305657">
              <w:rPr>
                <w:rFonts w:ascii="Times New Roman" w:hAnsi="Times New Roman" w:cs="Times New Roman"/>
                <w:b/>
              </w:rPr>
              <w:t>використову</w:t>
            </w:r>
            <w:r w:rsidRPr="00305657">
              <w:rPr>
                <w:rFonts w:ascii="Times New Roman" w:hAnsi="Times New Roman" w:cs="Times New Roman"/>
              </w:rPr>
              <w:t xml:space="preserve">є інформаційні ресурси для задоволення власних читацьких потреб і розширення кола читацьких інтересів; </w:t>
            </w:r>
            <w:r w:rsidRPr="00305657">
              <w:rPr>
                <w:rFonts w:ascii="Times New Roman" w:hAnsi="Times New Roman" w:cs="Times New Roman"/>
                <w:b/>
              </w:rPr>
              <w:t>пояснює</w:t>
            </w:r>
            <w:r w:rsidRPr="00305657">
              <w:rPr>
                <w:rFonts w:ascii="Times New Roman" w:hAnsi="Times New Roman" w:cs="Times New Roman"/>
              </w:rPr>
              <w:t xml:space="preserve"> вплив поезії на формування власного естетичного смаку, читацьких інтересів; </w:t>
            </w:r>
            <w:r w:rsidRPr="00305657">
              <w:rPr>
                <w:rFonts w:ascii="Times New Roman" w:hAnsi="Times New Roman" w:cs="Times New Roman"/>
                <w:b/>
              </w:rPr>
              <w:t>обирає</w:t>
            </w:r>
            <w:r w:rsidRPr="00305657">
              <w:rPr>
                <w:rFonts w:ascii="Times New Roman" w:hAnsi="Times New Roman" w:cs="Times New Roman"/>
              </w:rPr>
              <w:t xml:space="preserve"> самостійно поезії для читання, аргументує свій вибір; творчо </w:t>
            </w:r>
            <w:r w:rsidRPr="00305657">
              <w:rPr>
                <w:rFonts w:ascii="Times New Roman" w:hAnsi="Times New Roman" w:cs="Times New Roman"/>
                <w:b/>
              </w:rPr>
              <w:t>використовує</w:t>
            </w:r>
            <w:r w:rsidRPr="00305657">
              <w:rPr>
                <w:rFonts w:ascii="Times New Roman" w:hAnsi="Times New Roman" w:cs="Times New Roman"/>
              </w:rPr>
              <w:t xml:space="preserve"> мовні засоби, обираючи із запропонованих варіантів доречні нестандартні рішення, обґрунтовуючи зроблений вибір; </w:t>
            </w:r>
            <w:r w:rsidRPr="00305657">
              <w:rPr>
                <w:rFonts w:ascii="Times New Roman" w:hAnsi="Times New Roman" w:cs="Times New Roman"/>
                <w:b/>
              </w:rPr>
              <w:t>створює</w:t>
            </w:r>
            <w:r w:rsidRPr="00305657">
              <w:rPr>
                <w:rFonts w:ascii="Times New Roman" w:hAnsi="Times New Roman" w:cs="Times New Roman"/>
              </w:rPr>
              <w:t xml:space="preserve"> письмові тексти визначених типів, стилів і жанрів, зважаючи на мету, адресата, власний життєвий досвід; </w:t>
            </w:r>
            <w:r w:rsidRPr="00305657">
              <w:rPr>
                <w:rFonts w:ascii="Times New Roman" w:hAnsi="Times New Roman" w:cs="Times New Roman"/>
                <w:b/>
              </w:rPr>
              <w:t>аналізує</w:t>
            </w:r>
            <w:r w:rsidRPr="00305657">
              <w:rPr>
                <w:rFonts w:ascii="Times New Roman" w:hAnsi="Times New Roman" w:cs="Times New Roman"/>
              </w:rPr>
              <w:t xml:space="preserve"> зміст написаного з погляду цілісності та повноти викладу;</w:t>
            </w:r>
          </w:p>
        </w:tc>
      </w:tr>
      <w:tr w:rsidR="00D4164D" w:rsidRPr="00305657" w:rsidTr="00415094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Художні, персоніфіковані образи поезій. Настрої, почуття, поетичні роздуми ліричного героя про любов, доброту, красу, високу духовність.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Гра «Відчуй настрій»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Літературне лото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Гра «Загадкова скринька»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«Діаграма Венна»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Міні-проєкт «Моя бібліотека» Вивчення напам’ять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</w:rPr>
              <w:t>характеризує</w:t>
            </w:r>
            <w:r w:rsidRPr="00305657">
              <w:rPr>
                <w:rFonts w:ascii="Times New Roman" w:hAnsi="Times New Roman" w:cs="Times New Roman"/>
              </w:rPr>
              <w:t xml:space="preserve"> емоційний стан ліричного героя; </w:t>
            </w:r>
            <w:r w:rsidRPr="00305657">
              <w:rPr>
                <w:rFonts w:ascii="Times New Roman" w:hAnsi="Times New Roman" w:cs="Times New Roman"/>
                <w:b/>
              </w:rPr>
              <w:t>проводить</w:t>
            </w:r>
            <w:r w:rsidRPr="00305657">
              <w:rPr>
                <w:rFonts w:ascii="Times New Roman" w:hAnsi="Times New Roman" w:cs="Times New Roman"/>
              </w:rPr>
              <w:t xml:space="preserve"> паралелі між образами і явищами, зображеними в тексті, і власним життєвим досвідом; </w:t>
            </w:r>
            <w:r w:rsidRPr="00305657">
              <w:rPr>
                <w:rFonts w:ascii="Times New Roman" w:hAnsi="Times New Roman" w:cs="Times New Roman"/>
                <w:b/>
              </w:rPr>
              <w:t>визначає</w:t>
            </w:r>
            <w:r w:rsidRPr="00305657">
              <w:rPr>
                <w:rFonts w:ascii="Times New Roman" w:hAnsi="Times New Roman" w:cs="Times New Roman"/>
              </w:rPr>
              <w:t xml:space="preserve"> основні мотиви поезій; </w:t>
            </w:r>
            <w:r w:rsidRPr="00305657">
              <w:rPr>
                <w:rFonts w:ascii="Times New Roman" w:hAnsi="Times New Roman" w:cs="Times New Roman"/>
                <w:b/>
              </w:rPr>
              <w:t>визначає</w:t>
            </w:r>
            <w:r w:rsidRPr="00305657">
              <w:rPr>
                <w:rFonts w:ascii="Times New Roman" w:hAnsi="Times New Roman" w:cs="Times New Roman"/>
              </w:rPr>
              <w:t xml:space="preserve"> спільні та різні елементи і форми подібних за певними структурними ознаками текстів; </w:t>
            </w:r>
            <w:r w:rsidRPr="00305657">
              <w:rPr>
                <w:rFonts w:ascii="Times New Roman" w:hAnsi="Times New Roman" w:cs="Times New Roman"/>
                <w:b/>
              </w:rPr>
              <w:t>пояснює</w:t>
            </w:r>
            <w:r w:rsidRPr="00305657">
              <w:rPr>
                <w:rFonts w:ascii="Times New Roman" w:hAnsi="Times New Roman" w:cs="Times New Roman"/>
              </w:rPr>
              <w:t xml:space="preserve"> вплив поезії на формування власного естетичного смаку, читацьких інтересів; </w:t>
            </w:r>
            <w:r w:rsidRPr="00305657">
              <w:rPr>
                <w:rFonts w:ascii="Times New Roman" w:hAnsi="Times New Roman" w:cs="Times New Roman"/>
                <w:b/>
              </w:rPr>
              <w:t>висловлює</w:t>
            </w:r>
            <w:r w:rsidRPr="00305657">
              <w:rPr>
                <w:rFonts w:ascii="Times New Roman" w:hAnsi="Times New Roman" w:cs="Times New Roman"/>
              </w:rPr>
              <w:t xml:space="preserve"> своє ставлення до думок інших, зважаючи на неповноту або суперечливість почутої інформації </w:t>
            </w:r>
          </w:p>
        </w:tc>
      </w:tr>
      <w:tr w:rsidR="00D4164D" w:rsidRPr="00305657" w:rsidTr="0041509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Віршована мова. Стопа. Віршовий розмір (ямб, хорей, пірихій)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b/>
              </w:rPr>
              <w:t>ТЛ:</w:t>
            </w:r>
            <w:r w:rsidRPr="00305657">
              <w:rPr>
                <w:rFonts w:ascii="Times New Roman" w:hAnsi="Times New Roman" w:cs="Times New Roman"/>
              </w:rPr>
              <w:t xml:space="preserve"> віршові розміри ямб, хорей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«Літературознавча експертиза»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jc w:val="both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b/>
              </w:rPr>
              <w:t>обґрунтовує</w:t>
            </w:r>
            <w:r w:rsidRPr="00305657">
              <w:rPr>
                <w:rFonts w:ascii="Times New Roman" w:hAnsi="Times New Roman" w:cs="Times New Roman"/>
              </w:rPr>
              <w:t xml:space="preserve"> значення інформації, здобутої в прочитаному тексті, для розв’язання визначених завдань, використовуючи різні жанри, форми і способи представлення повідомлень;</w:t>
            </w:r>
          </w:p>
        </w:tc>
      </w:tr>
      <w:tr w:rsidR="00D4164D" w:rsidRPr="00305657" w:rsidTr="00415094">
        <w:trPr>
          <w:cantSplit/>
          <w:trHeight w:val="628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64D" w:rsidRPr="00305657" w:rsidRDefault="00D416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  <w:color w:val="0070C0"/>
              </w:rPr>
              <w:lastRenderedPageBreak/>
              <w:t>3   /ЖИВИЛЬНІ ДЖЕРЕЛА МУДРИХ КНИГ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64D" w:rsidRPr="00305657" w:rsidRDefault="00D416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  <w:color w:val="00B050"/>
              </w:rPr>
              <w:t>3. ІЗ ВИДИМОГО ПІЗНАВАЙ НЕВИДИМЕ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D" w:rsidRPr="00305657" w:rsidRDefault="00B54CD7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Тематичне розмаїття класичної та сучасної прози. Повісті на історичну тематику. Жанрові та композиційні особливості повістей.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b/>
              </w:rPr>
              <w:t>ТЛ:</w:t>
            </w:r>
            <w:r w:rsidRPr="00305657">
              <w:rPr>
                <w:rFonts w:ascii="Times New Roman" w:hAnsi="Times New Roman" w:cs="Times New Roman"/>
              </w:rPr>
              <w:t xml:space="preserve"> повість (загальне ознайомлення) </w:t>
            </w:r>
            <w:r w:rsidRPr="00305657">
              <w:rPr>
                <w:rFonts w:ascii="Times New Roman" w:hAnsi="Times New Roman" w:cs="Times New Roman"/>
                <w:i/>
              </w:rPr>
              <w:t>Обов’язкові для вивчення твори:</w:t>
            </w:r>
            <w:r w:rsidRPr="00305657">
              <w:rPr>
                <w:rFonts w:ascii="Times New Roman" w:hAnsi="Times New Roman" w:cs="Times New Roman"/>
                <w:b/>
              </w:rPr>
              <w:t>Володимир Рутківський. «Джури козака Швайки»</w:t>
            </w:r>
            <w:r w:rsidRPr="00305657">
              <w:rPr>
                <w:rFonts w:ascii="Times New Roman" w:hAnsi="Times New Roman" w:cs="Times New Roman"/>
              </w:rPr>
              <w:t xml:space="preserve"> (скорочено). </w:t>
            </w:r>
            <w:r w:rsidRPr="00305657">
              <w:rPr>
                <w:rFonts w:ascii="Times New Roman" w:hAnsi="Times New Roman" w:cs="Times New Roman"/>
                <w:i/>
              </w:rPr>
              <w:t>Варіативні твори</w:t>
            </w:r>
            <w:r w:rsidRPr="00305657">
              <w:rPr>
                <w:rFonts w:ascii="Times New Roman" w:hAnsi="Times New Roman" w:cs="Times New Roman"/>
              </w:rPr>
              <w:t>: Андрій Кокотюха. «Таємниця козацького скарбу». Марія Морозенко. «Іван Сірко – великий характерник», «Іван Сірко – славетний кошовий».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Карта розуму «Епічний твір»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«Візитівка письменника»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«Оживи світлину»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«Відгадай, хто я»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 Робота в групах «Мудрі сови»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Гра «Темна конячка»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«Запитання до тексту»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Робота з інфографікою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Гра «Втрачена інформація»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Робота в групах «Коло думок» «Моделювання»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Мальований скрайбінг «Літературознавча експертиза» «Займи позицію»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«Шість капелюхів мислення» Буктрейлер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jc w:val="both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b/>
              </w:rPr>
              <w:t>читає</w:t>
            </w:r>
            <w:r w:rsidRPr="00305657">
              <w:rPr>
                <w:rFonts w:ascii="Times New Roman" w:hAnsi="Times New Roman" w:cs="Times New Roman"/>
              </w:rPr>
              <w:t xml:space="preserve"> прозові тексти у різний спосіб відповідно до мети читання; </w:t>
            </w:r>
            <w:r w:rsidRPr="00305657">
              <w:rPr>
                <w:rFonts w:ascii="Times New Roman" w:hAnsi="Times New Roman" w:cs="Times New Roman"/>
                <w:b/>
              </w:rPr>
              <w:t>формулю</w:t>
            </w:r>
            <w:r w:rsidRPr="00305657">
              <w:rPr>
                <w:rFonts w:ascii="Times New Roman" w:hAnsi="Times New Roman" w:cs="Times New Roman"/>
              </w:rPr>
              <w:t xml:space="preserve">є тему та основну думку прозового тексту; </w:t>
            </w:r>
            <w:r w:rsidRPr="00305657">
              <w:rPr>
                <w:rFonts w:ascii="Times New Roman" w:hAnsi="Times New Roman" w:cs="Times New Roman"/>
                <w:b/>
              </w:rPr>
              <w:t>співвідносить</w:t>
            </w:r>
            <w:r w:rsidRPr="00305657">
              <w:rPr>
                <w:rFonts w:ascii="Times New Roman" w:hAnsi="Times New Roman" w:cs="Times New Roman"/>
              </w:rPr>
              <w:t xml:space="preserve"> зміст прозового тексту з історичним та культурним контекстом; </w:t>
            </w:r>
            <w:r w:rsidRPr="00305657">
              <w:rPr>
                <w:rFonts w:ascii="Times New Roman" w:hAnsi="Times New Roman" w:cs="Times New Roman"/>
                <w:b/>
              </w:rPr>
              <w:t>пояснює</w:t>
            </w:r>
            <w:r w:rsidRPr="00305657">
              <w:rPr>
                <w:rFonts w:ascii="Times New Roman" w:hAnsi="Times New Roman" w:cs="Times New Roman"/>
              </w:rPr>
              <w:t xml:space="preserve"> функції основних складників друкованого чи цифрового текстового джерела інформації (заголовка, змісту, анотації тощо), </w:t>
            </w:r>
            <w:r w:rsidRPr="00305657">
              <w:rPr>
                <w:rFonts w:ascii="Times New Roman" w:hAnsi="Times New Roman" w:cs="Times New Roman"/>
                <w:b/>
              </w:rPr>
              <w:t>розрізняє</w:t>
            </w:r>
            <w:r w:rsidRPr="00305657">
              <w:rPr>
                <w:rFonts w:ascii="Times New Roman" w:hAnsi="Times New Roman" w:cs="Times New Roman"/>
              </w:rPr>
              <w:t xml:space="preserve"> складники структури тексту відповідно до його жанрово-родової належності та стильових особливостей; </w:t>
            </w:r>
            <w:r w:rsidRPr="00305657">
              <w:rPr>
                <w:rFonts w:ascii="Times New Roman" w:hAnsi="Times New Roman" w:cs="Times New Roman"/>
                <w:b/>
              </w:rPr>
              <w:t>відтворює</w:t>
            </w:r>
            <w:r w:rsidRPr="00305657">
              <w:rPr>
                <w:rFonts w:ascii="Times New Roman" w:hAnsi="Times New Roman" w:cs="Times New Roman"/>
              </w:rPr>
              <w:t xml:space="preserve"> основні думки і факти, окремі висловлювання персонажів у літературному творі, що розкривають зміст твору; </w:t>
            </w:r>
            <w:r w:rsidRPr="00305657">
              <w:rPr>
                <w:rFonts w:ascii="Times New Roman" w:hAnsi="Times New Roman" w:cs="Times New Roman"/>
                <w:b/>
              </w:rPr>
              <w:t xml:space="preserve">характеризує </w:t>
            </w:r>
            <w:r w:rsidRPr="00305657">
              <w:rPr>
                <w:rFonts w:ascii="Times New Roman" w:hAnsi="Times New Roman" w:cs="Times New Roman"/>
              </w:rPr>
              <w:t xml:space="preserve">поведінку та вчинки героїв; </w:t>
            </w:r>
            <w:r w:rsidRPr="00305657">
              <w:rPr>
                <w:rFonts w:ascii="Times New Roman" w:hAnsi="Times New Roman" w:cs="Times New Roman"/>
                <w:b/>
              </w:rPr>
              <w:t>проводить</w:t>
            </w:r>
            <w:r w:rsidRPr="00305657">
              <w:rPr>
                <w:rFonts w:ascii="Times New Roman" w:hAnsi="Times New Roman" w:cs="Times New Roman"/>
              </w:rPr>
              <w:t xml:space="preserve"> паралелі між образами і явищами, зображеними в тексті, і власним життєвим досвідом; </w:t>
            </w:r>
            <w:r w:rsidRPr="00305657">
              <w:rPr>
                <w:rFonts w:ascii="Times New Roman" w:hAnsi="Times New Roman" w:cs="Times New Roman"/>
                <w:b/>
              </w:rPr>
              <w:t>виявляє</w:t>
            </w:r>
            <w:r w:rsidRPr="00305657">
              <w:rPr>
                <w:rFonts w:ascii="Times New Roman" w:hAnsi="Times New Roman" w:cs="Times New Roman"/>
              </w:rPr>
              <w:t xml:space="preserve"> взаємозв’язок змісту або інших компонентів літературного твору (цитат, уривків, епізодів, вчинків персонажів тощо) із власними потребами для особистісного розвитку; </w:t>
            </w:r>
            <w:r w:rsidRPr="00305657">
              <w:rPr>
                <w:rFonts w:ascii="Times New Roman" w:hAnsi="Times New Roman" w:cs="Times New Roman"/>
                <w:b/>
              </w:rPr>
              <w:t>формулює</w:t>
            </w:r>
            <w:r w:rsidRPr="00305657">
              <w:rPr>
                <w:rFonts w:ascii="Times New Roman" w:hAnsi="Times New Roman" w:cs="Times New Roman"/>
              </w:rPr>
              <w:t xml:space="preserve"> висновки відповідно до поставленого завдання на основі аналізу опрацьованого тексту; </w:t>
            </w:r>
            <w:r w:rsidRPr="00305657">
              <w:rPr>
                <w:rFonts w:ascii="Times New Roman" w:hAnsi="Times New Roman" w:cs="Times New Roman"/>
                <w:b/>
              </w:rPr>
              <w:t>створює</w:t>
            </w:r>
            <w:r w:rsidRPr="00305657">
              <w:rPr>
                <w:rFonts w:ascii="Times New Roman" w:hAnsi="Times New Roman" w:cs="Times New Roman"/>
              </w:rPr>
              <w:t xml:space="preserve"> текст за визначеними характеристиками на основі певної графічної інформації; творчо </w:t>
            </w:r>
            <w:r w:rsidRPr="00305657">
              <w:rPr>
                <w:rFonts w:ascii="Times New Roman" w:hAnsi="Times New Roman" w:cs="Times New Roman"/>
                <w:b/>
              </w:rPr>
              <w:t>опрацьовує</w:t>
            </w:r>
            <w:r w:rsidRPr="00305657">
              <w:rPr>
                <w:rFonts w:ascii="Times New Roman" w:hAnsi="Times New Roman" w:cs="Times New Roman"/>
              </w:rPr>
              <w:t xml:space="preserve"> прочитаний текст, у разі потреби змінюючи персонажів, додаючи окремі епізоди, переказуючи прочитане з позиції одного з персонажів; </w:t>
            </w:r>
            <w:r w:rsidRPr="00305657">
              <w:rPr>
                <w:rFonts w:ascii="Times New Roman" w:hAnsi="Times New Roman" w:cs="Times New Roman"/>
                <w:b/>
              </w:rPr>
              <w:t>проеціює</w:t>
            </w:r>
            <w:r w:rsidRPr="00305657">
              <w:rPr>
                <w:rFonts w:ascii="Times New Roman" w:hAnsi="Times New Roman" w:cs="Times New Roman"/>
              </w:rPr>
              <w:t xml:space="preserve"> власний життєвий досвід на порушені в тексті проблеми; </w:t>
            </w:r>
            <w:r w:rsidRPr="00305657">
              <w:rPr>
                <w:rFonts w:ascii="Times New Roman" w:hAnsi="Times New Roman" w:cs="Times New Roman"/>
                <w:b/>
              </w:rPr>
              <w:t>описує</w:t>
            </w:r>
            <w:r w:rsidRPr="00305657">
              <w:rPr>
                <w:rFonts w:ascii="Times New Roman" w:hAnsi="Times New Roman" w:cs="Times New Roman"/>
              </w:rPr>
              <w:t xml:space="preserve"> свої літературні вподобання, наводячи приклади прочитаних творів; ефективно </w:t>
            </w:r>
            <w:r w:rsidRPr="00305657">
              <w:rPr>
                <w:rFonts w:ascii="Times New Roman" w:hAnsi="Times New Roman" w:cs="Times New Roman"/>
                <w:b/>
              </w:rPr>
              <w:t>використовує</w:t>
            </w:r>
            <w:r w:rsidRPr="00305657">
              <w:rPr>
                <w:rFonts w:ascii="Times New Roman" w:hAnsi="Times New Roman" w:cs="Times New Roman"/>
              </w:rPr>
              <w:t xml:space="preserve"> інформаційні ресурси для задоволення власних читацьких потреб і розширення кола читацьких інтересів; за мотивами прочитаного </w:t>
            </w:r>
            <w:r w:rsidRPr="00305657">
              <w:rPr>
                <w:rFonts w:ascii="Times New Roman" w:hAnsi="Times New Roman" w:cs="Times New Roman"/>
                <w:b/>
              </w:rPr>
              <w:t>створює</w:t>
            </w:r>
            <w:r w:rsidRPr="00305657">
              <w:rPr>
                <w:rFonts w:ascii="Times New Roman" w:hAnsi="Times New Roman" w:cs="Times New Roman"/>
              </w:rPr>
              <w:t xml:space="preserve"> власний медійний продукт;</w:t>
            </w:r>
          </w:p>
        </w:tc>
      </w:tr>
      <w:tr w:rsidR="00D4164D" w:rsidRPr="00305657" w:rsidTr="00415094">
        <w:trPr>
          <w:cantSplit/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Ліро-епічний твір. Специфіка ліроепічного твору. Поеми на історичну тематику (козацька доба). Патріотичні мотиви, героїзм та відвага козаків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b/>
              </w:rPr>
              <w:t>ТЛ:</w:t>
            </w:r>
            <w:r w:rsidRPr="00305657">
              <w:rPr>
                <w:rFonts w:ascii="Times New Roman" w:hAnsi="Times New Roman" w:cs="Times New Roman"/>
              </w:rPr>
              <w:t xml:space="preserve"> ліро-епічний твір, поема </w:t>
            </w:r>
            <w:r w:rsidRPr="00305657">
              <w:rPr>
                <w:rFonts w:ascii="Times New Roman" w:hAnsi="Times New Roman" w:cs="Times New Roman"/>
                <w:i/>
              </w:rPr>
              <w:t>Обов’язкові для вивчення твори:</w:t>
            </w:r>
            <w:r w:rsidRPr="00305657">
              <w:rPr>
                <w:rFonts w:ascii="Times New Roman" w:hAnsi="Times New Roman" w:cs="Times New Roman"/>
                <w:b/>
              </w:rPr>
              <w:t>Микола Вороний. «Євшан-зілля».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«Візитівка письменника»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 «Оживи світлину»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Робота в групах «Навчаючи вчуся» «Асоціативний кущ»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«Діаграма Венна»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Вільне есе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</w:rPr>
              <w:t>читає</w:t>
            </w:r>
            <w:r w:rsidRPr="00305657">
              <w:rPr>
                <w:rFonts w:ascii="Times New Roman" w:hAnsi="Times New Roman" w:cs="Times New Roman"/>
              </w:rPr>
              <w:t xml:space="preserve"> ліро-епічні твори у різний спосіб відповідно до мети читання та композиційних особливостей; </w:t>
            </w:r>
            <w:r w:rsidRPr="00305657">
              <w:rPr>
                <w:rFonts w:ascii="Times New Roman" w:hAnsi="Times New Roman" w:cs="Times New Roman"/>
                <w:b/>
              </w:rPr>
              <w:t>формулює</w:t>
            </w:r>
            <w:r w:rsidRPr="00305657">
              <w:rPr>
                <w:rFonts w:ascii="Times New Roman" w:hAnsi="Times New Roman" w:cs="Times New Roman"/>
              </w:rPr>
              <w:t xml:space="preserve"> тему та основний мотив поеми; </w:t>
            </w:r>
            <w:r w:rsidRPr="00305657">
              <w:rPr>
                <w:rFonts w:ascii="Times New Roman" w:hAnsi="Times New Roman" w:cs="Times New Roman"/>
                <w:b/>
              </w:rPr>
              <w:t>співвідносить</w:t>
            </w:r>
            <w:r w:rsidRPr="00305657">
              <w:rPr>
                <w:rFonts w:ascii="Times New Roman" w:hAnsi="Times New Roman" w:cs="Times New Roman"/>
              </w:rPr>
              <w:t xml:space="preserve"> зміст поеми з історичним та культурним контекстом; </w:t>
            </w:r>
            <w:r w:rsidRPr="00305657">
              <w:rPr>
                <w:rFonts w:ascii="Times New Roman" w:hAnsi="Times New Roman" w:cs="Times New Roman"/>
                <w:b/>
              </w:rPr>
              <w:t>визначає</w:t>
            </w:r>
            <w:r w:rsidRPr="00305657">
              <w:rPr>
                <w:rFonts w:ascii="Times New Roman" w:hAnsi="Times New Roman" w:cs="Times New Roman"/>
              </w:rPr>
              <w:t xml:space="preserve"> спільні та різні елементи змісту і форми подібних за певними структурними ознаками текстів; </w:t>
            </w:r>
            <w:r w:rsidRPr="00305657">
              <w:rPr>
                <w:rFonts w:ascii="Times New Roman" w:hAnsi="Times New Roman" w:cs="Times New Roman"/>
                <w:b/>
              </w:rPr>
              <w:t>характеризує</w:t>
            </w:r>
            <w:r w:rsidRPr="00305657">
              <w:rPr>
                <w:rFonts w:ascii="Times New Roman" w:hAnsi="Times New Roman" w:cs="Times New Roman"/>
              </w:rPr>
              <w:t xml:space="preserve"> поведінку та вчинки героїв; </w:t>
            </w:r>
            <w:r w:rsidRPr="00305657">
              <w:rPr>
                <w:rFonts w:ascii="Times New Roman" w:hAnsi="Times New Roman" w:cs="Times New Roman"/>
                <w:b/>
              </w:rPr>
              <w:t>відтворює</w:t>
            </w:r>
            <w:r w:rsidRPr="00305657">
              <w:rPr>
                <w:rFonts w:ascii="Times New Roman" w:hAnsi="Times New Roman" w:cs="Times New Roman"/>
              </w:rPr>
              <w:t xml:space="preserve"> основні думки і факти, окремі висловлювання персонажів у ліро-епічному творі, що розкривають зміст почутого повідомлення; </w:t>
            </w:r>
            <w:r w:rsidRPr="00305657">
              <w:rPr>
                <w:rFonts w:ascii="Times New Roman" w:hAnsi="Times New Roman" w:cs="Times New Roman"/>
                <w:b/>
              </w:rPr>
              <w:t>аргументує</w:t>
            </w:r>
            <w:r w:rsidRPr="00305657">
              <w:rPr>
                <w:rFonts w:ascii="Times New Roman" w:hAnsi="Times New Roman" w:cs="Times New Roman"/>
              </w:rPr>
              <w:t xml:space="preserve"> власну оцінку прочитаного тексту, наводячи доречні цитати; </w:t>
            </w:r>
            <w:r w:rsidRPr="00305657">
              <w:rPr>
                <w:rFonts w:ascii="Times New Roman" w:hAnsi="Times New Roman" w:cs="Times New Roman"/>
                <w:b/>
              </w:rPr>
              <w:t>створює</w:t>
            </w:r>
            <w:r w:rsidRPr="00305657">
              <w:rPr>
                <w:rFonts w:ascii="Times New Roman" w:hAnsi="Times New Roman" w:cs="Times New Roman"/>
              </w:rPr>
              <w:t xml:space="preserve"> письмові тексти визначених типів, стилів і жанрів, зважаючи на мету; адресата, власний життєвий досвід;</w:t>
            </w:r>
          </w:p>
        </w:tc>
      </w:tr>
      <w:tr w:rsidR="00D4164D" w:rsidRPr="00305657" w:rsidTr="00415094">
        <w:trPr>
          <w:cantSplit/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Тема та основна думка поеми. Сюжетні елементи, розгортання подій. Засоби художньої виразності в поемі. Автор твору і ліричний герой.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«Запитання до тексту»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 Робота в парах «Досліджуємо слово» Літературна вікторина «Упізнай героя» Гра «Літературне лото»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</w:rPr>
              <w:t>визначає</w:t>
            </w:r>
            <w:r w:rsidRPr="00305657">
              <w:rPr>
                <w:rFonts w:ascii="Times New Roman" w:hAnsi="Times New Roman" w:cs="Times New Roman"/>
              </w:rPr>
              <w:t xml:space="preserve"> основну і другорядну інформацію, мікротеми, важливі деталі в поемі; </w:t>
            </w:r>
            <w:r w:rsidRPr="00305657">
              <w:rPr>
                <w:rFonts w:ascii="Times New Roman" w:hAnsi="Times New Roman" w:cs="Times New Roman"/>
                <w:b/>
              </w:rPr>
              <w:t>розпізнає</w:t>
            </w:r>
            <w:r w:rsidRPr="00305657">
              <w:rPr>
                <w:rFonts w:ascii="Times New Roman" w:hAnsi="Times New Roman" w:cs="Times New Roman"/>
              </w:rPr>
              <w:t xml:space="preserve"> основні виражальні засоби, </w:t>
            </w:r>
            <w:r w:rsidRPr="00305657">
              <w:rPr>
                <w:rFonts w:ascii="Times New Roman" w:hAnsi="Times New Roman" w:cs="Times New Roman"/>
                <w:b/>
              </w:rPr>
              <w:t>використовує</w:t>
            </w:r>
            <w:r w:rsidRPr="00305657">
              <w:rPr>
                <w:rFonts w:ascii="Times New Roman" w:hAnsi="Times New Roman" w:cs="Times New Roman"/>
              </w:rPr>
              <w:t xml:space="preserve"> окремі з них; характеризує вплив засобів художньої виразності на зміст твору; </w:t>
            </w:r>
            <w:r w:rsidRPr="00305657">
              <w:rPr>
                <w:rFonts w:ascii="Times New Roman" w:hAnsi="Times New Roman" w:cs="Times New Roman"/>
                <w:b/>
              </w:rPr>
              <w:t>формулює</w:t>
            </w:r>
            <w:r w:rsidRPr="00305657">
              <w:rPr>
                <w:rFonts w:ascii="Times New Roman" w:hAnsi="Times New Roman" w:cs="Times New Roman"/>
              </w:rPr>
              <w:t xml:space="preserve"> висновки відповідно до поставленого завдання на основі аналізу опрацьованого тексту;</w:t>
            </w:r>
          </w:p>
        </w:tc>
      </w:tr>
      <w:tr w:rsidR="00D4164D" w:rsidRPr="00305657" w:rsidTr="00415094">
        <w:trPr>
          <w:cantSplit/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Захопливий сюжет пригодницьких повістей. Мрії і дійсність, смішне й комічне в повістях. Сюжетні та композиційні особливості повістей. Цікаві й романтичні персонажі.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b/>
              </w:rPr>
              <w:t>ТЛ:</w:t>
            </w:r>
            <w:r w:rsidRPr="00305657">
              <w:rPr>
                <w:rFonts w:ascii="Times New Roman" w:hAnsi="Times New Roman" w:cs="Times New Roman"/>
              </w:rPr>
              <w:t xml:space="preserve"> сюжет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i/>
              </w:rPr>
              <w:t>Обов’язкові для вивчення твори:</w:t>
            </w:r>
            <w:r w:rsidRPr="00305657">
              <w:rPr>
                <w:rFonts w:ascii="Times New Roman" w:hAnsi="Times New Roman" w:cs="Times New Roman"/>
                <w:b/>
              </w:rPr>
              <w:t>Всеволод Нестайко. «Тореадори з Васюківки». Ярослав Стельмах. «Митькозавр з Юрківки, або Химера лісового озера». Леся Воронина. «Таємне Товариство боягузів, або засіб від переляку № 9».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i/>
              </w:rPr>
              <w:t>Варіативні твори: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Всеволод Нестайко. «Таємниця Віті Зайчика», «Неймовірні детективи». Ярослав Стельмах. «Найкращий намет», «Вікентій Прерозумний». Іван Багмут. «Пригоди чорного кота Лапченка, описані ним самим». Іван Андрусяк. «Вісім днів із життя Бурундука»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Випереджувальні завдання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 Гра «Так – Ні»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«Займи позицію»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Ґронування «Образ героя»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Гра «Упізнай героя»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«Картинна галерея»(ілюстрації, комікси до творів)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Рольова гра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</w:rPr>
              <w:t xml:space="preserve">читає </w:t>
            </w:r>
            <w:r w:rsidRPr="00305657">
              <w:rPr>
                <w:rFonts w:ascii="Times New Roman" w:hAnsi="Times New Roman" w:cs="Times New Roman"/>
              </w:rPr>
              <w:t xml:space="preserve">повісті у різний спосіб відповідно до мети читання; визначає тему, сюжетно-композиційні особливості та проблематику повістей; </w:t>
            </w:r>
            <w:r w:rsidRPr="00305657">
              <w:rPr>
                <w:rFonts w:ascii="Times New Roman" w:hAnsi="Times New Roman" w:cs="Times New Roman"/>
                <w:b/>
              </w:rPr>
              <w:t>характеризує</w:t>
            </w:r>
            <w:r w:rsidRPr="00305657">
              <w:rPr>
                <w:rFonts w:ascii="Times New Roman" w:hAnsi="Times New Roman" w:cs="Times New Roman"/>
              </w:rPr>
              <w:t xml:space="preserve"> поведінку та вчинки героїв; </w:t>
            </w:r>
            <w:r w:rsidRPr="00305657">
              <w:rPr>
                <w:rFonts w:ascii="Times New Roman" w:hAnsi="Times New Roman" w:cs="Times New Roman"/>
                <w:b/>
              </w:rPr>
              <w:t xml:space="preserve">проводить </w:t>
            </w:r>
            <w:r w:rsidRPr="00305657">
              <w:rPr>
                <w:rFonts w:ascii="Times New Roman" w:hAnsi="Times New Roman" w:cs="Times New Roman"/>
              </w:rPr>
              <w:t xml:space="preserve">паралелі між образами і ситуаціями, зображеними в повісті, і власним життєвим досвідом; </w:t>
            </w:r>
            <w:r w:rsidRPr="00305657">
              <w:rPr>
                <w:rFonts w:ascii="Times New Roman" w:hAnsi="Times New Roman" w:cs="Times New Roman"/>
                <w:b/>
              </w:rPr>
              <w:t>проектує</w:t>
            </w:r>
            <w:r w:rsidRPr="00305657">
              <w:rPr>
                <w:rFonts w:ascii="Times New Roman" w:hAnsi="Times New Roman" w:cs="Times New Roman"/>
              </w:rPr>
              <w:t xml:space="preserve"> власну поведінку в ситуаціях, подібних до тих, що зображено в тексті; </w:t>
            </w:r>
            <w:r w:rsidRPr="00305657">
              <w:rPr>
                <w:rFonts w:ascii="Times New Roman" w:hAnsi="Times New Roman" w:cs="Times New Roman"/>
                <w:b/>
              </w:rPr>
              <w:t>формулює</w:t>
            </w:r>
            <w:r w:rsidRPr="00305657">
              <w:rPr>
                <w:rFonts w:ascii="Times New Roman" w:hAnsi="Times New Roman" w:cs="Times New Roman"/>
              </w:rPr>
              <w:t xml:space="preserve"> висновки відповідно до поставленого завдання на основі аналізу опрацьованого тексту; </w:t>
            </w:r>
            <w:r w:rsidRPr="00305657">
              <w:rPr>
                <w:rFonts w:ascii="Times New Roman" w:hAnsi="Times New Roman" w:cs="Times New Roman"/>
                <w:b/>
              </w:rPr>
              <w:t>виявляє</w:t>
            </w:r>
            <w:r w:rsidRPr="00305657">
              <w:rPr>
                <w:rFonts w:ascii="Times New Roman" w:hAnsi="Times New Roman" w:cs="Times New Roman"/>
              </w:rPr>
              <w:t xml:space="preserve"> взаємозв’язок змісту або інших компонентів твору із власними потребами для особистісного розвитку; </w:t>
            </w:r>
            <w:r w:rsidRPr="00305657">
              <w:rPr>
                <w:rFonts w:ascii="Times New Roman" w:hAnsi="Times New Roman" w:cs="Times New Roman"/>
                <w:b/>
              </w:rPr>
              <w:t>вирізняє</w:t>
            </w:r>
            <w:r w:rsidRPr="00305657">
              <w:rPr>
                <w:rFonts w:ascii="Times New Roman" w:hAnsi="Times New Roman" w:cs="Times New Roman"/>
              </w:rPr>
              <w:t xml:space="preserve"> спільні та різні риси між власним мовленням і мовленням інших осіб, </w:t>
            </w:r>
            <w:r w:rsidRPr="00305657">
              <w:rPr>
                <w:rFonts w:ascii="Times New Roman" w:hAnsi="Times New Roman" w:cs="Times New Roman"/>
                <w:b/>
              </w:rPr>
              <w:t>урізноманітнює</w:t>
            </w:r>
            <w:r w:rsidRPr="00305657">
              <w:rPr>
                <w:rFonts w:ascii="Times New Roman" w:hAnsi="Times New Roman" w:cs="Times New Roman"/>
              </w:rPr>
              <w:t xml:space="preserve"> власне мовлення завдяки читанню літературних творів, роботі із словниками та довідковими джерелами;</w:t>
            </w:r>
          </w:p>
        </w:tc>
      </w:tr>
      <w:tr w:rsidR="00D4164D" w:rsidRPr="00305657" w:rsidTr="00415094">
        <w:trPr>
          <w:cantSplit/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Таємничі, веселі й незвичайні події у фантастичних творах. Порушення питань моралі, дружби, добра, любові, толерантного ставлення до інших, прагнення гармонії зі світом. Кмітливі й винахідливі герої фантастичних творів.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i/>
              </w:rPr>
              <w:t>Обов’язкові для вивчення твори: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b/>
              </w:rPr>
              <w:t>Зірка Мензатюк. «Ангел Золоте Волосся</w:t>
            </w:r>
            <w:r w:rsidRPr="00305657">
              <w:rPr>
                <w:rFonts w:ascii="Times New Roman" w:hAnsi="Times New Roman" w:cs="Times New Roman"/>
              </w:rPr>
              <w:t>» (скорочено).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i/>
              </w:rPr>
              <w:t>Варіативні твори: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Сергій Оксеник «Лісом, небом, водою. Книга 1. Лисий» (скорочено). Емма Андієвська .«Казка про яян», «Говорюща риба». Галина Пагутяк. «Втеча звірів, або Новий бестіарій» (скорочено). Дара Корній. «Петрусь химородник» (скорочено).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Вправи з ключами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«Мікрофон»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«Запитання до тексту» «Моделювання»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 «Займи позицію»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Міні-проєкт «Фантастична мандрівка»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</w:rPr>
              <w:t>читає</w:t>
            </w:r>
            <w:r w:rsidRPr="00305657">
              <w:rPr>
                <w:rFonts w:ascii="Times New Roman" w:hAnsi="Times New Roman" w:cs="Times New Roman"/>
              </w:rPr>
              <w:t xml:space="preserve"> фантастичні твори у різний спосіб відповідно до мети читання; </w:t>
            </w:r>
            <w:r w:rsidRPr="00305657">
              <w:rPr>
                <w:rFonts w:ascii="Times New Roman" w:hAnsi="Times New Roman" w:cs="Times New Roman"/>
                <w:b/>
              </w:rPr>
              <w:t>визначає</w:t>
            </w:r>
            <w:r w:rsidRPr="00305657">
              <w:rPr>
                <w:rFonts w:ascii="Times New Roman" w:hAnsi="Times New Roman" w:cs="Times New Roman"/>
              </w:rPr>
              <w:t xml:space="preserve"> тему, сюжетно- композиційні особливості та проблематику повістей; творчо </w:t>
            </w:r>
            <w:r w:rsidRPr="00305657">
              <w:rPr>
                <w:rFonts w:ascii="Times New Roman" w:hAnsi="Times New Roman" w:cs="Times New Roman"/>
                <w:b/>
              </w:rPr>
              <w:t>опрацьовує</w:t>
            </w:r>
            <w:r w:rsidRPr="00305657">
              <w:rPr>
                <w:rFonts w:ascii="Times New Roman" w:hAnsi="Times New Roman" w:cs="Times New Roman"/>
              </w:rPr>
              <w:t xml:space="preserve"> прочитаний текст, у разі потреби змінюючи персонажів, додаючи окремі епізоди, переказуючи прочитане з позиції одного з персонажів; </w:t>
            </w:r>
            <w:r w:rsidRPr="00305657">
              <w:rPr>
                <w:rFonts w:ascii="Times New Roman" w:hAnsi="Times New Roman" w:cs="Times New Roman"/>
                <w:b/>
              </w:rPr>
              <w:t>характеризує</w:t>
            </w:r>
            <w:r w:rsidRPr="00305657">
              <w:rPr>
                <w:rFonts w:ascii="Times New Roman" w:hAnsi="Times New Roman" w:cs="Times New Roman"/>
              </w:rPr>
              <w:t xml:space="preserve"> поведінку та вчинки героїв; </w:t>
            </w:r>
            <w:r w:rsidRPr="00305657">
              <w:rPr>
                <w:rFonts w:ascii="Times New Roman" w:hAnsi="Times New Roman" w:cs="Times New Roman"/>
                <w:b/>
              </w:rPr>
              <w:t>проводить</w:t>
            </w:r>
            <w:r w:rsidRPr="00305657">
              <w:rPr>
                <w:rFonts w:ascii="Times New Roman" w:hAnsi="Times New Roman" w:cs="Times New Roman"/>
              </w:rPr>
              <w:t xml:space="preserve"> паралелі між образами і явищами, зображеними в тексті, і власним життєвим досвідом; </w:t>
            </w:r>
            <w:r w:rsidRPr="00305657">
              <w:rPr>
                <w:rFonts w:ascii="Times New Roman" w:hAnsi="Times New Roman" w:cs="Times New Roman"/>
                <w:b/>
              </w:rPr>
              <w:t>розкриває</w:t>
            </w:r>
            <w:r w:rsidRPr="00305657">
              <w:rPr>
                <w:rFonts w:ascii="Times New Roman" w:hAnsi="Times New Roman" w:cs="Times New Roman"/>
              </w:rPr>
              <w:t xml:space="preserve"> актуальність літературних творів у контексті викликів сучасності та власних життєвих потреб; </w:t>
            </w:r>
            <w:r w:rsidRPr="00305657">
              <w:rPr>
                <w:rFonts w:ascii="Times New Roman" w:hAnsi="Times New Roman" w:cs="Times New Roman"/>
                <w:b/>
              </w:rPr>
              <w:t>висловлюється</w:t>
            </w:r>
            <w:r w:rsidRPr="00305657">
              <w:rPr>
                <w:rFonts w:ascii="Times New Roman" w:hAnsi="Times New Roman" w:cs="Times New Roman"/>
              </w:rPr>
              <w:t xml:space="preserve"> в захищеному цифровому середовищі щодо проблем, пов’язаних із життєвим досвідом, зокрема із читацькою практикою; за мотивами прочитаного </w:t>
            </w:r>
            <w:r w:rsidRPr="00305657">
              <w:rPr>
                <w:rFonts w:ascii="Times New Roman" w:hAnsi="Times New Roman" w:cs="Times New Roman"/>
                <w:b/>
              </w:rPr>
              <w:t xml:space="preserve">створює </w:t>
            </w:r>
            <w:r w:rsidRPr="00305657">
              <w:rPr>
                <w:rFonts w:ascii="Times New Roman" w:hAnsi="Times New Roman" w:cs="Times New Roman"/>
              </w:rPr>
              <w:t>власний медійний продукт</w:t>
            </w:r>
          </w:p>
        </w:tc>
      </w:tr>
      <w:tr w:rsidR="00D4164D" w:rsidRPr="00305657" w:rsidTr="00415094">
        <w:trPr>
          <w:cantSplit/>
          <w:trHeight w:val="2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64D" w:rsidRPr="00305657" w:rsidRDefault="00D416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  <w:color w:val="00B050"/>
              </w:rPr>
              <w:t>4. ВІД СМІШНОГО ДО ВЕЛИКОГО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D" w:rsidRPr="00305657" w:rsidRDefault="00B54CD7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10</w:t>
            </w: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6</w:t>
            </w: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</w:p>
          <w:p w:rsidR="00B54CD7" w:rsidRPr="00305657" w:rsidRDefault="00B54CD7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lastRenderedPageBreak/>
              <w:t>Гумористичні твори. Гумористичне й сатиричне зображення. Жанрова різноманітність гумористичних творів (анекдоти, байки, усмішки, гуморески, співомовки тощо). Роль гумору в житті українців. Іронічно-пародійна, викривальна спрямованість гумористичних творів. Гуморески. Співомовки.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b/>
              </w:rPr>
              <w:t>ТЛ:</w:t>
            </w:r>
            <w:r w:rsidRPr="00305657">
              <w:rPr>
                <w:rFonts w:ascii="Times New Roman" w:hAnsi="Times New Roman" w:cs="Times New Roman"/>
              </w:rPr>
              <w:t xml:space="preserve"> гумор, сатира, гумореска, співомовка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i/>
              </w:rPr>
              <w:t>Обов’язкові для вивчення твори:</w:t>
            </w:r>
            <w:r w:rsidRPr="00305657">
              <w:rPr>
                <w:rFonts w:ascii="Times New Roman" w:hAnsi="Times New Roman" w:cs="Times New Roman"/>
                <w:b/>
              </w:rPr>
              <w:t xml:space="preserve">Степан Руданський. «Добре торгувалось», «Запорожці у короля», «Торбин брат». Павло Глазовий. «Еволюція», «Найважча роль», «Заморські гості», «Похвала». </w:t>
            </w:r>
            <w:r w:rsidRPr="00305657">
              <w:rPr>
                <w:rFonts w:ascii="Times New Roman" w:hAnsi="Times New Roman" w:cs="Times New Roman"/>
                <w:i/>
              </w:rPr>
              <w:t>Варіативні твори: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Степан Руданський. «Окуляри», «Розумний панич», «Лінивий», «Гуменний», «Свиня свинею».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Павло Глазовий. «Кухлик», «Допитливий син».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Петро Ребро. «Козацькі жарти».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Синквейн «Гумор»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«Інтерв’ю з письменником»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Робота в групах «Дерево рішень» «Запитання до тексту»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«Творча майстерня»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Міні-проєкт «У полоні сміху»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</w:rPr>
              <w:t>читає</w:t>
            </w:r>
            <w:r w:rsidRPr="00305657">
              <w:rPr>
                <w:rFonts w:ascii="Times New Roman" w:hAnsi="Times New Roman" w:cs="Times New Roman"/>
              </w:rPr>
              <w:t xml:space="preserve"> гумористичні твори у різний спосіб відповідно до мети читання та інтонаційних особливостей; </w:t>
            </w:r>
            <w:r w:rsidRPr="00305657">
              <w:rPr>
                <w:rFonts w:ascii="Times New Roman" w:hAnsi="Times New Roman" w:cs="Times New Roman"/>
                <w:b/>
              </w:rPr>
              <w:t xml:space="preserve">визначає </w:t>
            </w:r>
            <w:r w:rsidRPr="00305657">
              <w:rPr>
                <w:rFonts w:ascii="Times New Roman" w:hAnsi="Times New Roman" w:cs="Times New Roman"/>
              </w:rPr>
              <w:t xml:space="preserve">тему, сюжетно-композиційні особливості та викривальну спрямованість гуморесок; </w:t>
            </w:r>
            <w:r w:rsidRPr="00305657">
              <w:rPr>
                <w:rFonts w:ascii="Times New Roman" w:hAnsi="Times New Roman" w:cs="Times New Roman"/>
                <w:b/>
              </w:rPr>
              <w:t>характеризує</w:t>
            </w:r>
            <w:r w:rsidRPr="00305657">
              <w:rPr>
                <w:rFonts w:ascii="Times New Roman" w:hAnsi="Times New Roman" w:cs="Times New Roman"/>
              </w:rPr>
              <w:t xml:space="preserve"> особливості форми гуморесок та співомовок, зумовлені змістом; </w:t>
            </w:r>
            <w:r w:rsidRPr="00305657">
              <w:rPr>
                <w:rFonts w:ascii="Times New Roman" w:hAnsi="Times New Roman" w:cs="Times New Roman"/>
                <w:b/>
              </w:rPr>
              <w:t>формулює</w:t>
            </w:r>
            <w:r w:rsidRPr="00305657">
              <w:rPr>
                <w:rFonts w:ascii="Times New Roman" w:hAnsi="Times New Roman" w:cs="Times New Roman"/>
              </w:rPr>
              <w:t xml:space="preserve"> висновки відповідно до поставленого завдання на основі аналізу опрацьованого тексту; за мотивами прочитаного </w:t>
            </w:r>
            <w:r w:rsidRPr="00305657">
              <w:rPr>
                <w:rFonts w:ascii="Times New Roman" w:hAnsi="Times New Roman" w:cs="Times New Roman"/>
                <w:b/>
              </w:rPr>
              <w:t>виявляє</w:t>
            </w:r>
            <w:r w:rsidRPr="00305657">
              <w:rPr>
                <w:rFonts w:ascii="Times New Roman" w:hAnsi="Times New Roman" w:cs="Times New Roman"/>
              </w:rPr>
              <w:t xml:space="preserve"> взаємозв’язок змісту або інших компонентів твору із власними потребами для особистісного розвитку; </w:t>
            </w:r>
            <w:r w:rsidRPr="00305657">
              <w:rPr>
                <w:rFonts w:ascii="Times New Roman" w:hAnsi="Times New Roman" w:cs="Times New Roman"/>
                <w:b/>
              </w:rPr>
              <w:t>проеціює</w:t>
            </w:r>
            <w:r w:rsidRPr="00305657">
              <w:rPr>
                <w:rFonts w:ascii="Times New Roman" w:hAnsi="Times New Roman" w:cs="Times New Roman"/>
              </w:rPr>
              <w:t xml:space="preserve"> власний або відомий життєвий досвід на порушені в гумористичних творах проблеми; </w:t>
            </w:r>
            <w:r w:rsidRPr="00305657">
              <w:rPr>
                <w:rFonts w:ascii="Times New Roman" w:hAnsi="Times New Roman" w:cs="Times New Roman"/>
                <w:b/>
              </w:rPr>
              <w:t>добирає</w:t>
            </w:r>
            <w:r w:rsidRPr="00305657">
              <w:rPr>
                <w:rFonts w:ascii="Times New Roman" w:hAnsi="Times New Roman" w:cs="Times New Roman"/>
              </w:rPr>
              <w:t xml:space="preserve"> доречні засоби мовної виразності для оформлення власного висловлення; </w:t>
            </w:r>
            <w:r w:rsidRPr="00305657">
              <w:rPr>
                <w:rFonts w:ascii="Times New Roman" w:hAnsi="Times New Roman" w:cs="Times New Roman"/>
                <w:b/>
              </w:rPr>
              <w:t>створює</w:t>
            </w:r>
            <w:r w:rsidRPr="00305657">
              <w:rPr>
                <w:rFonts w:ascii="Times New Roman" w:hAnsi="Times New Roman" w:cs="Times New Roman"/>
              </w:rPr>
              <w:t xml:space="preserve"> письмові тексти визначених типів, стилів і жанрів, зважаючи на мету, адресата, власний життєвий досвід; </w:t>
            </w:r>
            <w:r w:rsidRPr="00305657">
              <w:rPr>
                <w:rFonts w:ascii="Times New Roman" w:hAnsi="Times New Roman" w:cs="Times New Roman"/>
                <w:b/>
              </w:rPr>
              <w:t>удосконалює</w:t>
            </w:r>
            <w:r w:rsidRPr="00305657">
              <w:rPr>
                <w:rFonts w:ascii="Times New Roman" w:hAnsi="Times New Roman" w:cs="Times New Roman"/>
              </w:rPr>
              <w:t xml:space="preserve"> письмовий текст; за мотивами прочитаного </w:t>
            </w:r>
            <w:r w:rsidRPr="00305657">
              <w:rPr>
                <w:rFonts w:ascii="Times New Roman" w:hAnsi="Times New Roman" w:cs="Times New Roman"/>
                <w:b/>
              </w:rPr>
              <w:t>створює</w:t>
            </w:r>
            <w:r w:rsidRPr="00305657">
              <w:rPr>
                <w:rFonts w:ascii="Times New Roman" w:hAnsi="Times New Roman" w:cs="Times New Roman"/>
              </w:rPr>
              <w:t xml:space="preserve"> власний медійний продукт</w:t>
            </w:r>
          </w:p>
        </w:tc>
      </w:tr>
      <w:tr w:rsidR="00D4164D" w:rsidRPr="00305657" w:rsidTr="00415094">
        <w:trPr>
          <w:cantSplit/>
          <w:trHeight w:val="1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</w:rPr>
              <w:t xml:space="preserve">Байка. Гумор і сатира в байках. Герої байок. Будова та алегоричний зміст. </w:t>
            </w:r>
            <w:r w:rsidRPr="00305657">
              <w:rPr>
                <w:rFonts w:ascii="Times New Roman" w:hAnsi="Times New Roman" w:cs="Times New Roman"/>
                <w:b/>
              </w:rPr>
              <w:t>ТЛ:</w:t>
            </w:r>
            <w:r w:rsidRPr="00305657">
              <w:rPr>
                <w:rFonts w:ascii="Times New Roman" w:hAnsi="Times New Roman" w:cs="Times New Roman"/>
              </w:rPr>
              <w:t xml:space="preserve"> байка. алегорія, мораль </w:t>
            </w:r>
            <w:r w:rsidRPr="00305657">
              <w:rPr>
                <w:rFonts w:ascii="Times New Roman" w:hAnsi="Times New Roman" w:cs="Times New Roman"/>
                <w:i/>
              </w:rPr>
              <w:t>Обов’язкові для вивчення твори:</w:t>
            </w:r>
            <w:r w:rsidRPr="00305657">
              <w:rPr>
                <w:rFonts w:ascii="Times New Roman" w:hAnsi="Times New Roman" w:cs="Times New Roman"/>
                <w:b/>
              </w:rPr>
              <w:t>Леонід Глібов. «Щука», «Муха і Бджола», «Жаба і Віл».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i/>
              </w:rPr>
              <w:t>Варіативні твори:</w:t>
            </w:r>
            <w:r w:rsidRPr="00305657">
              <w:rPr>
                <w:rFonts w:ascii="Times New Roman" w:hAnsi="Times New Roman" w:cs="Times New Roman"/>
              </w:rPr>
              <w:t xml:space="preserve"> Леонід Глібов. Байки (на вибір учителя)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«Візитівка письменника»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Синквейн «Байка»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Створення ілюстрацій до байок Інсценізація байки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</w:rPr>
              <w:t>читає</w:t>
            </w:r>
            <w:r w:rsidRPr="00305657">
              <w:rPr>
                <w:rFonts w:ascii="Times New Roman" w:hAnsi="Times New Roman" w:cs="Times New Roman"/>
              </w:rPr>
              <w:t xml:space="preserve"> байки відповідно до інтонаційних особливостей та мети читання; х</w:t>
            </w:r>
            <w:r w:rsidRPr="00305657">
              <w:rPr>
                <w:rFonts w:ascii="Times New Roman" w:hAnsi="Times New Roman" w:cs="Times New Roman"/>
                <w:b/>
              </w:rPr>
              <w:t>арактеризує</w:t>
            </w:r>
            <w:r w:rsidRPr="00305657">
              <w:rPr>
                <w:rFonts w:ascii="Times New Roman" w:hAnsi="Times New Roman" w:cs="Times New Roman"/>
              </w:rPr>
              <w:t xml:space="preserve"> порушені в байці проблеми; </w:t>
            </w:r>
            <w:r w:rsidRPr="00305657">
              <w:rPr>
                <w:rFonts w:ascii="Times New Roman" w:hAnsi="Times New Roman" w:cs="Times New Roman"/>
                <w:b/>
              </w:rPr>
              <w:t>виявляє</w:t>
            </w:r>
            <w:r w:rsidRPr="00305657">
              <w:rPr>
                <w:rFonts w:ascii="Times New Roman" w:hAnsi="Times New Roman" w:cs="Times New Roman"/>
              </w:rPr>
              <w:t xml:space="preserve"> і </w:t>
            </w:r>
            <w:r w:rsidRPr="00305657">
              <w:rPr>
                <w:rFonts w:ascii="Times New Roman" w:hAnsi="Times New Roman" w:cs="Times New Roman"/>
                <w:b/>
              </w:rPr>
              <w:t xml:space="preserve">відтворює </w:t>
            </w:r>
            <w:r w:rsidRPr="00305657">
              <w:rPr>
                <w:rFonts w:ascii="Times New Roman" w:hAnsi="Times New Roman" w:cs="Times New Roman"/>
              </w:rPr>
              <w:t xml:space="preserve">алегоричний зміст байки, розрізняючи інтонацію, силу голосу, логічні наголоси, темп, паузи, міміку, жести; творчо </w:t>
            </w:r>
            <w:r w:rsidRPr="00305657">
              <w:rPr>
                <w:rFonts w:ascii="Times New Roman" w:hAnsi="Times New Roman" w:cs="Times New Roman"/>
                <w:b/>
              </w:rPr>
              <w:t>використовує</w:t>
            </w:r>
            <w:r w:rsidRPr="00305657">
              <w:rPr>
                <w:rFonts w:ascii="Times New Roman" w:hAnsi="Times New Roman" w:cs="Times New Roman"/>
              </w:rPr>
              <w:t xml:space="preserve"> мовні засоби, обираючи із запропонованих варіантів доречні нестандартні рішення, обґрунтовуючи зроблений вибір; </w:t>
            </w:r>
            <w:r w:rsidRPr="00305657">
              <w:rPr>
                <w:rFonts w:ascii="Times New Roman" w:hAnsi="Times New Roman" w:cs="Times New Roman"/>
                <w:b/>
              </w:rPr>
              <w:t>характеризує</w:t>
            </w:r>
            <w:r w:rsidRPr="00305657">
              <w:rPr>
                <w:rFonts w:ascii="Times New Roman" w:hAnsi="Times New Roman" w:cs="Times New Roman"/>
              </w:rPr>
              <w:t xml:space="preserve"> поведінку та вчинки героїв; </w:t>
            </w:r>
            <w:r w:rsidRPr="00305657">
              <w:rPr>
                <w:rFonts w:ascii="Times New Roman" w:hAnsi="Times New Roman" w:cs="Times New Roman"/>
                <w:b/>
              </w:rPr>
              <w:t>проводить</w:t>
            </w:r>
            <w:r w:rsidRPr="00305657">
              <w:rPr>
                <w:rFonts w:ascii="Times New Roman" w:hAnsi="Times New Roman" w:cs="Times New Roman"/>
              </w:rPr>
              <w:t xml:space="preserve"> паралелі між образами і явищами, зображеними в тексті, і власним життєвим досвідом; </w:t>
            </w:r>
            <w:r w:rsidRPr="00305657">
              <w:rPr>
                <w:rFonts w:ascii="Times New Roman" w:hAnsi="Times New Roman" w:cs="Times New Roman"/>
                <w:b/>
              </w:rPr>
              <w:t>вирізняє</w:t>
            </w:r>
            <w:r w:rsidRPr="00305657">
              <w:rPr>
                <w:rFonts w:ascii="Times New Roman" w:hAnsi="Times New Roman" w:cs="Times New Roman"/>
              </w:rPr>
              <w:t xml:space="preserve"> спільні та різні риси між власним мовленням і мовленням інших осіб, урізноманітнює власне мовлення завдяки читанню літературних творів, роботі із словниками та довідковими джерелами; </w:t>
            </w:r>
            <w:r w:rsidRPr="00305657">
              <w:rPr>
                <w:rFonts w:ascii="Times New Roman" w:hAnsi="Times New Roman" w:cs="Times New Roman"/>
                <w:b/>
              </w:rPr>
              <w:t>унаочнює</w:t>
            </w:r>
            <w:r w:rsidRPr="00305657">
              <w:rPr>
                <w:rFonts w:ascii="Times New Roman" w:hAnsi="Times New Roman" w:cs="Times New Roman"/>
              </w:rPr>
              <w:t xml:space="preserve"> та </w:t>
            </w:r>
            <w:r w:rsidRPr="00305657">
              <w:rPr>
                <w:rFonts w:ascii="Times New Roman" w:hAnsi="Times New Roman" w:cs="Times New Roman"/>
                <w:b/>
              </w:rPr>
              <w:t>візуалізує</w:t>
            </w:r>
            <w:r w:rsidRPr="00305657">
              <w:rPr>
                <w:rFonts w:ascii="Times New Roman" w:hAnsi="Times New Roman" w:cs="Times New Roman"/>
              </w:rPr>
              <w:t xml:space="preserve"> текст, використовуючи різні засоби для відтворення змісту;</w:t>
            </w:r>
          </w:p>
        </w:tc>
      </w:tr>
      <w:tr w:rsidR="00D4164D" w:rsidRPr="00305657" w:rsidTr="00415094">
        <w:trPr>
          <w:cantSplit/>
          <w:trHeight w:val="2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Науково-художня та науково-популярна література як різновид дитячої пізнавальної літератури. (загальне ознайомлення). Навчальна література, тексти із ЗМІ (загальне ознайомлення).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i/>
              </w:rPr>
              <w:t>Варіативні твори</w:t>
            </w:r>
            <w:r w:rsidRPr="00305657">
              <w:rPr>
                <w:rFonts w:ascii="Times New Roman" w:hAnsi="Times New Roman" w:cs="Times New Roman"/>
              </w:rPr>
              <w:t xml:space="preserve"> (2-3 тексти на вибір учителя): Олекса Воропай. «Звичаї нашого народу» (фрагменти). Людмила Старицька-Черняхівська . «Хвилини життя Лесі Українки» (фрагменти).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Володимир Панченко. «Молоді літа Володимира Винниченка» (фрагменти).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Микола Славинський . «Її благословив Господь» (фрагменти).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Книги серії «Життя видатних дітей» (М.Павленко, І. Андрусяк, А.Кокотюха, В.Лис, С.Процюк, Л.Воронина). Медіатексти: візуальні, аудіальні, аудіовізуальні, комп’ютерні ігри; реклама (тематика медіатекстів відповідає віковим особливостям дітей)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Робота в парах «Навчаємося спільно» «Запитання до тексту»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 «Відстрочена відгадка»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«Шість капелюхів мислення» «Мікрофон»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«Рольова гра»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</w:rPr>
              <w:t>читає</w:t>
            </w:r>
            <w:r w:rsidRPr="00305657">
              <w:rPr>
                <w:rFonts w:ascii="Times New Roman" w:hAnsi="Times New Roman" w:cs="Times New Roman"/>
              </w:rPr>
              <w:t xml:space="preserve"> тексти різних стилів і жанрів у різний спосіб відповідно до мети читання; </w:t>
            </w:r>
            <w:r w:rsidRPr="00305657">
              <w:rPr>
                <w:rFonts w:ascii="Times New Roman" w:hAnsi="Times New Roman" w:cs="Times New Roman"/>
                <w:b/>
              </w:rPr>
              <w:t>визначає</w:t>
            </w:r>
            <w:r w:rsidRPr="00305657">
              <w:rPr>
                <w:rFonts w:ascii="Times New Roman" w:hAnsi="Times New Roman" w:cs="Times New Roman"/>
              </w:rPr>
              <w:t xml:space="preserve"> спільні та різні елементи і форми подібних за певними структурними ознаками текстів; </w:t>
            </w:r>
            <w:r w:rsidRPr="00305657">
              <w:rPr>
                <w:rFonts w:ascii="Times New Roman" w:hAnsi="Times New Roman" w:cs="Times New Roman"/>
                <w:b/>
              </w:rPr>
              <w:t xml:space="preserve">аргументує </w:t>
            </w:r>
            <w:r w:rsidRPr="00305657">
              <w:rPr>
                <w:rFonts w:ascii="Times New Roman" w:hAnsi="Times New Roman" w:cs="Times New Roman"/>
              </w:rPr>
              <w:t xml:space="preserve">власну оцінку прочитаного тексту, наводячи доречні цитати; </w:t>
            </w:r>
            <w:r w:rsidRPr="00305657">
              <w:rPr>
                <w:rFonts w:ascii="Times New Roman" w:hAnsi="Times New Roman" w:cs="Times New Roman"/>
                <w:b/>
              </w:rPr>
              <w:t>визначає</w:t>
            </w:r>
            <w:r w:rsidRPr="00305657">
              <w:rPr>
                <w:rFonts w:ascii="Times New Roman" w:hAnsi="Times New Roman" w:cs="Times New Roman"/>
              </w:rPr>
              <w:t xml:space="preserve"> спільні та відмінні елементи змісту і форми подібних за певними структурними ознаками текстів; </w:t>
            </w:r>
            <w:r w:rsidRPr="00305657">
              <w:rPr>
                <w:rFonts w:ascii="Times New Roman" w:hAnsi="Times New Roman" w:cs="Times New Roman"/>
                <w:b/>
              </w:rPr>
              <w:t>розпізнає</w:t>
            </w:r>
            <w:r w:rsidRPr="00305657">
              <w:rPr>
                <w:rFonts w:ascii="Times New Roman" w:hAnsi="Times New Roman" w:cs="Times New Roman"/>
              </w:rPr>
              <w:t xml:space="preserve"> основні виражальні засоби, </w:t>
            </w:r>
            <w:r w:rsidRPr="00305657">
              <w:rPr>
                <w:rFonts w:ascii="Times New Roman" w:hAnsi="Times New Roman" w:cs="Times New Roman"/>
                <w:b/>
              </w:rPr>
              <w:t>використовує</w:t>
            </w:r>
            <w:r w:rsidRPr="00305657">
              <w:rPr>
                <w:rFonts w:ascii="Times New Roman" w:hAnsi="Times New Roman" w:cs="Times New Roman"/>
              </w:rPr>
              <w:t xml:space="preserve"> окремі з них; </w:t>
            </w:r>
            <w:r w:rsidRPr="00305657">
              <w:rPr>
                <w:rFonts w:ascii="Times New Roman" w:hAnsi="Times New Roman" w:cs="Times New Roman"/>
                <w:b/>
              </w:rPr>
              <w:t>описує</w:t>
            </w:r>
            <w:r w:rsidRPr="00305657">
              <w:rPr>
                <w:rFonts w:ascii="Times New Roman" w:hAnsi="Times New Roman" w:cs="Times New Roman"/>
              </w:rPr>
              <w:t xml:space="preserve"> свої літературні вподобання, знає, яким чином можна задовольнити потреби у знаходженні нової інформації.</w:t>
            </w:r>
          </w:p>
        </w:tc>
      </w:tr>
      <w:tr w:rsidR="00D4164D" w:rsidRPr="00305657" w:rsidTr="00415094">
        <w:trPr>
          <w:cantSplit/>
          <w:trHeight w:val="2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4D" w:rsidRPr="00305657" w:rsidRDefault="00D416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Література рідного краю. Ознайомлення з творами письменників-земляків.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Робота з епіграфом, афоризмом «Візитівка письменника»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 Інформація з опорою на життєвий досвід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Робота в групах «Літературна карта мого краю» </w:t>
            </w:r>
          </w:p>
          <w:p w:rsidR="00D4164D" w:rsidRPr="00305657" w:rsidRDefault="00D4164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Міні-проєкт «У творчій майстерні»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4D" w:rsidRPr="00305657" w:rsidRDefault="00D416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5657">
              <w:rPr>
                <w:rFonts w:ascii="Times New Roman" w:hAnsi="Times New Roman" w:cs="Times New Roman"/>
                <w:b/>
              </w:rPr>
              <w:t>знає</w:t>
            </w:r>
            <w:r w:rsidRPr="00305657">
              <w:rPr>
                <w:rFonts w:ascii="Times New Roman" w:hAnsi="Times New Roman" w:cs="Times New Roman"/>
              </w:rPr>
              <w:t xml:space="preserve"> письменників рідного краю; </w:t>
            </w:r>
            <w:r w:rsidRPr="00305657">
              <w:rPr>
                <w:rFonts w:ascii="Times New Roman" w:hAnsi="Times New Roman" w:cs="Times New Roman"/>
                <w:b/>
              </w:rPr>
              <w:t xml:space="preserve">читає </w:t>
            </w:r>
            <w:r w:rsidRPr="00305657">
              <w:rPr>
                <w:rFonts w:ascii="Times New Roman" w:hAnsi="Times New Roman" w:cs="Times New Roman"/>
              </w:rPr>
              <w:t xml:space="preserve">тексти різних стилів і жанрів у різний спосіб відповідно до мети читання; </w:t>
            </w:r>
            <w:r w:rsidRPr="00305657">
              <w:rPr>
                <w:rFonts w:ascii="Times New Roman" w:hAnsi="Times New Roman" w:cs="Times New Roman"/>
                <w:b/>
              </w:rPr>
              <w:t>розуміє</w:t>
            </w:r>
            <w:r w:rsidRPr="00305657">
              <w:rPr>
                <w:rFonts w:ascii="Times New Roman" w:hAnsi="Times New Roman" w:cs="Times New Roman"/>
              </w:rPr>
              <w:t xml:space="preserve"> зміст </w:t>
            </w:r>
            <w:r w:rsidRPr="00305657">
              <w:rPr>
                <w:rFonts w:ascii="Times New Roman" w:hAnsi="Times New Roman" w:cs="Times New Roman"/>
                <w:b/>
              </w:rPr>
              <w:t>і висловлює</w:t>
            </w:r>
            <w:r w:rsidRPr="00305657">
              <w:rPr>
                <w:rFonts w:ascii="Times New Roman" w:hAnsi="Times New Roman" w:cs="Times New Roman"/>
              </w:rPr>
              <w:t xml:space="preserve"> власну думку щодо прочитаного; </w:t>
            </w:r>
            <w:r w:rsidRPr="00305657">
              <w:rPr>
                <w:rFonts w:ascii="Times New Roman" w:hAnsi="Times New Roman" w:cs="Times New Roman"/>
                <w:b/>
              </w:rPr>
              <w:t xml:space="preserve">розкриває </w:t>
            </w:r>
            <w:r w:rsidRPr="00305657">
              <w:rPr>
                <w:rFonts w:ascii="Times New Roman" w:hAnsi="Times New Roman" w:cs="Times New Roman"/>
              </w:rPr>
              <w:t xml:space="preserve">актуальність літературних творів у контексті викликів сучасності та власних життєвих потреб; залежно від мети читання </w:t>
            </w:r>
            <w:r w:rsidRPr="00305657">
              <w:rPr>
                <w:rFonts w:ascii="Times New Roman" w:hAnsi="Times New Roman" w:cs="Times New Roman"/>
                <w:b/>
              </w:rPr>
              <w:t xml:space="preserve">обирає </w:t>
            </w:r>
            <w:r w:rsidRPr="00305657">
              <w:rPr>
                <w:rFonts w:ascii="Times New Roman" w:hAnsi="Times New Roman" w:cs="Times New Roman"/>
              </w:rPr>
              <w:t xml:space="preserve">самостійно або за допомогою інших осіб тексти для читання, які належать до різних стилів і жанрів, </w:t>
            </w:r>
            <w:r w:rsidRPr="00305657">
              <w:rPr>
                <w:rFonts w:ascii="Times New Roman" w:hAnsi="Times New Roman" w:cs="Times New Roman"/>
                <w:b/>
              </w:rPr>
              <w:t xml:space="preserve">аргументує </w:t>
            </w:r>
            <w:r w:rsidRPr="00305657">
              <w:rPr>
                <w:rFonts w:ascii="Times New Roman" w:hAnsi="Times New Roman" w:cs="Times New Roman"/>
              </w:rPr>
              <w:t>свій вибір.</w:t>
            </w:r>
          </w:p>
        </w:tc>
      </w:tr>
    </w:tbl>
    <w:p w:rsidR="007E730C" w:rsidRPr="00305657" w:rsidRDefault="007E730C">
      <w:pPr>
        <w:rPr>
          <w:rFonts w:ascii="Times New Roman" w:hAnsi="Times New Roman" w:cs="Times New Roman"/>
        </w:rPr>
      </w:pPr>
    </w:p>
    <w:sectPr w:rsidR="007E730C" w:rsidRPr="00305657" w:rsidSect="00415094">
      <w:footerReference w:type="default" r:id="rId7"/>
      <w:pgSz w:w="15840" w:h="12240" w:orient="landscape"/>
      <w:pgMar w:top="709" w:right="1134" w:bottom="85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E06" w:rsidRDefault="00537E06" w:rsidP="00415094">
      <w:pPr>
        <w:spacing w:after="0" w:line="240" w:lineRule="auto"/>
      </w:pPr>
      <w:r>
        <w:separator/>
      </w:r>
    </w:p>
  </w:endnote>
  <w:endnote w:type="continuationSeparator" w:id="1">
    <w:p w:rsidR="00537E06" w:rsidRDefault="00537E06" w:rsidP="0041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76210"/>
      <w:docPartObj>
        <w:docPartGallery w:val="Page Numbers (Bottom of Page)"/>
        <w:docPartUnique/>
      </w:docPartObj>
    </w:sdtPr>
    <w:sdtContent>
      <w:p w:rsidR="00415094" w:rsidRDefault="00CB08E9">
        <w:pPr>
          <w:pStyle w:val="a7"/>
          <w:jc w:val="center"/>
        </w:pPr>
        <w:r>
          <w:fldChar w:fldCharType="begin"/>
        </w:r>
        <w:r w:rsidR="00415094">
          <w:instrText>PAGE   \* MERGEFORMAT</w:instrText>
        </w:r>
        <w:r>
          <w:fldChar w:fldCharType="separate"/>
        </w:r>
        <w:r w:rsidR="003F4EA3" w:rsidRPr="003F4EA3">
          <w:rPr>
            <w:noProof/>
            <w:lang w:val="ru-RU"/>
          </w:rPr>
          <w:t>2</w:t>
        </w:r>
        <w:r>
          <w:fldChar w:fldCharType="end"/>
        </w:r>
      </w:p>
    </w:sdtContent>
  </w:sdt>
  <w:p w:rsidR="00415094" w:rsidRDefault="004150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E06" w:rsidRDefault="00537E06" w:rsidP="00415094">
      <w:pPr>
        <w:spacing w:after="0" w:line="240" w:lineRule="auto"/>
      </w:pPr>
      <w:r>
        <w:separator/>
      </w:r>
    </w:p>
  </w:footnote>
  <w:footnote w:type="continuationSeparator" w:id="1">
    <w:p w:rsidR="00537E06" w:rsidRDefault="00537E06" w:rsidP="00415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198B"/>
    <w:multiLevelType w:val="hybridMultilevel"/>
    <w:tmpl w:val="3EB05F80"/>
    <w:lvl w:ilvl="0" w:tplc="481CBE16">
      <w:start w:val="1"/>
      <w:numFmt w:val="decimal"/>
      <w:lvlText w:val="%1."/>
      <w:lvlJc w:val="left"/>
      <w:pPr>
        <w:ind w:left="473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6A3"/>
    <w:rsid w:val="00026256"/>
    <w:rsid w:val="00305657"/>
    <w:rsid w:val="00361967"/>
    <w:rsid w:val="003D1288"/>
    <w:rsid w:val="003F4EA3"/>
    <w:rsid w:val="00415094"/>
    <w:rsid w:val="004230A2"/>
    <w:rsid w:val="00466C24"/>
    <w:rsid w:val="00537E06"/>
    <w:rsid w:val="00551DB3"/>
    <w:rsid w:val="005B473A"/>
    <w:rsid w:val="007A357B"/>
    <w:rsid w:val="007E730C"/>
    <w:rsid w:val="00844B99"/>
    <w:rsid w:val="00917BA1"/>
    <w:rsid w:val="00980440"/>
    <w:rsid w:val="00993B8F"/>
    <w:rsid w:val="009C0B39"/>
    <w:rsid w:val="00B54CD7"/>
    <w:rsid w:val="00C617E5"/>
    <w:rsid w:val="00CB08E9"/>
    <w:rsid w:val="00D4164D"/>
    <w:rsid w:val="00D676A3"/>
    <w:rsid w:val="00DB7CD8"/>
    <w:rsid w:val="00F463CC"/>
    <w:rsid w:val="00F86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A3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locked/>
    <w:rsid w:val="00D676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D676A3"/>
    <w:pPr>
      <w:widowControl w:val="0"/>
      <w:shd w:val="clear" w:color="auto" w:fill="FFFFFF"/>
      <w:spacing w:after="3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3">
    <w:name w:val="Table Grid"/>
    <w:basedOn w:val="a1"/>
    <w:uiPriority w:val="39"/>
    <w:rsid w:val="00D6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7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50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15094"/>
    <w:rPr>
      <w:lang w:val="uk-UA"/>
    </w:rPr>
  </w:style>
  <w:style w:type="paragraph" w:styleId="a7">
    <w:name w:val="footer"/>
    <w:basedOn w:val="a"/>
    <w:link w:val="a8"/>
    <w:uiPriority w:val="99"/>
    <w:unhideWhenUsed/>
    <w:rsid w:val="004150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15094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15</Pages>
  <Words>15491</Words>
  <Characters>8831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OMBa</cp:lastModifiedBy>
  <cp:revision>4</cp:revision>
  <dcterms:created xsi:type="dcterms:W3CDTF">2023-08-15T15:22:00Z</dcterms:created>
  <dcterms:modified xsi:type="dcterms:W3CDTF">2023-09-17T18:11:00Z</dcterms:modified>
</cp:coreProperties>
</file>