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35" w:rsidRP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3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засідання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комі</w:t>
      </w:r>
      <w:proofErr w:type="gramStart"/>
      <w:r w:rsidRPr="009D5B3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D5B35">
        <w:rPr>
          <w:rFonts w:ascii="Times New Roman" w:hAnsi="Times New Roman" w:cs="Times New Roman"/>
          <w:b/>
          <w:sz w:val="24"/>
          <w:szCs w:val="24"/>
        </w:rPr>
        <w:t>ії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D5B35" w:rsidRP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B35" w:rsidRPr="009D5B35" w:rsidRDefault="009D5B35" w:rsidP="009D5B35">
      <w:pPr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2024р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Pr="009D5B35">
        <w:rPr>
          <w:rFonts w:ascii="Times New Roman" w:hAnsi="Times New Roman" w:cs="Times New Roman"/>
          <w:sz w:val="24"/>
          <w:szCs w:val="24"/>
        </w:rPr>
        <w:t xml:space="preserve">№ 6 </w:t>
      </w:r>
    </w:p>
    <w:p w:rsidR="009D5B35" w:rsidRP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B35" w:rsidRP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Чернівецького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ліцею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№ 18</w:t>
      </w:r>
    </w:p>
    <w:p w:rsidR="009D5B35" w:rsidRPr="009D5B35" w:rsidRDefault="009D5B35" w:rsidP="009D5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Чернівецької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:rsidR="009D5B35" w:rsidRPr="009D5B35" w:rsidRDefault="009D5B35" w:rsidP="009D5B35">
      <w:pPr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9D5B35">
      <w:pPr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9D5B35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Присутні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5B35" w:rsidRPr="009D5B35" w:rsidRDefault="009D5B35" w:rsidP="009D5B35">
      <w:pPr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Краміна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Л. В. </w:t>
      </w:r>
    </w:p>
    <w:p w:rsidR="009D5B35" w:rsidRDefault="009D5B35" w:rsidP="009D5B3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Камінська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М. С. </w:t>
      </w:r>
    </w:p>
    <w:p w:rsidR="009D5B35" w:rsidRPr="009D5B35" w:rsidRDefault="009D5B35" w:rsidP="009D5B3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9D5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b/>
          <w:sz w:val="24"/>
          <w:szCs w:val="24"/>
        </w:rPr>
        <w:t xml:space="preserve">Члени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>:</w:t>
      </w: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Парпауц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Л. Ю.,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Мицак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Р. М.,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Маращук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Е. М.,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Чорней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А. Д.,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Сізова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Н. В.,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Речковська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Л. О., Теплова М. Ф.,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Ягольник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Н. Я., Кучер Ж. М. </w:t>
      </w:r>
    </w:p>
    <w:p w:rsidR="009D5B35" w:rsidRPr="009D5B35" w:rsidRDefault="009D5B35" w:rsidP="009D5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9D5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Бешлей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С.,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Безручак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А.,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Казимір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Теплова М. Ф., Годованець Т. Л.,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Остафій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А. Р.,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Малахова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С. В., Тушинська О. Б.,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Ястреб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Н. О. (у режимі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відеоконференцзвʼязку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Григорян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Р.,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Іванущак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В. С.,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Філікович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Пилипко Ю. О.  </w:t>
      </w:r>
      <w:r w:rsidRPr="009D5B3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5B3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відеоконференцзвʼязку),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О. В., Черней Т. В. </w:t>
      </w:r>
    </w:p>
    <w:p w:rsidR="009D5B35" w:rsidRPr="009D5B35" w:rsidRDefault="009D5B35" w:rsidP="009D5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Присутні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>:</w:t>
      </w:r>
      <w:r w:rsidRPr="009D5B3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D5B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9D5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1. Про порядок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Про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працівникі</w:t>
      </w:r>
      <w:proofErr w:type="gramStart"/>
      <w:r w:rsidRPr="009D5B3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D5B35">
        <w:rPr>
          <w:rFonts w:ascii="Times New Roman" w:hAnsi="Times New Roman" w:cs="Times New Roman"/>
          <w:sz w:val="24"/>
          <w:szCs w:val="24"/>
        </w:rPr>
        <w:t xml:space="preserve"> у 2023/2024 н. р.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C67F80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1. Слухали: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повідомила, що атестаційна комісія є повноважною за умови присутності на її засіданні не менше двох третин від її складу.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Рішення атестаційної комісії приймають шляхом голосування простою більшості голосів. </w:t>
      </w:r>
      <w:r w:rsidRPr="009D5B3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рівного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голосів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«за»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атестується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Особи,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5B3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голосуванні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себе 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атестації.Порядок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відкрито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таємно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Голова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запропонувала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голосувати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відкрито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lastRenderedPageBreak/>
        <w:t>Вирішили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відкрито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2. 1.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Бешлей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С., вчитель математики,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«учитель-методист».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Бешлей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С., учитель математики, відповідає займаній посаді, за результатами педагогічної діяльності підтвердити їй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«учитель-методист».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2. 2.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Безручак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А., учитель інформатики,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«учитель-методист».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Безручак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Л.А., учитель інформатики,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«учитель-методист».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2. 3.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Теплової М. Ф., учитель хімії,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«учитель-методист».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Теплова М. Ф., учитель хімії,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«учитель-методист».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2. 4.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>: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Казимір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учитель початкових класів,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«учитель-методист».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Казимір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 , учитель початкових класів,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«учитель-методист».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2. 5.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lastRenderedPageBreak/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Годованець Т. Л., учитель початкових класів,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Годованець Т. Л., учитель початкових класів,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2.6. Слухали: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Остафій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А. Р., учитель початкових класів,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Остафій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А. Р., учитель початкових класів,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2.7. Слухали: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Тушинської О. Б., вчитель англійської мови,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Тушинська О. Б., вчитель англійської мови,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Малахової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С. В., учитель англійської мови,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Малахова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С. В., учитель англійської мови,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2.9.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lastRenderedPageBreak/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Ястреб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Н. О., учитель української мови і літератури,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Ястреб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Н. О., учитель української мови і літератури,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D5B35">
        <w:rPr>
          <w:rFonts w:ascii="Times New Roman" w:hAnsi="Times New Roman" w:cs="Times New Roman"/>
          <w:sz w:val="24"/>
          <w:szCs w:val="24"/>
        </w:rPr>
        <w:t>Перший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сканованому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2.10.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Григорян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Р., учителя історії,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категорії». </w:t>
      </w:r>
    </w:p>
    <w:p w:rsid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Григорян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І. Р. , учитель історії, правознавства, етики, громадянської освіти,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2.11.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Філікович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учителя української мови і літератури,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Філікович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учитель української мови і літератури,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2.12.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Іванущак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В. С., учителя зарубіжної літератури,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присвоїти педагогічне звання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Іванущак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В. С., учитель зарубіжної літератури,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За - 11, проти - 0, утримались - 0. </w:t>
      </w:r>
    </w:p>
    <w:p w:rsidR="009D5B35" w:rsidRPr="00C67F80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2.13. Слухали: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lastRenderedPageBreak/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Пилипко Ю. О., учителя англійської мови, та запропонувала підтвердити їй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педагогічне звання «старший учитель».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Пилипко Ю. О., учитель англійської мови,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2.14.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Л. В., голову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яка озвучила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атестаційний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О. В., учителя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німецької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запропонувала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ідтверд</w:t>
      </w:r>
      <w:r>
        <w:rPr>
          <w:rFonts w:ascii="Times New Roman" w:hAnsi="Times New Roman" w:cs="Times New Roman"/>
          <w:sz w:val="24"/>
          <w:szCs w:val="24"/>
        </w:rPr>
        <w:t>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кваліфікаційну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категорію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вищої категорії» і присвоїти педагогічне звання «старший учитель».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Уколова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О. В., учитель німецької мови, відповідає займаній посаді, за результатами педагогічної діяльності підтвердити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«старший учитель».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2.15.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Л. В., голову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яка озвучила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атестаційний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Широковських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А. О., учителя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запропонувала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присвоїти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кваліфікаційну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>«спеціалі</w:t>
      </w:r>
      <w:proofErr w:type="gramStart"/>
      <w:r w:rsidRPr="00C67F80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gramEnd"/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вищої категорії». </w:t>
      </w: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Широковських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А. О., учитель інформатики, відповідає займаній посаді, за результатами педагогічної діяльності присвоїти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2.16.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Слухали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Краміну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Л. В., голову атестаційної комісії, яка озвучила атестаційний лист Черней Т. В., учителя початкових класів, та запропонувала  встановити їй відповідальність займаній посаді і присвоїти кваліфікаційну категорію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 другої категорії». </w:t>
      </w:r>
    </w:p>
    <w:p w:rsidR="009D5B35" w:rsidRPr="00C67F80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5B35" w:rsidRPr="00C67F80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9D5B35">
        <w:rPr>
          <w:rFonts w:ascii="Times New Roman" w:hAnsi="Times New Roman" w:cs="Times New Roman"/>
          <w:sz w:val="24"/>
          <w:szCs w:val="24"/>
          <w:lang w:val="uk-UA"/>
        </w:rPr>
        <w:t>Чорней</w:t>
      </w:r>
      <w:proofErr w:type="spellEnd"/>
      <w:r w:rsidRPr="009D5B35">
        <w:rPr>
          <w:rFonts w:ascii="Times New Roman" w:hAnsi="Times New Roman" w:cs="Times New Roman"/>
          <w:sz w:val="24"/>
          <w:szCs w:val="24"/>
          <w:lang w:val="uk-UA"/>
        </w:rPr>
        <w:t xml:space="preserve"> Т. В., учитель початкових класів, відповідає займаній посаді, за результатами педагогічної діяльності присвоїти кваліфікаційну категорію </w:t>
      </w:r>
      <w:r w:rsidRPr="009D5B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D5B35" w:rsidRPr="009D5B35" w:rsidRDefault="009D5B35" w:rsidP="00C6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5B35">
        <w:rPr>
          <w:rFonts w:ascii="Times New Roman" w:hAnsi="Times New Roman" w:cs="Times New Roman"/>
          <w:sz w:val="24"/>
          <w:szCs w:val="24"/>
        </w:rPr>
        <w:t xml:space="preserve">2. Перший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атестаційного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педагогічному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працівнику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B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5B3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другий-додати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особової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B35" w:rsidRPr="009D5B35" w:rsidRDefault="009D5B35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B35">
        <w:rPr>
          <w:rFonts w:ascii="Times New Roman" w:hAnsi="Times New Roman" w:cs="Times New Roman"/>
          <w:sz w:val="24"/>
          <w:szCs w:val="24"/>
        </w:rPr>
        <w:t xml:space="preserve">За - 11,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- 0, </w:t>
      </w:r>
      <w:proofErr w:type="spellStart"/>
      <w:r w:rsidRPr="009D5B35">
        <w:rPr>
          <w:rFonts w:ascii="Times New Roman" w:hAnsi="Times New Roman" w:cs="Times New Roman"/>
          <w:sz w:val="24"/>
          <w:szCs w:val="24"/>
        </w:rPr>
        <w:t>утримались</w:t>
      </w:r>
      <w:proofErr w:type="spellEnd"/>
      <w:r w:rsidRPr="009D5B35">
        <w:rPr>
          <w:rFonts w:ascii="Times New Roman" w:hAnsi="Times New Roman" w:cs="Times New Roman"/>
          <w:sz w:val="24"/>
          <w:szCs w:val="24"/>
        </w:rPr>
        <w:t xml:space="preserve"> - 0. </w:t>
      </w:r>
    </w:p>
    <w:p w:rsidR="009D5B35" w:rsidRPr="009D5B35" w:rsidRDefault="009D5B35" w:rsidP="00C67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35" w:rsidRPr="009D5B35" w:rsidRDefault="009D5B35" w:rsidP="00C67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B35" w:rsidRPr="009D5B35" w:rsidRDefault="009D5B35" w:rsidP="00C67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B35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комі</w:t>
      </w:r>
      <w:proofErr w:type="gramStart"/>
      <w:r w:rsidRPr="009D5B3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D5B35">
        <w:rPr>
          <w:rFonts w:ascii="Times New Roman" w:hAnsi="Times New Roman" w:cs="Times New Roman"/>
          <w:b/>
          <w:sz w:val="24"/>
          <w:szCs w:val="24"/>
        </w:rPr>
        <w:t>ії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D5B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9D5B35">
        <w:rPr>
          <w:rFonts w:ascii="Times New Roman" w:hAnsi="Times New Roman" w:cs="Times New Roman"/>
          <w:b/>
          <w:sz w:val="24"/>
          <w:szCs w:val="24"/>
        </w:rPr>
        <w:t xml:space="preserve">Людмила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Краміна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0E6" w:rsidRPr="009D5B35" w:rsidRDefault="009D5B35" w:rsidP="00C67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атестаційної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D5B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 w:rsidRPr="009D5B35">
        <w:rPr>
          <w:rFonts w:ascii="Times New Roman" w:hAnsi="Times New Roman" w:cs="Times New Roman"/>
          <w:b/>
          <w:sz w:val="24"/>
          <w:szCs w:val="24"/>
        </w:rPr>
        <w:t xml:space="preserve">Мирослава </w:t>
      </w:r>
      <w:proofErr w:type="spellStart"/>
      <w:r w:rsidRPr="009D5B35">
        <w:rPr>
          <w:rFonts w:ascii="Times New Roman" w:hAnsi="Times New Roman" w:cs="Times New Roman"/>
          <w:b/>
          <w:sz w:val="24"/>
          <w:szCs w:val="24"/>
        </w:rPr>
        <w:t>Камінська</w:t>
      </w:r>
      <w:proofErr w:type="spellEnd"/>
      <w:r w:rsidRPr="009D5B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E40E6" w:rsidRPr="009D5B35" w:rsidSect="000E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9D5B35"/>
    <w:rsid w:val="000E40E6"/>
    <w:rsid w:val="009D5B35"/>
    <w:rsid w:val="00AD51D9"/>
    <w:rsid w:val="00C67F80"/>
    <w:rsid w:val="00CA49DF"/>
    <w:rsid w:val="00EE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HP650</cp:lastModifiedBy>
  <cp:revision>3</cp:revision>
  <dcterms:created xsi:type="dcterms:W3CDTF">2024-04-09T08:22:00Z</dcterms:created>
  <dcterms:modified xsi:type="dcterms:W3CDTF">2024-06-03T17:08:00Z</dcterms:modified>
</cp:coreProperties>
</file>