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Calibri" w:hAnsi="Calibri" w:eastAsia="Calibri" w:cs="Calibri"/>
          <w:b/>
          <w:bCs/>
          <w:i w:val="0"/>
          <w:iCs w:val="0"/>
          <w:strike w:val="0"/>
          <w:dstrike w:val="0"/>
          <w:color w:val="000000" w:themeColor="text1" w:themeTint="FF"/>
          <w:sz w:val="24"/>
          <w:szCs w:val="24"/>
          <w:u w:val="single"/>
          <w:lang w:val="uk-U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План роботи МО вчителів математики, фізики та інформатики</w:t>
      </w:r>
    </w:p>
    <w:p>
      <w:pPr>
        <w:jc w:val="center"/>
      </w:pPr>
      <w:r>
        <w:rPr>
          <w:rFonts w:ascii="Calibri" w:hAnsi="Calibri" w:eastAsia="Calibri" w:cs="Calibri"/>
          <w:b/>
          <w:bCs/>
          <w:i/>
          <w:iCs/>
          <w:strike w:val="0"/>
          <w:dstrike w:val="0"/>
          <w:color w:val="000000" w:themeColor="text1" w:themeTint="FF"/>
          <w:sz w:val="22"/>
          <w:szCs w:val="22"/>
          <w:u w:val="none"/>
          <w:lang w:val="uk-U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2020-2021 навчальний рік.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020"/>
        <w:gridCol w:w="15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Заходи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Строки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Серпень-Вересень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1.</w:t>
            </w:r>
          </w:p>
          <w:p>
            <w:pPr>
              <w:spacing w:after="0" w:line="240" w:lineRule="auto"/>
            </w:pP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Засідання №1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Аналіз роботи ШМО за минулий рік.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Визначення проблеми, завдань на поточний навчальний рік.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Ознайомлення з основними нормативними документами.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31.08.2020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Взаємовідування уроків вчителями ШМО 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Вересень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3.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Професійна підготовка вчителів з питань використання інформаційних технологій в дистанційному навчанні. Надання консультацій вчителям з питань використання ІКТ в НВП.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Протягом  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Жовтень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4.</w:t>
            </w:r>
          </w:p>
          <w:p>
            <w:pPr>
              <w:spacing w:after="0" w:line="240" w:lineRule="auto"/>
            </w:pPr>
            <w:r>
              <w:br w:type="textWrapping"/>
            </w:r>
            <w:r>
              <w:br w:type="textWrapping"/>
            </w: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Шкільний тур предметних олімпіад: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Математика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Фізика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Інформатика та ІКТ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За планом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5.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Взаємовідування уроків вчителями ШМО 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Протягом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6.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Участь у шкільному психолого-педагогічному консиліумі «Адаптація учні 5 класу до умов навчання у основній школі»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Остання неділя жовтня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Листопад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7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Районний тур предметних олімпіад: фізика.  Підготовка команд, участь.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 планом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8.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Всеукраїнський конкурс (І онлайн-етап) «Користувач ПК». Підготовка команди, участь.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 планом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9.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Надання методичної та технічної підтримки з питань використання ІКТ вчителям гуманітарного циклу.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листопад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10.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Участь у інтерактивному конкурсі з інформатики «Бобер»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листопад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Грудень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11.</w:t>
            </w:r>
          </w:p>
          <w:p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Другий тур предметних олімпіад: математика, інформатика, фізика.  Підготовка команди, участь.</w:t>
            </w:r>
          </w:p>
          <w:p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 планом</w:t>
            </w:r>
          </w:p>
          <w:p>
            <w:pPr>
              <w:spacing w:after="0" w:line="240" w:lineRule="auto"/>
            </w:pPr>
            <w: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12.</w:t>
            </w:r>
          </w:p>
          <w:p>
            <w:pPr>
              <w:spacing w:after="0" w:line="240" w:lineRule="auto"/>
            </w:pPr>
            <w:r>
              <w:br w:type="textWrapping"/>
            </w:r>
            <w:r>
              <w:br w:type="textWrapping"/>
            </w:r>
            <w:r>
              <w:br w:type="textWrapping"/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uk"/>
              </w:rPr>
              <w:t>Засідання №2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uk"/>
              </w:rPr>
              <w:t>1.Підведення результатів  І та ІІ етапів предметних олімпіад.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uk"/>
              </w:rPr>
              <w:t>2.Розгляд методичного питання «Використання електронних засобів для організації дистанційного навчання в умовах карантину»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uk"/>
              </w:rPr>
              <w:t>3. Планування проведення предметного тижня математики, інформатики та фізики. “Інженерний СТЕМ-тиждень”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грудень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13.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Професійна підготовка вчителів природничого циклу з питань використання інформаційних технологій в дистанціному навчанні. Надання консультацій вчителям з питань використання ІКТ в НВП.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Протягом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січень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14.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 Взаємовідвідування уроків вчителями МО.</w:t>
            </w:r>
          </w:p>
          <w:p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Протягом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15. 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Проведення предметного СТЕМ-тижня математики та інформатики в школі “Інженерний тиждень”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Третя декада січня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16. 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Участь у обласних етапах предметних олімпіад, конкурсу-захисту наукових робіт МАН (в разі сприятливої епідеміологічної ситуації)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 планом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лютий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Професійна підготовка вчителів з питань використання інформаційних технологій в професійній діяльності. Надання консультацій вчителям з питань використання ІКТ в НВП.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На протязі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Березень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18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   Взаємовідвідування уроків вчителями МО.</w:t>
            </w:r>
          </w:p>
          <w:p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Протягом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19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Засідання 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3</w:t>
            </w:r>
          </w:p>
          <w:p>
            <w:pPr>
              <w:pStyle w:val="6"/>
              <w:numPr>
                <w:ilvl w:val="0"/>
                <w:numId w:val="2"/>
              </w:numPr>
              <w:bidi w:val="0"/>
              <w:spacing w:before="0" w:beforeAutospacing="0" w:after="0" w:afterAutospacing="0" w:line="259" w:lineRule="auto"/>
              <w:ind w:left="360" w:leftChars="0" w:right="0" w:rightChars="0"/>
              <w:jc w:val="left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Звіт з теми самоосвіти вчителів: Верещака І.В.,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Штригель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Г.А., Крисенко Т.В.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ind w:left="360" w:leftChars="0" w:firstLine="0" w:firstLineChars="0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Обговорення та затвердження завдань для проведення ДПА у 9 класах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Березень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.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Професійна підготовка вчителів з питань використання інформаційних технологій в професійній діяльності. Надання консультацій вчителям з питань використання ІКТ в НВП.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На протязі місяця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dstrike w:val="0"/>
                <w:color w:val="000000" w:themeColor="text1" w:themeTint="FF"/>
                <w:sz w:val="24"/>
                <w:szCs w:val="24"/>
                <w:u w:val="singl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Травень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</w:t>
            </w:r>
          </w:p>
        </w:tc>
        <w:tc>
          <w:tcPr>
            <w:tcW w:w="7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Засідання МО №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uk-UA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4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Огляд методичної  літератури.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Підведення підсумків роботи ШМО учителів фізики,інформатики та ІКТ, математики за 2020-2021 н.р..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</w:pPr>
            <w:r>
              <w:br w:type="textWrapping"/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травень</w:t>
            </w:r>
          </w:p>
        </w:tc>
      </w:tr>
    </w:tbl>
    <w:p>
      <w:r>
        <w:br w:type="textWrapping"/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61EA2"/>
    <w:multiLevelType w:val="singleLevel"/>
    <w:tmpl w:val="A7061E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33303"/>
    <w:rsid w:val="007E2E84"/>
    <w:rsid w:val="08CE3664"/>
    <w:rsid w:val="097B5480"/>
    <w:rsid w:val="0B1724E1"/>
    <w:rsid w:val="0C5246AE"/>
    <w:rsid w:val="0CB8D7DE"/>
    <w:rsid w:val="146AFC8F"/>
    <w:rsid w:val="17F66D75"/>
    <w:rsid w:val="19029339"/>
    <w:rsid w:val="1CC9190C"/>
    <w:rsid w:val="22CD2C34"/>
    <w:rsid w:val="240F5891"/>
    <w:rsid w:val="25502320"/>
    <w:rsid w:val="26295F4D"/>
    <w:rsid w:val="2D71E654"/>
    <w:rsid w:val="2FA9FAF6"/>
    <w:rsid w:val="37D4741A"/>
    <w:rsid w:val="39535C92"/>
    <w:rsid w:val="39E4D145"/>
    <w:rsid w:val="3DB6EFC6"/>
    <w:rsid w:val="3EEA9334"/>
    <w:rsid w:val="405F8E8A"/>
    <w:rsid w:val="43233303"/>
    <w:rsid w:val="441FA794"/>
    <w:rsid w:val="4446ECF0"/>
    <w:rsid w:val="4686A6AF"/>
    <w:rsid w:val="4704542C"/>
    <w:rsid w:val="4D99B6BF"/>
    <w:rsid w:val="52BAE255"/>
    <w:rsid w:val="539C183F"/>
    <w:rsid w:val="549A217E"/>
    <w:rsid w:val="55F54A14"/>
    <w:rsid w:val="586F8962"/>
    <w:rsid w:val="5A248220"/>
    <w:rsid w:val="5BA72A24"/>
    <w:rsid w:val="5CD1D980"/>
    <w:rsid w:val="5EDECAE6"/>
    <w:rsid w:val="5F79D603"/>
    <w:rsid w:val="60B04B2E"/>
    <w:rsid w:val="64BF2759"/>
    <w:rsid w:val="64F47A57"/>
    <w:rsid w:val="656A735F"/>
    <w:rsid w:val="68126FE2"/>
    <w:rsid w:val="6B3E9E87"/>
    <w:rsid w:val="6D566C6F"/>
    <w:rsid w:val="6E27ED9B"/>
    <w:rsid w:val="6EFCDC36"/>
    <w:rsid w:val="74DF9CAA"/>
    <w:rsid w:val="7552F55D"/>
    <w:rsid w:val="76A2D77B"/>
    <w:rsid w:val="76EEC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2020-12-18T08:52:00Z</dcterms:created>
  <dc:creator>Іван Верещака</dc:creator>
  <cp:lastModifiedBy>U7</cp:lastModifiedBy>
  <dcterms:modified xsi:type="dcterms:W3CDTF">2021-04-15T17:58:46Z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