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21AA">
      <w:pPr>
        <w:widowControl w:val="0"/>
        <w:autoSpaceDE w:val="0"/>
        <w:autoSpaceDN w:val="0"/>
        <w:spacing w:before="7" w:after="0" w:line="276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Чулаківський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ліцей</w:t>
      </w:r>
    </w:p>
    <w:p w14:paraId="27582186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ПРОТОКОЛ №11</w:t>
      </w:r>
    </w:p>
    <w:p w14:paraId="75F32FDB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ЗАСІДАННЯ НАРАДИ ПРИ ДИРЕКТОРОВІ</w:t>
      </w:r>
    </w:p>
    <w:p w14:paraId="4F4C7D37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EBBBF5F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11.06.2024 року                                                                       </w:t>
      </w:r>
    </w:p>
    <w:p w14:paraId="4D163F3F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64E7292F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Присутні:</w:t>
      </w:r>
    </w:p>
    <w:p w14:paraId="4B7F702B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Присутні: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7</w:t>
      </w:r>
    </w:p>
    <w:p w14:paraId="330B8847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1</w:t>
      </w:r>
    </w:p>
    <w:p w14:paraId="1CDB7636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 з поважних причин: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1</w:t>
      </w:r>
    </w:p>
    <w:p w14:paraId="2770FE58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EC4292C">
      <w:pPr>
        <w:widowControl w:val="0"/>
        <w:autoSpaceDE w:val="0"/>
        <w:autoSpaceDN w:val="0"/>
        <w:spacing w:before="1" w:after="0" w:line="276" w:lineRule="auto"/>
        <w:ind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  <w:t>ДЕННИЙ:</w:t>
      </w:r>
    </w:p>
    <w:p w14:paraId="76262917">
      <w:pPr>
        <w:widowControl w:val="0"/>
        <w:autoSpaceDE w:val="0"/>
        <w:autoSpaceDN w:val="0"/>
        <w:spacing w:before="1" w:after="0" w:line="276" w:lineRule="auto"/>
        <w:ind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</w:p>
    <w:p w14:paraId="09EFB0D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виконання річного плану роботи закладу у 2023-2024 н.р.</w:t>
      </w:r>
    </w:p>
    <w:p w14:paraId="3D3AAB5D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Аналіз виконання планів класних керівників </w:t>
      </w:r>
    </w:p>
    <w:p w14:paraId="6C06795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Про планування роботи методичної ради та МО  на наступний навчальний рік. </w:t>
      </w:r>
    </w:p>
    <w:p w14:paraId="124490FB">
      <w:pPr>
        <w:rPr>
          <w:lang w:val="uk-UA"/>
        </w:rPr>
      </w:pPr>
    </w:p>
    <w:p w14:paraId="20E391F6">
      <w:pPr>
        <w:spacing w:after="0"/>
        <w:ind w:left="-567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І. СЛУХАЛИ</w:t>
      </w:r>
    </w:p>
    <w:p w14:paraId="2DC8ACF4">
      <w:pPr>
        <w:spacing w:after="0" w:line="276" w:lineRule="auto"/>
        <w:ind w:left="-567" w:firstLine="284"/>
        <w:contextualSpacing/>
        <w:jc w:val="both"/>
        <w:rPr>
          <w:rFonts w:ascii="Times New Roman" w:hAnsi="Times New Roman" w:eastAsia="Times New Roman" w:cs="Times New Roman"/>
          <w:b w:val="0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>Кардавара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 xml:space="preserve"> М.Ф.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>., директора, який проаналізував роботу закладу за 2023-20224 навчальний рік, проаналізувала стан виконання річного плану роботи закладу та окреслила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 xml:space="preserve"> перспективи навчально-виховної роботи на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 xml:space="preserve"> 2024-2025 навчальний рік (доповідь додається)</w:t>
      </w:r>
    </w:p>
    <w:p w14:paraId="2D2D0465">
      <w:pPr>
        <w:spacing w:after="0" w:line="276" w:lineRule="auto"/>
        <w:ind w:left="-567"/>
        <w:contextualSpacing/>
        <w:jc w:val="both"/>
        <w:rPr>
          <w:rFonts w:ascii="Times New Roman" w:hAnsi="Times New Roman" w:eastAsia="Times New Roman" w:cs="Times New Roman"/>
          <w:b w:val="0"/>
          <w:bCs/>
          <w:sz w:val="28"/>
          <w:szCs w:val="28"/>
          <w:lang w:val="uk-UA" w:eastAsia="ru-RU"/>
        </w:rPr>
      </w:pPr>
    </w:p>
    <w:p w14:paraId="07895194">
      <w:pPr>
        <w:spacing w:after="0" w:line="276" w:lineRule="auto"/>
        <w:ind w:left="-567"/>
        <w:contextualSpacing/>
        <w:jc w:val="both"/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mallCaps/>
          <w:color w:val="000000"/>
          <w:sz w:val="28"/>
          <w:szCs w:val="28"/>
          <w:lang w:eastAsia="ru-RU"/>
        </w:rPr>
        <w:t>ВИСТУПИЛИ: </w:t>
      </w:r>
    </w:p>
    <w:p w14:paraId="4FC0B413">
      <w:pPr>
        <w:spacing w:after="0" w:line="276" w:lineRule="auto"/>
        <w:ind w:left="-567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>Свиридова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  <w:lang w:val="uk-UA" w:eastAsia="ru-RU"/>
        </w:rPr>
        <w:t xml:space="preserve"> О.І.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eastAsia="ru-RU"/>
        </w:rPr>
        <w:t xml:space="preserve">., заступник директора з НВР,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зупинилася на особливостях освітнього процесу минулого року, пов’язаних з воєнним станом. Акцентувала увагу на необхідності оволодіння педагогами дистанційними технологіями, які в новому навчальному році стануть необхідним інструментом у освітньому процесі.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Наголосила на важливості підвищення кваліфікації педагогічних працівників з цифрової грамотності, організації дистанційного і змішаного навчання, методики розроблення дистанційного курсу; створення освітніх електронних ресурсів тощо. (навчання можна пройти на  безкоштовному  онлайн-курсі « Дистанційне та змішане навчання» на платформі EdEra).</w:t>
      </w:r>
    </w:p>
    <w:p w14:paraId="531526E2">
      <w:pPr>
        <w:spacing w:after="0" w:line="276" w:lineRule="auto"/>
        <w:ind w:left="-567"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Ознайомила присутніх з переліком нормативних докуменів які регулюють освітній процес у новому навчальному році.</w:t>
      </w:r>
    </w:p>
    <w:p w14:paraId="13E5266B">
      <w:pPr>
        <w:shd w:val="clear" w:color="auto" w:fill="FFFFFF"/>
        <w:spacing w:after="0" w:line="276" w:lineRule="auto"/>
        <w:ind w:left="-567" w:firstLine="567"/>
        <w:contextualSpacing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Організація освітньої діяльност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у 2024-2025 навчальному році здійснюватиметься відповідно до таких нормативних документів:</w:t>
      </w:r>
    </w:p>
    <w:p w14:paraId="6DBE09F5">
      <w:pPr>
        <w:numPr>
          <w:ilvl w:val="0"/>
          <w:numId w:val="1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Законів України «Про освіту», «Про повну загальну середню освіту».</w:t>
      </w:r>
    </w:p>
    <w:p w14:paraId="1A8FF1D6">
      <w:pPr>
        <w:numPr>
          <w:ilvl w:val="0"/>
          <w:numId w:val="1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 Постанови КМУ від 24 червня 2022 року № 711 «Про початок навчального року під час дії 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вового режиму воєнного стану в Україні».</w:t>
      </w:r>
    </w:p>
    <w:p w14:paraId="701C6248">
      <w:pPr>
        <w:numPr>
          <w:ilvl w:val="0"/>
          <w:numId w:val="1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Розпорядження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</w:p>
    <w:p w14:paraId="0512029D">
      <w:pPr>
        <w:numPr>
          <w:ilvl w:val="0"/>
          <w:numId w:val="1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Санітарного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для закладів загальної середньої освіти, затвердженого наказом Міністерства охорони здоров’я України від 25.09.2020 №2205, зареєстрованого в Міністерстві юстиції України 10 листопада 2020 р. за №1111/35394;</w:t>
      </w:r>
    </w:p>
    <w:p w14:paraId="31CC9CFD">
      <w:pPr>
        <w:numPr>
          <w:ilvl w:val="0"/>
          <w:numId w:val="1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Державних стандартів повної загальної середньої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7507CDCD">
      <w:pPr>
        <w:numPr>
          <w:ilvl w:val="0"/>
          <w:numId w:val="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рівні початкової освіти (в 1 – 4 класах) – Державного стандарту початкової освіти (затвердженого Постановою КМУ від 21 лютого 2018 року № 87);</w:t>
      </w:r>
    </w:p>
    <w:p w14:paraId="62C4B3B8">
      <w:pPr>
        <w:numPr>
          <w:ilvl w:val="0"/>
          <w:numId w:val="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рівні базової середньої освіти: в 5 класах – Державного стандарту базової середньої освіти (затвердженого постановою Кабінету Міністрів України від 30.09.2020 р. № 898); в 6 – 9 класах – Державного стандарту базової та повної загальної середньої освіти (затвердженого Постановою КМУ від 23 листопада 2011 року №1392);</w:t>
      </w:r>
    </w:p>
    <w:p w14:paraId="6CED88D0">
      <w:pPr>
        <w:numPr>
          <w:ilvl w:val="0"/>
          <w:numId w:val="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рівні профільної середньої освіти (в 10 – 11/12 класах) – Державного стандарту базової та повної загальної середньої освіти (затвердженого Постановою КМУ від 23 листопада 2011 року №1392)</w:t>
      </w:r>
    </w:p>
    <w:p w14:paraId="5A8C7C81">
      <w:pPr>
        <w:numPr>
          <w:ilvl w:val="0"/>
          <w:numId w:val="3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Типових освітніх програм для закладів загальної середньої освіти – на рівні початкової освіти:</w:t>
      </w:r>
    </w:p>
    <w:p w14:paraId="579ABED5">
      <w:pPr>
        <w:pStyle w:val="5"/>
        <w:widowControl w:val="0"/>
        <w:tabs>
          <w:tab w:val="left" w:pos="676"/>
          <w:tab w:val="left" w:pos="1282"/>
          <w:tab w:val="left" w:pos="2006"/>
          <w:tab w:val="left" w:pos="3510"/>
          <w:tab w:val="left" w:pos="4177"/>
          <w:tab w:val="left" w:pos="5489"/>
          <w:tab w:val="left" w:pos="7009"/>
          <w:tab w:val="left" w:pos="8062"/>
          <w:tab w:val="left" w:pos="8580"/>
          <w:tab w:val="left" w:pos="10367"/>
        </w:tabs>
        <w:autoSpaceDE w:val="0"/>
        <w:autoSpaceDN w:val="0"/>
        <w:spacing w:after="0" w:line="240" w:lineRule="auto"/>
        <w:ind w:left="-567"/>
        <w:contextualSpacing w:val="0"/>
        <w:jc w:val="both"/>
        <w:rPr>
          <w:szCs w:val="28"/>
        </w:rPr>
      </w:pPr>
      <w:r>
        <w:rPr>
          <w:szCs w:val="28"/>
          <w:lang w:val="ru-RU"/>
        </w:rPr>
        <w:t xml:space="preserve">- </w:t>
      </w:r>
      <w:r>
        <w:rPr>
          <w:szCs w:val="28"/>
        </w:rPr>
        <w:t>Державного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стандарту</w:t>
      </w:r>
      <w:r>
        <w:rPr>
          <w:spacing w:val="3"/>
          <w:szCs w:val="28"/>
        </w:rPr>
        <w:t xml:space="preserve"> </w:t>
      </w:r>
      <w:r>
        <w:rPr>
          <w:szCs w:val="28"/>
        </w:rPr>
        <w:t>початкової</w:t>
      </w:r>
      <w:r>
        <w:rPr>
          <w:spacing w:val="2"/>
          <w:szCs w:val="28"/>
        </w:rPr>
        <w:t xml:space="preserve"> </w:t>
      </w:r>
      <w:r>
        <w:rPr>
          <w:szCs w:val="28"/>
        </w:rPr>
        <w:t>освіти, затвердженого</w:t>
      </w:r>
      <w:r>
        <w:rPr>
          <w:spacing w:val="2"/>
          <w:szCs w:val="28"/>
        </w:rPr>
        <w:t xml:space="preserve"> </w:t>
      </w:r>
      <w:r>
        <w:rPr>
          <w:szCs w:val="28"/>
        </w:rPr>
        <w:t>постановою Кабінету</w:t>
      </w:r>
      <w:r>
        <w:rPr>
          <w:spacing w:val="2"/>
          <w:szCs w:val="28"/>
        </w:rPr>
        <w:t xml:space="preserve"> </w:t>
      </w:r>
      <w:r>
        <w:rPr>
          <w:szCs w:val="28"/>
        </w:rPr>
        <w:t>Міністрів</w:t>
      </w:r>
      <w:r>
        <w:rPr>
          <w:spacing w:val="2"/>
          <w:szCs w:val="28"/>
        </w:rPr>
        <w:t xml:space="preserve"> </w:t>
      </w:r>
      <w:r>
        <w:rPr>
          <w:szCs w:val="28"/>
        </w:rPr>
        <w:t>України № 87</w:t>
      </w:r>
      <w:r>
        <w:rPr>
          <w:szCs w:val="28"/>
        </w:rPr>
        <w:tab/>
      </w:r>
      <w:r>
        <w:rPr>
          <w:szCs w:val="28"/>
        </w:rPr>
        <w:t>від 21.02.2018</w:t>
      </w:r>
      <w:r>
        <w:rPr>
          <w:szCs w:val="28"/>
        </w:rPr>
        <w:tab/>
      </w:r>
      <w:r>
        <w:rPr>
          <w:szCs w:val="28"/>
        </w:rPr>
        <w:t xml:space="preserve">(із змінами,  внесеними згідно з Постановами КМ України </w:t>
      </w:r>
      <w:r>
        <w:fldChar w:fldCharType="begin"/>
      </w:r>
      <w:r>
        <w:instrText xml:space="preserve"> HYPERLINK "https://zakon.rada.gov.ua/laws/show/688-2019-%D0%BF" \l "n2" \h </w:instrText>
      </w:r>
      <w:r>
        <w:fldChar w:fldCharType="separate"/>
      </w:r>
      <w:r>
        <w:rPr>
          <w:szCs w:val="28"/>
        </w:rPr>
        <w:t>№</w:t>
      </w:r>
      <w:r>
        <w:rPr>
          <w:spacing w:val="-2"/>
          <w:szCs w:val="28"/>
        </w:rPr>
        <w:t xml:space="preserve"> </w:t>
      </w:r>
      <w:r>
        <w:rPr>
          <w:szCs w:val="28"/>
        </w:rPr>
        <w:t>688</w:t>
      </w:r>
      <w:r>
        <w:rPr>
          <w:spacing w:val="-1"/>
          <w:szCs w:val="28"/>
        </w:rPr>
        <w:t xml:space="preserve"> </w:t>
      </w:r>
      <w:r>
        <w:rPr>
          <w:szCs w:val="28"/>
        </w:rPr>
        <w:t>від</w:t>
      </w:r>
      <w:r>
        <w:rPr>
          <w:spacing w:val="-1"/>
          <w:szCs w:val="28"/>
        </w:rPr>
        <w:t xml:space="preserve"> </w:t>
      </w:r>
      <w:r>
        <w:rPr>
          <w:szCs w:val="28"/>
        </w:rPr>
        <w:t>24.07.2019</w:t>
      </w:r>
      <w:r>
        <w:rPr>
          <w:spacing w:val="-1"/>
          <w:szCs w:val="28"/>
        </w:rPr>
        <w:t xml:space="preserve"> </w:t>
      </w:r>
      <w:r>
        <w:rPr>
          <w:spacing w:val="-1"/>
          <w:szCs w:val="28"/>
        </w:rPr>
        <w:fldChar w:fldCharType="end"/>
      </w:r>
      <w:r>
        <w:fldChar w:fldCharType="begin"/>
      </w:r>
      <w:r>
        <w:instrText xml:space="preserve"> HYPERLINK "https://zakon.rada.gov.ua/laws/show/898-2020-%D0%BF" \l "n185" \h </w:instrText>
      </w:r>
      <w:r>
        <w:fldChar w:fldCharType="separate"/>
      </w:r>
      <w:r>
        <w:rPr>
          <w:szCs w:val="28"/>
        </w:rPr>
        <w:t>№</w:t>
      </w:r>
      <w:r>
        <w:rPr>
          <w:spacing w:val="1"/>
          <w:szCs w:val="28"/>
        </w:rPr>
        <w:t xml:space="preserve"> </w:t>
      </w:r>
      <w:r>
        <w:rPr>
          <w:szCs w:val="28"/>
        </w:rPr>
        <w:t>898</w:t>
      </w:r>
      <w:r>
        <w:rPr>
          <w:spacing w:val="-1"/>
          <w:szCs w:val="28"/>
        </w:rPr>
        <w:t xml:space="preserve"> </w:t>
      </w:r>
      <w:r>
        <w:rPr>
          <w:szCs w:val="28"/>
        </w:rPr>
        <w:t>від</w:t>
      </w:r>
      <w:r>
        <w:rPr>
          <w:spacing w:val="-2"/>
          <w:szCs w:val="28"/>
        </w:rPr>
        <w:t xml:space="preserve"> </w:t>
      </w:r>
      <w:r>
        <w:rPr>
          <w:szCs w:val="28"/>
        </w:rPr>
        <w:t>30.09.2020</w:t>
      </w:r>
      <w:r>
        <w:rPr>
          <w:szCs w:val="28"/>
        </w:rPr>
        <w:fldChar w:fldCharType="end"/>
      </w:r>
      <w:r>
        <w:rPr>
          <w:szCs w:val="28"/>
        </w:rPr>
        <w:t>).</w:t>
      </w:r>
    </w:p>
    <w:p w14:paraId="53F14E6E">
      <w:pPr>
        <w:pStyle w:val="5"/>
        <w:widowControl w:val="0"/>
        <w:numPr>
          <w:ilvl w:val="0"/>
          <w:numId w:val="4"/>
        </w:numPr>
        <w:tabs>
          <w:tab w:val="left" w:pos="676"/>
        </w:tabs>
        <w:autoSpaceDE w:val="0"/>
        <w:autoSpaceDN w:val="0"/>
        <w:spacing w:after="0" w:line="240" w:lineRule="auto"/>
        <w:ind w:left="-567"/>
        <w:contextualSpacing w:val="0"/>
        <w:jc w:val="both"/>
        <w:rPr>
          <w:szCs w:val="28"/>
        </w:rPr>
      </w:pP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1-2</w:t>
      </w:r>
      <w:r>
        <w:rPr>
          <w:spacing w:val="2"/>
          <w:szCs w:val="28"/>
        </w:rPr>
        <w:t xml:space="preserve"> </w:t>
      </w:r>
      <w:r>
        <w:rPr>
          <w:szCs w:val="28"/>
        </w:rPr>
        <w:t>класів</w:t>
      </w:r>
      <w:r>
        <w:rPr>
          <w:spacing w:val="3"/>
          <w:szCs w:val="28"/>
        </w:rPr>
        <w:t xml:space="preserve"> </w:t>
      </w:r>
      <w:r>
        <w:rPr>
          <w:szCs w:val="28"/>
        </w:rPr>
        <w:t>– Типової</w:t>
      </w:r>
      <w:r>
        <w:rPr>
          <w:spacing w:val="2"/>
          <w:szCs w:val="28"/>
        </w:rPr>
        <w:t xml:space="preserve"> </w:t>
      </w:r>
      <w:r>
        <w:rPr>
          <w:szCs w:val="28"/>
        </w:rPr>
        <w:t>освітньої програми, розробленої під керівництвом О. Я. Савченко (наказ</w:t>
      </w:r>
      <w:r>
        <w:rPr>
          <w:spacing w:val="-57"/>
          <w:szCs w:val="28"/>
        </w:rPr>
        <w:t xml:space="preserve">                     </w:t>
      </w:r>
      <w:r>
        <w:rPr>
          <w:szCs w:val="28"/>
        </w:rPr>
        <w:t>Міністерства освіти і науки України від</w:t>
      </w:r>
      <w:r>
        <w:rPr>
          <w:spacing w:val="-1"/>
          <w:szCs w:val="28"/>
        </w:rPr>
        <w:t xml:space="preserve"> </w:t>
      </w:r>
      <w:r>
        <w:rPr>
          <w:szCs w:val="28"/>
        </w:rPr>
        <w:t>12.08.2022 №</w:t>
      </w:r>
      <w:r>
        <w:rPr>
          <w:spacing w:val="-1"/>
          <w:szCs w:val="28"/>
        </w:rPr>
        <w:t xml:space="preserve"> 743-22</w:t>
      </w:r>
      <w:r>
        <w:rPr>
          <w:szCs w:val="28"/>
        </w:rPr>
        <w:t>);</w:t>
      </w:r>
    </w:p>
    <w:p w14:paraId="2221528C">
      <w:pPr>
        <w:pStyle w:val="5"/>
        <w:widowControl w:val="0"/>
        <w:numPr>
          <w:ilvl w:val="0"/>
          <w:numId w:val="4"/>
        </w:numPr>
        <w:tabs>
          <w:tab w:val="left" w:pos="676"/>
        </w:tabs>
        <w:autoSpaceDE w:val="0"/>
        <w:autoSpaceDN w:val="0"/>
        <w:spacing w:after="0" w:line="240" w:lineRule="auto"/>
        <w:ind w:left="-567"/>
        <w:contextualSpacing w:val="0"/>
        <w:jc w:val="both"/>
        <w:rPr>
          <w:szCs w:val="28"/>
        </w:rPr>
      </w:pPr>
      <w:r>
        <w:rPr>
          <w:szCs w:val="28"/>
        </w:rPr>
        <w:t>для</w:t>
      </w:r>
      <w:r>
        <w:rPr>
          <w:spacing w:val="2"/>
          <w:szCs w:val="28"/>
        </w:rPr>
        <w:t xml:space="preserve"> </w:t>
      </w:r>
      <w:r>
        <w:rPr>
          <w:szCs w:val="28"/>
        </w:rPr>
        <w:t>3-4</w:t>
      </w:r>
      <w:r>
        <w:rPr>
          <w:spacing w:val="2"/>
          <w:szCs w:val="28"/>
        </w:rPr>
        <w:t xml:space="preserve"> </w:t>
      </w:r>
      <w:r>
        <w:rPr>
          <w:szCs w:val="28"/>
        </w:rPr>
        <w:t>класів</w:t>
      </w:r>
      <w:r>
        <w:rPr>
          <w:spacing w:val="2"/>
          <w:szCs w:val="28"/>
        </w:rPr>
        <w:t xml:space="preserve"> </w:t>
      </w:r>
      <w:r>
        <w:rPr>
          <w:szCs w:val="28"/>
        </w:rPr>
        <w:t>– Типової</w:t>
      </w:r>
      <w:r>
        <w:rPr>
          <w:spacing w:val="2"/>
          <w:szCs w:val="28"/>
        </w:rPr>
        <w:t xml:space="preserve"> </w:t>
      </w:r>
      <w:r>
        <w:rPr>
          <w:szCs w:val="28"/>
        </w:rPr>
        <w:t>освітньої програми, розробленої під керівництвом О. Я. Савченко (наказ</w:t>
      </w:r>
      <w:r>
        <w:rPr>
          <w:spacing w:val="-57"/>
          <w:szCs w:val="28"/>
        </w:rPr>
        <w:t xml:space="preserve">                                             </w:t>
      </w:r>
      <w:r>
        <w:rPr>
          <w:szCs w:val="28"/>
        </w:rPr>
        <w:t>Міністерства освіти і науки України від</w:t>
      </w:r>
      <w:r>
        <w:rPr>
          <w:spacing w:val="-1"/>
          <w:szCs w:val="28"/>
        </w:rPr>
        <w:t xml:space="preserve"> </w:t>
      </w:r>
      <w:r>
        <w:rPr>
          <w:szCs w:val="28"/>
        </w:rPr>
        <w:t>12.08.2022 №</w:t>
      </w:r>
      <w:r>
        <w:rPr>
          <w:spacing w:val="-1"/>
          <w:szCs w:val="28"/>
        </w:rPr>
        <w:t xml:space="preserve"> </w:t>
      </w:r>
      <w:r>
        <w:rPr>
          <w:szCs w:val="28"/>
        </w:rPr>
        <w:t>743-22).</w:t>
      </w:r>
    </w:p>
    <w:p w14:paraId="765A79BF">
      <w:pPr>
        <w:numPr>
          <w:ilvl w:val="0"/>
          <w:numId w:val="4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у 577класах – Типової освітньої програми для 5 – 9 класів закладів загальної середньої освіти (затвердженої наказом Міністерства освіти і науки України від 19.02. 2021 № 235),</w:t>
      </w:r>
    </w:p>
    <w:p w14:paraId="50BE2F75">
      <w:pPr>
        <w:numPr>
          <w:ilvl w:val="0"/>
          <w:numId w:val="4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у 8 – 9 класах – Типової освітньої програми закладів загальної середньої освіти ІІ ступеня (затвердженої наказом Міністерства освіти і науки України від 20.04. 2018 № 405) (зі змінами внесеними наказом МОН від 03 серпня 2022 року № 698).</w:t>
      </w:r>
    </w:p>
    <w:p w14:paraId="59394E2D">
      <w:pPr>
        <w:numPr>
          <w:ilvl w:val="0"/>
          <w:numId w:val="5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Наказів Міністерства освіти і науки України:</w:t>
      </w:r>
    </w:p>
    <w:p w14:paraId="1DE328C4">
      <w:pPr>
        <w:numPr>
          <w:ilvl w:val="0"/>
          <w:numId w:val="6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від 28.03.2022 № 274 «Про деякі питання здобуття загальної середньої освіти та освітнього процесу в умовах воєнного стану»,</w:t>
      </w:r>
    </w:p>
    <w:p w14:paraId="7A464DFD">
      <w:pPr>
        <w:numPr>
          <w:ilvl w:val="0"/>
          <w:numId w:val="6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Положення про інституційну та дуальну форми здобуття повної загальної середньої освіти, затвердженого наказом Міністерства освіти і науки України 23 квітня 2019 року № 536 (у редакції наказу Міністерства освіти і науки України від 10 лютого 2021 року № 160), зареєстрованим в Міністерстві юстиції України 22 травня 2019 р. за № 547/33518;</w:t>
      </w:r>
    </w:p>
    <w:p w14:paraId="0275C53C">
      <w:pPr>
        <w:numPr>
          <w:ilvl w:val="0"/>
          <w:numId w:val="6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Положення про індивідуальну форму здобуття повної загальної середньої освіти, затвердженого наказом Міністерства освіти і науки України 12.01.2016 № 8 (у редакції наказу Міністерства освіти і науки України від 10 лютого 2021 року № 160), зареєстрованим в Міністерстві юстиції України 03 лютого 2016 р. за № 184/28314;</w:t>
      </w:r>
    </w:p>
    <w:p w14:paraId="2A507944">
      <w:pPr>
        <w:numPr>
          <w:ilvl w:val="0"/>
          <w:numId w:val="6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Положення про дистанційну форму здобуття повної загальної середньої освіти, затвердженого наказом Міністерства освіти і науки України від 08.09. 2020 № 1115, зареєстрованим в Міністерстві юстиції України 28 вересня 2020 р. за № 941/35224);</w:t>
      </w:r>
    </w:p>
    <w:p w14:paraId="7838A6D4">
      <w:pPr>
        <w:numPr>
          <w:ilvl w:val="0"/>
          <w:numId w:val="6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16.04.2018 № 367, зареєстрованим в Міністерстві юстиції України 05 травня 2018 р за № 564/32016;</w:t>
      </w:r>
    </w:p>
    <w:p w14:paraId="54FAC685">
      <w:pPr>
        <w:numPr>
          <w:ilvl w:val="0"/>
          <w:numId w:val="6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Порядку переведення учнів (вихованців) закладу загальної середньої освіти до наступного класу, затвердженого наказом Міністерства освіти і науки України 14.07.2015 № 762 (у редакції наказів Міністерства освіти і науки України № 621 від 08.05.2019, № 268 від 01.03.2021), зареєстрованим в Міністерстві юстиції України 30.07.2015 за № 924/27369;</w:t>
      </w:r>
    </w:p>
    <w:p w14:paraId="5CF543E2">
      <w:pPr>
        <w:numPr>
          <w:ilvl w:val="0"/>
          <w:numId w:val="7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Листів Міністерства освіти і науки України:</w:t>
      </w:r>
    </w:p>
    <w:p w14:paraId="587F9B30">
      <w:pPr>
        <w:numPr>
          <w:ilvl w:val="0"/>
          <w:numId w:val="8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від 30.06.2022 № 1/7322-22 «Про організацію 2022/2023 навчального року»;</w:t>
      </w:r>
    </w:p>
    <w:p w14:paraId="4D9EB3F0">
      <w:pPr>
        <w:numPr>
          <w:ilvl w:val="0"/>
          <w:numId w:val="8"/>
        </w:numPr>
        <w:shd w:val="clear" w:color="auto" w:fill="FFFFFF"/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від 16.03.2022 №1/3472-22 «Про виконання Указу Президента України Володимира ЗЕЛЕНСЬКОГО від 16.03.2022 №143/2022».</w:t>
      </w:r>
    </w:p>
    <w:p w14:paraId="72825406">
      <w:pPr>
        <w:spacing w:after="0" w:line="276" w:lineRule="auto"/>
        <w:ind w:left="-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199A46">
      <w:pPr>
        <w:spacing w:after="0" w:line="276" w:lineRule="auto"/>
        <w:ind w:left="-567" w:firstLine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mallCaps/>
          <w:color w:val="000000"/>
          <w:sz w:val="28"/>
          <w:szCs w:val="28"/>
          <w:lang w:eastAsia="ru-RU"/>
        </w:rPr>
        <w:t>УХВАЛИЛИ:</w:t>
      </w:r>
    </w:p>
    <w:p w14:paraId="4506AD62">
      <w:pPr>
        <w:numPr>
          <w:ilvl w:val="0"/>
          <w:numId w:val="9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Доповідь взяти до уваги.</w:t>
      </w:r>
    </w:p>
    <w:p w14:paraId="4354EF24">
      <w:pPr>
        <w:numPr>
          <w:ilvl w:val="0"/>
          <w:numId w:val="9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Продовжити обговорення у педагогічному колективі Концептуальних засад реформування середньої освіти «Нова українська школа», Концепції реалізації державної політики у сфері реформування загальної середньої освіти, «Нова українська школа» із залученням батьків і громадськості.   </w:t>
      </w:r>
    </w:p>
    <w:p w14:paraId="183CDFC3">
      <w:pPr>
        <w:spacing w:after="0" w:line="276" w:lineRule="auto"/>
        <w:ind w:left="-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Протягом року</w:t>
      </w:r>
    </w:p>
    <w:p w14:paraId="3BF899A4">
      <w:p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Педагогічному колективу протягом 2024-2025 н.р.:</w:t>
      </w:r>
    </w:p>
    <w:p w14:paraId="2CB9A0B5">
      <w:pPr>
        <w:numPr>
          <w:ilvl w:val="0"/>
          <w:numId w:val="10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Продовжити роботу по упровадженню Державних стандартів початкової та  основної школи.</w:t>
      </w:r>
    </w:p>
    <w:p w14:paraId="3F56ED6D">
      <w:pPr>
        <w:numPr>
          <w:ilvl w:val="0"/>
          <w:numId w:val="10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Забезпечити реалізацію Концепції національно-патріотичного виховання учнів.</w:t>
      </w:r>
    </w:p>
    <w:p w14:paraId="337DDFDD">
      <w:pPr>
        <w:numPr>
          <w:ilvl w:val="0"/>
          <w:numId w:val="10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Спрямувати творчі зусилля учителів  на підвищення рівня сучасного уроку</w:t>
      </w:r>
    </w:p>
    <w:p w14:paraId="2FC2EE91">
      <w:pPr>
        <w:numPr>
          <w:ilvl w:val="0"/>
          <w:numId w:val="10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Продовжувати роботу по впровадженню інноваційних технологій в освітньому процесі.</w:t>
      </w:r>
    </w:p>
    <w:p w14:paraId="382568E9">
      <w:pPr>
        <w:numPr>
          <w:ilvl w:val="0"/>
          <w:numId w:val="10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Працювати над розвитком критичного мислення учнів.</w:t>
      </w:r>
    </w:p>
    <w:p w14:paraId="48FDAB67">
      <w:pPr>
        <w:numPr>
          <w:ilvl w:val="0"/>
          <w:numId w:val="10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Продовжувати активне педагогічне співробітництво з батьками та громадськістю щодо реалізації виховних, навчальних завдань ліцею.</w:t>
      </w:r>
    </w:p>
    <w:p w14:paraId="13E4EF5C">
      <w:pPr>
        <w:spacing w:after="0" w:line="276" w:lineRule="auto"/>
        <w:ind w:left="-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69A19582">
      <w:pPr>
        <w:numPr>
          <w:ilvl w:val="0"/>
          <w:numId w:val="11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Адміністрації протягом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2024-2025 н.р.:</w:t>
      </w:r>
    </w:p>
    <w:p w14:paraId="5589C11B">
      <w:pPr>
        <w:numPr>
          <w:ilvl w:val="0"/>
          <w:numId w:val="1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Забезпечити якісну та безпечну організацію освітнього процесу в ліцеї в умовах правового режиму воєнного стану.</w:t>
      </w:r>
    </w:p>
    <w:p w14:paraId="4DBE7079">
      <w:pPr>
        <w:numPr>
          <w:ilvl w:val="0"/>
          <w:numId w:val="1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Сприяти ефективному впровадженню базових положень Нової української школи.</w:t>
      </w:r>
    </w:p>
    <w:p w14:paraId="03BCAF3D">
      <w:pPr>
        <w:numPr>
          <w:ilvl w:val="0"/>
          <w:numId w:val="1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Поглибити співпрацю з соціальними партнерами; посилити роботу із залучення коштів для покращення навчально-матеріальної бази навчального закладу.</w:t>
      </w:r>
    </w:p>
    <w:p w14:paraId="70C9B559">
      <w:pPr>
        <w:numPr>
          <w:ilvl w:val="0"/>
          <w:numId w:val="12"/>
        </w:numPr>
        <w:spacing w:after="0" w:line="276" w:lineRule="auto"/>
        <w:ind w:left="-567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Забезпечити прозорість та інформаційну відкритість з приводу роботи закладу на веб-сайті ліцею.</w:t>
      </w:r>
    </w:p>
    <w:p w14:paraId="00686CC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49DA2370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СЛУХАЛИ:</w:t>
      </w:r>
    </w:p>
    <w:p w14:paraId="698334F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Заступника директора з НВР Свиридову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О.І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  <w14:textFill>
            <w14:solidFill>
              <w14:schemeClr w14:val="tx1"/>
            </w14:solidFill>
          </w14:textFill>
        </w:rPr>
        <w:t>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 про аналіз планів класних керівників, яка повідомила, що класні керівники у своїй діяльності дотримуються складених планів, охоплюють різні напрямки виховання та проводять виховні години у різних формах.</w:t>
      </w:r>
    </w:p>
    <w:p w14:paraId="39E67A6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</w:p>
    <w:p w14:paraId="3B3DE09A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>УХВАЛИЛИ:</w:t>
      </w:r>
    </w:p>
    <w:p w14:paraId="04AFAAAB">
      <w:pPr>
        <w:pStyle w:val="5"/>
        <w:numPr>
          <w:ilvl w:val="0"/>
          <w:numId w:val="13"/>
        </w:numPr>
        <w:shd w:val="clear" w:color="auto" w:fill="FFFFFF"/>
        <w:spacing w:after="0" w:line="240" w:lineRule="auto"/>
        <w:ind w:left="-567" w:firstLine="0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Класним керівникам і надалі працювати над проведенням виховних заходів різного спрямування для розвитку різнобічної особистості. </w:t>
      </w:r>
    </w:p>
    <w:p w14:paraId="7305706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4A266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E6710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b/>
          <w:sz w:val="28"/>
          <w:szCs w:val="28"/>
        </w:rPr>
        <w:t>. СЛУХАЛИ:</w:t>
      </w:r>
    </w:p>
    <w:p w14:paraId="1FC89DC8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14:paraId="07990808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  <w14:textFill>
            <w14:solidFill>
              <w14:schemeClr w14:val="tx1"/>
            </w14:solidFill>
          </w14:textFill>
        </w:rPr>
        <w:t>Свиридову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  <w14:textFill>
            <w14:solidFill>
              <w14:schemeClr w14:val="tx1"/>
            </w14:solidFill>
          </w14:textFill>
        </w:rPr>
        <w:t xml:space="preserve"> О.І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  <w14:textFill>
            <w14:solidFill>
              <w14:schemeClr w14:val="tx1"/>
            </w14:solidFill>
          </w14:textFill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– заступника директора з НВР про </w:t>
      </w:r>
      <w:r>
        <w:rPr>
          <w:rFonts w:ascii="Times New Roman" w:hAnsi="Times New Roman" w:eastAsia="Times New Roman" w:cs="Times New Roman"/>
          <w:sz w:val="28"/>
          <w:szCs w:val="28"/>
        </w:rPr>
        <w:t>планування роботи методичної ради та МО  на наступний навчальний рік, яка зазначила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що методична робота протягом 2023-2024 н.р. проводилася на достатньому рівні. </w:t>
      </w:r>
    </w:p>
    <w:p w14:paraId="3890451D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Незважаючи на це,  на наступний 2024 - 2025 навчальний рік необхідно спланувати методичну роботу з таких питань:</w:t>
      </w:r>
    </w:p>
    <w:p w14:paraId="123E604D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рівня методичної роботи в школі,</w:t>
      </w:r>
    </w:p>
    <w:p w14:paraId="4BB78416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рівня самоосвітньої діяльності вчителів,</w:t>
      </w:r>
    </w:p>
    <w:p w14:paraId="28FE9F40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 обдарованих дітей до науково-дослідницької діяльності,</w:t>
      </w:r>
    </w:p>
    <w:p w14:paraId="2B1DFD90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інноваційних методик з метою підвищення результативності навчально-виховного процесу,</w:t>
      </w:r>
    </w:p>
    <w:p w14:paraId="00DD5D8B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планування методичних заходів з педагогічними кадрами школи на 2024-2025 н.р. з урахуванням позитивного досвіду минулих навчальних років та усунення недоліків, допущених у роботі,</w:t>
      </w:r>
    </w:p>
    <w:p w14:paraId="6696DC1C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передбачити під час планування роботи участь кожного педагога у методичній роботі школи,</w:t>
      </w:r>
    </w:p>
    <w:p w14:paraId="1D5F5DDF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впливу методичної роботи на результативність навчально-виховного процесу за підсумками державної підсумкової атестації, олімпіад, конкурсів,</w:t>
      </w:r>
    </w:p>
    <w:p w14:paraId="6CF0B2EB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відповідного оформлення та популяризацію перспективного педагогічного     досвіду вчителів школи,</w:t>
      </w:r>
    </w:p>
    <w:p w14:paraId="78AFE902">
      <w:pPr>
        <w:numPr>
          <w:ilvl w:val="0"/>
          <w:numId w:val="1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активізація роботи з обдарованими учнями.</w:t>
      </w:r>
    </w:p>
    <w:p w14:paraId="390620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9D311E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4E53EF75">
      <w:pPr>
        <w:numPr>
          <w:ilvl w:val="0"/>
          <w:numId w:val="15"/>
        </w:numPr>
        <w:tabs>
          <w:tab w:val="left" w:pos="0"/>
          <w:tab w:val="left" w:pos="851"/>
          <w:tab w:val="clear" w:pos="720"/>
        </w:tabs>
        <w:spacing w:after="0" w:line="276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Вчителям – предметникам:</w:t>
      </w:r>
    </w:p>
    <w:p w14:paraId="612BB713">
      <w:pPr>
        <w:tabs>
          <w:tab w:val="left" w:pos="851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Систематично працювати над підвищенням рівня самоосвіти</w:t>
      </w:r>
    </w:p>
    <w:p w14:paraId="7B6107DC">
      <w:pPr>
        <w:tabs>
          <w:tab w:val="left" w:pos="851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Обрати теми для професійного розвитку на 2024-2025 н.р. та </w:t>
      </w:r>
      <w:r>
        <w:rPr>
          <w:rFonts w:ascii="Times New Roman" w:hAnsi="Times New Roman" w:cs="Times New Roman"/>
          <w:sz w:val="28"/>
          <w:szCs w:val="28"/>
          <w:lang w:eastAsia="uk-UA"/>
        </w:rPr>
        <w:t>запропонувати форми навчання й розвитку, що є найбільш оптимальними для вирішення професійних запитів</w:t>
      </w:r>
    </w:p>
    <w:p w14:paraId="6E4CCE6B">
      <w:pPr>
        <w:pStyle w:val="5"/>
        <w:numPr>
          <w:ilvl w:val="0"/>
          <w:numId w:val="15"/>
        </w:numPr>
        <w:tabs>
          <w:tab w:val="left" w:pos="851"/>
        </w:tabs>
        <w:spacing w:after="0"/>
        <w:ind w:left="-567" w:firstLine="0"/>
        <w:jc w:val="both"/>
        <w:rPr>
          <w:szCs w:val="28"/>
        </w:rPr>
      </w:pPr>
      <w:r>
        <w:rPr>
          <w:szCs w:val="28"/>
        </w:rPr>
        <w:t xml:space="preserve">Заступнику директора з НВР </w:t>
      </w:r>
      <w:r>
        <w:rPr>
          <w:rFonts w:eastAsia="Times New Roman"/>
          <w:color w:val="000000" w:themeColor="text1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>Літвінчук О. В</w:t>
      </w:r>
      <w:r>
        <w:rPr>
          <w:rFonts w:eastAsia="Times New Roman"/>
          <w:color w:val="000000" w:themeColor="text1"/>
          <w:szCs w:val="28"/>
          <w:shd w:val="clear" w:color="auto" w:fill="FFFFFF"/>
          <w:lang w:val="ru-RU" w:eastAsia="ru-RU"/>
          <w14:textFill>
            <w14:solidFill>
              <w14:schemeClr w14:val="tx1"/>
            </w14:solidFill>
          </w14:textFill>
        </w:rPr>
        <w:t>.</w:t>
      </w:r>
      <w:r>
        <w:rPr>
          <w:szCs w:val="28"/>
          <w:lang w:val="ru-RU"/>
        </w:rPr>
        <w:t>:</w:t>
      </w:r>
    </w:p>
    <w:p w14:paraId="0C943ECD">
      <w:pPr>
        <w:tabs>
          <w:tab w:val="left" w:pos="851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2.1.Систематично працювати над підвищенням рівня методичної роботи в гімназії.</w:t>
      </w:r>
    </w:p>
    <w:p w14:paraId="46504F89">
      <w:pPr>
        <w:tabs>
          <w:tab w:val="left" w:pos="851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Розпочати роботу над плануванням методичної роботи на 2024-2025 н.р.</w:t>
      </w:r>
    </w:p>
    <w:p w14:paraId="78DB0094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278445">
      <w:pPr>
        <w:pStyle w:val="4"/>
        <w:spacing w:before="0" w:beforeAutospacing="0" w:after="200" w:afterAutospacing="0"/>
        <w:ind w:left="-284"/>
        <w:contextualSpacing/>
        <w:jc w:val="both"/>
        <w:rPr>
          <w:b/>
          <w:color w:val="111111"/>
          <w:sz w:val="28"/>
          <w:szCs w:val="28"/>
          <w:lang w:val="ru-RU" w:eastAsia="ru-RU"/>
        </w:rPr>
      </w:pPr>
    </w:p>
    <w:p w14:paraId="3125BD9E">
      <w:pPr>
        <w:widowControl w:val="0"/>
        <w:tabs>
          <w:tab w:val="left" w:pos="6531"/>
        </w:tabs>
        <w:autoSpaceDE w:val="0"/>
        <w:autoSpaceDN w:val="0"/>
        <w:spacing w:after="0" w:line="240" w:lineRule="auto"/>
        <w:ind w:left="-284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eastAsia="Times New Roman" w:cs="Times New Roman"/>
          <w:spacing w:val="-12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val="uk-UA"/>
        </w:rPr>
        <w:t xml:space="preserve">                 </w:t>
      </w:r>
      <w:r>
        <w:rPr>
          <w:rFonts w:hint="default" w:ascii="Times New Roman" w:hAnsi="Times New Roman" w:eastAsia="Times New Roman" w:cs="Times New Roman"/>
          <w:spacing w:val="-4"/>
          <w:sz w:val="28"/>
          <w:szCs w:val="28"/>
          <w:lang w:val="uk-UA"/>
        </w:rPr>
        <w:t xml:space="preserve">  Микола КАРДАВАР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val="uk-UA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</w:p>
    <w:p w14:paraId="503B2A1D">
      <w:pPr>
        <w:widowControl w:val="0"/>
        <w:tabs>
          <w:tab w:val="left" w:pos="6531"/>
        </w:tabs>
        <w:autoSpaceDE w:val="0"/>
        <w:autoSpaceDN w:val="0"/>
        <w:spacing w:after="0" w:line="240" w:lineRule="auto"/>
        <w:ind w:left="-284"/>
        <w:rPr>
          <w:rFonts w:ascii="Times New Roman" w:hAnsi="Times New Roman" w:eastAsia="Times New Roman" w:cs="Times New Roman"/>
          <w:spacing w:val="-2"/>
          <w:sz w:val="28"/>
          <w:szCs w:val="28"/>
          <w:lang w:val="uk-UA"/>
        </w:rPr>
      </w:pPr>
    </w:p>
    <w:p w14:paraId="032F345A">
      <w:pPr>
        <w:pStyle w:val="4"/>
        <w:spacing w:before="0" w:beforeAutospacing="0" w:after="200" w:afterAutospacing="0"/>
        <w:ind w:left="-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pacing w:val="-2"/>
          <w:sz w:val="28"/>
          <w:szCs w:val="28"/>
        </w:rPr>
        <w:t xml:space="preserve">Секретар                    </w:t>
      </w:r>
      <w:r>
        <w:rPr>
          <w:spacing w:val="-2"/>
          <w:sz w:val="28"/>
          <w:szCs w:val="28"/>
          <w:lang w:val="uk-UA"/>
        </w:rPr>
        <w:t>Яна</w:t>
      </w:r>
      <w:r>
        <w:rPr>
          <w:rFonts w:hint="default"/>
          <w:spacing w:val="-2"/>
          <w:sz w:val="28"/>
          <w:szCs w:val="28"/>
          <w:lang w:val="uk-UA"/>
        </w:rPr>
        <w:t xml:space="preserve"> ГАРКОВЕНКО</w:t>
      </w:r>
      <w:bookmarkStart w:id="0" w:name="_GoBack"/>
      <w:bookmarkEnd w:id="0"/>
      <w:r>
        <w:rPr>
          <w:spacing w:val="-2"/>
          <w:sz w:val="28"/>
          <w:szCs w:val="28"/>
        </w:rPr>
        <w:t xml:space="preserve">   </w:t>
      </w:r>
    </w:p>
    <w:p w14:paraId="1FF1DA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1233E"/>
    <w:multiLevelType w:val="multilevel"/>
    <w:tmpl w:val="01F12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987845"/>
    <w:multiLevelType w:val="multilevel"/>
    <w:tmpl w:val="079878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A285849"/>
    <w:multiLevelType w:val="multilevel"/>
    <w:tmpl w:val="0A2858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2463F3E"/>
    <w:multiLevelType w:val="multilevel"/>
    <w:tmpl w:val="12463F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49A1701"/>
    <w:multiLevelType w:val="multilevel"/>
    <w:tmpl w:val="149A170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44ED0"/>
    <w:multiLevelType w:val="multilevel"/>
    <w:tmpl w:val="1D644E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10910EE"/>
    <w:multiLevelType w:val="multilevel"/>
    <w:tmpl w:val="210910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CBD7B9D"/>
    <w:multiLevelType w:val="multilevel"/>
    <w:tmpl w:val="2CBD7B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DC64582"/>
    <w:multiLevelType w:val="multilevel"/>
    <w:tmpl w:val="2DC645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0832FF1"/>
    <w:multiLevelType w:val="multilevel"/>
    <w:tmpl w:val="40832F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E6D762B"/>
    <w:multiLevelType w:val="multilevel"/>
    <w:tmpl w:val="4E6D76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8E47BFD"/>
    <w:multiLevelType w:val="singleLevel"/>
    <w:tmpl w:val="58E47BFD"/>
    <w:lvl w:ilvl="0" w:tentative="0">
      <w:start w:val="0"/>
      <w:numFmt w:val="bullet"/>
      <w:lvlText w:val="-"/>
      <w:lvlJc w:val="left"/>
      <w:pPr>
        <w:tabs>
          <w:tab w:val="left" w:pos="810"/>
        </w:tabs>
        <w:ind w:left="810" w:hanging="360"/>
      </w:pPr>
    </w:lvl>
  </w:abstractNum>
  <w:abstractNum w:abstractNumId="12">
    <w:nsid w:val="5FF338B8"/>
    <w:multiLevelType w:val="multilevel"/>
    <w:tmpl w:val="5FF338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3E92A35"/>
    <w:multiLevelType w:val="multilevel"/>
    <w:tmpl w:val="63E92A35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F7C3D44"/>
    <w:multiLevelType w:val="multilevel"/>
    <w:tmpl w:val="6F7C3D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13"/>
    <w:lvlOverride w:ilvl="0">
      <w:lvl w:ilvl="0" w:tentative="1">
        <w:start w:val="0"/>
        <w:numFmt w:val="decimal"/>
        <w:lvlText w:val="%1."/>
        <w:lvlJc w:val="left"/>
      </w:lvl>
    </w:lvlOverride>
  </w:num>
  <w:num w:numId="12">
    <w:abstractNumId w:val="12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D6"/>
    <w:rsid w:val="000A486E"/>
    <w:rsid w:val="001F0FB8"/>
    <w:rsid w:val="00AF610B"/>
    <w:rsid w:val="00B2474E"/>
    <w:rsid w:val="00BA72E8"/>
    <w:rsid w:val="00BB4E51"/>
    <w:rsid w:val="00D45614"/>
    <w:rsid w:val="00E432D6"/>
    <w:rsid w:val="00E53FDF"/>
    <w:rsid w:val="00F72A48"/>
    <w:rsid w:val="064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5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2326</Words>
  <Characters>13260</Characters>
  <Lines>110</Lines>
  <Paragraphs>31</Paragraphs>
  <TotalTime>49</TotalTime>
  <ScaleCrop>false</ScaleCrop>
  <LinksUpToDate>false</LinksUpToDate>
  <CharactersWithSpaces>15555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2023-10-28T00:14:00Z</dcterms:created>
  <dc:creator>asus</dc:creator>
  <cp:lastModifiedBy>Микола Кардавар</cp:lastModifiedBy>
  <dcterms:modified xsi:type="dcterms:W3CDTF">2025-12-11T06:58:14Z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E38D402AB04842F59E5EF11E87334722_13</vt:lpwstr>
  </property>
</Properties>
</file>