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15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ЧУЛАКІВСЬКИЙ ЛІЦЕЙ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 телефон - факс  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НАКАЗ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01.09.2023                               с. Чулаківка                                       № 1-а/г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 призначення відповідальних осіб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організацію та ведення ділової документації в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Чулаківському ліцеї упродовж 2023 року.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Відповідно до вимог чинних Законів України «Про освіту», «Про загальну середню освіту», Вимог до оформлення документів Уніфікованої системи організаційно-розпорядчої документації ДСТУ 4163-2003, наказу Міністерства освіти і науки, молоді та спорту України від 10.05.2011 № 423 «Про затвердження єдиних зразків обов’язкової ділової документації у загальноосвітніх навчальних закладах усіх типів і форм власності», Інструкції з ведення ділової документації у загальноосвітніх навчальних закладах І-ІІІ ступенів, затвердженою наказом Міністерства освіти і науки України від 23.06.2000 № 240, з метою встановлення єдиних вимог і подальшого вдосконалення системи роботи ліцею з ведення діловодства впродовж 2023-2024 н.р., підвищення відповідальності працівників за ведення ділової документації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НАКАЗУЮ: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Забезпечити ведення ділової документації українською мовою з безумовним дотриманням правил і рекомендацій щодо порядку здійснення ділових процесів, установлених Типовою інструкцією з діловодства у загальноосвітніх навчальних закладах усіх типів і форм власності.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Упродовж 2023-2024н.р. 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Призначити відповідальною особою за ведення ділової документації 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Свиридову О.І.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Установити вимоги до оформлення документів, що виготовляються за допомогою друкувальних засобів.</w:t>
      </w:r>
    </w:p>
    <w:p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Упродовж 2023-2024 н.р.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Покласти відповідальність за своєчасну та якісну підготовку документів на таких працівників ліцею: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4.1. Заступника директора ліцею з НВР Свиридову О.І.;</w:t>
      </w:r>
    </w:p>
    <w:p>
      <w:pPr>
        <w:tabs>
          <w:tab w:val="left" w:pos="284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Упродовж 2023-2024 н.р. 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Працівникам, відповідальним за підготовку документів, забезпечити обов’язкове дотримання нормативно встановлених вимог ведення діловодства.</w:t>
      </w:r>
    </w:p>
    <w:p>
      <w:pPr>
        <w:tabs>
          <w:tab w:val="left" w:pos="284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Упродовж 2023-2024н. р.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Покласти відповідальність на Мазур Т.В. за ведення обліку вхідної документації та документації створеної закладом, вихідної документації, журналу реєстрації пропозицій, заяв і скарг громадян.</w:t>
      </w:r>
    </w:p>
    <w:p>
      <w:pPr>
        <w:tabs>
          <w:tab w:val="left" w:pos="284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Упродовж 2023-2024н. р.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Установити, що в друкованому варіанті ведуться документи, за які відповідають зазначені нижче працівники ліцею: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7.1. Накази з основної діяльності – Кардавар М.Ф., директор ліцею;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7.2. Накази з кадрових питань – Кардавар М.Ф., директор ліцею;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7.3. Накази щодо руху учнів – Кардавар М.Ф., директор ліцею;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7.4.Накази з а/г питань- Кардавар М.Ф., директор ліцею;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7.5. Протоколи засідань педагогічної ради – Руденко Т.Г.., секретар педагогічної ради, вчителька української мови;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7.6. Протоколи проведення загальних зборів колективу ліцею – Лапай Ю.В.., вчителька зарубіжної літератури;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7.7. Протоколи засідань методичних об’єднань вчителів – керівники методичних об’єднань;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7.8. Протоколи засідань методичного об’єднання класних керівників – Бардачова О.О., ввчителька молодших класів.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7.9. План роботи Чулаківського ліцею на 2023/2024 навчальний рік – Кардавар М.Ф., директор ліцею;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7.10. Протоколи засідання атестаційної комісії І-го рівня – Руденко Т.Г., секретар атестаційної комісії.</w:t>
      </w:r>
    </w:p>
    <w:p>
      <w:pPr>
        <w:tabs>
          <w:tab w:val="left" w:pos="567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Упродовж 2023-2024 н. р.</w:t>
      </w:r>
    </w:p>
    <w:p>
      <w:p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Відповідальним особам за ведення справ, зазначених у пунктах 7.1-7.10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цього наказу: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8.1. Вести журнали реєстрації відповідних документів, що прошнуровані пронумеровані, прошиті та скріплені печаткою: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наказів з основної діяльності;</w:t>
      </w:r>
    </w:p>
    <w:p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наказів з кадрових питань тривалого терміну зберігання;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наказів з кадрових питань тимчасового терміну зберігання;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наказів щодо руху учнів;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протоколів засідань педагогічної ради;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протоколів загальних зборів колективу ліцею;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журнали реєстрації протоколів засідань методичних об’єднань вчителів;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вхідної документації: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вихідної документації:</w:t>
      </w:r>
    </w:p>
    <w:p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журнал реєстрації наказів з адміністративно-господарських питань.</w:t>
      </w:r>
    </w:p>
    <w:p>
      <w:pPr>
        <w:tabs>
          <w:tab w:val="left" w:pos="284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Упродовж 2023-2024 н. р.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8.2. Забезпечити збереження справ на робочих місцях.</w:t>
      </w:r>
    </w:p>
    <w:p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Упродовж 2023-2024 н.р.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 Проводити експертною комісією ліцею списання документів, строки зберігання яких вийшли, на підставі складеного відповідного акту.</w:t>
      </w:r>
    </w:p>
    <w:p>
      <w:pPr>
        <w:tabs>
          <w:tab w:val="left" w:pos="426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встановленими термінами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10. Контроль за виконанням даного наказу залишаю за собою.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Директор ліцею                                                            Микола КАРДАВАР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1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ЧУЛАКІВСЬКИЙ ЛІЦЕЙ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 телефон - факс  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НАКАЗ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05.09.2023                               с. Чулаківка                                       № 2-а/г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 організацію роботи з безпеки дорожнього руху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у 2023 -2024 навчальному році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виконання Закону України «Про дорожній рух», листа МОЗ України до Кабінету Міністрів України від 22.01.2016 № 323/1589, на виконання законів України «Про охорону дитинства», «Про дорожній рух» інших нормативно законодавчих актів щодо попередження дитячого травматизму та з метою здійснення широкої профілактичної роботи з попередження дорожньо - транспортного травматизму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З У Ю: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Призначити відповідальним за організацію роботи з безпеки дорожнього руху заступника директора з НВР Свиридову О.І..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Заступнику директора закладу  з НВР Свиридовій О.І.: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Організувати роботу з безпеки дорожнього руху серед учнів школи. Упродовж 2023-2024 навчального року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 Забезпечити обговорення  проблем щодо запобігання загибелі та травмування дітей під час автопригод з визначенням шляхів поліпшення засвоєння дітьми норм безпечної поведінки в процесі дорожнього руху.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Класним керівникам 1-11 класів: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Розгорнути широку цілеспрямовану роз'яснювальну роботу з безпеки на дорогах серед всіх учасників руху за допомогою наочної агітації в електронних засобах.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 Провести цикл виховних заходів з питань повторення знань з безпеки дорожнього руху у формі бесід, зустрічей, вікторин, конкурсів, творчих робіт, заочних подорожей, уявних мандрівок, інсценізацій, рольових і сюжетних ігор, створення відеороликів соціальної реклами, театралізованих та аматорських вистав.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Розмістити листівки (пам'ятки), інформаційні плакати з питань правил користування громадським транспортом та поведінки у ньому, попередження дитячого дорожньо-транспортного травматизму в соціальних мережах класних груп.</w:t>
      </w:r>
    </w:p>
    <w:p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Контроль за виконанням даного наказу залишаю за собою.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Директор ліцею                                                            Микола КАРДАВАР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2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ЧУЛАКІВСЬКИЙ ЛІЦЕЙ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 телефон - факс  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НАКАЗ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07.09.2023                               с. Чулаківка                                       № 3-а/г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визначення відповідальної особи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 запобігання та виявлення корупції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виконання Закону України «Про запобігання корупції», Типового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положення про уповноважений підрозділ (уповноважену особу) з питань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запобігання та виявлення корупції, затвердженого наказом Національного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агентства з питань запобігання корупції від 27 травня 2021 року No 277/21 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підвищення ефективності здійснення заходів щодо запобігання і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протидії корупції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Визначити уповноваженою особою з питань запобігання та виявлення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корупції заступника директора з НВР Свиридову Ольгу Іванівну.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Заступнику директора з навчально-виховної роботи Свиридовій О.І..: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Ознайомити заступників  педагогічних працівників з вимогами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Закону України «Про запобігання корупції» під розпис.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вересня-жовтня 2023 року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Забезпечити проведення просвітницької роботи з питань запобігання та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виявлення корупції для всіх учасників освітнього процесу.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Висвітлювати проведені освітні та інформаційні заходи для учасників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освітнього процесу на сайті закладу.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Класним керівникам 1-11-х класів Чулаківського ліцею  провести освітні та інформаційні заходів, які спрямовані на формування в учасників освітнього процесу негативного ставлення до корупції.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Протягом ІІ семестру 2024 року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виконанням наказу залишаю за собою.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  Микола КАРДАВАР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                </w:t>
      </w: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3" name="Рисунок 3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ЧУЛАКІВСЬКИЙ ЛІЦЕЙ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 телефон - факс  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НАКАЗ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16.09.2023                               с. Чулаківка                                       № 4-а/г</w:t>
      </w:r>
    </w:p>
    <w:p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  посилення  профілактичної  роботи </w:t>
      </w:r>
    </w:p>
    <w:p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щодо запобігання  нещасним  випадкам  </w:t>
      </w:r>
    </w:p>
    <w:p>
      <w:p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 учнями у 2023/2024 </w:t>
      </w:r>
      <w:r>
        <w:rPr>
          <w:rFonts w:ascii="Times New Roman" w:hAnsi="Times New Roman" w:cs="Times New Roman"/>
          <w:bCs/>
          <w:sz w:val="28"/>
          <w:szCs w:val="28"/>
        </w:rPr>
        <w:t>навчальному році</w:t>
      </w:r>
    </w:p>
    <w:p>
      <w:pPr>
        <w:spacing w:line="360" w:lineRule="auto"/>
        <w:ind w:firstLine="980" w:firstLineChars="3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забезпечуючення реалізації державної політики в галузі охорони дитинства, з метою збереження життя і здоров’я здобувачів освіти та запобігання випадкам дитячого травматизму в 2023/2024 навчальному році</w:t>
      </w: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>
      <w:pPr>
        <w:numPr>
          <w:numId w:val="0"/>
        </w:numPr>
        <w:spacing w:after="0" w:line="360" w:lineRule="auto"/>
        <w:ind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</w:rPr>
        <w:t>Призначити наказом по закладу освіти відповідальною за роботу щодо запобігання всім видам дитячого травматизму заступника директора з НВР Свиридову О.І..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Заступнику директора з НВР Свиридовій О.І.: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Посилити контроль за проведенням профілактичної роботи щодо запобігання нещасним випадкам зі здобувачами освіти.</w:t>
      </w:r>
    </w:p>
    <w:p>
      <w:pPr>
        <w:pStyle w:val="4"/>
        <w:spacing w:line="360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2023/2024 навчального року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методичний супровід проведення профілактичної роботи щодо запобігання нещасним випадкам з учнями ліцею 1-11 класів.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12651315"/>
      <w:r>
        <w:rPr>
          <w:rFonts w:ascii="Times New Roman" w:hAnsi="Times New Roman" w:cs="Times New Roman"/>
          <w:sz w:val="28"/>
          <w:szCs w:val="28"/>
        </w:rPr>
        <w:t>Упродовж 2023/2024 навчального року</w:t>
      </w:r>
    </w:p>
    <w:bookmarkEnd w:id="0"/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Оновити у разі необхідності план-схему безпечного руху о закладу освіти. </w:t>
      </w:r>
    </w:p>
    <w:p>
      <w:pPr>
        <w:pStyle w:val="4"/>
        <w:spacing w:line="360" w:lineRule="auto"/>
        <w:ind w:left="4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10.09.2023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змістовне наповнення та функціонування розділу сайту закладу освіти із питань запобігання дитячому травматизму.</w:t>
      </w:r>
    </w:p>
    <w:p>
      <w:pPr>
        <w:pStyle w:val="4"/>
        <w:spacing w:line="360" w:lineRule="auto"/>
        <w:ind w:left="108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2023/2024 навчального року</w:t>
      </w:r>
    </w:p>
    <w:p>
      <w:pPr>
        <w:pStyle w:val="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Класним керівникам закладу освіти: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організацію проведення інструктажів та бесід із запобігання всім видам дитячого травматизму з учасниками освітнього процесу з використанням інформаційно-комунікативних технологій, з реєстрацією їх у відповідних журналах.</w:t>
      </w:r>
    </w:p>
    <w:p>
      <w:pPr>
        <w:pStyle w:val="4"/>
        <w:spacing w:line="360" w:lineRule="auto"/>
        <w:ind w:left="4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2023/2024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навчального року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неухильне виконання нормативних документів з питань безпеки життєдіяльності учасників освітнього процесу.</w:t>
      </w:r>
    </w:p>
    <w:p>
      <w:pPr>
        <w:pStyle w:val="4"/>
        <w:spacing w:line="360" w:lineRule="auto"/>
        <w:ind w:left="45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проведення профілактичної, зокрема роз`яснювальної роботи з учнями, їхніми батьками та працівниками ліцею щодо поведінки в разі виникнення ситуацій, які загрожують безпеці та здоров`ю дітей і працівників.</w:t>
      </w:r>
    </w:p>
    <w:p>
      <w:pPr>
        <w:pStyle w:val="4"/>
        <w:spacing w:line="360" w:lineRule="auto"/>
        <w:ind w:left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опитування «Бачимо безпеку» щодо небезпечних вчинків.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Переглянути пізнавальний мультфільм «Якщо ви знайшли боєприпаси – правила поведінки для дітей».</w:t>
      </w:r>
    </w:p>
    <w:p>
      <w:pPr>
        <w:pStyle w:val="4"/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Роздати (надіслати на електронну пошту тощо) дітям пам</w:t>
      </w:r>
      <w:r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ятки з правилами безпеки: «Що робити в оазі виявлення незнайомих та підозрілих предметів?».</w:t>
      </w:r>
    </w:p>
    <w:p>
      <w:pPr>
        <w:pStyle w:val="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 з НВР Свиридовій О.І. розмістити наказ на сайті закладу.</w:t>
      </w:r>
    </w:p>
    <w:p>
      <w:pPr>
        <w:pStyle w:val="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Микола КАРДАВАР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</w:t>
      </w: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4179"/>
        </w:tabs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tabs>
          <w:tab w:val="left" w:pos="4179"/>
        </w:tabs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bookmarkStart w:id="1" w:name="_GoBack"/>
      <w:bookmarkEnd w:id="1"/>
      <w:r>
        <w:rPr>
          <w:rFonts w:hint="default"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4" name="Рисунок 4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ЧУЛАКІВСЬКИЙ ЛІЦЕЙ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 телефон - факс  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НАКАЗ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16.10.2023                               с. Чулаківка                                       № 5-а/г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організацію осінніх канікул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Закону України «Про освіту», Закону України « Про повну загальну середню освіту», рішення педагогічної ради Чулаківського ліцею від 01.09.2023 протокол №1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1.Організувати осінні канікули для учнів.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2.Заступнику директора з НВР Свиридовій О.І. створити пам’ятку з безпечної   поведінки для дітей і батьків під час осінніх канікул в умовах воєнного стану.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3.Класним керівникам: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3.1.Провести виховні години щодо питань збереження життя та здоров’я дітей та    правил безпечної поведінки під час осінніх канікул.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3.2. Організувати проведення інструктажів серед учнів з усіх видів безпеки життєдіяльності та алгоритму дій під час сигналу «Повітряна тривога».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до 22.10.2023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3.3. Довести інформацію до відома учнів та їх батьків.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до 22.10.2023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ліцею                                                               Микола КАРДАВАР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</w:p>
    <w:p>
      <w:pPr>
        <w:spacing w:line="240" w:lineRule="auto"/>
        <w:rPr>
          <w:rFonts w:hint="default" w:ascii="Times New Roman" w:hAnsi="Times New Roman" w:cs="Times New Roman"/>
          <w:sz w:val="28"/>
          <w:szCs w:val="28"/>
          <w:lang w:val="uk-UA"/>
        </w:rPr>
      </w:pPr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 w:eastAsia="en-US"/>
        </w:rPr>
        <w:drawing>
          <wp:inline distT="0" distB="0" distL="0" distR="0">
            <wp:extent cx="626745" cy="803275"/>
            <wp:effectExtent l="0" t="0" r="8255" b="9525"/>
            <wp:docPr id="5" name="Рисунок 5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</a:blip>
                    <a:srcRect l="23582" t="17021" r="19763" b="10182"/>
                    <a:stretch>
                      <a:fillRect/>
                    </a:stretch>
                  </pic:blipFill>
                  <pic:spPr>
                    <a:xfrm>
                      <a:off x="0" y="0"/>
                      <a:ext cx="629125" cy="80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Theme="majorEastAsia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ЧУЛАКІВСЬКОЇ СІЛЬСЬКОЇ РАДИ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 xml:space="preserve">СКАДОВСЬКОГО РАЙОНУ ХЕРСОНСЬКОЇ ОБЛАСТІ 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sz w:val="28"/>
          <w:szCs w:val="28"/>
        </w:rPr>
        <w:t>ЧУЛАКІВСЬКИЙ ЛІЦЕЙ</w:t>
      </w:r>
      <w:r>
        <w:rPr>
          <w:rFonts w:ascii="Times New Roman" w:hAnsi="Times New Roman"/>
          <w:b/>
          <w:bCs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Вул. В. Заїки,15А,с. Чулаківка Скадовський р-н Херсонської обл., 75635 телефон - факс   (05539) 4-35-16  е-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chzosh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 xml:space="preserve"> @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.</w:t>
      </w:r>
      <w:r>
        <w:rPr>
          <w:rFonts w:ascii="Times New Roman" w:hAnsi="Times New Roman" w:eastAsiaTheme="majorEastAsia"/>
          <w:b/>
          <w:sz w:val="28"/>
          <w:szCs w:val="28"/>
          <w:u w:val="single"/>
          <w:lang w:val="en-US"/>
        </w:rPr>
        <w:t>ua</w:t>
      </w:r>
      <w:r>
        <w:rPr>
          <w:rFonts w:ascii="Times New Roman" w:hAnsi="Times New Roman" w:eastAsiaTheme="majorEastAsia"/>
          <w:b/>
          <w:sz w:val="28"/>
          <w:szCs w:val="28"/>
          <w:u w:val="single"/>
        </w:rPr>
        <w:t>,код ЄДРПОУ 24949884</w:t>
      </w:r>
    </w:p>
    <w:p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НАКАЗ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16.12.2023                               с. Чулаківка                                       № 6-а/г</w:t>
      </w:r>
    </w:p>
    <w:p>
      <w:pPr>
        <w:tabs>
          <w:tab w:val="left" w:pos="614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 організоване закінчення</w:t>
      </w:r>
    </w:p>
    <w:p>
      <w:pPr>
        <w:tabs>
          <w:tab w:val="left" w:pos="614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І семестру 2023/2024  навчального року</w:t>
      </w:r>
    </w:p>
    <w:p>
      <w:pPr>
        <w:tabs>
          <w:tab w:val="left" w:pos="614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виконання законів України «Про освіту», «Про загальну середню освіту», наказу директора ліцею від 01.09.2023 № 1 «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Про організацію освітнього процесу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>за дистанційною формою» у 2023 – 2024 навчальному році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>з метою організованого закінчення І семестру 2023/2024 навчального року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napToGrid w:val="0"/>
          <w:sz w:val="28"/>
          <w:szCs w:val="20"/>
          <w:lang w:eastAsia="ru-RU"/>
        </w:rPr>
        <w:t>НАКАЗУЮ:</w:t>
      </w:r>
    </w:p>
    <w:p>
      <w:pPr>
        <w:suppressAutoHyphens/>
        <w:spacing w:after="0" w:line="240" w:lineRule="auto"/>
        <w:rPr>
          <w:rFonts w:ascii="Times New Roman" w:hAnsi="Times New Roman" w:eastAsia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Завершити проведення уроків,  І семестру 22 грудня 2023 року та провести зимові канікули у термін з 30 грудня 2023 року по 07 січня 2024 року.</w:t>
      </w:r>
    </w:p>
    <w:p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Розпочати проведення уроків ІІ семестру для здобувачів освіти з 08 січня 2023 року.</w:t>
      </w:r>
    </w:p>
    <w:p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Здійснити заходи з організованого закінчення І семестру 2023/2024 навчального року 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підготувати проекти наказів відповідно до циклограми на кінець І семестру 2023/2024 навчального року.</w:t>
      </w:r>
    </w:p>
    <w:p>
      <w:pPr>
        <w:spacing w:after="0" w:line="240" w:lineRule="auto"/>
        <w:ind w:left="1004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До 30.12.2023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4. Заступнику директора з навчально-виховної роботи Свиридовій О.І.: 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4.1. Здійснити контроль за виконанням учителями та учнями навчальних програм та фактичною кількістю проведених занять.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4.2. Здійснити контроль за своєчасним проведенням та об’єктивним оцінюванням та виставленням  рівнів навчальних досягнень здобувачів освіти.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4.3. Забезпечити (за потребою) реалізацію права учнів, які виявили бажання підвищити результати семестрового оцінювання.</w:t>
      </w:r>
    </w:p>
    <w:p>
      <w:pPr>
        <w:tabs>
          <w:tab w:val="left" w:pos="567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 01.01.2024 по 07.01.2024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4.4. Здійснити моніторинг рівнів навчальних досягнень учнів 7-11 класів за результатами І семестру.</w:t>
      </w:r>
    </w:p>
    <w:p>
      <w:pPr>
        <w:tabs>
          <w:tab w:val="left" w:pos="567"/>
        </w:tabs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 01.01.2024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4.5. Здійснити перевірку </w:t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електронних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класних журналів. Підготувати аналітичну довідку.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До 08.01.2024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4.6. Розглянути питання завершення І семестру та його підсумків на засіданні педагогічної ради.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Січень 2024</w:t>
      </w:r>
    </w:p>
    <w:p>
      <w:pPr>
        <w:tabs>
          <w:tab w:val="left" w:pos="567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5. Учителям-предметникам:</w:t>
      </w:r>
    </w:p>
    <w:p>
      <w:pPr>
        <w:tabs>
          <w:tab w:val="left" w:pos="500"/>
        </w:tabs>
        <w:suppressAutoHyphens/>
        <w:spacing w:after="0" w:line="240" w:lineRule="auto"/>
        <w:ind w:hanging="567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        5.1. Здійснити семестрове оцінювання навчальних досягнень учнів за І семестр 2023/2024 навчального року та виставити відповідні бали на сторінках електронних класних журналів.</w:t>
      </w:r>
    </w:p>
    <w:p>
      <w:pPr>
        <w:tabs>
          <w:tab w:val="left" w:pos="500"/>
        </w:tabs>
        <w:suppressAutoHyphens/>
        <w:spacing w:after="0" w:line="240" w:lineRule="auto"/>
        <w:ind w:hanging="567"/>
        <w:jc w:val="right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До 28.12.2023.</w:t>
      </w:r>
    </w:p>
    <w:p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5.2. Надати звіти про хід виконання навчальних програм з предметів, результати семестрових контрольних робіт, рівень навчальних досягнень учнів за І семестр заступнику директора з навчально виховної роботи Свиридовій О.І. .</w:t>
      </w:r>
    </w:p>
    <w:p>
      <w:pPr>
        <w:suppressAutoHyphens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                                                  До 30.12.2023</w:t>
      </w:r>
    </w:p>
    <w:p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                                                        6. Класним керівникам 9-11-х класів:</w:t>
      </w:r>
    </w:p>
    <w:p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6.1. Забезпечити інформування учнів та батьків про порядок проведення корекції семестрового оцінювання.</w:t>
      </w:r>
    </w:p>
    <w:p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До 29.12.2023</w:t>
      </w:r>
    </w:p>
    <w:p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6.2. Провести роз’яснювальну роботу з батьківською громадськістю (батьківські збори онлайн) щодо підсумків навчальної діяльності та безпечного перебування здобувачів освіти вдома під час канікул.</w:t>
      </w:r>
    </w:p>
    <w:p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До 30.12.2023</w:t>
      </w:r>
    </w:p>
    <w:p>
      <w:pPr>
        <w:tabs>
          <w:tab w:val="left" w:pos="567"/>
        </w:tabs>
        <w:suppressAutoHyphens/>
        <w:spacing w:after="0" w:line="240" w:lineRule="auto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6.3. Провести інструктажі, бесіди з учасниками освітнього процесу з усіх питань безпеки життєдіяльності та зробити відповідні записи на відповідних сторінках електронних класних журналів</w:t>
      </w:r>
    </w:p>
    <w:p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До 29.12.2023</w:t>
      </w:r>
    </w:p>
    <w:p>
      <w:pPr>
        <w:tabs>
          <w:tab w:val="left" w:pos="567"/>
        </w:tabs>
        <w:suppressAutoHyphens/>
        <w:spacing w:after="0" w:line="240" w:lineRule="auto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6.4. Видати учням електронні табелі успішності, паперові (за потребою).</w:t>
      </w:r>
    </w:p>
    <w:p>
      <w:pPr>
        <w:suppressAutoHyphens/>
        <w:spacing w:after="0" w:line="240" w:lineRule="auto"/>
        <w:ind w:left="284"/>
        <w:jc w:val="right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                                                  30.12.2023</w:t>
      </w:r>
    </w:p>
    <w:p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6.5. Підготувати електронні класні журнали до перевірки щодо відповідності пропусків консультацій на предметних сторінках та в зведеному обліку успішності, особових справ учнів щодо документального підтвердження пропусків консультацій.</w:t>
      </w:r>
    </w:p>
    <w:p>
      <w:pPr>
        <w:suppressAutoHyphens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                                                  До 30.12.2023</w:t>
      </w:r>
    </w:p>
    <w:p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7. Головам методичних об</w:t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val="ru-RU" w:eastAsia="ru-RU"/>
        </w:rPr>
        <w:t>’</w:t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єднань вчителів-предметників 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7.1. Узагальнити звіти, подані учителями-предметниками щодо рівня навчальних досягнень здобувачів освіти, виконання навчальних програм, результатів семестрових контрольних робіт.</w:t>
      </w:r>
    </w:p>
    <w:p>
      <w:pPr>
        <w:suppressAutoHyphens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                                                                                                      До 05.01.2024</w:t>
      </w:r>
    </w:p>
    <w:p>
      <w:pPr>
        <w:suppressAutoHyphens/>
        <w:spacing w:after="0" w:line="240" w:lineRule="auto"/>
        <w:ind w:left="284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7.2. Провести засідання методичних об</w:t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val="ru-RU" w:eastAsia="ru-RU"/>
        </w:rPr>
        <w:t>’</w:t>
      </w: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єднань, на яких розглянути питання результатів навчання здобувачів освіти.</w:t>
      </w:r>
    </w:p>
    <w:p>
      <w:pPr>
        <w:suppressAutoHyphens/>
        <w:spacing w:after="0" w:line="240" w:lineRule="auto"/>
        <w:ind w:left="284"/>
        <w:jc w:val="right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>До 05.01.2024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napToGrid w:val="0"/>
          <w:sz w:val="28"/>
          <w:szCs w:val="20"/>
          <w:lang w:eastAsia="ru-RU"/>
        </w:rPr>
        <w:t xml:space="preserve">       8. Контроль за виконанням даного наказу залишаю за собою.</w:t>
      </w:r>
    </w:p>
    <w:p>
      <w:pPr>
        <w:spacing w:after="0" w:line="240" w:lineRule="auto"/>
        <w:ind w:left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tabs>
          <w:tab w:val="left" w:pos="561"/>
        </w:tabs>
        <w:spacing w:after="0" w:line="240" w:lineRule="auto"/>
        <w:ind w:firstLine="980" w:firstLineChars="35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tabs>
          <w:tab w:val="left" w:pos="561"/>
        </w:tabs>
        <w:spacing w:after="0" w:line="240" w:lineRule="auto"/>
        <w:ind w:firstLine="980" w:firstLineChars="350"/>
        <w:jc w:val="both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tabs>
          <w:tab w:val="left" w:pos="561"/>
        </w:tabs>
        <w:spacing w:after="0" w:line="240" w:lineRule="auto"/>
        <w:ind w:firstLine="980" w:firstLineChars="3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Директор ліцею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Микола КАРДАВАР</w:t>
      </w:r>
    </w:p>
    <w:p/>
    <w:sectPr>
      <w:pgSz w:w="11906" w:h="16838"/>
      <w:pgMar w:top="1134" w:right="567" w:bottom="1162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872C5"/>
    <w:multiLevelType w:val="multilevel"/>
    <w:tmpl w:val="084872C5"/>
    <w:lvl w:ilvl="0" w:tentative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4" w:hanging="360"/>
      </w:pPr>
    </w:lvl>
    <w:lvl w:ilvl="2" w:tentative="0">
      <w:start w:val="1"/>
      <w:numFmt w:val="lowerRoman"/>
      <w:lvlText w:val="%3."/>
      <w:lvlJc w:val="right"/>
      <w:pPr>
        <w:ind w:left="2364" w:hanging="180"/>
      </w:pPr>
    </w:lvl>
    <w:lvl w:ilvl="3" w:tentative="0">
      <w:start w:val="1"/>
      <w:numFmt w:val="decimal"/>
      <w:lvlText w:val="%4."/>
      <w:lvlJc w:val="left"/>
      <w:pPr>
        <w:ind w:left="3084" w:hanging="360"/>
      </w:pPr>
    </w:lvl>
    <w:lvl w:ilvl="4" w:tentative="0">
      <w:start w:val="1"/>
      <w:numFmt w:val="lowerLetter"/>
      <w:lvlText w:val="%5."/>
      <w:lvlJc w:val="left"/>
      <w:pPr>
        <w:ind w:left="3804" w:hanging="360"/>
      </w:pPr>
    </w:lvl>
    <w:lvl w:ilvl="5" w:tentative="0">
      <w:start w:val="1"/>
      <w:numFmt w:val="lowerRoman"/>
      <w:lvlText w:val="%6."/>
      <w:lvlJc w:val="right"/>
      <w:pPr>
        <w:ind w:left="4524" w:hanging="180"/>
      </w:pPr>
    </w:lvl>
    <w:lvl w:ilvl="6" w:tentative="0">
      <w:start w:val="1"/>
      <w:numFmt w:val="decimal"/>
      <w:lvlText w:val="%7."/>
      <w:lvlJc w:val="left"/>
      <w:pPr>
        <w:ind w:left="5244" w:hanging="360"/>
      </w:pPr>
    </w:lvl>
    <w:lvl w:ilvl="7" w:tentative="0">
      <w:start w:val="1"/>
      <w:numFmt w:val="lowerLetter"/>
      <w:lvlText w:val="%8."/>
      <w:lvlJc w:val="left"/>
      <w:pPr>
        <w:ind w:left="5964" w:hanging="360"/>
      </w:pPr>
    </w:lvl>
    <w:lvl w:ilvl="8" w:tentative="0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2BC43C8F"/>
    <w:multiLevelType w:val="multilevel"/>
    <w:tmpl w:val="2BC43C8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isLgl/>
      <w:lvlText w:val="%1.%2."/>
      <w:lvlJc w:val="left"/>
      <w:pPr>
        <w:ind w:left="862" w:hanging="720"/>
      </w:p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7750C98"/>
    <w:multiLevelType w:val="multilevel"/>
    <w:tmpl w:val="77750C98"/>
    <w:lvl w:ilvl="0" w:tentative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1C0D13"/>
    <w:rsid w:val="711C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2024-05-31T06:36:00Z</dcterms:created>
  <dc:creator>Микола Кардавар</dc:creator>
  <cp:lastModifiedBy>Микола Кардавар</cp:lastModifiedBy>
  <dcterms:modified xsi:type="dcterms:W3CDTF">2024-05-31T06:42:08Z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981EF63FC4554167858DE3BA59FFB0A0_11</vt:lpwstr>
  </property>
</Properties>
</file>