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AA" w:rsidRPr="00AA1EB9" w:rsidRDefault="00717FAA" w:rsidP="00717FA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1EB9">
        <w:rPr>
          <w:rFonts w:ascii="Times New Roman" w:hAnsi="Times New Roman"/>
          <w:b/>
          <w:sz w:val="28"/>
          <w:szCs w:val="28"/>
          <w:lang w:val="uk-UA"/>
        </w:rPr>
        <w:t>Протокол № 1</w:t>
      </w:r>
    </w:p>
    <w:p w:rsidR="00717FAA" w:rsidRDefault="00717FAA" w:rsidP="00717FAA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Чулаківського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закладу повної загальної середньої освіти </w:t>
      </w:r>
    </w:p>
    <w:p w:rsidR="00717FAA" w:rsidRDefault="00AA1EB9" w:rsidP="00717FAA">
      <w:pPr>
        <w:tabs>
          <w:tab w:val="left" w:pos="525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05.01</w:t>
      </w:r>
      <w:r w:rsidR="00717FAA">
        <w:rPr>
          <w:rFonts w:ascii="Times New Roman" w:hAnsi="Times New Roman"/>
          <w:sz w:val="28"/>
          <w:szCs w:val="28"/>
          <w:lang w:val="uk-UA"/>
        </w:rPr>
        <w:t xml:space="preserve">.2018 н. р. </w:t>
      </w:r>
      <w:r w:rsidR="00717FAA">
        <w:rPr>
          <w:rFonts w:ascii="Times New Roman" w:hAnsi="Times New Roman"/>
          <w:sz w:val="28"/>
          <w:szCs w:val="28"/>
          <w:lang w:val="uk-UA"/>
        </w:rPr>
        <w:tab/>
      </w:r>
    </w:p>
    <w:p w:rsidR="00717FAA" w:rsidRDefault="008E5203" w:rsidP="00717FA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список додається.</w:t>
      </w:r>
    </w:p>
    <w:p w:rsidR="00717FAA" w:rsidRDefault="00717FAA" w:rsidP="00717FA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педради: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О.М. Воробйова</w:t>
      </w:r>
    </w:p>
    <w:p w:rsidR="00717FAA" w:rsidRDefault="00717FAA" w:rsidP="00717FA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педради: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О.О.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Слєдкова</w:t>
      </w:r>
      <w:proofErr w:type="spellEnd"/>
    </w:p>
    <w:p w:rsidR="00717FAA" w:rsidRDefault="00717FAA" w:rsidP="00717FA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717FAA" w:rsidRDefault="00717FAA" w:rsidP="00D44D0D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D44D0D">
        <w:rPr>
          <w:rFonts w:ascii="Times New Roman" w:hAnsi="Times New Roman"/>
          <w:bCs/>
          <w:sz w:val="28"/>
          <w:szCs w:val="28"/>
          <w:lang w:val="uk-UA"/>
        </w:rPr>
        <w:t xml:space="preserve">Про ефективну роботу школи – запоруку </w:t>
      </w:r>
      <w:r w:rsidRPr="00D44D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4D0D">
        <w:rPr>
          <w:rFonts w:ascii="Times New Roman" w:hAnsi="Times New Roman"/>
          <w:bCs/>
          <w:sz w:val="28"/>
          <w:szCs w:val="28"/>
          <w:lang w:val="uk-UA"/>
        </w:rPr>
        <w:t>успішної соціалізації учнів</w:t>
      </w:r>
    </w:p>
    <w:p w:rsidR="00D44D0D" w:rsidRPr="00352488" w:rsidRDefault="00D44D0D" w:rsidP="00D44D0D">
      <w:pPr>
        <w:pStyle w:val="a4"/>
        <w:tabs>
          <w:tab w:val="center" w:pos="4819"/>
        </w:tabs>
        <w:spacing w:before="150" w:beforeAutospacing="0" w:after="150" w:afterAutospacing="0" w:line="360" w:lineRule="auto"/>
        <w:ind w:left="150" w:right="150"/>
        <w:jc w:val="center"/>
        <w:rPr>
          <w:b/>
          <w:sz w:val="28"/>
          <w:szCs w:val="28"/>
          <w:lang w:val="uk-UA"/>
        </w:rPr>
      </w:pPr>
      <w:r w:rsidRPr="00352488">
        <w:rPr>
          <w:b/>
          <w:sz w:val="28"/>
          <w:szCs w:val="28"/>
          <w:lang w:val="uk-UA"/>
        </w:rPr>
        <w:t>План педради</w:t>
      </w:r>
    </w:p>
    <w:p w:rsidR="00CA79B0" w:rsidRPr="00CA79B0" w:rsidRDefault="00D44D0D" w:rsidP="00CA79B0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D44D0D">
        <w:rPr>
          <w:bCs/>
          <w:sz w:val="28"/>
          <w:szCs w:val="28"/>
          <w:lang w:val="uk-UA"/>
        </w:rPr>
        <w:t xml:space="preserve">Соціалізація здобувачів освіти у сучасному освітньому просторі </w:t>
      </w:r>
    </w:p>
    <w:p w:rsidR="00D44D0D" w:rsidRPr="00D44D0D" w:rsidRDefault="00D44D0D" w:rsidP="00CA79B0">
      <w:pPr>
        <w:pStyle w:val="a4"/>
        <w:shd w:val="clear" w:color="auto" w:fill="FFFFFF"/>
        <w:ind w:left="284"/>
        <w:jc w:val="both"/>
        <w:rPr>
          <w:sz w:val="28"/>
          <w:szCs w:val="28"/>
        </w:rPr>
      </w:pPr>
      <w:r w:rsidRPr="00D44D0D">
        <w:rPr>
          <w:bCs/>
          <w:sz w:val="28"/>
          <w:szCs w:val="28"/>
          <w:lang w:val="uk-UA"/>
        </w:rPr>
        <w:t>засобами освітнього процес</w:t>
      </w:r>
      <w:r>
        <w:rPr>
          <w:bCs/>
          <w:sz w:val="28"/>
          <w:szCs w:val="28"/>
          <w:lang w:val="uk-UA"/>
        </w:rPr>
        <w:t>у.</w:t>
      </w:r>
    </w:p>
    <w:p w:rsidR="00D44D0D" w:rsidRPr="00D44D0D" w:rsidRDefault="00D44D0D" w:rsidP="00CA79B0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D44D0D">
        <w:rPr>
          <w:bCs/>
          <w:sz w:val="28"/>
          <w:szCs w:val="28"/>
          <w:lang w:val="uk-UA"/>
        </w:rPr>
        <w:t xml:space="preserve">Роль </w:t>
      </w:r>
      <w:proofErr w:type="spellStart"/>
      <w:r w:rsidRPr="00D44D0D">
        <w:rPr>
          <w:bCs/>
          <w:sz w:val="28"/>
          <w:szCs w:val="28"/>
          <w:lang w:val="uk-UA"/>
        </w:rPr>
        <w:t>Інтернет-середовища</w:t>
      </w:r>
      <w:proofErr w:type="spellEnd"/>
      <w:r w:rsidRPr="00D44D0D">
        <w:rPr>
          <w:bCs/>
          <w:sz w:val="28"/>
          <w:szCs w:val="28"/>
          <w:lang w:val="uk-UA"/>
        </w:rPr>
        <w:t xml:space="preserve"> в соціалізації учнів.</w:t>
      </w:r>
    </w:p>
    <w:p w:rsidR="00D44D0D" w:rsidRPr="00D44D0D" w:rsidRDefault="00D44D0D" w:rsidP="00CA79B0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D44D0D">
        <w:rPr>
          <w:bCs/>
          <w:sz w:val="28"/>
          <w:szCs w:val="28"/>
          <w:lang w:val="uk-UA"/>
        </w:rPr>
        <w:t>Роль класного керівника у забезпеченні успішної соціалізації здобувачів освіти.</w:t>
      </w:r>
    </w:p>
    <w:p w:rsidR="00D44D0D" w:rsidRPr="00D44D0D" w:rsidRDefault="00D44D0D" w:rsidP="00CA79B0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D44D0D">
        <w:rPr>
          <w:bCs/>
          <w:sz w:val="28"/>
          <w:szCs w:val="28"/>
          <w:lang w:val="uk-UA"/>
        </w:rPr>
        <w:t>Роль учнівського самоврядування у соціальній адаптації учнів.</w:t>
      </w:r>
    </w:p>
    <w:p w:rsidR="00D44D0D" w:rsidRPr="00D44D0D" w:rsidRDefault="00D44D0D" w:rsidP="00CA79B0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D44D0D">
        <w:rPr>
          <w:bCs/>
          <w:sz w:val="28"/>
          <w:szCs w:val="28"/>
          <w:lang w:val="uk-UA"/>
        </w:rPr>
        <w:t xml:space="preserve">   Участь у соціальних проектах як засіб соціалізації.</w:t>
      </w:r>
    </w:p>
    <w:p w:rsidR="00A230AB" w:rsidRDefault="00D44D0D" w:rsidP="00A230AB">
      <w:pPr>
        <w:pStyle w:val="a4"/>
        <w:numPr>
          <w:ilvl w:val="0"/>
          <w:numId w:val="4"/>
        </w:numPr>
        <w:shd w:val="clear" w:color="auto" w:fill="FFFFFF"/>
        <w:spacing w:before="0" w:line="360" w:lineRule="auto"/>
        <w:jc w:val="both"/>
        <w:rPr>
          <w:b/>
          <w:bCs/>
          <w:sz w:val="28"/>
          <w:szCs w:val="28"/>
          <w:lang w:val="uk-UA"/>
        </w:rPr>
      </w:pPr>
      <w:r w:rsidRPr="00A230AB">
        <w:rPr>
          <w:b/>
          <w:bCs/>
          <w:sz w:val="28"/>
          <w:szCs w:val="28"/>
          <w:lang w:val="uk-UA"/>
        </w:rPr>
        <w:t>СЛУХАЛИ:</w:t>
      </w:r>
    </w:p>
    <w:p w:rsidR="00D44D0D" w:rsidRPr="00A230AB" w:rsidRDefault="00D44D0D" w:rsidP="00B320E0">
      <w:pPr>
        <w:pStyle w:val="a4"/>
        <w:shd w:val="clear" w:color="auto" w:fill="FFFFFF"/>
        <w:spacing w:before="0" w:line="360" w:lineRule="auto"/>
        <w:ind w:firstLine="360"/>
        <w:jc w:val="both"/>
        <w:rPr>
          <w:b/>
          <w:bCs/>
          <w:sz w:val="28"/>
          <w:szCs w:val="28"/>
          <w:lang w:val="uk-UA"/>
        </w:rPr>
      </w:pPr>
      <w:r w:rsidRPr="00A230AB">
        <w:rPr>
          <w:bCs/>
          <w:sz w:val="28"/>
          <w:szCs w:val="28"/>
          <w:lang w:val="uk-UA"/>
        </w:rPr>
        <w:t xml:space="preserve">Директора школи – Воробйову О.М., яка виступила з питання «Ефективна робота школи – запорука </w:t>
      </w:r>
      <w:r w:rsidRPr="00A230AB">
        <w:rPr>
          <w:sz w:val="28"/>
          <w:szCs w:val="28"/>
          <w:lang w:val="uk-UA"/>
        </w:rPr>
        <w:t xml:space="preserve"> </w:t>
      </w:r>
      <w:r w:rsidRPr="00A230AB">
        <w:rPr>
          <w:bCs/>
          <w:sz w:val="28"/>
          <w:szCs w:val="28"/>
          <w:lang w:val="uk-UA"/>
        </w:rPr>
        <w:t>успішної соціалізації учнів»</w:t>
      </w:r>
      <w:r w:rsidR="00D84431">
        <w:rPr>
          <w:bCs/>
          <w:sz w:val="28"/>
          <w:szCs w:val="28"/>
          <w:lang w:val="uk-UA"/>
        </w:rPr>
        <w:t>.</w:t>
      </w:r>
    </w:p>
    <w:p w:rsidR="00B320E0" w:rsidRDefault="00D44D0D" w:rsidP="00B320E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sz w:val="28"/>
          <w:szCs w:val="28"/>
          <w:lang w:val="uk-UA"/>
        </w:rPr>
      </w:pPr>
      <w:r w:rsidRPr="00B716D2">
        <w:rPr>
          <w:rStyle w:val="a5"/>
          <w:sz w:val="28"/>
          <w:szCs w:val="28"/>
          <w:lang w:val="uk-UA"/>
        </w:rPr>
        <w:t xml:space="preserve">       </w:t>
      </w:r>
      <w:r w:rsidR="00B320E0" w:rsidRPr="00B320E0">
        <w:rPr>
          <w:rStyle w:val="a5"/>
          <w:i w:val="0"/>
          <w:sz w:val="28"/>
          <w:szCs w:val="28"/>
          <w:lang w:val="uk-UA"/>
        </w:rPr>
        <w:t>Ольга Миколаївна зазначила,</w:t>
      </w:r>
      <w:r w:rsidR="00B320E0">
        <w:rPr>
          <w:rStyle w:val="a5"/>
          <w:i w:val="0"/>
          <w:sz w:val="28"/>
          <w:szCs w:val="28"/>
          <w:lang w:val="uk-UA"/>
        </w:rPr>
        <w:t xml:space="preserve"> щ</w:t>
      </w:r>
      <w:r w:rsidR="00B320E0" w:rsidRPr="00B320E0">
        <w:rPr>
          <w:rStyle w:val="a5"/>
          <w:i w:val="0"/>
          <w:sz w:val="28"/>
          <w:szCs w:val="28"/>
          <w:lang w:val="uk-UA"/>
        </w:rPr>
        <w:t>о їй</w:t>
      </w:r>
      <w:r w:rsidR="00CA79B0" w:rsidRPr="00CA79B0">
        <w:rPr>
          <w:rStyle w:val="a5"/>
          <w:i w:val="0"/>
          <w:sz w:val="28"/>
          <w:szCs w:val="28"/>
          <w:lang w:val="uk-UA"/>
        </w:rPr>
        <w:t xml:space="preserve"> дуже подобається вислів</w:t>
      </w:r>
      <w:r w:rsidR="00CA79B0">
        <w:rPr>
          <w:rStyle w:val="a5"/>
          <w:sz w:val="28"/>
          <w:szCs w:val="28"/>
          <w:lang w:val="uk-UA"/>
        </w:rPr>
        <w:t xml:space="preserve"> «</w:t>
      </w:r>
      <w:r w:rsidRPr="00B716D2">
        <w:rPr>
          <w:bCs/>
          <w:sz w:val="28"/>
          <w:szCs w:val="28"/>
        </w:rPr>
        <w:t xml:space="preserve">Школа - </w:t>
      </w:r>
      <w:proofErr w:type="spellStart"/>
      <w:r w:rsidRPr="00B716D2">
        <w:rPr>
          <w:bCs/>
          <w:sz w:val="28"/>
          <w:szCs w:val="28"/>
        </w:rPr>
        <w:t>це</w:t>
      </w:r>
      <w:proofErr w:type="spellEnd"/>
      <w:r w:rsidRPr="00B716D2">
        <w:rPr>
          <w:bCs/>
          <w:sz w:val="28"/>
          <w:szCs w:val="28"/>
        </w:rPr>
        <w:t xml:space="preserve">, </w:t>
      </w:r>
      <w:proofErr w:type="spellStart"/>
      <w:r w:rsidRPr="00B716D2">
        <w:rPr>
          <w:bCs/>
          <w:sz w:val="28"/>
          <w:szCs w:val="28"/>
        </w:rPr>
        <w:t>звичайно</w:t>
      </w:r>
      <w:proofErr w:type="spellEnd"/>
      <w:r w:rsidRPr="00B716D2">
        <w:rPr>
          <w:bCs/>
          <w:sz w:val="28"/>
          <w:szCs w:val="28"/>
        </w:rPr>
        <w:t xml:space="preserve">, </w:t>
      </w:r>
      <w:proofErr w:type="spellStart"/>
      <w:r w:rsidRPr="00B716D2">
        <w:rPr>
          <w:bCs/>
          <w:sz w:val="28"/>
          <w:szCs w:val="28"/>
        </w:rPr>
        <w:t>життя</w:t>
      </w:r>
      <w:proofErr w:type="spellEnd"/>
      <w:r w:rsidRPr="00B716D2">
        <w:rPr>
          <w:bCs/>
          <w:sz w:val="28"/>
          <w:szCs w:val="28"/>
        </w:rPr>
        <w:t xml:space="preserve">! Та </w:t>
      </w:r>
      <w:proofErr w:type="spellStart"/>
      <w:r w:rsidRPr="00B716D2">
        <w:rPr>
          <w:bCs/>
          <w:sz w:val="28"/>
          <w:szCs w:val="28"/>
        </w:rPr>
        <w:t>життя</w:t>
      </w:r>
      <w:proofErr w:type="spellEnd"/>
      <w:r w:rsidRPr="00B716D2">
        <w:rPr>
          <w:bCs/>
          <w:sz w:val="28"/>
          <w:szCs w:val="28"/>
        </w:rPr>
        <w:t xml:space="preserve"> - </w:t>
      </w:r>
      <w:proofErr w:type="spellStart"/>
      <w:proofErr w:type="gramStart"/>
      <w:r w:rsidRPr="00B716D2">
        <w:rPr>
          <w:bCs/>
          <w:sz w:val="28"/>
          <w:szCs w:val="28"/>
        </w:rPr>
        <w:t>це</w:t>
      </w:r>
      <w:proofErr w:type="spellEnd"/>
      <w:r w:rsidRPr="00B716D2">
        <w:rPr>
          <w:bCs/>
          <w:sz w:val="28"/>
          <w:szCs w:val="28"/>
        </w:rPr>
        <w:t xml:space="preserve"> не</w:t>
      </w:r>
      <w:proofErr w:type="gramEnd"/>
      <w:r w:rsidRPr="00B716D2">
        <w:rPr>
          <w:bCs/>
          <w:sz w:val="28"/>
          <w:szCs w:val="28"/>
        </w:rPr>
        <w:t xml:space="preserve"> </w:t>
      </w:r>
      <w:proofErr w:type="spellStart"/>
      <w:r w:rsidRPr="00B716D2">
        <w:rPr>
          <w:bCs/>
          <w:sz w:val="28"/>
          <w:szCs w:val="28"/>
        </w:rPr>
        <w:t>тільки</w:t>
      </w:r>
      <w:proofErr w:type="spellEnd"/>
      <w:r w:rsidRPr="00B716D2">
        <w:rPr>
          <w:bCs/>
          <w:sz w:val="28"/>
          <w:szCs w:val="28"/>
        </w:rPr>
        <w:t xml:space="preserve"> школа!</w:t>
      </w:r>
      <w:r w:rsidR="00CA79B0">
        <w:rPr>
          <w:bCs/>
          <w:sz w:val="28"/>
          <w:szCs w:val="28"/>
          <w:lang w:val="uk-UA"/>
        </w:rPr>
        <w:t>»</w:t>
      </w:r>
      <w:r w:rsidRPr="00B716D2">
        <w:rPr>
          <w:bCs/>
          <w:sz w:val="28"/>
          <w:szCs w:val="28"/>
        </w:rPr>
        <w:t> </w:t>
      </w:r>
      <w:r w:rsidRPr="00B716D2">
        <w:rPr>
          <w:bCs/>
          <w:sz w:val="28"/>
          <w:szCs w:val="28"/>
          <w:lang w:val="uk-UA"/>
        </w:rPr>
        <w:t xml:space="preserve"> </w:t>
      </w:r>
      <w:r w:rsidR="00B320E0">
        <w:rPr>
          <w:bCs/>
          <w:sz w:val="28"/>
          <w:szCs w:val="28"/>
          <w:lang w:val="uk-UA"/>
        </w:rPr>
        <w:t xml:space="preserve">Це  дійсно так. </w:t>
      </w:r>
      <w:r w:rsidRPr="00B716D2">
        <w:rPr>
          <w:bCs/>
          <w:sz w:val="28"/>
          <w:szCs w:val="28"/>
          <w:lang w:val="uk-UA"/>
        </w:rPr>
        <w:t xml:space="preserve">І </w:t>
      </w:r>
      <w:r w:rsidR="00B320E0">
        <w:rPr>
          <w:bCs/>
          <w:sz w:val="28"/>
          <w:szCs w:val="28"/>
          <w:lang w:val="uk-UA"/>
        </w:rPr>
        <w:t>надзвичайно</w:t>
      </w:r>
      <w:r w:rsidRPr="00B716D2">
        <w:rPr>
          <w:bCs/>
          <w:sz w:val="28"/>
          <w:szCs w:val="28"/>
          <w:lang w:val="uk-UA"/>
        </w:rPr>
        <w:t xml:space="preserve"> важливо для особистості, щоб вона соціалізувалась у  цьому житті</w:t>
      </w:r>
      <w:r w:rsidRPr="00A230AB">
        <w:rPr>
          <w:bCs/>
          <w:sz w:val="28"/>
          <w:szCs w:val="28"/>
          <w:lang w:val="uk-UA"/>
        </w:rPr>
        <w:t>.</w:t>
      </w:r>
      <w:r w:rsidRPr="00A230AB">
        <w:rPr>
          <w:b/>
          <w:bCs/>
          <w:sz w:val="28"/>
          <w:szCs w:val="28"/>
          <w:lang w:val="uk-UA"/>
        </w:rPr>
        <w:t xml:space="preserve"> </w:t>
      </w:r>
      <w:r w:rsidRPr="00A230AB">
        <w:rPr>
          <w:rStyle w:val="a5"/>
          <w:i w:val="0"/>
          <w:sz w:val="28"/>
          <w:szCs w:val="28"/>
          <w:lang w:val="uk-UA"/>
        </w:rPr>
        <w:t>Саме від ефективної р</w:t>
      </w:r>
      <w:r w:rsidR="00D84431">
        <w:rPr>
          <w:rStyle w:val="a5"/>
          <w:i w:val="0"/>
          <w:sz w:val="28"/>
          <w:szCs w:val="28"/>
          <w:lang w:val="uk-UA"/>
        </w:rPr>
        <w:t>оботи школи у великій мірі залеж</w:t>
      </w:r>
      <w:r w:rsidRPr="00A230AB">
        <w:rPr>
          <w:rStyle w:val="a5"/>
          <w:i w:val="0"/>
          <w:sz w:val="28"/>
          <w:szCs w:val="28"/>
          <w:lang w:val="uk-UA"/>
        </w:rPr>
        <w:t xml:space="preserve">ить процес соціалізації здобувачів освіти. </w:t>
      </w:r>
      <w:r w:rsidR="00CA79B0">
        <w:rPr>
          <w:rStyle w:val="a5"/>
          <w:i w:val="0"/>
          <w:sz w:val="28"/>
          <w:szCs w:val="28"/>
          <w:lang w:val="uk-UA"/>
        </w:rPr>
        <w:t xml:space="preserve">Сьогодні на педраді ми </w:t>
      </w:r>
      <w:r w:rsidR="00B320E0">
        <w:rPr>
          <w:rStyle w:val="a5"/>
          <w:i w:val="0"/>
          <w:sz w:val="28"/>
          <w:szCs w:val="28"/>
          <w:lang w:val="uk-UA"/>
        </w:rPr>
        <w:t>поділимось результатами роботи</w:t>
      </w:r>
      <w:r w:rsidR="00CA79B0">
        <w:rPr>
          <w:rStyle w:val="a5"/>
          <w:i w:val="0"/>
          <w:sz w:val="28"/>
          <w:szCs w:val="28"/>
          <w:lang w:val="uk-UA"/>
        </w:rPr>
        <w:t xml:space="preserve"> закладу над впровадженням проблеми</w:t>
      </w:r>
      <w:r w:rsidR="00B320E0">
        <w:rPr>
          <w:rStyle w:val="a5"/>
          <w:i w:val="0"/>
          <w:sz w:val="28"/>
          <w:szCs w:val="28"/>
          <w:lang w:val="uk-UA"/>
        </w:rPr>
        <w:t xml:space="preserve"> з різних аспектів</w:t>
      </w:r>
      <w:r w:rsidR="00CA79B0">
        <w:rPr>
          <w:rStyle w:val="a5"/>
          <w:i w:val="0"/>
          <w:sz w:val="28"/>
          <w:szCs w:val="28"/>
          <w:lang w:val="uk-UA"/>
        </w:rPr>
        <w:t>.</w:t>
      </w:r>
    </w:p>
    <w:p w:rsidR="00F45E8F" w:rsidRPr="00B320E0" w:rsidRDefault="00B320E0" w:rsidP="00B320E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iCs w:val="0"/>
          <w:sz w:val="28"/>
          <w:szCs w:val="28"/>
          <w:lang w:val="uk-UA"/>
        </w:rPr>
      </w:pPr>
      <w:r>
        <w:rPr>
          <w:rStyle w:val="a5"/>
          <w:i w:val="0"/>
          <w:sz w:val="28"/>
          <w:szCs w:val="28"/>
          <w:lang w:val="uk-UA"/>
        </w:rPr>
        <w:lastRenderedPageBreak/>
        <w:t xml:space="preserve">     </w:t>
      </w:r>
      <w:r w:rsidR="00D44D0D" w:rsidRPr="00CA79B0">
        <w:rPr>
          <w:rStyle w:val="a5"/>
          <w:i w:val="0"/>
          <w:sz w:val="28"/>
          <w:szCs w:val="28"/>
          <w:lang w:val="uk-UA"/>
        </w:rPr>
        <w:t>Соціалізація - це процес формування і розвитку особистості, що відбувається під впливом виховної і навчальної діяльності. Під соціалізацією розуміється процес засвоєння індивідом зразків поведінки,соціальних норм і цінностей, необхідних для його успішного функціонування в даному суспільстві. Виховання і навчання (у вузькому сенсі) - це спеціально організована діяльність з метою передачі соціального досвіду індивіду і формування</w:t>
      </w:r>
      <w:r w:rsidR="00D44D0D" w:rsidRPr="00CA79B0">
        <w:rPr>
          <w:rStyle w:val="a5"/>
          <w:i w:val="0"/>
          <w:sz w:val="28"/>
          <w:szCs w:val="28"/>
        </w:rPr>
        <w:t> </w:t>
      </w:r>
      <w:hyperlink r:id="rId5" w:history="1">
        <w:r w:rsidR="00D44D0D" w:rsidRPr="00CA79B0">
          <w:rPr>
            <w:rStyle w:val="a5"/>
            <w:i w:val="0"/>
            <w:sz w:val="28"/>
            <w:szCs w:val="28"/>
            <w:lang w:val="uk-UA"/>
          </w:rPr>
          <w:t>у нього певних</w:t>
        </w:r>
      </w:hyperlink>
      <w:r w:rsidR="00D44D0D" w:rsidRPr="00CA79B0">
        <w:rPr>
          <w:rStyle w:val="a5"/>
          <w:i w:val="0"/>
          <w:sz w:val="28"/>
          <w:szCs w:val="28"/>
          <w:lang w:val="uk-UA"/>
        </w:rPr>
        <w:t>, соціально бажаних стереотипів поведінки, яко</w:t>
      </w:r>
      <w:r w:rsidR="00A230AB" w:rsidRPr="00CA79B0">
        <w:rPr>
          <w:rStyle w:val="a5"/>
          <w:i w:val="0"/>
          <w:sz w:val="28"/>
          <w:szCs w:val="28"/>
          <w:lang w:val="uk-UA"/>
        </w:rPr>
        <w:t>стей і властивостей особистості (презентація).</w:t>
      </w:r>
      <w:r w:rsidR="00CA79B0" w:rsidRPr="00CA79B0">
        <w:rPr>
          <w:rStyle w:val="a5"/>
          <w:i w:val="0"/>
          <w:sz w:val="28"/>
          <w:szCs w:val="28"/>
          <w:lang w:val="uk-UA"/>
        </w:rPr>
        <w:t xml:space="preserve"> </w:t>
      </w:r>
    </w:p>
    <w:p w:rsidR="003B417C" w:rsidRPr="003B417C" w:rsidRDefault="00B320E0" w:rsidP="00B320E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rStyle w:val="a5"/>
          <w:i w:val="0"/>
          <w:sz w:val="28"/>
          <w:szCs w:val="28"/>
          <w:lang w:val="uk-UA"/>
        </w:rPr>
        <w:t xml:space="preserve">     </w:t>
      </w:r>
      <w:r w:rsidR="003B417C" w:rsidRPr="00B320E0">
        <w:rPr>
          <w:rStyle w:val="a5"/>
          <w:i w:val="0"/>
          <w:sz w:val="28"/>
          <w:szCs w:val="28"/>
          <w:lang w:val="uk-UA"/>
        </w:rPr>
        <w:t>Дирек</w:t>
      </w:r>
      <w:r>
        <w:rPr>
          <w:rStyle w:val="a5"/>
          <w:i w:val="0"/>
          <w:sz w:val="28"/>
          <w:szCs w:val="28"/>
          <w:lang w:val="uk-UA"/>
        </w:rPr>
        <w:t xml:space="preserve">тор-професіонал  Віктор Громов вірно </w:t>
      </w:r>
      <w:r w:rsidR="003B417C" w:rsidRPr="00B320E0">
        <w:rPr>
          <w:rStyle w:val="a5"/>
          <w:i w:val="0"/>
          <w:sz w:val="28"/>
          <w:szCs w:val="28"/>
          <w:lang w:val="uk-UA"/>
        </w:rPr>
        <w:t>зазнач</w:t>
      </w:r>
      <w:r>
        <w:rPr>
          <w:rStyle w:val="a5"/>
          <w:i w:val="0"/>
          <w:sz w:val="28"/>
          <w:szCs w:val="28"/>
          <w:lang w:val="uk-UA"/>
        </w:rPr>
        <w:t>ив</w:t>
      </w:r>
      <w:r w:rsidR="003B417C" w:rsidRPr="00B320E0">
        <w:rPr>
          <w:rStyle w:val="a5"/>
          <w:i w:val="0"/>
          <w:sz w:val="28"/>
          <w:szCs w:val="28"/>
          <w:lang w:val="uk-UA"/>
        </w:rPr>
        <w:t>:</w:t>
      </w:r>
      <w:r w:rsidR="003B417C">
        <w:rPr>
          <w:rStyle w:val="a5"/>
          <w:sz w:val="28"/>
          <w:szCs w:val="28"/>
          <w:lang w:val="uk-UA"/>
        </w:rPr>
        <w:t xml:space="preserve"> </w:t>
      </w:r>
      <w:r w:rsidR="003B417C" w:rsidRPr="003B417C">
        <w:rPr>
          <w:bCs/>
          <w:sz w:val="28"/>
          <w:szCs w:val="28"/>
          <w:lang w:val="uk-UA"/>
        </w:rPr>
        <w:t>«Ніхто з нас не розумніший за всіх нас» («</w:t>
      </w:r>
      <w:r w:rsidR="003B417C" w:rsidRPr="003B417C">
        <w:rPr>
          <w:bCs/>
          <w:sz w:val="28"/>
          <w:szCs w:val="28"/>
          <w:lang w:val="en-US"/>
        </w:rPr>
        <w:t>No</w:t>
      </w:r>
      <w:r w:rsidR="003B417C" w:rsidRPr="003B417C">
        <w:rPr>
          <w:bCs/>
          <w:sz w:val="28"/>
          <w:szCs w:val="28"/>
          <w:lang w:val="uk-UA"/>
        </w:rPr>
        <w:t xml:space="preserve"> </w:t>
      </w:r>
      <w:r w:rsidR="003B417C" w:rsidRPr="003B417C">
        <w:rPr>
          <w:bCs/>
          <w:sz w:val="28"/>
          <w:szCs w:val="28"/>
          <w:lang w:val="en-US"/>
        </w:rPr>
        <w:t>one</w:t>
      </w:r>
      <w:r w:rsidR="003B417C" w:rsidRPr="003B417C">
        <w:rPr>
          <w:bCs/>
          <w:sz w:val="28"/>
          <w:szCs w:val="28"/>
          <w:lang w:val="uk-UA"/>
        </w:rPr>
        <w:t xml:space="preserve"> </w:t>
      </w:r>
      <w:r w:rsidR="003B417C" w:rsidRPr="003B417C">
        <w:rPr>
          <w:bCs/>
          <w:sz w:val="28"/>
          <w:szCs w:val="28"/>
          <w:lang w:val="en-US"/>
        </w:rPr>
        <w:t>of</w:t>
      </w:r>
      <w:r w:rsidR="003B417C" w:rsidRPr="003B417C">
        <w:rPr>
          <w:bCs/>
          <w:sz w:val="28"/>
          <w:szCs w:val="28"/>
          <w:lang w:val="uk-UA"/>
        </w:rPr>
        <w:t xml:space="preserve"> </w:t>
      </w:r>
      <w:r w:rsidR="003B417C" w:rsidRPr="003B417C">
        <w:rPr>
          <w:bCs/>
          <w:sz w:val="28"/>
          <w:szCs w:val="28"/>
          <w:lang w:val="en-US"/>
        </w:rPr>
        <w:t>us</w:t>
      </w:r>
      <w:r w:rsidR="003B417C" w:rsidRPr="003B417C">
        <w:rPr>
          <w:bCs/>
          <w:sz w:val="28"/>
          <w:szCs w:val="28"/>
          <w:lang w:val="uk-UA"/>
        </w:rPr>
        <w:t xml:space="preserve"> </w:t>
      </w:r>
      <w:r w:rsidR="003B417C" w:rsidRPr="003B417C">
        <w:rPr>
          <w:bCs/>
          <w:sz w:val="28"/>
          <w:szCs w:val="28"/>
          <w:lang w:val="en-US"/>
        </w:rPr>
        <w:t>is</w:t>
      </w:r>
      <w:r w:rsidR="003B417C" w:rsidRPr="003B417C">
        <w:rPr>
          <w:bCs/>
          <w:sz w:val="28"/>
          <w:szCs w:val="28"/>
          <w:lang w:val="uk-UA"/>
        </w:rPr>
        <w:t xml:space="preserve"> </w:t>
      </w:r>
      <w:r w:rsidR="003B417C" w:rsidRPr="003B417C">
        <w:rPr>
          <w:bCs/>
          <w:sz w:val="28"/>
          <w:szCs w:val="28"/>
          <w:lang w:val="en-US"/>
        </w:rPr>
        <w:t>smarter</w:t>
      </w:r>
      <w:r w:rsidR="003B417C" w:rsidRPr="003B417C">
        <w:rPr>
          <w:bCs/>
          <w:sz w:val="28"/>
          <w:szCs w:val="28"/>
          <w:lang w:val="uk-UA"/>
        </w:rPr>
        <w:t xml:space="preserve"> </w:t>
      </w:r>
      <w:r w:rsidR="003B417C" w:rsidRPr="003B417C">
        <w:rPr>
          <w:bCs/>
          <w:sz w:val="28"/>
          <w:szCs w:val="28"/>
          <w:lang w:val="en-US"/>
        </w:rPr>
        <w:t>than</w:t>
      </w:r>
      <w:r w:rsidR="003B417C" w:rsidRPr="003B417C">
        <w:rPr>
          <w:bCs/>
          <w:sz w:val="28"/>
          <w:szCs w:val="28"/>
          <w:lang w:val="uk-UA"/>
        </w:rPr>
        <w:t xml:space="preserve"> </w:t>
      </w:r>
      <w:r w:rsidR="003B417C" w:rsidRPr="003B417C">
        <w:rPr>
          <w:bCs/>
          <w:sz w:val="28"/>
          <w:szCs w:val="28"/>
          <w:lang w:val="en-US"/>
        </w:rPr>
        <w:t>all</w:t>
      </w:r>
      <w:r w:rsidR="003B417C" w:rsidRPr="003B417C">
        <w:rPr>
          <w:bCs/>
          <w:sz w:val="28"/>
          <w:szCs w:val="28"/>
          <w:lang w:val="uk-UA"/>
        </w:rPr>
        <w:t xml:space="preserve"> </w:t>
      </w:r>
      <w:r w:rsidR="003B417C" w:rsidRPr="003B417C">
        <w:rPr>
          <w:bCs/>
          <w:sz w:val="28"/>
          <w:szCs w:val="28"/>
          <w:lang w:val="en-US"/>
        </w:rPr>
        <w:t>of</w:t>
      </w:r>
      <w:r w:rsidR="003B417C" w:rsidRPr="003B417C">
        <w:rPr>
          <w:bCs/>
          <w:sz w:val="28"/>
          <w:szCs w:val="28"/>
          <w:lang w:val="uk-UA"/>
        </w:rPr>
        <w:t xml:space="preserve"> </w:t>
      </w:r>
      <w:r w:rsidR="003B417C" w:rsidRPr="003B417C">
        <w:rPr>
          <w:bCs/>
          <w:sz w:val="28"/>
          <w:szCs w:val="28"/>
          <w:lang w:val="en-US"/>
        </w:rPr>
        <w:t>u</w:t>
      </w:r>
      <w:r w:rsidR="003B417C" w:rsidRPr="003B417C">
        <w:rPr>
          <w:bCs/>
          <w:sz w:val="28"/>
          <w:szCs w:val="28"/>
          <w:lang w:val="uk-UA"/>
        </w:rPr>
        <w:t xml:space="preserve">»). </w:t>
      </w:r>
      <w:r w:rsidR="003B417C" w:rsidRPr="00B320E0">
        <w:rPr>
          <w:bCs/>
          <w:sz w:val="28"/>
          <w:szCs w:val="28"/>
          <w:lang w:val="uk-UA"/>
        </w:rPr>
        <w:t>Тож треба використовувати колективний інтелект для того, щоб вирішувати проблеми</w:t>
      </w:r>
      <w:r>
        <w:rPr>
          <w:bCs/>
          <w:sz w:val="28"/>
          <w:szCs w:val="28"/>
          <w:lang w:val="uk-UA"/>
        </w:rPr>
        <w:t xml:space="preserve"> соціалізації</w:t>
      </w:r>
      <w:r w:rsidR="003B417C" w:rsidRPr="00B320E0">
        <w:rPr>
          <w:bCs/>
          <w:sz w:val="28"/>
          <w:szCs w:val="28"/>
          <w:lang w:val="uk-UA"/>
        </w:rPr>
        <w:t xml:space="preserve"> більш розумно, шукати нестандартні шляхи розвитку тощо</w:t>
      </w:r>
      <w:r w:rsidR="003B417C" w:rsidRPr="003B417C">
        <w:rPr>
          <w:bCs/>
          <w:sz w:val="28"/>
          <w:szCs w:val="28"/>
          <w:lang w:val="uk-UA"/>
        </w:rPr>
        <w:t>.</w:t>
      </w:r>
      <w:r w:rsidR="003B417C">
        <w:rPr>
          <w:bCs/>
          <w:sz w:val="28"/>
          <w:szCs w:val="28"/>
          <w:lang w:val="uk-UA"/>
        </w:rPr>
        <w:t xml:space="preserve"> Саме в цьому полягає завдання сьогоднішньої педради.</w:t>
      </w:r>
    </w:p>
    <w:p w:rsidR="003B417C" w:rsidRPr="003B417C" w:rsidRDefault="003B417C" w:rsidP="00B320E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825D7E">
        <w:rPr>
          <w:b/>
          <w:bCs/>
          <w:sz w:val="28"/>
          <w:szCs w:val="28"/>
          <w:lang w:val="uk-UA"/>
        </w:rPr>
        <w:t xml:space="preserve">    </w:t>
      </w:r>
      <w:proofErr w:type="spellStart"/>
      <w:r w:rsidRPr="003B417C">
        <w:rPr>
          <w:rStyle w:val="a5"/>
          <w:i w:val="0"/>
          <w:sz w:val="28"/>
          <w:szCs w:val="28"/>
        </w:rPr>
        <w:t>Процеси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виховання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і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proofErr w:type="gramStart"/>
      <w:r w:rsidRPr="003B417C">
        <w:rPr>
          <w:rStyle w:val="a5"/>
          <w:i w:val="0"/>
          <w:sz w:val="28"/>
          <w:szCs w:val="28"/>
        </w:rPr>
        <w:t>соц</w:t>
      </w:r>
      <w:proofErr w:type="gramEnd"/>
      <w:r w:rsidRPr="003B417C">
        <w:rPr>
          <w:rStyle w:val="a5"/>
          <w:i w:val="0"/>
          <w:sz w:val="28"/>
          <w:szCs w:val="28"/>
        </w:rPr>
        <w:t>іалізації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протікають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паралельно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і</w:t>
      </w:r>
      <w:proofErr w:type="spellEnd"/>
      <w:r w:rsidRPr="003B417C">
        <w:rPr>
          <w:rStyle w:val="a5"/>
          <w:i w:val="0"/>
          <w:sz w:val="28"/>
          <w:szCs w:val="28"/>
        </w:rPr>
        <w:t xml:space="preserve"> в той же час</w:t>
      </w:r>
    </w:p>
    <w:p w:rsidR="003B417C" w:rsidRPr="003B417C" w:rsidRDefault="003B417C" w:rsidP="00B320E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proofErr w:type="spellStart"/>
      <w:r w:rsidRPr="003B417C">
        <w:rPr>
          <w:rStyle w:val="a5"/>
          <w:i w:val="0"/>
          <w:sz w:val="28"/>
          <w:szCs w:val="28"/>
        </w:rPr>
        <w:t>незалежно</w:t>
      </w:r>
      <w:proofErr w:type="spellEnd"/>
      <w:r w:rsidRPr="003B417C">
        <w:rPr>
          <w:rStyle w:val="a5"/>
          <w:i w:val="0"/>
          <w:sz w:val="28"/>
          <w:szCs w:val="28"/>
        </w:rPr>
        <w:t xml:space="preserve"> один </w:t>
      </w:r>
      <w:proofErr w:type="spellStart"/>
      <w:r w:rsidRPr="003B417C">
        <w:rPr>
          <w:rStyle w:val="a5"/>
          <w:i w:val="0"/>
          <w:sz w:val="28"/>
          <w:szCs w:val="28"/>
        </w:rPr>
        <w:t>від</w:t>
      </w:r>
      <w:proofErr w:type="spellEnd"/>
      <w:r w:rsidRPr="003B417C">
        <w:rPr>
          <w:rStyle w:val="a5"/>
          <w:i w:val="0"/>
          <w:sz w:val="28"/>
          <w:szCs w:val="28"/>
        </w:rPr>
        <w:t xml:space="preserve"> одного, </w:t>
      </w:r>
      <w:proofErr w:type="spellStart"/>
      <w:r w:rsidRPr="003B417C">
        <w:rPr>
          <w:rStyle w:val="a5"/>
          <w:i w:val="0"/>
          <w:sz w:val="28"/>
          <w:szCs w:val="28"/>
        </w:rPr>
        <w:t>хоча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і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спрямовані</w:t>
      </w:r>
      <w:proofErr w:type="spellEnd"/>
      <w:r w:rsidRPr="003B417C">
        <w:rPr>
          <w:rStyle w:val="a5"/>
          <w:i w:val="0"/>
          <w:sz w:val="28"/>
          <w:szCs w:val="28"/>
        </w:rPr>
        <w:t xml:space="preserve"> на </w:t>
      </w:r>
      <w:proofErr w:type="spellStart"/>
      <w:r w:rsidRPr="003B417C">
        <w:rPr>
          <w:rStyle w:val="a5"/>
          <w:i w:val="0"/>
          <w:sz w:val="28"/>
          <w:szCs w:val="28"/>
        </w:rPr>
        <w:t>становлення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особистості</w:t>
      </w:r>
      <w:proofErr w:type="spellEnd"/>
      <w:r w:rsidRPr="003B417C">
        <w:rPr>
          <w:rStyle w:val="a5"/>
          <w:i w:val="0"/>
          <w:sz w:val="28"/>
          <w:szCs w:val="28"/>
        </w:rPr>
        <w:t xml:space="preserve">, </w:t>
      </w:r>
      <w:proofErr w:type="spellStart"/>
      <w:r w:rsidRPr="003B417C">
        <w:rPr>
          <w:rStyle w:val="a5"/>
          <w:i w:val="0"/>
          <w:sz w:val="28"/>
          <w:szCs w:val="28"/>
        </w:rPr>
        <w:t>набуття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людиною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свого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місця</w:t>
      </w:r>
      <w:proofErr w:type="spellEnd"/>
      <w:r w:rsidRPr="003B417C">
        <w:rPr>
          <w:rStyle w:val="a5"/>
          <w:i w:val="0"/>
          <w:sz w:val="28"/>
          <w:szCs w:val="28"/>
        </w:rPr>
        <w:t xml:space="preserve"> в </w:t>
      </w:r>
      <w:proofErr w:type="spellStart"/>
      <w:r w:rsidRPr="003B417C">
        <w:rPr>
          <w:rStyle w:val="a5"/>
          <w:i w:val="0"/>
          <w:sz w:val="28"/>
          <w:szCs w:val="28"/>
        </w:rPr>
        <w:t>житті</w:t>
      </w:r>
      <w:proofErr w:type="spellEnd"/>
      <w:r w:rsidRPr="003B417C">
        <w:rPr>
          <w:rStyle w:val="a5"/>
          <w:i w:val="0"/>
          <w:sz w:val="28"/>
          <w:szCs w:val="28"/>
        </w:rPr>
        <w:t xml:space="preserve">. </w:t>
      </w:r>
      <w:proofErr w:type="spellStart"/>
      <w:proofErr w:type="gramStart"/>
      <w:r w:rsidRPr="003B417C">
        <w:rPr>
          <w:rStyle w:val="a5"/>
          <w:i w:val="0"/>
          <w:sz w:val="28"/>
          <w:szCs w:val="28"/>
        </w:rPr>
        <w:t>Р</w:t>
      </w:r>
      <w:proofErr w:type="gramEnd"/>
      <w:r w:rsidRPr="003B417C">
        <w:rPr>
          <w:rStyle w:val="a5"/>
          <w:i w:val="0"/>
          <w:sz w:val="28"/>
          <w:szCs w:val="28"/>
        </w:rPr>
        <w:t>ізниця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між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цими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процесами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полягає</w:t>
      </w:r>
      <w:proofErr w:type="spellEnd"/>
      <w:r w:rsidRPr="003B417C">
        <w:rPr>
          <w:rStyle w:val="a5"/>
          <w:i w:val="0"/>
          <w:sz w:val="28"/>
          <w:szCs w:val="28"/>
        </w:rPr>
        <w:t xml:space="preserve"> в тому, </w:t>
      </w:r>
      <w:proofErr w:type="spellStart"/>
      <w:r w:rsidRPr="003B417C">
        <w:rPr>
          <w:rStyle w:val="a5"/>
          <w:i w:val="0"/>
          <w:sz w:val="28"/>
          <w:szCs w:val="28"/>
        </w:rPr>
        <w:t>що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виховання</w:t>
      </w:r>
      <w:proofErr w:type="spellEnd"/>
      <w:r w:rsidRPr="003B417C">
        <w:rPr>
          <w:rStyle w:val="a5"/>
          <w:i w:val="0"/>
          <w:sz w:val="28"/>
          <w:szCs w:val="28"/>
        </w:rPr>
        <w:t xml:space="preserve">, яке </w:t>
      </w:r>
      <w:proofErr w:type="spellStart"/>
      <w:r w:rsidRPr="003B417C">
        <w:rPr>
          <w:rStyle w:val="a5"/>
          <w:i w:val="0"/>
          <w:sz w:val="28"/>
          <w:szCs w:val="28"/>
        </w:rPr>
        <w:t>здійснюється</w:t>
      </w:r>
      <w:proofErr w:type="spellEnd"/>
      <w:r w:rsidRPr="003B417C">
        <w:rPr>
          <w:rStyle w:val="a5"/>
          <w:i w:val="0"/>
          <w:sz w:val="28"/>
          <w:szCs w:val="28"/>
        </w:rPr>
        <w:t xml:space="preserve"> в </w:t>
      </w:r>
      <w:proofErr w:type="spellStart"/>
      <w:r w:rsidRPr="003B417C">
        <w:rPr>
          <w:rStyle w:val="a5"/>
          <w:i w:val="0"/>
          <w:sz w:val="28"/>
          <w:szCs w:val="28"/>
        </w:rPr>
        <w:t>сім'ї</w:t>
      </w:r>
      <w:proofErr w:type="spellEnd"/>
      <w:r w:rsidRPr="003B417C">
        <w:rPr>
          <w:rStyle w:val="a5"/>
          <w:i w:val="0"/>
          <w:sz w:val="28"/>
          <w:szCs w:val="28"/>
        </w:rPr>
        <w:t xml:space="preserve">, в </w:t>
      </w:r>
      <w:proofErr w:type="spellStart"/>
      <w:r w:rsidRPr="003B417C">
        <w:rPr>
          <w:rStyle w:val="a5"/>
          <w:i w:val="0"/>
          <w:sz w:val="28"/>
          <w:szCs w:val="28"/>
        </w:rPr>
        <w:t>дитячому</w:t>
      </w:r>
      <w:proofErr w:type="spellEnd"/>
      <w:r w:rsidRPr="003B417C">
        <w:rPr>
          <w:rStyle w:val="a5"/>
          <w:i w:val="0"/>
          <w:sz w:val="28"/>
          <w:szCs w:val="28"/>
        </w:rPr>
        <w:t xml:space="preserve"> садку, в </w:t>
      </w:r>
      <w:proofErr w:type="spellStart"/>
      <w:r w:rsidRPr="003B417C">
        <w:rPr>
          <w:rStyle w:val="a5"/>
          <w:i w:val="0"/>
          <w:sz w:val="28"/>
          <w:szCs w:val="28"/>
        </w:rPr>
        <w:t>школі</w:t>
      </w:r>
      <w:proofErr w:type="spellEnd"/>
      <w:r w:rsidRPr="003B417C">
        <w:rPr>
          <w:rStyle w:val="a5"/>
          <w:i w:val="0"/>
          <w:sz w:val="28"/>
          <w:szCs w:val="28"/>
        </w:rPr>
        <w:t xml:space="preserve">, </w:t>
      </w:r>
      <w:proofErr w:type="spellStart"/>
      <w:r w:rsidRPr="003B417C">
        <w:rPr>
          <w:rStyle w:val="a5"/>
          <w:i w:val="0"/>
          <w:sz w:val="28"/>
          <w:szCs w:val="28"/>
        </w:rPr>
        <w:t>може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перериватися</w:t>
      </w:r>
      <w:proofErr w:type="spellEnd"/>
      <w:r w:rsidRPr="003B417C">
        <w:rPr>
          <w:rStyle w:val="a5"/>
          <w:i w:val="0"/>
          <w:sz w:val="28"/>
          <w:szCs w:val="28"/>
        </w:rPr>
        <w:t xml:space="preserve">, а ось </w:t>
      </w:r>
      <w:proofErr w:type="spellStart"/>
      <w:r w:rsidRPr="003B417C">
        <w:rPr>
          <w:rStyle w:val="a5"/>
          <w:i w:val="0"/>
          <w:sz w:val="28"/>
          <w:szCs w:val="28"/>
        </w:rPr>
        <w:t>соціалізація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йде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безперервно</w:t>
      </w:r>
      <w:proofErr w:type="spellEnd"/>
      <w:r w:rsidRPr="003B417C">
        <w:rPr>
          <w:rStyle w:val="a5"/>
          <w:i w:val="0"/>
          <w:sz w:val="28"/>
          <w:szCs w:val="28"/>
        </w:rPr>
        <w:t xml:space="preserve"> .</w:t>
      </w:r>
    </w:p>
    <w:p w:rsidR="003B417C" w:rsidRPr="003B417C" w:rsidRDefault="00B320E0" w:rsidP="00B320E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rStyle w:val="a5"/>
          <w:i w:val="0"/>
          <w:sz w:val="28"/>
          <w:szCs w:val="28"/>
          <w:lang w:val="uk-UA"/>
        </w:rPr>
        <w:t xml:space="preserve">     </w:t>
      </w:r>
      <w:proofErr w:type="spellStart"/>
      <w:r w:rsidR="003B417C" w:rsidRPr="003B417C">
        <w:rPr>
          <w:rStyle w:val="a5"/>
          <w:i w:val="0"/>
          <w:sz w:val="28"/>
          <w:szCs w:val="28"/>
        </w:rPr>
        <w:t>Рання</w:t>
      </w:r>
      <w:proofErr w:type="spellEnd"/>
      <w:r w:rsidR="003B417C"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proofErr w:type="gramStart"/>
      <w:r w:rsidR="003B417C" w:rsidRPr="003B417C">
        <w:rPr>
          <w:rStyle w:val="a5"/>
          <w:i w:val="0"/>
          <w:sz w:val="28"/>
          <w:szCs w:val="28"/>
        </w:rPr>
        <w:t>соц</w:t>
      </w:r>
      <w:proofErr w:type="gramEnd"/>
      <w:r w:rsidR="003B417C" w:rsidRPr="003B417C">
        <w:rPr>
          <w:rStyle w:val="a5"/>
          <w:i w:val="0"/>
          <w:sz w:val="28"/>
          <w:szCs w:val="28"/>
        </w:rPr>
        <w:t>іалізація</w:t>
      </w:r>
      <w:proofErr w:type="spellEnd"/>
      <w:r w:rsidR="003B417C"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="003B417C" w:rsidRPr="003B417C">
        <w:rPr>
          <w:rStyle w:val="a5"/>
          <w:i w:val="0"/>
          <w:sz w:val="28"/>
          <w:szCs w:val="28"/>
        </w:rPr>
        <w:t>здійснюється</w:t>
      </w:r>
      <w:proofErr w:type="spellEnd"/>
      <w:r w:rsidR="003B417C" w:rsidRPr="003B417C">
        <w:rPr>
          <w:rStyle w:val="a5"/>
          <w:i w:val="0"/>
          <w:sz w:val="28"/>
          <w:szCs w:val="28"/>
        </w:rPr>
        <w:t xml:space="preserve"> в </w:t>
      </w:r>
      <w:proofErr w:type="spellStart"/>
      <w:r w:rsidR="003B417C" w:rsidRPr="003B417C">
        <w:rPr>
          <w:rStyle w:val="a5"/>
          <w:i w:val="0"/>
          <w:sz w:val="28"/>
          <w:szCs w:val="28"/>
        </w:rPr>
        <w:t>сім’ї</w:t>
      </w:r>
      <w:proofErr w:type="spellEnd"/>
      <w:r w:rsidR="003B417C" w:rsidRPr="003B417C">
        <w:rPr>
          <w:rStyle w:val="a5"/>
          <w:i w:val="0"/>
          <w:sz w:val="28"/>
          <w:szCs w:val="28"/>
        </w:rPr>
        <w:t xml:space="preserve">, де </w:t>
      </w:r>
      <w:proofErr w:type="spellStart"/>
      <w:r w:rsidR="003B417C" w:rsidRPr="003B417C">
        <w:rPr>
          <w:rStyle w:val="a5"/>
          <w:i w:val="0"/>
          <w:sz w:val="28"/>
          <w:szCs w:val="28"/>
        </w:rPr>
        <w:t>складаються</w:t>
      </w:r>
      <w:proofErr w:type="spellEnd"/>
      <w:r w:rsidR="003B417C"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="003B417C" w:rsidRPr="003B417C">
        <w:rPr>
          <w:rStyle w:val="a5"/>
          <w:i w:val="0"/>
          <w:sz w:val="28"/>
          <w:szCs w:val="28"/>
        </w:rPr>
        <w:t>перші</w:t>
      </w:r>
      <w:proofErr w:type="spellEnd"/>
      <w:r w:rsidR="003B417C"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="003B417C" w:rsidRPr="003B417C">
        <w:rPr>
          <w:rStyle w:val="a5"/>
          <w:i w:val="0"/>
          <w:sz w:val="28"/>
          <w:szCs w:val="28"/>
        </w:rPr>
        <w:t>уявлення</w:t>
      </w:r>
      <w:proofErr w:type="spellEnd"/>
      <w:r w:rsidR="003B417C" w:rsidRPr="003B417C">
        <w:rPr>
          <w:rStyle w:val="a5"/>
          <w:i w:val="0"/>
          <w:sz w:val="28"/>
          <w:szCs w:val="28"/>
        </w:rPr>
        <w:t xml:space="preserve"> про </w:t>
      </w:r>
      <w:proofErr w:type="spellStart"/>
      <w:r w:rsidR="003B417C" w:rsidRPr="003B417C">
        <w:rPr>
          <w:rStyle w:val="a5"/>
          <w:i w:val="0"/>
          <w:sz w:val="28"/>
          <w:szCs w:val="28"/>
        </w:rPr>
        <w:t>світ</w:t>
      </w:r>
      <w:proofErr w:type="spellEnd"/>
      <w:r w:rsidR="003B417C" w:rsidRPr="003B417C">
        <w:rPr>
          <w:rStyle w:val="a5"/>
          <w:i w:val="0"/>
          <w:sz w:val="28"/>
          <w:szCs w:val="28"/>
        </w:rPr>
        <w:t xml:space="preserve">, про добро </w:t>
      </w:r>
      <w:proofErr w:type="spellStart"/>
      <w:r w:rsidR="003B417C" w:rsidRPr="003B417C">
        <w:rPr>
          <w:rStyle w:val="a5"/>
          <w:i w:val="0"/>
          <w:sz w:val="28"/>
          <w:szCs w:val="28"/>
        </w:rPr>
        <w:t>і</w:t>
      </w:r>
      <w:proofErr w:type="spellEnd"/>
      <w:r w:rsidR="003B417C" w:rsidRPr="003B417C">
        <w:rPr>
          <w:rStyle w:val="a5"/>
          <w:i w:val="0"/>
          <w:sz w:val="28"/>
          <w:szCs w:val="28"/>
        </w:rPr>
        <w:t xml:space="preserve"> зло, де </w:t>
      </w:r>
      <w:proofErr w:type="spellStart"/>
      <w:r w:rsidR="003B417C" w:rsidRPr="003B417C">
        <w:rPr>
          <w:rStyle w:val="a5"/>
          <w:i w:val="0"/>
          <w:sz w:val="28"/>
          <w:szCs w:val="28"/>
        </w:rPr>
        <w:t>дитина</w:t>
      </w:r>
      <w:proofErr w:type="spellEnd"/>
      <w:r w:rsidR="003B417C"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="003B417C" w:rsidRPr="003B417C">
        <w:rPr>
          <w:rStyle w:val="a5"/>
          <w:i w:val="0"/>
          <w:sz w:val="28"/>
          <w:szCs w:val="28"/>
        </w:rPr>
        <w:t>усвідомлює</w:t>
      </w:r>
      <w:proofErr w:type="spellEnd"/>
      <w:r w:rsidR="003B417C" w:rsidRPr="003B417C">
        <w:rPr>
          <w:rStyle w:val="a5"/>
          <w:i w:val="0"/>
          <w:sz w:val="28"/>
          <w:szCs w:val="28"/>
        </w:rPr>
        <w:t xml:space="preserve"> себе. </w:t>
      </w:r>
      <w:proofErr w:type="spellStart"/>
      <w:r w:rsidR="003B417C" w:rsidRPr="003B417C">
        <w:rPr>
          <w:rStyle w:val="a5"/>
          <w:i w:val="0"/>
          <w:sz w:val="28"/>
          <w:szCs w:val="28"/>
        </w:rPr>
        <w:t>Сім’я</w:t>
      </w:r>
      <w:proofErr w:type="spellEnd"/>
      <w:r w:rsidR="003B417C" w:rsidRPr="003B417C">
        <w:rPr>
          <w:rStyle w:val="a5"/>
          <w:i w:val="0"/>
          <w:sz w:val="28"/>
          <w:szCs w:val="28"/>
        </w:rPr>
        <w:t xml:space="preserve"> – </w:t>
      </w:r>
      <w:proofErr w:type="spellStart"/>
      <w:r w:rsidR="003B417C" w:rsidRPr="003B417C">
        <w:rPr>
          <w:rStyle w:val="a5"/>
          <w:i w:val="0"/>
          <w:sz w:val="28"/>
          <w:szCs w:val="28"/>
        </w:rPr>
        <w:t>основний</w:t>
      </w:r>
      <w:proofErr w:type="spellEnd"/>
      <w:r w:rsidR="003B417C" w:rsidRPr="003B417C">
        <w:rPr>
          <w:rStyle w:val="a5"/>
          <w:i w:val="0"/>
          <w:sz w:val="28"/>
          <w:szCs w:val="28"/>
        </w:rPr>
        <w:t xml:space="preserve"> орган </w:t>
      </w:r>
      <w:proofErr w:type="spellStart"/>
      <w:proofErr w:type="gramStart"/>
      <w:r w:rsidR="003B417C" w:rsidRPr="003B417C">
        <w:rPr>
          <w:rStyle w:val="a5"/>
          <w:i w:val="0"/>
          <w:sz w:val="28"/>
          <w:szCs w:val="28"/>
        </w:rPr>
        <w:t>соц</w:t>
      </w:r>
      <w:proofErr w:type="gramEnd"/>
      <w:r w:rsidR="003B417C" w:rsidRPr="003B417C">
        <w:rPr>
          <w:rStyle w:val="a5"/>
          <w:i w:val="0"/>
          <w:sz w:val="28"/>
          <w:szCs w:val="28"/>
        </w:rPr>
        <w:t>іалізації</w:t>
      </w:r>
      <w:proofErr w:type="spellEnd"/>
    </w:p>
    <w:p w:rsidR="003B417C" w:rsidRPr="003B417C" w:rsidRDefault="003B417C" w:rsidP="00B320E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proofErr w:type="spellStart"/>
      <w:r w:rsidRPr="003B417C">
        <w:rPr>
          <w:rStyle w:val="a5"/>
          <w:i w:val="0"/>
          <w:sz w:val="28"/>
          <w:szCs w:val="28"/>
        </w:rPr>
        <w:t>Недоліки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сімейної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proofErr w:type="gramStart"/>
      <w:r w:rsidRPr="003B417C">
        <w:rPr>
          <w:rStyle w:val="a5"/>
          <w:i w:val="0"/>
          <w:sz w:val="28"/>
          <w:szCs w:val="28"/>
        </w:rPr>
        <w:t>соц</w:t>
      </w:r>
      <w:proofErr w:type="gramEnd"/>
      <w:r w:rsidRPr="003B417C">
        <w:rPr>
          <w:rStyle w:val="a5"/>
          <w:i w:val="0"/>
          <w:sz w:val="28"/>
          <w:szCs w:val="28"/>
        </w:rPr>
        <w:t>іалізації</w:t>
      </w:r>
      <w:proofErr w:type="spellEnd"/>
    </w:p>
    <w:p w:rsidR="003B417C" w:rsidRPr="003B417C" w:rsidRDefault="003B417C" w:rsidP="00B320E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3B417C">
        <w:rPr>
          <w:rStyle w:val="a5"/>
          <w:i w:val="0"/>
          <w:sz w:val="28"/>
          <w:szCs w:val="28"/>
        </w:rPr>
        <w:t xml:space="preserve">- </w:t>
      </w:r>
      <w:proofErr w:type="spellStart"/>
      <w:r w:rsidRPr="003B417C">
        <w:rPr>
          <w:rStyle w:val="a5"/>
          <w:i w:val="0"/>
          <w:sz w:val="28"/>
          <w:szCs w:val="28"/>
        </w:rPr>
        <w:t>надмірна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опіка</w:t>
      </w:r>
      <w:proofErr w:type="spellEnd"/>
      <w:r w:rsidRPr="003B417C">
        <w:rPr>
          <w:rStyle w:val="a5"/>
          <w:i w:val="0"/>
          <w:sz w:val="28"/>
          <w:szCs w:val="28"/>
        </w:rPr>
        <w:t xml:space="preserve">, </w:t>
      </w:r>
      <w:proofErr w:type="spellStart"/>
      <w:r w:rsidRPr="003B417C">
        <w:rPr>
          <w:rStyle w:val="a5"/>
          <w:i w:val="0"/>
          <w:sz w:val="28"/>
          <w:szCs w:val="28"/>
        </w:rPr>
        <w:t>допомога</w:t>
      </w:r>
      <w:proofErr w:type="spellEnd"/>
      <w:r w:rsidRPr="003B417C">
        <w:rPr>
          <w:rStyle w:val="a5"/>
          <w:i w:val="0"/>
          <w:sz w:val="28"/>
          <w:szCs w:val="28"/>
        </w:rPr>
        <w:t xml:space="preserve">, </w:t>
      </w:r>
      <w:proofErr w:type="spellStart"/>
      <w:r w:rsidRPr="003B417C">
        <w:rPr>
          <w:rStyle w:val="a5"/>
          <w:i w:val="0"/>
          <w:sz w:val="28"/>
          <w:szCs w:val="28"/>
        </w:rPr>
        <w:t>що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гальмує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процес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дорослішання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дитини</w:t>
      </w:r>
      <w:proofErr w:type="spellEnd"/>
      <w:r w:rsidRPr="003B417C">
        <w:rPr>
          <w:rStyle w:val="a5"/>
          <w:i w:val="0"/>
          <w:sz w:val="28"/>
          <w:szCs w:val="28"/>
        </w:rPr>
        <w:t>;</w:t>
      </w:r>
    </w:p>
    <w:p w:rsidR="003B417C" w:rsidRPr="003B417C" w:rsidRDefault="003B417C" w:rsidP="00B320E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3B417C">
        <w:rPr>
          <w:rStyle w:val="a5"/>
          <w:i w:val="0"/>
          <w:sz w:val="28"/>
          <w:szCs w:val="28"/>
        </w:rPr>
        <w:t xml:space="preserve">- </w:t>
      </w:r>
      <w:proofErr w:type="spellStart"/>
      <w:r w:rsidRPr="003B417C">
        <w:rPr>
          <w:rStyle w:val="a5"/>
          <w:i w:val="0"/>
          <w:sz w:val="28"/>
          <w:szCs w:val="28"/>
        </w:rPr>
        <w:t>дефіцит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елементарних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обов’язків</w:t>
      </w:r>
      <w:proofErr w:type="spellEnd"/>
      <w:r w:rsidRPr="003B417C">
        <w:rPr>
          <w:rStyle w:val="a5"/>
          <w:i w:val="0"/>
          <w:sz w:val="28"/>
          <w:szCs w:val="28"/>
        </w:rPr>
        <w:t xml:space="preserve">, </w:t>
      </w:r>
      <w:proofErr w:type="spellStart"/>
      <w:r w:rsidRPr="003B417C">
        <w:rPr>
          <w:rStyle w:val="a5"/>
          <w:i w:val="0"/>
          <w:sz w:val="28"/>
          <w:szCs w:val="28"/>
        </w:rPr>
        <w:t>ділових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стосунків</w:t>
      </w:r>
      <w:proofErr w:type="spellEnd"/>
      <w:r w:rsidRPr="003B417C">
        <w:rPr>
          <w:rStyle w:val="a5"/>
          <w:i w:val="0"/>
          <w:sz w:val="28"/>
          <w:szCs w:val="28"/>
        </w:rPr>
        <w:t>;</w:t>
      </w:r>
    </w:p>
    <w:p w:rsidR="003B417C" w:rsidRPr="003B417C" w:rsidRDefault="003B417C" w:rsidP="00B320E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3B417C">
        <w:rPr>
          <w:rStyle w:val="a5"/>
          <w:i w:val="0"/>
          <w:sz w:val="28"/>
          <w:szCs w:val="28"/>
        </w:rPr>
        <w:t xml:space="preserve">- </w:t>
      </w:r>
      <w:proofErr w:type="spellStart"/>
      <w:r w:rsidRPr="003B417C">
        <w:rPr>
          <w:rStyle w:val="a5"/>
          <w:i w:val="0"/>
          <w:sz w:val="28"/>
          <w:szCs w:val="28"/>
        </w:rPr>
        <w:t>невміння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узгоджувати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дії</w:t>
      </w:r>
      <w:proofErr w:type="spellEnd"/>
      <w:r w:rsidRPr="003B417C">
        <w:rPr>
          <w:rStyle w:val="a5"/>
          <w:i w:val="0"/>
          <w:sz w:val="28"/>
          <w:szCs w:val="28"/>
        </w:rPr>
        <w:t xml:space="preserve">, </w:t>
      </w:r>
      <w:proofErr w:type="spellStart"/>
      <w:r w:rsidRPr="003B417C">
        <w:rPr>
          <w:rStyle w:val="a5"/>
          <w:i w:val="0"/>
          <w:sz w:val="28"/>
          <w:szCs w:val="28"/>
        </w:rPr>
        <w:t>розв’язувати</w:t>
      </w:r>
      <w:proofErr w:type="spellEnd"/>
      <w:r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Pr="003B417C">
        <w:rPr>
          <w:rStyle w:val="a5"/>
          <w:i w:val="0"/>
          <w:sz w:val="28"/>
          <w:szCs w:val="28"/>
        </w:rPr>
        <w:t>конфлікти</w:t>
      </w:r>
      <w:proofErr w:type="spellEnd"/>
      <w:r w:rsidRPr="003B417C">
        <w:rPr>
          <w:rStyle w:val="a5"/>
          <w:i w:val="0"/>
          <w:sz w:val="28"/>
          <w:szCs w:val="28"/>
        </w:rPr>
        <w:t>.</w:t>
      </w:r>
    </w:p>
    <w:p w:rsidR="003B417C" w:rsidRPr="00B320E0" w:rsidRDefault="00B320E0" w:rsidP="00B320E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Cs w:val="0"/>
          <w:sz w:val="28"/>
          <w:szCs w:val="28"/>
          <w:lang w:val="uk-UA"/>
        </w:rPr>
      </w:pPr>
      <w:r>
        <w:rPr>
          <w:rStyle w:val="a5"/>
          <w:i w:val="0"/>
          <w:sz w:val="28"/>
          <w:szCs w:val="28"/>
          <w:lang w:val="uk-UA"/>
        </w:rPr>
        <w:t>У</w:t>
      </w:r>
      <w:r w:rsidR="003B417C"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="003B417C" w:rsidRPr="003B417C">
        <w:rPr>
          <w:rStyle w:val="a5"/>
          <w:i w:val="0"/>
          <w:sz w:val="28"/>
          <w:szCs w:val="28"/>
        </w:rPr>
        <w:t>процесі</w:t>
      </w:r>
      <w:proofErr w:type="spellEnd"/>
      <w:r w:rsidR="003B417C"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="003B417C" w:rsidRPr="003B417C">
        <w:rPr>
          <w:rStyle w:val="a5"/>
          <w:i w:val="0"/>
          <w:sz w:val="28"/>
          <w:szCs w:val="28"/>
        </w:rPr>
        <w:t>соціалізації</w:t>
      </w:r>
      <w:proofErr w:type="spellEnd"/>
      <w:r w:rsidR="003B417C"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="003B417C" w:rsidRPr="003B417C">
        <w:rPr>
          <w:rStyle w:val="a5"/>
          <w:i w:val="0"/>
          <w:sz w:val="28"/>
          <w:szCs w:val="28"/>
        </w:rPr>
        <w:t>бере</w:t>
      </w:r>
      <w:proofErr w:type="spellEnd"/>
      <w:r w:rsidR="003B417C" w:rsidRPr="003B417C">
        <w:rPr>
          <w:rStyle w:val="a5"/>
          <w:i w:val="0"/>
          <w:sz w:val="28"/>
          <w:szCs w:val="28"/>
        </w:rPr>
        <w:t xml:space="preserve"> участь все </w:t>
      </w:r>
      <w:proofErr w:type="spellStart"/>
      <w:r w:rsidR="003B417C" w:rsidRPr="003B417C">
        <w:rPr>
          <w:rStyle w:val="a5"/>
          <w:i w:val="0"/>
          <w:sz w:val="28"/>
          <w:szCs w:val="28"/>
        </w:rPr>
        <w:t>оточення</w:t>
      </w:r>
      <w:proofErr w:type="spellEnd"/>
      <w:r w:rsidR="003B417C"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="003B417C" w:rsidRPr="003B417C">
        <w:rPr>
          <w:rStyle w:val="a5"/>
          <w:i w:val="0"/>
          <w:sz w:val="28"/>
          <w:szCs w:val="28"/>
        </w:rPr>
        <w:t>дитини</w:t>
      </w:r>
      <w:proofErr w:type="spellEnd"/>
      <w:r w:rsidR="003B417C" w:rsidRPr="003B417C">
        <w:rPr>
          <w:rStyle w:val="a5"/>
          <w:i w:val="0"/>
          <w:sz w:val="28"/>
          <w:szCs w:val="28"/>
        </w:rPr>
        <w:t xml:space="preserve">: </w:t>
      </w:r>
      <w:proofErr w:type="spellStart"/>
      <w:r w:rsidR="003B417C" w:rsidRPr="003B417C">
        <w:rPr>
          <w:rStyle w:val="a5"/>
          <w:i w:val="0"/>
          <w:sz w:val="28"/>
          <w:szCs w:val="28"/>
        </w:rPr>
        <w:t>сім’я</w:t>
      </w:r>
      <w:proofErr w:type="spellEnd"/>
      <w:r w:rsidR="003B417C" w:rsidRPr="003B417C">
        <w:rPr>
          <w:rStyle w:val="a5"/>
          <w:i w:val="0"/>
          <w:sz w:val="28"/>
          <w:szCs w:val="28"/>
        </w:rPr>
        <w:t xml:space="preserve">, школа, </w:t>
      </w:r>
      <w:proofErr w:type="spellStart"/>
      <w:r w:rsidR="003B417C" w:rsidRPr="003B417C">
        <w:rPr>
          <w:rStyle w:val="a5"/>
          <w:i w:val="0"/>
          <w:sz w:val="28"/>
          <w:szCs w:val="28"/>
        </w:rPr>
        <w:t>однолітки</w:t>
      </w:r>
      <w:proofErr w:type="spellEnd"/>
      <w:r w:rsidR="003B417C" w:rsidRPr="003B417C">
        <w:rPr>
          <w:rStyle w:val="a5"/>
          <w:i w:val="0"/>
          <w:sz w:val="28"/>
          <w:szCs w:val="28"/>
        </w:rPr>
        <w:t>,</w:t>
      </w:r>
      <w:r>
        <w:rPr>
          <w:rStyle w:val="a5"/>
          <w:i w:val="0"/>
          <w:sz w:val="28"/>
          <w:szCs w:val="28"/>
          <w:lang w:val="uk-UA"/>
        </w:rPr>
        <w:t xml:space="preserve"> </w:t>
      </w:r>
      <w:proofErr w:type="spellStart"/>
      <w:r w:rsidR="003B417C" w:rsidRPr="003B417C">
        <w:rPr>
          <w:rStyle w:val="a5"/>
          <w:i w:val="0"/>
          <w:sz w:val="28"/>
          <w:szCs w:val="28"/>
        </w:rPr>
        <w:t>сусіди</w:t>
      </w:r>
      <w:proofErr w:type="spellEnd"/>
      <w:r w:rsidR="003B417C" w:rsidRPr="003B417C">
        <w:rPr>
          <w:rStyle w:val="a5"/>
          <w:i w:val="0"/>
          <w:sz w:val="28"/>
          <w:szCs w:val="28"/>
        </w:rPr>
        <w:t xml:space="preserve">, </w:t>
      </w:r>
      <w:proofErr w:type="spellStart"/>
      <w:r w:rsidR="003B417C" w:rsidRPr="003B417C">
        <w:rPr>
          <w:rStyle w:val="a5"/>
          <w:i w:val="0"/>
          <w:sz w:val="28"/>
          <w:szCs w:val="28"/>
        </w:rPr>
        <w:t>засоби</w:t>
      </w:r>
      <w:proofErr w:type="spellEnd"/>
      <w:r w:rsidR="003B417C"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="003B417C" w:rsidRPr="003B417C">
        <w:rPr>
          <w:rStyle w:val="a5"/>
          <w:i w:val="0"/>
          <w:sz w:val="28"/>
          <w:szCs w:val="28"/>
        </w:rPr>
        <w:t>масової</w:t>
      </w:r>
      <w:proofErr w:type="spellEnd"/>
      <w:r w:rsidR="003B417C" w:rsidRPr="003B417C">
        <w:rPr>
          <w:rStyle w:val="a5"/>
          <w:i w:val="0"/>
          <w:sz w:val="28"/>
          <w:szCs w:val="28"/>
        </w:rPr>
        <w:t xml:space="preserve"> </w:t>
      </w:r>
      <w:proofErr w:type="spellStart"/>
      <w:r w:rsidR="003B417C" w:rsidRPr="003B417C">
        <w:rPr>
          <w:rStyle w:val="a5"/>
          <w:i w:val="0"/>
          <w:sz w:val="28"/>
          <w:szCs w:val="28"/>
        </w:rPr>
        <w:t>інформації</w:t>
      </w:r>
      <w:proofErr w:type="spellEnd"/>
      <w:r w:rsidR="003B417C" w:rsidRPr="003B417C">
        <w:rPr>
          <w:rStyle w:val="a5"/>
          <w:i w:val="0"/>
          <w:sz w:val="28"/>
          <w:szCs w:val="28"/>
        </w:rPr>
        <w:t>.</w:t>
      </w:r>
    </w:p>
    <w:p w:rsidR="00CA79B0" w:rsidRPr="00F45E8F" w:rsidRDefault="00F45E8F" w:rsidP="00B320E0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BA5">
        <w:rPr>
          <w:rFonts w:ascii="Times New Roman" w:hAnsi="Times New Roman" w:cs="Times New Roman"/>
          <w:sz w:val="28"/>
          <w:szCs w:val="28"/>
          <w:lang w:val="uk-UA"/>
        </w:rPr>
        <w:t>Говорячи про соціалізацію здобувачів освіти, не можна не зупинитися на одному із важливих чинників соціалізації – вміння використовувати всесвітню мережу.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</w:t>
      </w:r>
      <w:proofErr w:type="spell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змінив</w:t>
      </w:r>
      <w:proofErr w:type="spell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все.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цінність</w:t>
      </w:r>
      <w:proofErr w:type="spell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</w:t>
      </w:r>
      <w:proofErr w:type="spell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мислити</w:t>
      </w:r>
      <w:proofErr w:type="spell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запам’ятовувати</w:t>
      </w:r>
      <w:proofErr w:type="spell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gram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отримує</w:t>
      </w:r>
      <w:proofErr w:type="spell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танкери</w:t>
      </w:r>
      <w:proofErr w:type="spell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тицьнувши</w:t>
      </w:r>
      <w:proofErr w:type="spell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смартфону.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</w:t>
      </w:r>
      <w:proofErr w:type="spell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наближається</w:t>
      </w:r>
      <w:proofErr w:type="spell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нуля, а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фільтрувати</w:t>
      </w:r>
      <w:proofErr w:type="spell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обробляти</w:t>
      </w:r>
      <w:proofErr w:type="spell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створювати</w:t>
      </w:r>
      <w:proofErr w:type="spell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</w:t>
      </w:r>
      <w:proofErr w:type="spell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основною</w:t>
      </w:r>
      <w:proofErr w:type="gram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цінністю</w:t>
      </w:r>
      <w:proofErr w:type="spell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спеціаліста</w:t>
      </w:r>
      <w:proofErr w:type="spellEnd"/>
      <w:r w:rsidR="00CA79B0" w:rsidRPr="00CA7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DD1" w:rsidRPr="002A0DD1" w:rsidRDefault="00F45E8F" w:rsidP="002A0DD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CA79B0" w:rsidRPr="00CA79B0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</w:t>
      </w:r>
      <w:r w:rsidR="00CA79B0" w:rsidRPr="00042BA5">
        <w:rPr>
          <w:rFonts w:ascii="Times New Roman" w:eastAsia="Times New Roman" w:hAnsi="Times New Roman" w:cs="Times New Roman"/>
          <w:sz w:val="28"/>
          <w:szCs w:val="28"/>
          <w:lang w:val="uk-UA"/>
        </w:rPr>
        <w:t>простір</w:t>
      </w:r>
      <w:proofErr w:type="spellEnd"/>
      <w:r w:rsidR="00CA79B0" w:rsidRPr="00042B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надзвичайно привабливим для підлітків і юні, й займає значну частку вільного часу та їхньої інтелектуальної праці. Сучасні школярі шукають і знаходять в Інтернеті потрібну для навчання інформацію, спілкуються й винаходять способи самовираження й самореалізації в мережі Інтернет. Середовищем спілкування, якому віддають перевагу сучасні школярі є </w:t>
      </w:r>
      <w:proofErr w:type="spellStart"/>
      <w:r w:rsidR="00CA79B0" w:rsidRPr="00042BA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Інтернет-середовище</w:t>
      </w:r>
      <w:proofErr w:type="spellEnd"/>
      <w:r w:rsidR="00CA79B0" w:rsidRPr="00042B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Інформаційні технології все більшою мірою перебирають функцію соціалізації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особистості соціалізації</w:t>
      </w:r>
      <w:r w:rsidR="00CA79B0" w:rsidRPr="00042BA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Саме тому таке велике значення заклад приділяє соціалізації засобами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</w:t>
      </w:r>
      <w:r w:rsidR="009E2843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середовища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E59D2">
        <w:rPr>
          <w:rFonts w:ascii="Times New Roman" w:eastAsia="Times New Roman" w:hAnsi="Times New Roman" w:cs="Times New Roman"/>
          <w:sz w:val="28"/>
          <w:szCs w:val="28"/>
          <w:lang w:val="uk-UA"/>
        </w:rPr>
        <w:t>Саме тому навчальний заклад заключив угоду з Інститутом обдарованої дитини НАПН України</w:t>
      </w:r>
      <w:r w:rsidR="00C02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сприяння створення державної системи виявлення і розвитку дитячої обдарованості, загальної та індивідуальної підтримки дітей відпо</w:t>
      </w:r>
      <w:r w:rsidR="002A0DD1">
        <w:rPr>
          <w:rFonts w:ascii="Times New Roman" w:eastAsia="Times New Roman" w:hAnsi="Times New Roman" w:cs="Times New Roman"/>
          <w:sz w:val="28"/>
          <w:szCs w:val="28"/>
          <w:lang w:val="uk-UA"/>
        </w:rPr>
        <w:t>відно до їх здібностей на основі</w:t>
      </w:r>
      <w:r w:rsidR="00C02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інноваційних технологій виявлення і підтримки обдарованих дітей, проведення спільних експериментальних досліджень з питань обдарованості</w:t>
      </w:r>
      <w:r w:rsidR="002A0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A0DD1" w:rsidRPr="002A0D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дослідження соціалізації обдарованих учнів засобами Інтернет</w:t>
      </w:r>
      <w:r w:rsidR="002A0D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2A0DD1" w:rsidRPr="002A0D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</w:p>
    <w:p w:rsidR="00D44D0D" w:rsidRPr="003B417C" w:rsidRDefault="009E2843" w:rsidP="00B320E0">
      <w:pPr>
        <w:pStyle w:val="a6"/>
        <w:spacing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C02AD8">
        <w:rPr>
          <w:rFonts w:ascii="Times New Roman" w:eastAsia="Times New Roman" w:hAnsi="Times New Roman" w:cs="Times New Roman"/>
          <w:sz w:val="28"/>
          <w:szCs w:val="28"/>
          <w:lang w:val="uk-UA"/>
        </w:rPr>
        <w:t>Більш детально на</w:t>
      </w:r>
      <w:r w:rsidR="002A0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впровадженні експерименту </w:t>
      </w:r>
      <w:r w:rsidR="002A0DD1" w:rsidRPr="002A0D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«Науково-методичне забезпечення інтерактивної підтримки процесу соціалізації обдарованих старшок</w:t>
      </w:r>
      <w:r w:rsidR="002A0D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ласників в </w:t>
      </w:r>
      <w:proofErr w:type="spellStart"/>
      <w:r w:rsidR="002A0D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Інтернет-середовищі</w:t>
      </w:r>
      <w:proofErr w:type="spellEnd"/>
      <w:r w:rsidR="002A0D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C02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зупиниться шкільний координатор цієї роботи Верещака І. В</w:t>
      </w:r>
      <w:r w:rsidR="003B417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44D0D" w:rsidRDefault="00D84431" w:rsidP="00B320E0">
      <w:pPr>
        <w:pStyle w:val="a4"/>
        <w:numPr>
          <w:ilvl w:val="0"/>
          <w:numId w:val="4"/>
        </w:numPr>
        <w:shd w:val="clear" w:color="auto" w:fill="FFFFFF"/>
        <w:spacing w:before="0" w:line="360" w:lineRule="auto"/>
        <w:jc w:val="both"/>
        <w:rPr>
          <w:b/>
          <w:sz w:val="28"/>
          <w:szCs w:val="28"/>
          <w:lang w:val="uk-UA"/>
        </w:rPr>
      </w:pPr>
      <w:r w:rsidRPr="00D84431">
        <w:rPr>
          <w:b/>
          <w:sz w:val="28"/>
          <w:szCs w:val="28"/>
          <w:lang w:val="uk-UA"/>
        </w:rPr>
        <w:t>СЛУХАЛИ</w:t>
      </w:r>
      <w:r>
        <w:rPr>
          <w:b/>
          <w:sz w:val="28"/>
          <w:szCs w:val="28"/>
          <w:lang w:val="uk-UA"/>
        </w:rPr>
        <w:t>:</w:t>
      </w:r>
    </w:p>
    <w:p w:rsidR="00F45E8F" w:rsidRDefault="00703EA7" w:rsidP="00B320E0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2B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Учителя інформатики Верещаку І.В., який розповів про роль </w:t>
      </w:r>
      <w:proofErr w:type="spellStart"/>
      <w:r w:rsidRPr="00042BA5">
        <w:rPr>
          <w:rFonts w:ascii="Times New Roman" w:hAnsi="Times New Roman" w:cs="Times New Roman"/>
          <w:bCs/>
          <w:sz w:val="28"/>
          <w:szCs w:val="28"/>
          <w:lang w:val="uk-UA"/>
        </w:rPr>
        <w:t>Інтернет-середовища</w:t>
      </w:r>
      <w:proofErr w:type="spellEnd"/>
      <w:r w:rsidRPr="00042B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соціалізації учнів </w:t>
      </w:r>
      <w:r w:rsidR="00C02A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роботу закладу </w:t>
      </w:r>
      <w:r w:rsidR="003B417C">
        <w:rPr>
          <w:rFonts w:ascii="Times New Roman" w:hAnsi="Times New Roman" w:cs="Times New Roman"/>
          <w:bCs/>
          <w:sz w:val="28"/>
          <w:szCs w:val="28"/>
          <w:lang w:val="uk-UA"/>
        </w:rPr>
        <w:t>по впровадженню експерименту, співпраці з Інститутом обдарованої дитини</w:t>
      </w:r>
      <w:r w:rsidR="00C02A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42BA5">
        <w:rPr>
          <w:rFonts w:ascii="Times New Roman" w:hAnsi="Times New Roman" w:cs="Times New Roman"/>
          <w:bCs/>
          <w:sz w:val="28"/>
          <w:szCs w:val="28"/>
          <w:lang w:val="uk-UA"/>
        </w:rPr>
        <w:t>(презентація).</w:t>
      </w:r>
    </w:p>
    <w:p w:rsidR="00703EA7" w:rsidRPr="00F45E8F" w:rsidRDefault="00042BA5" w:rsidP="00B320E0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5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03EA7" w:rsidRPr="00F45E8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84431" w:rsidRPr="00703EA7" w:rsidRDefault="00D84431" w:rsidP="00B320E0">
      <w:pPr>
        <w:pStyle w:val="a4"/>
        <w:shd w:val="clear" w:color="auto" w:fill="FFFFFF"/>
        <w:spacing w:before="0"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Учителя української мови та літератури</w:t>
      </w:r>
      <w:r w:rsidR="002508F0">
        <w:rPr>
          <w:sz w:val="28"/>
          <w:szCs w:val="28"/>
          <w:lang w:val="uk-UA"/>
        </w:rPr>
        <w:t xml:space="preserve"> – Руденко Т.Г.</w:t>
      </w:r>
      <w:r>
        <w:rPr>
          <w:sz w:val="28"/>
          <w:szCs w:val="28"/>
          <w:lang w:val="uk-UA"/>
        </w:rPr>
        <w:t xml:space="preserve">, яка ознайомила присутніх з проблемами соціального </w:t>
      </w:r>
      <w:r w:rsidR="00703EA7">
        <w:rPr>
          <w:sz w:val="28"/>
          <w:szCs w:val="28"/>
          <w:lang w:val="uk-UA"/>
        </w:rPr>
        <w:t xml:space="preserve">виховання в школі (презентація) та </w:t>
      </w:r>
      <w:r w:rsidR="00703EA7">
        <w:rPr>
          <w:bCs/>
          <w:sz w:val="28"/>
          <w:szCs w:val="28"/>
          <w:lang w:val="uk-UA"/>
        </w:rPr>
        <w:t xml:space="preserve"> про у</w:t>
      </w:r>
      <w:r w:rsidR="00703EA7" w:rsidRPr="00D44D0D">
        <w:rPr>
          <w:bCs/>
          <w:sz w:val="28"/>
          <w:szCs w:val="28"/>
          <w:lang w:val="uk-UA"/>
        </w:rPr>
        <w:t>часть у соціальних</w:t>
      </w:r>
      <w:r w:rsidR="00703EA7">
        <w:rPr>
          <w:bCs/>
          <w:sz w:val="28"/>
          <w:szCs w:val="28"/>
          <w:lang w:val="uk-UA"/>
        </w:rPr>
        <w:t xml:space="preserve"> проектах як засіб соціалізації (відео – </w:t>
      </w:r>
      <w:proofErr w:type="spellStart"/>
      <w:r w:rsidR="00703EA7">
        <w:rPr>
          <w:bCs/>
          <w:sz w:val="28"/>
          <w:szCs w:val="28"/>
          <w:lang w:val="uk-UA"/>
        </w:rPr>
        <w:t>екопроект</w:t>
      </w:r>
      <w:proofErr w:type="spellEnd"/>
      <w:r w:rsidR="00703EA7">
        <w:rPr>
          <w:bCs/>
          <w:sz w:val="28"/>
          <w:szCs w:val="28"/>
          <w:lang w:val="uk-UA"/>
        </w:rPr>
        <w:t xml:space="preserve"> «Нам не байдуже».</w:t>
      </w:r>
    </w:p>
    <w:p w:rsidR="00D84431" w:rsidRDefault="00D84431" w:rsidP="00B320E0">
      <w:pPr>
        <w:pStyle w:val="a4"/>
        <w:numPr>
          <w:ilvl w:val="0"/>
          <w:numId w:val="4"/>
        </w:numPr>
        <w:shd w:val="clear" w:color="auto" w:fill="FFFFFF"/>
        <w:spacing w:before="0" w:line="360" w:lineRule="auto"/>
        <w:jc w:val="both"/>
        <w:rPr>
          <w:sz w:val="28"/>
          <w:szCs w:val="28"/>
          <w:lang w:val="uk-UA"/>
        </w:rPr>
      </w:pPr>
      <w:r w:rsidRPr="00D84431">
        <w:rPr>
          <w:b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>:</w:t>
      </w:r>
    </w:p>
    <w:p w:rsidR="00703EA7" w:rsidRDefault="0039664D" w:rsidP="00B320E0">
      <w:pPr>
        <w:pStyle w:val="a4"/>
        <w:shd w:val="clear" w:color="auto" w:fill="FFFFFF"/>
        <w:spacing w:before="0" w:line="360" w:lineRule="auto"/>
        <w:ind w:firstLine="36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Учителя початко</w:t>
      </w:r>
      <w:r w:rsidR="008E5203" w:rsidRPr="008E5203">
        <w:rPr>
          <w:sz w:val="28"/>
          <w:szCs w:val="28"/>
          <w:lang w:val="uk-UA"/>
        </w:rPr>
        <w:t>вих класів</w:t>
      </w:r>
      <w:r w:rsidR="008E5203">
        <w:rPr>
          <w:b/>
          <w:sz w:val="28"/>
          <w:szCs w:val="28"/>
          <w:lang w:val="uk-UA"/>
        </w:rPr>
        <w:t xml:space="preserve"> </w:t>
      </w:r>
      <w:r w:rsidR="008E5203">
        <w:rPr>
          <w:sz w:val="28"/>
          <w:szCs w:val="28"/>
          <w:lang w:val="uk-UA"/>
        </w:rPr>
        <w:t xml:space="preserve">– </w:t>
      </w:r>
      <w:proofErr w:type="spellStart"/>
      <w:r w:rsidR="008E5203">
        <w:rPr>
          <w:sz w:val="28"/>
          <w:szCs w:val="28"/>
          <w:lang w:val="uk-UA"/>
        </w:rPr>
        <w:t>Гончарову</w:t>
      </w:r>
      <w:proofErr w:type="spellEnd"/>
      <w:r w:rsidR="008E5203">
        <w:rPr>
          <w:sz w:val="28"/>
          <w:szCs w:val="28"/>
          <w:lang w:val="uk-UA"/>
        </w:rPr>
        <w:t xml:space="preserve"> Т.М., яка виступила з доповіддю про </w:t>
      </w:r>
      <w:r w:rsidR="008E5203">
        <w:rPr>
          <w:bCs/>
          <w:sz w:val="28"/>
          <w:szCs w:val="28"/>
          <w:lang w:val="uk-UA"/>
        </w:rPr>
        <w:t>р</w:t>
      </w:r>
      <w:r w:rsidR="008E5203" w:rsidRPr="00D44D0D">
        <w:rPr>
          <w:bCs/>
          <w:sz w:val="28"/>
          <w:szCs w:val="28"/>
          <w:lang w:val="uk-UA"/>
        </w:rPr>
        <w:t>оль класного керівника у забезпеченні успішної соціалізації здо</w:t>
      </w:r>
      <w:r w:rsidR="008E5203">
        <w:rPr>
          <w:bCs/>
          <w:sz w:val="28"/>
          <w:szCs w:val="28"/>
          <w:lang w:val="uk-UA"/>
        </w:rPr>
        <w:t>бувачів освіти (презентація).</w:t>
      </w:r>
    </w:p>
    <w:p w:rsidR="00E76D35" w:rsidRDefault="00E76D35" w:rsidP="00B320E0">
      <w:pPr>
        <w:pStyle w:val="a4"/>
        <w:numPr>
          <w:ilvl w:val="0"/>
          <w:numId w:val="4"/>
        </w:numPr>
        <w:shd w:val="clear" w:color="auto" w:fill="FFFFFF"/>
        <w:spacing w:before="0" w:line="360" w:lineRule="auto"/>
        <w:jc w:val="both"/>
        <w:rPr>
          <w:bCs/>
          <w:sz w:val="28"/>
          <w:szCs w:val="28"/>
          <w:lang w:val="uk-UA"/>
        </w:rPr>
      </w:pPr>
      <w:r w:rsidRPr="00E76D35">
        <w:rPr>
          <w:b/>
          <w:bCs/>
          <w:sz w:val="28"/>
          <w:szCs w:val="28"/>
          <w:lang w:val="uk-UA"/>
        </w:rPr>
        <w:t>СЛУХАЛИ</w:t>
      </w:r>
      <w:r>
        <w:rPr>
          <w:bCs/>
          <w:sz w:val="28"/>
          <w:szCs w:val="28"/>
          <w:lang w:val="uk-UA"/>
        </w:rPr>
        <w:t>:</w:t>
      </w:r>
    </w:p>
    <w:p w:rsidR="00E76D35" w:rsidRDefault="00E76D35" w:rsidP="00B320E0">
      <w:pPr>
        <w:pStyle w:val="a4"/>
        <w:shd w:val="clear" w:color="auto" w:fill="FFFFFF"/>
        <w:spacing w:before="0" w:line="360" w:lineRule="auto"/>
        <w:ind w:left="360" w:firstLine="34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Заступника керівника закладу – Мазур Т.В., яка повідомила присутнім про р</w:t>
      </w:r>
      <w:r w:rsidRPr="00D44D0D">
        <w:rPr>
          <w:bCs/>
          <w:sz w:val="28"/>
          <w:szCs w:val="28"/>
          <w:lang w:val="uk-UA"/>
        </w:rPr>
        <w:t>оль учнівського самоврядуван</w:t>
      </w:r>
      <w:r>
        <w:rPr>
          <w:bCs/>
          <w:sz w:val="28"/>
          <w:szCs w:val="28"/>
          <w:lang w:val="uk-UA"/>
        </w:rPr>
        <w:t>ня у соціаль</w:t>
      </w:r>
      <w:r w:rsidR="00855B47">
        <w:rPr>
          <w:bCs/>
          <w:sz w:val="28"/>
          <w:szCs w:val="28"/>
          <w:lang w:val="uk-UA"/>
        </w:rPr>
        <w:t>ній адаптації учнів (виступ</w:t>
      </w:r>
      <w:r>
        <w:rPr>
          <w:bCs/>
          <w:sz w:val="28"/>
          <w:szCs w:val="28"/>
          <w:lang w:val="uk-UA"/>
        </w:rPr>
        <w:t>).</w:t>
      </w:r>
    </w:p>
    <w:p w:rsidR="00E76D35" w:rsidRPr="00E76D35" w:rsidRDefault="00E76D35" w:rsidP="00B320E0">
      <w:pPr>
        <w:pStyle w:val="a4"/>
        <w:numPr>
          <w:ilvl w:val="0"/>
          <w:numId w:val="4"/>
        </w:numPr>
        <w:shd w:val="clear" w:color="auto" w:fill="FFFFFF"/>
        <w:spacing w:before="0" w:line="360" w:lineRule="auto"/>
        <w:jc w:val="both"/>
        <w:rPr>
          <w:b/>
          <w:sz w:val="28"/>
          <w:szCs w:val="28"/>
          <w:lang w:val="uk-UA"/>
        </w:rPr>
      </w:pPr>
      <w:r w:rsidRPr="00E76D3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</w:p>
    <w:p w:rsidR="00E76D35" w:rsidRDefault="00E76D35" w:rsidP="00B320E0">
      <w:pPr>
        <w:pStyle w:val="a4"/>
        <w:shd w:val="clear" w:color="auto" w:fill="FFFFFF"/>
        <w:spacing w:before="0"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Учителя </w:t>
      </w:r>
      <w:r w:rsidR="00F45E8F">
        <w:rPr>
          <w:sz w:val="28"/>
          <w:szCs w:val="28"/>
          <w:lang w:val="uk-UA"/>
        </w:rPr>
        <w:t>зарубіжної літератури та англійської мови - Шевченко І.О.,</w:t>
      </w:r>
      <w:r>
        <w:rPr>
          <w:sz w:val="28"/>
          <w:szCs w:val="28"/>
          <w:lang w:val="uk-UA"/>
        </w:rPr>
        <w:t xml:space="preserve"> яка поділилася досвідом</w:t>
      </w:r>
      <w:r>
        <w:rPr>
          <w:bCs/>
          <w:sz w:val="28"/>
          <w:szCs w:val="28"/>
          <w:lang w:val="uk-UA"/>
        </w:rPr>
        <w:t xml:space="preserve"> </w:t>
      </w:r>
      <w:r w:rsidR="00F45E8F">
        <w:rPr>
          <w:bCs/>
          <w:sz w:val="28"/>
          <w:szCs w:val="28"/>
          <w:lang w:val="uk-UA"/>
        </w:rPr>
        <w:t>соціалізації учнів шляхом залучення до прекрасного під час уроків</w:t>
      </w:r>
      <w:r w:rsidR="000E59D2">
        <w:rPr>
          <w:bCs/>
          <w:sz w:val="28"/>
          <w:szCs w:val="28"/>
          <w:lang w:val="uk-UA"/>
        </w:rPr>
        <w:t xml:space="preserve"> зарубіжної літератури та позакласній роботі(презентація).</w:t>
      </w:r>
    </w:p>
    <w:p w:rsidR="00C02AD8" w:rsidRPr="00E76D35" w:rsidRDefault="00C02AD8" w:rsidP="00B320E0">
      <w:pPr>
        <w:pStyle w:val="a4"/>
        <w:numPr>
          <w:ilvl w:val="0"/>
          <w:numId w:val="4"/>
        </w:numPr>
        <w:shd w:val="clear" w:color="auto" w:fill="FFFFFF"/>
        <w:spacing w:before="0" w:line="360" w:lineRule="auto"/>
        <w:jc w:val="both"/>
        <w:rPr>
          <w:b/>
          <w:sz w:val="28"/>
          <w:szCs w:val="28"/>
          <w:lang w:val="uk-UA"/>
        </w:rPr>
      </w:pPr>
      <w:r w:rsidRPr="00E76D3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</w:p>
    <w:p w:rsidR="00C02AD8" w:rsidRDefault="00C02AD8" w:rsidP="00B320E0">
      <w:pPr>
        <w:pStyle w:val="a4"/>
        <w:shd w:val="clear" w:color="auto" w:fill="FFFFFF"/>
        <w:spacing w:before="0"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Заступника директора з НВР Свиридову О.І., яка розповіла про роботу закладу з обдарованими учнями </w:t>
      </w:r>
      <w:r>
        <w:rPr>
          <w:bCs/>
          <w:sz w:val="28"/>
          <w:szCs w:val="28"/>
          <w:lang w:val="uk-UA"/>
        </w:rPr>
        <w:t xml:space="preserve">(презентація), продемонструвала відеоролики по роботі з учнівськими проектами, </w:t>
      </w:r>
      <w:r w:rsidR="003B417C">
        <w:rPr>
          <w:bCs/>
          <w:sz w:val="28"/>
          <w:szCs w:val="28"/>
          <w:lang w:val="uk-UA"/>
        </w:rPr>
        <w:t>навела приклади успішної соціалізації випускників минулих років.</w:t>
      </w:r>
    </w:p>
    <w:p w:rsidR="008E5203" w:rsidRPr="00703EA7" w:rsidRDefault="008E5203" w:rsidP="00B320E0">
      <w:pPr>
        <w:pStyle w:val="a4"/>
        <w:shd w:val="clear" w:color="auto" w:fill="FFFFFF"/>
        <w:spacing w:before="0"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УХВАЛИЛИ:</w:t>
      </w:r>
    </w:p>
    <w:p w:rsidR="008E5203" w:rsidRPr="008E5203" w:rsidRDefault="008E5203" w:rsidP="00B320E0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8E5203">
        <w:rPr>
          <w:sz w:val="28"/>
          <w:szCs w:val="28"/>
          <w:lang w:val="uk-UA"/>
        </w:rPr>
        <w:t>Створити умови для здійснення процесу соціалізації здобувачів освіти шляхом:</w:t>
      </w:r>
    </w:p>
    <w:p w:rsidR="008E5203" w:rsidRDefault="008E5203" w:rsidP="00B320E0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гуманізації освітнього процесу, створення сприятливого  морально-психологічного клімату в освітньому середовищі закладу;</w:t>
      </w:r>
    </w:p>
    <w:p w:rsidR="008E5203" w:rsidRDefault="008E5203" w:rsidP="00B320E0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розвитку та виховання здобувачів освіти, здатних впливати на особисту освітню траєкторію, порівнюючи її з національними та загальнолюдськими досягненнями;</w:t>
      </w:r>
    </w:p>
    <w:p w:rsidR="008E5203" w:rsidRDefault="008E5203" w:rsidP="00B320E0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розширення навчального й виховного простору на основі зв’язків із соціальним середовищем;</w:t>
      </w:r>
    </w:p>
    <w:p w:rsidR="008E5203" w:rsidRDefault="008E5203" w:rsidP="00B320E0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виховання моральної стійкості вихованців до впливу негативних факторів соціального середовища через систему превентивного виховання;</w:t>
      </w:r>
    </w:p>
    <w:p w:rsidR="008E5203" w:rsidRDefault="008E5203" w:rsidP="00B320E0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використання комунікаційних можливостей всесвітньої мережі для створення і впровадження учнівських і учительських проектів;</w:t>
      </w:r>
    </w:p>
    <w:p w:rsidR="008E5203" w:rsidRPr="00AA7706" w:rsidRDefault="008E5203" w:rsidP="00B320E0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31C7">
        <w:rPr>
          <w:rFonts w:ascii="Times New Roman" w:hAnsi="Times New Roman"/>
          <w:sz w:val="28"/>
          <w:szCs w:val="28"/>
          <w:lang w:val="uk-UA"/>
        </w:rPr>
        <w:t xml:space="preserve">створення для кожного учня   ситуації успіху </w:t>
      </w:r>
      <w:r>
        <w:rPr>
          <w:rFonts w:ascii="Times New Roman" w:hAnsi="Times New Roman"/>
          <w:sz w:val="28"/>
          <w:szCs w:val="28"/>
          <w:lang w:val="uk-UA"/>
        </w:rPr>
        <w:t xml:space="preserve">шляхом </w:t>
      </w:r>
    </w:p>
    <w:p w:rsidR="008E5203" w:rsidRDefault="008E5203" w:rsidP="00B320E0">
      <w:pPr>
        <w:pStyle w:val="a3"/>
        <w:spacing w:line="360" w:lineRule="auto"/>
        <w:ind w:left="1224"/>
        <w:jc w:val="both"/>
        <w:rPr>
          <w:rFonts w:ascii="Times New Roman" w:hAnsi="Times New Roman"/>
          <w:sz w:val="28"/>
          <w:szCs w:val="28"/>
          <w:lang w:val="uk-UA"/>
        </w:rPr>
      </w:pPr>
      <w:r w:rsidRPr="009231C7">
        <w:rPr>
          <w:rFonts w:ascii="Times New Roman" w:hAnsi="Times New Roman"/>
          <w:sz w:val="28"/>
          <w:szCs w:val="28"/>
          <w:lang w:val="uk-UA"/>
        </w:rPr>
        <w:t xml:space="preserve">створення умов </w:t>
      </w:r>
      <w:r>
        <w:rPr>
          <w:rFonts w:ascii="Times New Roman" w:hAnsi="Times New Roman"/>
          <w:sz w:val="28"/>
          <w:szCs w:val="28"/>
          <w:lang w:val="uk-UA"/>
        </w:rPr>
        <w:t xml:space="preserve"> для розвитку природних нахилів, здібностей, обдарованості  учнів, творчого мислення.</w:t>
      </w:r>
    </w:p>
    <w:p w:rsidR="008E5203" w:rsidRDefault="008E5203" w:rsidP="00B320E0">
      <w:pPr>
        <w:pStyle w:val="a3"/>
        <w:tabs>
          <w:tab w:val="left" w:pos="5796"/>
        </w:tabs>
        <w:spacing w:line="360" w:lineRule="auto"/>
        <w:ind w:left="12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8E5203" w:rsidRDefault="008E5203" w:rsidP="00B320E0">
      <w:pPr>
        <w:pStyle w:val="a3"/>
        <w:spacing w:line="360" w:lineRule="auto"/>
        <w:ind w:left="12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Педагогічні працівники, постійно.</w:t>
      </w:r>
    </w:p>
    <w:p w:rsidR="008E5203" w:rsidRPr="009231C7" w:rsidRDefault="008E5203" w:rsidP="00B320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231C7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31C7">
        <w:rPr>
          <w:rFonts w:ascii="Times New Roman" w:hAnsi="Times New Roman"/>
          <w:sz w:val="28"/>
          <w:szCs w:val="28"/>
          <w:lang w:val="uk-UA"/>
        </w:rPr>
        <w:t>Здійснювати процес психологічного супроводу, спрямований на соціальну адаптацію важковиховуваних підлітків шляхом:</w:t>
      </w:r>
    </w:p>
    <w:p w:rsidR="008E5203" w:rsidRDefault="008E5203" w:rsidP="00B320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9231C7">
        <w:rPr>
          <w:rFonts w:ascii="Times New Roman" w:hAnsi="Times New Roman"/>
          <w:sz w:val="28"/>
          <w:szCs w:val="28"/>
          <w:lang w:val="uk-UA"/>
        </w:rPr>
        <w:t>2.1.</w:t>
      </w:r>
      <w:r>
        <w:rPr>
          <w:rFonts w:ascii="Times New Roman" w:hAnsi="Times New Roman"/>
          <w:sz w:val="28"/>
          <w:szCs w:val="28"/>
          <w:lang w:val="uk-UA"/>
        </w:rPr>
        <w:t xml:space="preserve"> психологічного супроводу і корекції дитячих комплексів;</w:t>
      </w:r>
    </w:p>
    <w:p w:rsidR="008E5203" w:rsidRDefault="008E5203" w:rsidP="00B320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2.2. надання психологічної допомоги, відповідних рекомендацій батькам з метою корекції поведінки учнів.</w:t>
      </w:r>
    </w:p>
    <w:p w:rsidR="008E5203" w:rsidRDefault="008E5203" w:rsidP="00B320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Практичний психолог, постійно.</w:t>
      </w:r>
    </w:p>
    <w:p w:rsidR="008E5203" w:rsidRDefault="008E5203" w:rsidP="00B320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3. Превентивну діяльність закладу спрямувати на попередження проявів асоціальної поведінки учнів:</w:t>
      </w:r>
    </w:p>
    <w:p w:rsidR="008E5203" w:rsidRDefault="008E5203" w:rsidP="00B320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3.1. попередження вживання алкогольних, наркотичних та психотропних речовин,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тютюнопаління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E5203" w:rsidRDefault="008E5203" w:rsidP="00B320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3.2. профілактику злочинів і правопорушень серед здобувачів освіти.</w:t>
      </w:r>
    </w:p>
    <w:p w:rsidR="008E5203" w:rsidRDefault="008E5203" w:rsidP="00B320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4. Активізувати роботу учнівського самоврядування як засіб соціалізації дітей в умовах освітнього закладу:</w:t>
      </w:r>
    </w:p>
    <w:p w:rsidR="008E5203" w:rsidRDefault="008E5203" w:rsidP="00B320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4.2. щодо участі здобувачів освіти у розробці та реалізації соціальних проектів;</w:t>
      </w:r>
    </w:p>
    <w:p w:rsidR="008E5203" w:rsidRDefault="008E5203" w:rsidP="00B320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4.3. щодо залучення дітей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до благодійної діяльності, співпраці з громадськими організаціями територіальної громади;</w:t>
      </w:r>
    </w:p>
    <w:p w:rsidR="008E5203" w:rsidRDefault="008E5203" w:rsidP="00B320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Заступник з виховної роботи, педагог-організатор, постійно</w:t>
      </w:r>
    </w:p>
    <w:p w:rsidR="008E5203" w:rsidRDefault="008E5203" w:rsidP="00B320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Проводити систематичну просвітницьку роботу з батьками здобувачів освіти щодо:</w:t>
      </w:r>
    </w:p>
    <w:p w:rsidR="008E5203" w:rsidRDefault="008E5203" w:rsidP="00B320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5.1. попередження вживання алкогольних, наркотичних та психотропних речовин,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тютюнопаління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E5203" w:rsidRDefault="008E5203" w:rsidP="00B320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5.2. попередження проявів асоціальної поведінки серед здобувачів освіти.</w:t>
      </w:r>
    </w:p>
    <w:p w:rsidR="008E5203" w:rsidRDefault="008E5203" w:rsidP="00B320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5.3. надання достовірної інформації про якість освітнього процесу.</w:t>
      </w:r>
    </w:p>
    <w:p w:rsidR="008E5203" w:rsidRDefault="008E5203" w:rsidP="00B320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Педагогічний колектив, постійно.</w:t>
      </w:r>
    </w:p>
    <w:p w:rsidR="008E5203" w:rsidRDefault="008E5203" w:rsidP="00B320E0">
      <w:pPr>
        <w:pStyle w:val="a4"/>
        <w:spacing w:before="150" w:beforeAutospacing="0" w:after="15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педради: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О.М.Воробйова</w:t>
      </w:r>
    </w:p>
    <w:p w:rsidR="008E5203" w:rsidRPr="00352488" w:rsidRDefault="008E5203" w:rsidP="00B320E0">
      <w:pPr>
        <w:pStyle w:val="a4"/>
        <w:spacing w:before="150" w:beforeAutospacing="0" w:after="15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педради: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О.О. </w:t>
      </w:r>
      <w:proofErr w:type="spellStart"/>
      <w:r>
        <w:rPr>
          <w:sz w:val="28"/>
          <w:szCs w:val="28"/>
          <w:lang w:val="uk-UA"/>
        </w:rPr>
        <w:t>Слєдкова</w:t>
      </w:r>
      <w:proofErr w:type="spellEnd"/>
    </w:p>
    <w:p w:rsidR="008E5203" w:rsidRPr="009231C7" w:rsidRDefault="008E5203" w:rsidP="00B320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5203" w:rsidRPr="009231C7" w:rsidRDefault="008E5203" w:rsidP="00B320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5203" w:rsidRPr="009231C7" w:rsidRDefault="008E5203" w:rsidP="00B320E0">
      <w:pPr>
        <w:pStyle w:val="a3"/>
        <w:spacing w:line="360" w:lineRule="auto"/>
        <w:ind w:left="122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5203" w:rsidRPr="009231C7" w:rsidRDefault="008E5203" w:rsidP="00B320E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4510" w:rsidRPr="00B320E0" w:rsidRDefault="00264510" w:rsidP="00B320E0">
      <w:pPr>
        <w:tabs>
          <w:tab w:val="left" w:pos="703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264510" w:rsidRPr="00B320E0" w:rsidSect="0026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10A9"/>
    <w:multiLevelType w:val="hybridMultilevel"/>
    <w:tmpl w:val="9F20F8F2"/>
    <w:lvl w:ilvl="0" w:tplc="21FC05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0D0EEC4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958204C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85AEFD3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69F072F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6A827A70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81065A9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893E902A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4934A82C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A537839"/>
    <w:multiLevelType w:val="hybridMultilevel"/>
    <w:tmpl w:val="ED2E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271BD"/>
    <w:multiLevelType w:val="hybridMultilevel"/>
    <w:tmpl w:val="EC844A34"/>
    <w:lvl w:ilvl="0" w:tplc="3C4A5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C1E3D"/>
    <w:multiLevelType w:val="hybridMultilevel"/>
    <w:tmpl w:val="EC844A34"/>
    <w:lvl w:ilvl="0" w:tplc="3C4A5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E7A9C"/>
    <w:multiLevelType w:val="multilevel"/>
    <w:tmpl w:val="49F0FB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D642A37"/>
    <w:multiLevelType w:val="hybridMultilevel"/>
    <w:tmpl w:val="FB907E70"/>
    <w:lvl w:ilvl="0" w:tplc="E2DA6ED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17FAA"/>
    <w:rsid w:val="00042BA5"/>
    <w:rsid w:val="000E01D5"/>
    <w:rsid w:val="000E59D2"/>
    <w:rsid w:val="001C570C"/>
    <w:rsid w:val="002508F0"/>
    <w:rsid w:val="00264510"/>
    <w:rsid w:val="002A0DD1"/>
    <w:rsid w:val="0039664D"/>
    <w:rsid w:val="003A039F"/>
    <w:rsid w:val="003B417C"/>
    <w:rsid w:val="00571152"/>
    <w:rsid w:val="005B146F"/>
    <w:rsid w:val="00703EA7"/>
    <w:rsid w:val="00717FAA"/>
    <w:rsid w:val="00855B47"/>
    <w:rsid w:val="00863D85"/>
    <w:rsid w:val="00871949"/>
    <w:rsid w:val="008E5203"/>
    <w:rsid w:val="009E2843"/>
    <w:rsid w:val="00A230AB"/>
    <w:rsid w:val="00AA1EB9"/>
    <w:rsid w:val="00B320E0"/>
    <w:rsid w:val="00C02AD8"/>
    <w:rsid w:val="00CA79B0"/>
    <w:rsid w:val="00D44D0D"/>
    <w:rsid w:val="00D64040"/>
    <w:rsid w:val="00D84431"/>
    <w:rsid w:val="00E76D35"/>
    <w:rsid w:val="00F217EF"/>
    <w:rsid w:val="00F45E8F"/>
    <w:rsid w:val="00F6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F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4D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D44D0D"/>
    <w:rPr>
      <w:i/>
      <w:iCs/>
    </w:rPr>
  </w:style>
  <w:style w:type="paragraph" w:styleId="a6">
    <w:name w:val="No Spacing"/>
    <w:uiPriority w:val="1"/>
    <w:qFormat/>
    <w:rsid w:val="00042B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fs.in.ua/urok-na-svyato-dobroti-i-rozum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7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11</cp:revision>
  <dcterms:created xsi:type="dcterms:W3CDTF">2018-05-01T19:23:00Z</dcterms:created>
  <dcterms:modified xsi:type="dcterms:W3CDTF">2018-06-19T08:31:00Z</dcterms:modified>
</cp:coreProperties>
</file>